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C835DE">
      <w:pPr>
        <w:pStyle w:val="ReportHead"/>
        <w:suppressAutoHyphens/>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C835DE"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CA3FBF">
        <w:rPr>
          <w:szCs w:val="28"/>
        </w:rPr>
        <w:t xml:space="preserve"> 2020</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CA3FBF">
        <w:rPr>
          <w:rFonts w:ascii="Times New Roman" w:hAnsi="Times New Roman"/>
          <w:sz w:val="28"/>
          <w:szCs w:val="20"/>
        </w:rPr>
        <w:t>20</w:t>
      </w:r>
      <w:r w:rsidRPr="000801BE">
        <w:rPr>
          <w:rFonts w:ascii="Times New Roman" w:hAnsi="Times New Roman"/>
          <w:sz w:val="28"/>
          <w:szCs w:val="20"/>
        </w:rPr>
        <w:t>.</w:t>
      </w:r>
      <w:r w:rsidRPr="00D3115B">
        <w:rPr>
          <w:sz w:val="28"/>
          <w:szCs w:val="28"/>
        </w:rPr>
        <w:t xml:space="preserve"> </w:t>
      </w:r>
      <w:r w:rsidR="00C835DE">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bookmarkStart w:id="0" w:name="_GoBack"/>
      <w:bookmarkEnd w:id="0"/>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993F3F" w:rsidRDefault="00993F3F" w:rsidP="00B67932">
      <w:pPr>
        <w:tabs>
          <w:tab w:val="left" w:pos="10000"/>
        </w:tabs>
        <w:spacing w:after="0" w:line="240" w:lineRule="auto"/>
        <w:ind w:firstLine="567"/>
        <w:jc w:val="both"/>
        <w:rPr>
          <w:rFonts w:ascii="Times New Roman" w:eastAsia="Times New Roman" w:hAnsi="Times New Roman"/>
          <w:sz w:val="28"/>
          <w:szCs w:val="28"/>
        </w:rPr>
      </w:pPr>
    </w:p>
    <w:p w:rsidR="00993F3F" w:rsidRDefault="00993F3F"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w:t>
      </w:r>
      <w:r w:rsidR="00C835DE" w:rsidRPr="00F52A3B">
        <w:rPr>
          <w:rFonts w:ascii="Times New Roman" w:hAnsi="Times New Roman"/>
          <w:sz w:val="28"/>
          <w:szCs w:val="28"/>
        </w:rPr>
        <w:t xml:space="preserve"> Методические указания к </w:t>
      </w:r>
      <w:r w:rsidR="00C835DE">
        <w:rPr>
          <w:rFonts w:ascii="Times New Roman" w:hAnsi="Times New Roman"/>
          <w:sz w:val="28"/>
          <w:szCs w:val="28"/>
        </w:rPr>
        <w:t xml:space="preserve">рубежному контролю </w:t>
      </w:r>
      <w:r w:rsidR="00BC214C">
        <w:rPr>
          <w:rFonts w:ascii="Times New Roman" w:hAnsi="Times New Roman"/>
          <w:sz w:val="28"/>
          <w:szCs w:val="28"/>
        </w:rPr>
        <w:t>……</w:t>
      </w:r>
      <w:r w:rsidR="00C835DE">
        <w:rPr>
          <w:rFonts w:ascii="Times New Roman" w:hAnsi="Times New Roman"/>
          <w:sz w:val="28"/>
          <w:szCs w:val="28"/>
        </w:rPr>
        <w:t>…………..</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C835DE">
        <w:rPr>
          <w:rFonts w:ascii="Times New Roman" w:hAnsi="Times New Roman"/>
          <w:sz w:val="28"/>
          <w:szCs w:val="28"/>
        </w:rPr>
        <w:t>12</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C835DE" w:rsidRPr="00F4464B" w:rsidRDefault="00C835DE" w:rsidP="00641753">
            <w:pPr>
              <w:pStyle w:val="ReportMain0"/>
              <w:suppressAutoHyphens/>
              <w:rPr>
                <w:i/>
                <w:sz w:val="28"/>
                <w:szCs w:val="28"/>
              </w:rPr>
            </w:pPr>
            <w:r>
              <w:rPr>
                <w:i/>
                <w:sz w:val="28"/>
                <w:szCs w:val="28"/>
              </w:rPr>
              <w:t>- подготовка к рубежному контролю;</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C835DE">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C835DE" w:rsidRPr="008212CD" w:rsidRDefault="00C835DE" w:rsidP="00C835DE">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w:t>
      </w:r>
      <w:r>
        <w:rPr>
          <w:rFonts w:ascii="Times New Roman" w:hAnsi="Times New Roman"/>
          <w:b/>
          <w:sz w:val="28"/>
          <w:szCs w:val="28"/>
        </w:rPr>
        <w:t>рубежному контролю</w:t>
      </w:r>
    </w:p>
    <w:p w:rsidR="00C835DE" w:rsidRDefault="00C835DE" w:rsidP="00C835DE">
      <w:pPr>
        <w:pStyle w:val="a3"/>
        <w:jc w:val="both"/>
        <w:rPr>
          <w:b/>
          <w:szCs w:val="28"/>
        </w:rPr>
      </w:pPr>
    </w:p>
    <w:p w:rsidR="00C835DE" w:rsidRPr="00A556D2" w:rsidRDefault="00C835DE" w:rsidP="00C835DE">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лекционное</w:t>
      </w:r>
      <w:proofErr w:type="gramEnd"/>
      <w:r w:rsidRPr="00A556D2">
        <w:rPr>
          <w:rFonts w:eastAsia="Calibri"/>
          <w:szCs w:val="28"/>
          <w:lang w:eastAsia="en-US"/>
        </w:rPr>
        <w:t>, практическое, лабораторное,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C835DE" w:rsidRDefault="00C835DE" w:rsidP="00C835DE">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91F84" w:rsidRPr="008212CD" w:rsidRDefault="00D91F84" w:rsidP="00C835DE">
      <w:pPr>
        <w:pStyle w:val="a3"/>
        <w:ind w:firstLine="0"/>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lastRenderedPageBreak/>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lastRenderedPageBreak/>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C835DE" w:rsidRDefault="00C835DE" w:rsidP="00D91F84">
      <w:pPr>
        <w:pStyle w:val="a3"/>
        <w:jc w:val="both"/>
      </w:pPr>
    </w:p>
    <w:p w:rsidR="00C835DE" w:rsidRDefault="00C835DE"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lastRenderedPageBreak/>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 xml:space="preserve">Своевременность </w:t>
            </w:r>
            <w:r w:rsidRPr="00D91F84">
              <w:rPr>
                <w:rStyle w:val="3"/>
                <w:u w:val="none"/>
              </w:rPr>
              <w:lastRenderedPageBreak/>
              <w:t>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lastRenderedPageBreak/>
              <w:t xml:space="preserve">Выполнено более 85 % заданий предложенного теста, в заданиях открытого типа дан полный, </w:t>
            </w:r>
            <w:r w:rsidRPr="00D91F84">
              <w:rPr>
                <w:rStyle w:val="3"/>
                <w:u w:val="none"/>
              </w:rPr>
              <w:lastRenderedPageBreak/>
              <w:t>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lastRenderedPageBreak/>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B67932" w:rsidRPr="005328DC" w:rsidRDefault="00B67932" w:rsidP="005328DC">
      <w:pPr>
        <w:jc w:val="both"/>
        <w:rPr>
          <w:sz w:val="28"/>
          <w:szCs w:val="28"/>
        </w:rPr>
      </w:pP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13" w:rsidRDefault="007F6513" w:rsidP="00A62308">
      <w:pPr>
        <w:spacing w:after="0" w:line="240" w:lineRule="auto"/>
      </w:pPr>
      <w:r>
        <w:separator/>
      </w:r>
    </w:p>
  </w:endnote>
  <w:endnote w:type="continuationSeparator" w:id="0">
    <w:p w:rsidR="007F6513" w:rsidRDefault="007F6513"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CA3FBF">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13" w:rsidRDefault="007F6513" w:rsidP="00A62308">
      <w:pPr>
        <w:spacing w:after="0" w:line="240" w:lineRule="auto"/>
      </w:pPr>
      <w:r>
        <w:separator/>
      </w:r>
    </w:p>
  </w:footnote>
  <w:footnote w:type="continuationSeparator" w:id="0">
    <w:p w:rsidR="007F6513" w:rsidRDefault="007F6513"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223758"/>
    <w:rsid w:val="00254295"/>
    <w:rsid w:val="00265F3B"/>
    <w:rsid w:val="002D4854"/>
    <w:rsid w:val="002F589B"/>
    <w:rsid w:val="003420CD"/>
    <w:rsid w:val="003C3E50"/>
    <w:rsid w:val="004071BC"/>
    <w:rsid w:val="005328DC"/>
    <w:rsid w:val="00545691"/>
    <w:rsid w:val="00595EA0"/>
    <w:rsid w:val="0066438B"/>
    <w:rsid w:val="006E545F"/>
    <w:rsid w:val="00763957"/>
    <w:rsid w:val="007652C3"/>
    <w:rsid w:val="00791777"/>
    <w:rsid w:val="007F0194"/>
    <w:rsid w:val="007F6513"/>
    <w:rsid w:val="00841932"/>
    <w:rsid w:val="00854A65"/>
    <w:rsid w:val="008645C0"/>
    <w:rsid w:val="0089725B"/>
    <w:rsid w:val="00993F3F"/>
    <w:rsid w:val="009A01EB"/>
    <w:rsid w:val="009C2F94"/>
    <w:rsid w:val="009D1FA8"/>
    <w:rsid w:val="00A37DD6"/>
    <w:rsid w:val="00A62308"/>
    <w:rsid w:val="00AA1B05"/>
    <w:rsid w:val="00AD0D72"/>
    <w:rsid w:val="00B06939"/>
    <w:rsid w:val="00B67932"/>
    <w:rsid w:val="00B90010"/>
    <w:rsid w:val="00BC214C"/>
    <w:rsid w:val="00C835DE"/>
    <w:rsid w:val="00CA3FBF"/>
    <w:rsid w:val="00D41BAD"/>
    <w:rsid w:val="00D91F84"/>
    <w:rsid w:val="00EA1490"/>
    <w:rsid w:val="00EF393B"/>
    <w:rsid w:val="00F4464B"/>
    <w:rsid w:val="00F93315"/>
    <w:rsid w:val="00FA66C1"/>
    <w:rsid w:val="00FB1EE1"/>
    <w:rsid w:val="00FB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B772-DEE6-4B58-B240-1AD5F480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31</cp:revision>
  <dcterms:created xsi:type="dcterms:W3CDTF">2005-12-31T21:15:00Z</dcterms:created>
  <dcterms:modified xsi:type="dcterms:W3CDTF">2006-01-01T01:06:00Z</dcterms:modified>
</cp:coreProperties>
</file>