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9F7EA6">
        <w:rPr>
          <w:i/>
          <w:szCs w:val="28"/>
        </w:rPr>
        <w:t>3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97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975065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975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75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</w:t>
      </w:r>
      <w:r w:rsidR="002728F8">
        <w:rPr>
          <w:rFonts w:ascii="Times New Roman" w:hAnsi="Times New Roman" w:cs="Times New Roman"/>
          <w:sz w:val="28"/>
          <w:szCs w:val="28"/>
        </w:rPr>
        <w:t>о</w:t>
      </w:r>
      <w:r w:rsidR="002728F8">
        <w:rPr>
          <w:rFonts w:ascii="Times New Roman" w:hAnsi="Times New Roman" w:cs="Times New Roman"/>
          <w:sz w:val="28"/>
          <w:szCs w:val="28"/>
        </w:rPr>
        <w:t>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</w:t>
      </w:r>
      <w:r w:rsidRPr="00536036">
        <w:rPr>
          <w:rFonts w:ascii="Times New Roman" w:hAnsi="Times New Roman" w:cs="Times New Roman"/>
          <w:sz w:val="28"/>
          <w:szCs w:val="28"/>
        </w:rPr>
        <w:t>ш</w:t>
      </w:r>
      <w:r w:rsidRPr="00536036">
        <w:rPr>
          <w:rFonts w:ascii="Times New Roman" w:hAnsi="Times New Roman" w:cs="Times New Roman"/>
          <w:sz w:val="28"/>
          <w:szCs w:val="28"/>
        </w:rPr>
        <w:t>ления, умение формировать целос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Практические занятия (семинары)</w:t>
      </w: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54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281"/>
        <w:gridCol w:w="6090"/>
        <w:gridCol w:w="1134"/>
      </w:tblGrid>
      <w:tr w:rsidR="000A4829" w:rsidRPr="00627BC3" w:rsidTr="000A4829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Основы профессиональной конфликтологии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Профессиональный стресс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Технология успеха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0A4829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Основы профессиональной конфликтологии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627BC3" w:rsidRPr="00627BC3">
        <w:rPr>
          <w:rFonts w:eastAsia="Calibri"/>
          <w:b/>
          <w:sz w:val="28"/>
          <w:szCs w:val="28"/>
        </w:rPr>
        <w:t>Профессиональный стресс</w:t>
      </w:r>
      <w:r w:rsidR="00627BC3">
        <w:rPr>
          <w:b/>
          <w:sz w:val="28"/>
          <w:szCs w:val="28"/>
        </w:rPr>
        <w:t>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627BC3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t xml:space="preserve">Тема. </w:t>
      </w:r>
      <w:r w:rsidR="00627BC3" w:rsidRPr="00627BC3">
        <w:rPr>
          <w:rFonts w:eastAsia="Calibri"/>
          <w:b/>
          <w:sz w:val="28"/>
          <w:szCs w:val="28"/>
        </w:rPr>
        <w:t>Технология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</w:t>
      </w:r>
      <w:r w:rsidRPr="00627BC3">
        <w:rPr>
          <w:rFonts w:eastAsia="Calibri"/>
          <w:sz w:val="28"/>
          <w:szCs w:val="28"/>
        </w:rPr>
        <w:lastRenderedPageBreak/>
        <w:t>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с короткими. Попробуйте прочитать эссе 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lastRenderedPageBreak/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FF" w:rsidRDefault="00A444FF" w:rsidP="00817BE6">
      <w:pPr>
        <w:spacing w:after="0" w:line="240" w:lineRule="auto"/>
      </w:pPr>
      <w:r>
        <w:separator/>
      </w:r>
    </w:p>
  </w:endnote>
  <w:endnote w:type="continuationSeparator" w:id="0">
    <w:p w:rsidR="00A444FF" w:rsidRDefault="00A444F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2728F8">
        <w:pPr>
          <w:pStyle w:val="a7"/>
          <w:jc w:val="center"/>
        </w:pPr>
        <w:fldSimple w:instr="PAGE   \* MERGEFORMAT">
          <w:r w:rsidR="00B67360">
            <w:rPr>
              <w:noProof/>
            </w:rPr>
            <w:t>5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FF" w:rsidRDefault="00A444FF" w:rsidP="00817BE6">
      <w:pPr>
        <w:spacing w:after="0" w:line="240" w:lineRule="auto"/>
      </w:pPr>
      <w:r>
        <w:separator/>
      </w:r>
    </w:p>
  </w:footnote>
  <w:footnote w:type="continuationSeparator" w:id="0">
    <w:p w:rsidR="00A444FF" w:rsidRDefault="00A444F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95CB1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1C7C-D7FC-4770-967C-A259887F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26</Pages>
  <Words>8218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268</cp:revision>
  <cp:lastPrinted>2016-10-27T10:34:00Z</cp:lastPrinted>
  <dcterms:created xsi:type="dcterms:W3CDTF">2016-10-09T16:26:00Z</dcterms:created>
  <dcterms:modified xsi:type="dcterms:W3CDTF">2019-03-02T05:27:00Z</dcterms:modified>
</cp:coreProperties>
</file>