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B4" w:rsidRPr="007F4AD4" w:rsidRDefault="00EC5AB4" w:rsidP="00EC5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AD4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C5AB4" w:rsidRPr="007F4AD4" w:rsidRDefault="00EC5AB4" w:rsidP="00EC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Бузулукский гуманитарно-технологический институт (филиал)</w:t>
      </w:r>
    </w:p>
    <w:p w:rsidR="00EC5AB4" w:rsidRPr="007F4AD4" w:rsidRDefault="00EC5AB4" w:rsidP="00EC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</w:t>
      </w:r>
    </w:p>
    <w:p w:rsidR="00EC5AB4" w:rsidRPr="007F4AD4" w:rsidRDefault="00EC5AB4" w:rsidP="00EC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высшего образования</w:t>
      </w:r>
    </w:p>
    <w:p w:rsidR="00EC5AB4" w:rsidRPr="007F4AD4" w:rsidRDefault="00EC5AB4" w:rsidP="00EC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университет»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Кафедра педагогического образования 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</w:p>
    <w:p w:rsidR="005037B0" w:rsidRPr="005037B0" w:rsidRDefault="005037B0" w:rsidP="005037B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ДИСЦИПЛИНЫ</w:t>
      </w:r>
    </w:p>
    <w:p w:rsidR="005037B0" w:rsidRPr="005037B0" w:rsidRDefault="005037B0" w:rsidP="005037B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«Б.1.В.Д</w:t>
      </w:r>
      <w:r w:rsidR="00E8241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</w:t>
      </w:r>
      <w:r w:rsidRPr="005037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="00E8241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6.2</w:t>
      </w:r>
      <w:r w:rsidRPr="005037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Основы специальной педагогики и психологии»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Уровень высшего образования</w:t>
      </w:r>
    </w:p>
    <w:p w:rsidR="005037B0" w:rsidRPr="005037B0" w:rsidRDefault="005037B0" w:rsidP="005037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БАКАЛАВРИАТ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Направление подготовки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5037B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44.03.01 Педагогическое образование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(код и наименование направления подготовки)</w:t>
      </w:r>
    </w:p>
    <w:p w:rsidR="00746D9B" w:rsidRPr="00746D9B" w:rsidRDefault="008E2A75" w:rsidP="00746D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Дошкольное</w:t>
      </w:r>
      <w:r w:rsidR="008000CF">
        <w:rPr>
          <w:rFonts w:ascii="Times New Roman" w:eastAsia="Calibri" w:hAnsi="Times New Roman" w:cs="Times New Roman"/>
          <w:i/>
          <w:sz w:val="24"/>
          <w:u w:val="single"/>
        </w:rPr>
        <w:t xml:space="preserve"> образование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5037B0" w:rsidRPr="005037B0" w:rsidRDefault="005037B0" w:rsidP="005037B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Тип образовательной программы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5037B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Программа </w:t>
      </w:r>
      <w:proofErr w:type="gramStart"/>
      <w:r w:rsidRPr="005037B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академического</w:t>
      </w:r>
      <w:proofErr w:type="gramEnd"/>
      <w:r w:rsidRPr="005037B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 бакалавриата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Квалификация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5037B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Бакалавр</w:t>
      </w:r>
    </w:p>
    <w:p w:rsidR="005037B0" w:rsidRPr="005037B0" w:rsidRDefault="005037B0" w:rsidP="005037B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обучения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5037B0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Заочная</w:t>
      </w: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411" w:rsidRDefault="00E82411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26BE" w:rsidRDefault="005D26BE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26BE" w:rsidRDefault="005D26BE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26BE" w:rsidRDefault="005D26BE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411" w:rsidRPr="005037B0" w:rsidRDefault="00E82411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8000CF" w:rsidP="0050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Год набора</w:t>
      </w:r>
      <w:r w:rsidR="005037B0"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E82411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p w:rsidR="00746D9B" w:rsidRPr="00746D9B" w:rsidRDefault="005037B0" w:rsidP="00746D9B">
      <w:pPr>
        <w:pStyle w:val="ReportHead"/>
        <w:suppressAutoHyphens/>
        <w:ind w:firstLine="850"/>
        <w:jc w:val="both"/>
        <w:rPr>
          <w:rFonts w:eastAsia="Calibri"/>
          <w:sz w:val="24"/>
        </w:rPr>
      </w:pPr>
      <w:r w:rsidRPr="005037B0">
        <w:rPr>
          <w:rFonts w:eastAsia="Times New Roman"/>
          <w:sz w:val="24"/>
          <w:szCs w:val="20"/>
          <w:lang w:eastAsia="ru-RU"/>
        </w:rPr>
        <w:br w:type="page"/>
      </w:r>
      <w:r w:rsidR="00746D9B" w:rsidRPr="00746D9B">
        <w:rPr>
          <w:rFonts w:eastAsia="Calibri"/>
          <w:sz w:val="24"/>
        </w:rPr>
        <w:lastRenderedPageBreak/>
        <w:t>Рабочая программа рассмотрена и утверждена на заседании кафедры</w:t>
      </w:r>
    </w:p>
    <w:p w:rsidR="00746D9B" w:rsidRPr="00746D9B" w:rsidRDefault="00746D9B" w:rsidP="00746D9B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</w:rPr>
      </w:pP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746D9B">
        <w:rPr>
          <w:rFonts w:ascii="Times New Roman" w:eastAsia="Calibri" w:hAnsi="Times New Roman" w:cs="Times New Roman"/>
          <w:sz w:val="24"/>
          <w:u w:val="single"/>
        </w:rPr>
        <w:t xml:space="preserve"> педагогического образования</w:t>
      </w:r>
      <w:r w:rsidRPr="00746D9B">
        <w:rPr>
          <w:rFonts w:ascii="Times New Roman" w:eastAsia="Calibri" w:hAnsi="Times New Roman" w:cs="Times New Roman"/>
          <w:sz w:val="24"/>
          <w:u w:val="single"/>
        </w:rPr>
        <w:tab/>
      </w: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746D9B">
        <w:rPr>
          <w:rFonts w:ascii="Times New Roman" w:eastAsia="Calibri" w:hAnsi="Times New Roman" w:cs="Times New Roman"/>
          <w:i/>
          <w:sz w:val="24"/>
          <w:vertAlign w:val="superscript"/>
        </w:rPr>
        <w:t>наименование кафедры</w:t>
      </w: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6D9B">
        <w:rPr>
          <w:rFonts w:ascii="Times New Roman" w:eastAsia="Calibri" w:hAnsi="Times New Roman" w:cs="Times New Roman"/>
          <w:sz w:val="24"/>
        </w:rPr>
        <w:t>протокол № ________от "___" __________ 20__г.</w:t>
      </w: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46D9B" w:rsidRPr="00746D9B" w:rsidRDefault="00746D9B" w:rsidP="00746D9B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746D9B">
        <w:rPr>
          <w:rFonts w:ascii="Times New Roman" w:eastAsia="Calibri" w:hAnsi="Times New Roman" w:cs="Times New Roman"/>
          <w:sz w:val="24"/>
          <w:u w:val="single"/>
        </w:rPr>
        <w:t xml:space="preserve">Первый заместитель директора по УР </w:t>
      </w:r>
      <w:r w:rsidRPr="00746D9B">
        <w:rPr>
          <w:rFonts w:ascii="Times New Roman" w:eastAsia="Calibri" w:hAnsi="Times New Roman" w:cs="Times New Roman"/>
          <w:sz w:val="24"/>
          <w:u w:val="single"/>
        </w:rPr>
        <w:tab/>
        <w:t xml:space="preserve">  </w:t>
      </w:r>
      <w:r w:rsidR="005D26BE">
        <w:rPr>
          <w:rFonts w:ascii="Times New Roman" w:eastAsia="Calibri" w:hAnsi="Times New Roman" w:cs="Times New Roman"/>
          <w:sz w:val="24"/>
          <w:u w:val="single"/>
        </w:rPr>
        <w:t xml:space="preserve">                   </w:t>
      </w:r>
      <w:bookmarkStart w:id="0" w:name="_GoBack"/>
      <w:bookmarkEnd w:id="0"/>
      <w:r w:rsidR="00E82411">
        <w:rPr>
          <w:rFonts w:ascii="Times New Roman" w:eastAsia="Calibri" w:hAnsi="Times New Roman" w:cs="Times New Roman"/>
          <w:sz w:val="24"/>
          <w:u w:val="single"/>
        </w:rPr>
        <w:t>Е.В. Фролова</w:t>
      </w:r>
      <w:r w:rsidRPr="00746D9B">
        <w:rPr>
          <w:rFonts w:ascii="Times New Roman" w:eastAsia="Calibri" w:hAnsi="Times New Roman" w:cs="Times New Roman"/>
          <w:sz w:val="24"/>
          <w:u w:val="single"/>
        </w:rPr>
        <w:tab/>
      </w:r>
    </w:p>
    <w:p w:rsidR="00746D9B" w:rsidRPr="00746D9B" w:rsidRDefault="00746D9B" w:rsidP="00746D9B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746D9B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                     подпись                        расшифровка подписи</w:t>
      </w:r>
    </w:p>
    <w:p w:rsidR="00746D9B" w:rsidRPr="00746D9B" w:rsidRDefault="00746D9B" w:rsidP="00746D9B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746D9B">
        <w:rPr>
          <w:rFonts w:ascii="Times New Roman" w:eastAsia="Calibri" w:hAnsi="Times New Roman" w:cs="Times New Roman"/>
          <w:i/>
          <w:sz w:val="24"/>
        </w:rPr>
        <w:t>Исполнители:</w:t>
      </w:r>
    </w:p>
    <w:p w:rsidR="00746D9B" w:rsidRPr="00746D9B" w:rsidRDefault="00746D9B" w:rsidP="00E82411">
      <w:pPr>
        <w:tabs>
          <w:tab w:val="left" w:pos="5955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746D9B">
        <w:rPr>
          <w:rFonts w:ascii="Times New Roman" w:eastAsia="Calibri" w:hAnsi="Times New Roman" w:cs="Times New Roman"/>
          <w:sz w:val="24"/>
          <w:u w:val="single"/>
        </w:rPr>
        <w:t xml:space="preserve"> </w:t>
      </w:r>
      <w:r w:rsidR="00E82411">
        <w:rPr>
          <w:rFonts w:ascii="Times New Roman" w:eastAsia="Calibri" w:hAnsi="Times New Roman" w:cs="Times New Roman"/>
          <w:sz w:val="24"/>
          <w:u w:val="single"/>
        </w:rPr>
        <w:t xml:space="preserve">Доцент </w:t>
      </w:r>
      <w:r w:rsidRPr="00746D9B">
        <w:rPr>
          <w:rFonts w:ascii="Times New Roman" w:eastAsia="Calibri" w:hAnsi="Times New Roman" w:cs="Times New Roman"/>
          <w:sz w:val="24"/>
          <w:u w:val="single"/>
        </w:rPr>
        <w:tab/>
      </w:r>
      <w:r w:rsidR="00E82411">
        <w:rPr>
          <w:rFonts w:ascii="Times New Roman" w:eastAsia="Calibri" w:hAnsi="Times New Roman" w:cs="Times New Roman"/>
          <w:sz w:val="24"/>
          <w:u w:val="single"/>
        </w:rPr>
        <w:t>О.Н. Григорьева</w:t>
      </w:r>
      <w:r w:rsidR="00E82411">
        <w:rPr>
          <w:rFonts w:ascii="Times New Roman" w:eastAsia="Calibri" w:hAnsi="Times New Roman" w:cs="Times New Roman"/>
          <w:sz w:val="24"/>
          <w:u w:val="single"/>
        </w:rPr>
        <w:tab/>
      </w: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746D9B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746D9B">
        <w:rPr>
          <w:rFonts w:ascii="Times New Roman" w:eastAsia="Calibri" w:hAnsi="Times New Roman" w:cs="Times New Roman"/>
          <w:sz w:val="24"/>
          <w:u w:val="single"/>
        </w:rPr>
        <w:t xml:space="preserve"> </w:t>
      </w:r>
      <w:r w:rsidRPr="00746D9B">
        <w:rPr>
          <w:rFonts w:ascii="Times New Roman" w:eastAsia="Calibri" w:hAnsi="Times New Roman" w:cs="Times New Roman"/>
          <w:sz w:val="24"/>
          <w:u w:val="single"/>
        </w:rPr>
        <w:tab/>
      </w:r>
    </w:p>
    <w:p w:rsidR="00746D9B" w:rsidRPr="00746D9B" w:rsidRDefault="00746D9B" w:rsidP="00746D9B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746D9B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746D9B" w:rsidRPr="00746D9B" w:rsidTr="00BE4E1C">
        <w:tc>
          <w:tcPr>
            <w:tcW w:w="10432" w:type="dxa"/>
            <w:shd w:val="clear" w:color="auto" w:fill="auto"/>
          </w:tcPr>
          <w:p w:rsidR="00746D9B" w:rsidRPr="00746D9B" w:rsidRDefault="00746D9B" w:rsidP="00746D9B">
            <w:pPr>
              <w:tabs>
                <w:tab w:val="left" w:pos="1043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46D9B" w:rsidRPr="00746D9B" w:rsidRDefault="00746D9B" w:rsidP="00746D9B">
            <w:pPr>
              <w:tabs>
                <w:tab w:val="left" w:pos="1043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6D9B">
              <w:rPr>
                <w:rFonts w:ascii="Times New Roman" w:eastAsia="Calibri" w:hAnsi="Times New Roman" w:cs="Times New Roman"/>
                <w:sz w:val="24"/>
              </w:rPr>
              <w:t>СОГЛАСОВАНО:</w:t>
            </w:r>
          </w:p>
          <w:p w:rsidR="00746D9B" w:rsidRPr="00746D9B" w:rsidRDefault="00746D9B" w:rsidP="00746D9B">
            <w:pPr>
              <w:tabs>
                <w:tab w:val="left" w:pos="1043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6D9B">
              <w:rPr>
                <w:rFonts w:ascii="Times New Roman" w:eastAsia="Calibri" w:hAnsi="Times New Roman" w:cs="Times New Roman"/>
                <w:sz w:val="24"/>
              </w:rPr>
              <w:t>Председатель  методической комиссии по направлению подготовки</w:t>
            </w:r>
          </w:p>
          <w:p w:rsidR="00746D9B" w:rsidRPr="00746D9B" w:rsidRDefault="00746D9B" w:rsidP="00746D9B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44.03.01 Педагогическое образование</w:t>
            </w: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</w:r>
            <w:r w:rsidR="00E82411">
              <w:rPr>
                <w:rFonts w:ascii="Times New Roman" w:eastAsia="Calibri" w:hAnsi="Times New Roman" w:cs="Times New Roman"/>
                <w:sz w:val="24"/>
                <w:u w:val="single"/>
              </w:rPr>
              <w:t>Л.А. Омельяненко</w:t>
            </w: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</w:r>
          </w:p>
          <w:p w:rsidR="00746D9B" w:rsidRPr="00746D9B" w:rsidRDefault="00746D9B" w:rsidP="00746D9B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</w:pPr>
            <w:r w:rsidRPr="00746D9B"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  <w:t xml:space="preserve">                                                                   код   наименование                     личная подпись          расшифровка подписи</w:t>
            </w:r>
          </w:p>
          <w:p w:rsidR="00746D9B" w:rsidRPr="00746D9B" w:rsidRDefault="00746D9B" w:rsidP="00746D9B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</w:pPr>
          </w:p>
          <w:p w:rsidR="00746D9B" w:rsidRPr="00746D9B" w:rsidRDefault="00746D9B" w:rsidP="00746D9B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6D9B">
              <w:rPr>
                <w:rFonts w:ascii="Times New Roman" w:eastAsia="Calibri" w:hAnsi="Times New Roman" w:cs="Times New Roman"/>
                <w:sz w:val="24"/>
              </w:rPr>
              <w:t xml:space="preserve">Заведующий библиотекой </w:t>
            </w:r>
          </w:p>
          <w:p w:rsidR="00746D9B" w:rsidRPr="00746D9B" w:rsidRDefault="00746D9B" w:rsidP="00746D9B">
            <w:pPr>
              <w:tabs>
                <w:tab w:val="center" w:pos="5811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</w:t>
            </w: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  <w:t xml:space="preserve">                </w:t>
            </w:r>
            <w:r w:rsidR="00E82411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Т.А. Лопатина</w:t>
            </w: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                   </w:t>
            </w:r>
            <w:r w:rsidRPr="00746D9B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</w:r>
          </w:p>
          <w:p w:rsidR="00746D9B" w:rsidRPr="00746D9B" w:rsidRDefault="00746D9B" w:rsidP="00746D9B">
            <w:pPr>
              <w:tabs>
                <w:tab w:val="center" w:pos="5811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</w:pPr>
            <w:r w:rsidRPr="00746D9B"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  <w:t xml:space="preserve">                                                                             личная подпись                                          расшифровка подписи</w:t>
            </w:r>
          </w:p>
          <w:p w:rsidR="00746D9B" w:rsidRPr="00746D9B" w:rsidRDefault="00746D9B" w:rsidP="00746D9B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</w:pPr>
          </w:p>
          <w:p w:rsidR="00746D9B" w:rsidRPr="00746D9B" w:rsidRDefault="00746D9B" w:rsidP="00746D9B">
            <w:pPr>
              <w:tabs>
                <w:tab w:val="center" w:pos="5811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5037B0" w:rsidRPr="005037B0" w:rsidRDefault="005037B0" w:rsidP="00746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13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5037B0" w:rsidRPr="005037B0" w:rsidTr="00BE4E1C">
        <w:tc>
          <w:tcPr>
            <w:tcW w:w="7217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EC5AB4" w:rsidRPr="000E32A0" w:rsidRDefault="00EC5AB4" w:rsidP="00EC5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32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© Григорьева О.Н., 201</w:t>
            </w:r>
            <w:r w:rsidR="00E824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  <w:p w:rsidR="00EC5AB4" w:rsidRPr="000E32A0" w:rsidRDefault="00EC5AB4" w:rsidP="00EC5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© БГТИ (ф) ОГУ, 201</w:t>
            </w:r>
            <w:r w:rsidR="00E824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037B0" w:rsidRPr="005037B0" w:rsidRDefault="005037B0" w:rsidP="00503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 Цели и задачи освоения дисциплины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Цель (цели) </w:t>
      </w: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освоения дисциплины:</w:t>
      </w:r>
    </w:p>
    <w:p w:rsidR="00746D9B" w:rsidRDefault="00746D9B" w:rsidP="00EC5A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B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компетенции в области специальной педагогики</w:t>
      </w:r>
      <w:r w:rsidRPr="0074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психологии.</w:t>
      </w:r>
    </w:p>
    <w:p w:rsidR="00746D9B" w:rsidRDefault="00746D9B" w:rsidP="00746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F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Задачи: </w:t>
      </w:r>
    </w:p>
    <w:p w:rsidR="00D6616C" w:rsidRDefault="00D6616C" w:rsidP="00D6616C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16C">
        <w:rPr>
          <w:rFonts w:ascii="Times New Roman" w:hAnsi="Times New Roman" w:cs="Times New Roman"/>
          <w:sz w:val="24"/>
          <w:szCs w:val="24"/>
        </w:rPr>
        <w:t xml:space="preserve">формирование систематизированных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16C">
        <w:rPr>
          <w:rFonts w:ascii="Times New Roman" w:hAnsi="Times New Roman" w:cs="Times New Roman"/>
          <w:sz w:val="24"/>
          <w:szCs w:val="24"/>
        </w:rPr>
        <w:t xml:space="preserve">знаний о закономерностях и содержании специального образовательного процесса, требованиях к его организации в образовательных  учреждениях; </w:t>
      </w:r>
    </w:p>
    <w:p w:rsidR="00D6616C" w:rsidRPr="00746D9B" w:rsidRDefault="00D6616C" w:rsidP="00D6616C">
      <w:pPr>
        <w:pStyle w:val="HTML"/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16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психолого-</w:t>
      </w:r>
      <w:r w:rsidRPr="00D6616C">
        <w:rPr>
          <w:rFonts w:ascii="Times New Roman" w:hAnsi="Times New Roman" w:cs="Times New Roman"/>
          <w:color w:val="000000"/>
          <w:sz w:val="24"/>
          <w:szCs w:val="24"/>
        </w:rPr>
        <w:t>педагогических закономерностей развития личности младших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в условиях ограниченных возможностей жизнедеятельности;</w:t>
      </w:r>
    </w:p>
    <w:p w:rsidR="00D6616C" w:rsidRPr="00746D9B" w:rsidRDefault="00D6616C" w:rsidP="00D66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ведущих тенденций в предупреждении и преодолении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отклонений в развитии и п</w:t>
      </w: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ведении детей, </w:t>
      </w:r>
    </w:p>
    <w:p w:rsidR="00746D9B" w:rsidRPr="00D6616C" w:rsidRDefault="00D6616C" w:rsidP="00D66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профессионального интереса студентов к проблемам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педагогики и психологии.</w:t>
      </w:r>
    </w:p>
    <w:p w:rsidR="00746D9B" w:rsidRPr="00D6616C" w:rsidRDefault="00746D9B" w:rsidP="00D661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D9B" w:rsidRPr="007D7FDF" w:rsidRDefault="00746D9B" w:rsidP="00746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37B0" w:rsidRPr="005037B0" w:rsidRDefault="005037B0" w:rsidP="00746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Место дисциплины в структуре образовательной программы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Дисциплина относится к обязательным дисциплинам (модулям) вариативной части блока 1 «Дисциплины (модули)»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Пререквизиты</w:t>
      </w:r>
      <w:proofErr w:type="spellEnd"/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дисциплины: </w:t>
      </w:r>
      <w:r w:rsidR="00E82411" w:rsidRPr="00E82411">
        <w:rPr>
          <w:rFonts w:ascii="Times New Roman" w:hAnsi="Times New Roman" w:cs="Times New Roman"/>
          <w:i/>
          <w:sz w:val="24"/>
        </w:rPr>
        <w:t>Б.1.Б.11.2 Психология развития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8000CF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Постреквизиты</w:t>
      </w:r>
      <w:proofErr w:type="spellEnd"/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дисциплины: </w:t>
      </w:r>
      <w:r w:rsidR="00E82411">
        <w:rPr>
          <w:rFonts w:ascii="Times New Roman" w:hAnsi="Times New Roman" w:cs="Times New Roman"/>
          <w:i/>
          <w:sz w:val="24"/>
        </w:rPr>
        <w:t>Отсутствуют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 Требования к результатам </w:t>
      </w:r>
      <w:proofErr w:type="gramStart"/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обучения по дисциплине</w:t>
      </w:r>
      <w:proofErr w:type="gramEnd"/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370"/>
        <w:gridCol w:w="3175"/>
      </w:tblGrid>
      <w:tr w:rsidR="0064490D" w:rsidRPr="007D7FDF" w:rsidTr="00BE4E1C">
        <w:trPr>
          <w:tblHeader/>
        </w:trPr>
        <w:tc>
          <w:tcPr>
            <w:tcW w:w="7370" w:type="dxa"/>
            <w:shd w:val="clear" w:color="auto" w:fill="auto"/>
            <w:vAlign w:val="center"/>
          </w:tcPr>
          <w:p w:rsidR="0064490D" w:rsidRPr="007D7FDF" w:rsidRDefault="0064490D" w:rsidP="00BE4E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Планируемые результаты </w:t>
            </w:r>
            <w:proofErr w:type="gramStart"/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обучения по дисциплине</w:t>
            </w:r>
            <w:proofErr w:type="gramEnd"/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4490D" w:rsidRPr="007D7FDF" w:rsidRDefault="0064490D" w:rsidP="00BE4E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Формируемые компетенции</w:t>
            </w:r>
          </w:p>
        </w:tc>
      </w:tr>
      <w:tr w:rsidR="0064490D" w:rsidRPr="007D7FDF" w:rsidTr="00BE4E1C">
        <w:tc>
          <w:tcPr>
            <w:tcW w:w="7370" w:type="dxa"/>
            <w:shd w:val="clear" w:color="auto" w:fill="auto"/>
          </w:tcPr>
          <w:p w:rsidR="0064490D" w:rsidRPr="007D7FDF" w:rsidRDefault="0064490D" w:rsidP="00BE4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BC259C" w:rsidRPr="005F37CE" w:rsidRDefault="00BC259C" w:rsidP="00BC259C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15BEE">
              <w:rPr>
                <w:iCs/>
                <w:color w:val="auto"/>
              </w:rPr>
              <w:t>психологические законы периодизации и кризис</w:t>
            </w:r>
            <w:r>
              <w:rPr>
                <w:iCs/>
                <w:color w:val="auto"/>
              </w:rPr>
              <w:t>ы</w:t>
            </w:r>
            <w:r w:rsidRPr="00215BEE">
              <w:rPr>
                <w:iCs/>
                <w:color w:val="auto"/>
              </w:rPr>
              <w:t xml:space="preserve"> развития</w:t>
            </w:r>
            <w:r w:rsidRPr="007D7FDF">
              <w:rPr>
                <w:szCs w:val="20"/>
              </w:rPr>
              <w:t xml:space="preserve"> </w:t>
            </w:r>
            <w:proofErr w:type="gramStart"/>
            <w:r w:rsidRPr="007D7FDF">
              <w:rPr>
                <w:szCs w:val="20"/>
              </w:rPr>
              <w:t>обуча</w:t>
            </w:r>
            <w:r w:rsidRPr="007D7FDF">
              <w:rPr>
                <w:szCs w:val="20"/>
              </w:rPr>
              <w:t>ю</w:t>
            </w:r>
            <w:r w:rsidRPr="007D7FDF">
              <w:rPr>
                <w:szCs w:val="20"/>
              </w:rPr>
              <w:t>щихся</w:t>
            </w:r>
            <w:proofErr w:type="gramEnd"/>
          </w:p>
          <w:p w:rsidR="0064490D" w:rsidRPr="007D7FDF" w:rsidRDefault="0064490D" w:rsidP="002D6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Уметь:</w:t>
            </w:r>
          </w:p>
          <w:p w:rsidR="00BC259C" w:rsidRPr="005F37CE" w:rsidRDefault="00BC259C" w:rsidP="00BC259C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5F37CE">
              <w:rPr>
                <w:iCs/>
                <w:color w:val="auto"/>
              </w:rPr>
              <w:t xml:space="preserve">создавать условия для поддержания интереса в </w:t>
            </w:r>
            <w:r w:rsidRPr="005F37CE">
              <w:rPr>
                <w:color w:val="auto"/>
              </w:rPr>
              <w:t>обучении, воспитании и развити</w:t>
            </w:r>
            <w:r w:rsidR="008000CF">
              <w:rPr>
                <w:color w:val="auto"/>
              </w:rPr>
              <w:t>и</w:t>
            </w:r>
            <w:r w:rsidRPr="005F37CE">
              <w:rPr>
                <w:color w:val="auto"/>
              </w:rPr>
              <w:t xml:space="preserve"> с учетом социальных, возрастных, психофизических и и</w:t>
            </w:r>
            <w:r w:rsidRPr="005F37CE">
              <w:rPr>
                <w:color w:val="auto"/>
              </w:rPr>
              <w:t>н</w:t>
            </w:r>
            <w:r w:rsidRPr="005F37CE">
              <w:rPr>
                <w:color w:val="auto"/>
              </w:rPr>
              <w:t>дивидуальных особенностей, в том числе особых образовательных потребностей обучающихся</w:t>
            </w:r>
            <w:r w:rsidRPr="005F37CE">
              <w:rPr>
                <w:iCs/>
                <w:color w:val="auto"/>
              </w:rPr>
              <w:t xml:space="preserve"> </w:t>
            </w:r>
          </w:p>
          <w:p w:rsidR="0064490D" w:rsidRPr="007D7FDF" w:rsidRDefault="0064490D" w:rsidP="002D6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Владеть:</w:t>
            </w:r>
          </w:p>
          <w:p w:rsidR="0064490D" w:rsidRPr="007D7FDF" w:rsidRDefault="00BC259C" w:rsidP="008000CF">
            <w:pPr>
              <w:pStyle w:val="a3"/>
              <w:spacing w:before="0" w:beforeAutospacing="0" w:after="0" w:afterAutospacing="0"/>
              <w:jc w:val="both"/>
              <w:rPr>
                <w:szCs w:val="20"/>
              </w:rPr>
            </w:pPr>
            <w:r w:rsidRPr="005F37CE">
              <w:rPr>
                <w:iCs/>
              </w:rPr>
              <w:t>современными психолого-педагогическими технологиями</w:t>
            </w:r>
            <w:r w:rsidRPr="005F37CE">
              <w:t xml:space="preserve"> обучения</w:t>
            </w:r>
            <w:r w:rsidR="008000CF">
              <w:t xml:space="preserve"> и </w:t>
            </w:r>
            <w:r w:rsidRPr="005F37CE">
              <w:t xml:space="preserve"> воспитания с учетом социальных, возрастных, психофизических и и</w:t>
            </w:r>
            <w:r w:rsidRPr="005F37CE">
              <w:t>н</w:t>
            </w:r>
            <w:r w:rsidRPr="005F37CE">
              <w:t>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3175" w:type="dxa"/>
            <w:shd w:val="clear" w:color="auto" w:fill="auto"/>
          </w:tcPr>
          <w:p w:rsidR="0064490D" w:rsidRPr="007D7FDF" w:rsidRDefault="0064490D" w:rsidP="00D661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64490D" w:rsidRPr="007D7FDF" w:rsidTr="00BE4E1C">
        <w:tc>
          <w:tcPr>
            <w:tcW w:w="7370" w:type="dxa"/>
            <w:shd w:val="clear" w:color="auto" w:fill="auto"/>
          </w:tcPr>
          <w:p w:rsidR="0064490D" w:rsidRPr="007D7FDF" w:rsidRDefault="0064490D" w:rsidP="002D6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BC259C" w:rsidRPr="00BC259C" w:rsidRDefault="00BC259C" w:rsidP="00BC2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проектирования индивидуальных образов</w:t>
            </w: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>тельных маршрутов обучающихся.</w:t>
            </w:r>
          </w:p>
          <w:p w:rsidR="003B1A62" w:rsidRDefault="00BC259C" w:rsidP="00BC2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F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:</w:t>
            </w:r>
            <w:r w:rsidRPr="00BC2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259C" w:rsidRPr="00BC259C" w:rsidRDefault="00BC259C" w:rsidP="00BC2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индивидуальных образовательных потребностей личности; проектировать индивидуальные образовательные маршр</w:t>
            </w: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>ты обучающихся.</w:t>
            </w:r>
          </w:p>
          <w:p w:rsidR="003B1A62" w:rsidRDefault="0064490D" w:rsidP="00BC25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FD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Владеть:</w:t>
            </w:r>
            <w:r w:rsidR="00BC259C" w:rsidRPr="00BC2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490D" w:rsidRPr="007D7FDF" w:rsidRDefault="00BC259C" w:rsidP="00BC25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различными приемами, методами, технологиями проектирования </w:t>
            </w:r>
            <w:r w:rsidRPr="00BC25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индивидуальных образовательных маршрутов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175" w:type="dxa"/>
            <w:shd w:val="clear" w:color="auto" w:fill="auto"/>
          </w:tcPr>
          <w:p w:rsidR="0064490D" w:rsidRPr="007D7FDF" w:rsidRDefault="0064490D" w:rsidP="00D661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ПК-</w:t>
            </w:r>
            <w:r w:rsidR="00D6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 </w:t>
            </w:r>
            <w:r w:rsidRPr="007D7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D6616C" w:rsidRPr="00D6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способность проектировать индивидуальные образовательные маршруты </w:t>
            </w:r>
            <w:proofErr w:type="gramStart"/>
            <w:r w:rsidR="00D6616C" w:rsidRPr="00D6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</w:tbl>
    <w:p w:rsidR="005037B0" w:rsidRPr="005037B0" w:rsidRDefault="005037B0" w:rsidP="005037B0">
      <w:pPr>
        <w:keepNext/>
        <w:suppressAutoHyphens/>
        <w:spacing w:before="360"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4 Структура и содержание дисциплины</w:t>
      </w:r>
    </w:p>
    <w:p w:rsidR="005037B0" w:rsidRPr="005037B0" w:rsidRDefault="005037B0" w:rsidP="005037B0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4.1 Структура дисциплины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Общая трудоемкость дисциплины составляет </w:t>
      </w:r>
      <w:r w:rsidR="00E82411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зачетных единиц (</w:t>
      </w:r>
      <w:r w:rsidR="00E82411">
        <w:rPr>
          <w:rFonts w:ascii="Times New Roman" w:eastAsia="Times New Roman" w:hAnsi="Times New Roman" w:cs="Times New Roman"/>
          <w:sz w:val="24"/>
          <w:szCs w:val="20"/>
          <w:lang w:eastAsia="ru-RU"/>
        </w:rPr>
        <w:t>216</w:t>
      </w: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академических часов).</w:t>
      </w:r>
    </w:p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5037B0" w:rsidRPr="005037B0" w:rsidTr="00BE4E1C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Трудоемкость,</w:t>
            </w:r>
          </w:p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академических часов</w:t>
            </w:r>
          </w:p>
        </w:tc>
      </w:tr>
      <w:tr w:rsidR="005037B0" w:rsidRPr="005037B0" w:rsidTr="00BE4E1C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5037B0"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</w:tr>
      <w:tr w:rsidR="005037B0" w:rsidRPr="005037B0" w:rsidTr="00BE4E1C">
        <w:tc>
          <w:tcPr>
            <w:tcW w:w="7597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216</w:t>
            </w:r>
          </w:p>
        </w:tc>
      </w:tr>
      <w:tr w:rsidR="005037B0" w:rsidRPr="005037B0" w:rsidTr="00BE4E1C">
        <w:tc>
          <w:tcPr>
            <w:tcW w:w="7597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8000CF" w:rsidP="00E8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E824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 w:rsidR="00BC25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8000CF" w:rsidP="00E8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E824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 w:rsidR="00BC25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5037B0" w:rsidRPr="005037B0" w:rsidTr="00BE4E1C">
        <w:tc>
          <w:tcPr>
            <w:tcW w:w="7597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5037B0" w:rsidRPr="005037B0" w:rsidTr="00BE4E1C">
        <w:tc>
          <w:tcPr>
            <w:tcW w:w="7597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5037B0" w:rsidRPr="005037B0" w:rsidTr="00BE4E1C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</w:t>
            </w:r>
            <w:r w:rsidR="00BC2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</w:t>
            </w:r>
            <w:r w:rsidR="00BC25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5037B0" w:rsidRPr="005037B0" w:rsidTr="00BE4E1C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205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 w:rsidR="008000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205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 w:rsidR="008000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="005037B0"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5037B0" w:rsidRPr="005037B0" w:rsidTr="00BE4E1C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BC259C" w:rsidRPr="00BC259C" w:rsidRDefault="00BC259C" w:rsidP="00BC25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BC259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выполнение контрольной работы (контр. р);</w:t>
            </w:r>
          </w:p>
          <w:p w:rsidR="00BC259C" w:rsidRPr="00BC259C" w:rsidRDefault="00BC259C" w:rsidP="00BC25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BC259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5037B0" w:rsidRPr="005037B0" w:rsidRDefault="00BC259C" w:rsidP="00BC25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BC259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- подготовка к практическим занятиям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82411" w:rsidRPr="005037B0" w:rsidTr="004003D6">
        <w:tc>
          <w:tcPr>
            <w:tcW w:w="7597" w:type="dxa"/>
            <w:shd w:val="clear" w:color="auto" w:fill="auto"/>
          </w:tcPr>
          <w:p w:rsidR="00E82411" w:rsidRPr="005037B0" w:rsidRDefault="00E82411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E82411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зачет</w:t>
            </w:r>
          </w:p>
        </w:tc>
      </w:tr>
    </w:tbl>
    <w:p w:rsidR="005037B0" w:rsidRPr="005037B0" w:rsidRDefault="005037B0" w:rsidP="00503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7B0" w:rsidRPr="005037B0" w:rsidRDefault="005037B0" w:rsidP="005037B0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Разделы дисциплины, изучаемые в </w:t>
      </w:r>
      <w:r w:rsidR="00E8241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503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семестре</w:t>
      </w:r>
    </w:p>
    <w:p w:rsidR="005037B0" w:rsidRPr="005037B0" w:rsidRDefault="005037B0" w:rsidP="005037B0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438"/>
        <w:gridCol w:w="992"/>
        <w:gridCol w:w="567"/>
        <w:gridCol w:w="567"/>
        <w:gridCol w:w="709"/>
        <w:gridCol w:w="992"/>
      </w:tblGrid>
      <w:tr w:rsidR="005037B0" w:rsidRPr="005037B0" w:rsidTr="00E82411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" w:name="Merge3" w:colFirst="2" w:colLast="6"/>
            <w:bookmarkStart w:id="2" w:name="Merge4" w:colFirst="1" w:colLast="1"/>
            <w:bookmarkStart w:id="3" w:name="Merge5" w:colFirst="0" w:colLast="0"/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раздела</w:t>
            </w:r>
          </w:p>
        </w:tc>
        <w:tc>
          <w:tcPr>
            <w:tcW w:w="5438" w:type="dxa"/>
            <w:vMerge w:val="restart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</w:t>
            </w:r>
          </w:p>
        </w:tc>
      </w:tr>
      <w:tr w:rsidR="005037B0" w:rsidRPr="005037B0" w:rsidTr="00E82411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" w:name="Merge1" w:colFirst="3" w:colLast="5"/>
            <w:bookmarkStart w:id="5" w:name="Merge0" w:colFirst="6" w:colLast="6"/>
            <w:bookmarkStart w:id="6" w:name="Merge2" w:colFirst="2" w:colLast="2"/>
            <w:bookmarkEnd w:id="1"/>
          </w:p>
        </w:tc>
        <w:tc>
          <w:tcPr>
            <w:tcW w:w="5438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аудиторная</w:t>
            </w:r>
          </w:p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внеауд</w:t>
            </w:r>
            <w:proofErr w:type="spellEnd"/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работа</w:t>
            </w:r>
          </w:p>
        </w:tc>
      </w:tr>
      <w:bookmarkEnd w:id="4"/>
      <w:tr w:rsidR="005037B0" w:rsidRPr="005037B0" w:rsidTr="00E82411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38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ЛР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bookmarkEnd w:id="2"/>
      <w:bookmarkEnd w:id="3"/>
      <w:bookmarkEnd w:id="5"/>
      <w:bookmarkEnd w:id="6"/>
      <w:tr w:rsidR="00DC134A" w:rsidRPr="005037B0" w:rsidTr="00E82411">
        <w:tc>
          <w:tcPr>
            <w:tcW w:w="1134" w:type="dxa"/>
            <w:shd w:val="clear" w:color="auto" w:fill="auto"/>
          </w:tcPr>
          <w:p w:rsidR="00DC134A" w:rsidRPr="005037B0" w:rsidRDefault="00DC134A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438" w:type="dxa"/>
            <w:shd w:val="clear" w:color="auto" w:fill="auto"/>
          </w:tcPr>
          <w:p w:rsidR="00DC134A" w:rsidRPr="00203525" w:rsidRDefault="00DC134A" w:rsidP="003B1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Теоретико-методологические основы специальной педагогики</w:t>
            </w:r>
            <w:r w:rsidR="003B1A62" w:rsidRPr="00203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психологии </w:t>
            </w:r>
          </w:p>
        </w:tc>
        <w:tc>
          <w:tcPr>
            <w:tcW w:w="992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</w:tr>
      <w:tr w:rsidR="00DC134A" w:rsidRPr="005037B0" w:rsidTr="00E82411">
        <w:tc>
          <w:tcPr>
            <w:tcW w:w="1134" w:type="dxa"/>
            <w:shd w:val="clear" w:color="auto" w:fill="auto"/>
          </w:tcPr>
          <w:p w:rsidR="00DC134A" w:rsidRPr="005037B0" w:rsidRDefault="00DC134A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438" w:type="dxa"/>
            <w:shd w:val="clear" w:color="auto" w:fill="auto"/>
          </w:tcPr>
          <w:p w:rsidR="00DC134A" w:rsidRPr="00203525" w:rsidRDefault="00DC134A" w:rsidP="00BE4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Дети с отклонениями в развитии и их категории</w:t>
            </w:r>
          </w:p>
        </w:tc>
        <w:tc>
          <w:tcPr>
            <w:tcW w:w="992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</w:tr>
      <w:tr w:rsidR="00DC134A" w:rsidRPr="005037B0" w:rsidTr="00E82411">
        <w:tc>
          <w:tcPr>
            <w:tcW w:w="1134" w:type="dxa"/>
            <w:shd w:val="clear" w:color="auto" w:fill="auto"/>
          </w:tcPr>
          <w:p w:rsidR="00DC134A" w:rsidRPr="005037B0" w:rsidRDefault="001E5992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438" w:type="dxa"/>
            <w:shd w:val="clear" w:color="auto" w:fill="auto"/>
          </w:tcPr>
          <w:p w:rsidR="00DC134A" w:rsidRPr="00D8182B" w:rsidRDefault="00D8182B" w:rsidP="003B1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18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Современная система специальных образовательных услуг</w:t>
            </w:r>
          </w:p>
        </w:tc>
        <w:tc>
          <w:tcPr>
            <w:tcW w:w="992" w:type="dxa"/>
            <w:shd w:val="clear" w:color="auto" w:fill="auto"/>
          </w:tcPr>
          <w:p w:rsidR="00DC134A" w:rsidRPr="005037B0" w:rsidRDefault="00E82411" w:rsidP="001E5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</w:tr>
      <w:tr w:rsidR="005037B0" w:rsidRPr="005037B0" w:rsidTr="00E82411">
        <w:tc>
          <w:tcPr>
            <w:tcW w:w="1134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38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</w:t>
            </w:r>
          </w:p>
        </w:tc>
      </w:tr>
      <w:tr w:rsidR="005037B0" w:rsidRPr="005037B0" w:rsidTr="00E82411">
        <w:tc>
          <w:tcPr>
            <w:tcW w:w="1134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38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</w:t>
            </w:r>
          </w:p>
        </w:tc>
      </w:tr>
    </w:tbl>
    <w:p w:rsidR="001A7BAB" w:rsidRDefault="001A7BAB" w:rsidP="001A7BA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37B0" w:rsidRPr="005037B0" w:rsidRDefault="005037B0" w:rsidP="001A7BA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4.2 Содержание разделов дисциплины</w:t>
      </w:r>
    </w:p>
    <w:p w:rsidR="001A7BAB" w:rsidRDefault="001A7BAB" w:rsidP="001A7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C134A" w:rsidRPr="00203525" w:rsidRDefault="001E5992" w:rsidP="001A7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="00DC134A" w:rsidRPr="002035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Теоретико-методологические основы специальной психологии и педагог</w:t>
      </w:r>
      <w:r w:rsidR="00DC134A" w:rsidRPr="002035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</w:t>
      </w:r>
      <w:r w:rsidR="00DC134A" w:rsidRPr="002035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ки.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 Предмет, цели, задачи, принципы и методы специальной педагогики и психологии. Специальная психология как наука о психофизиологических особенностях развития аномальных детей, закон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мерностей их психического развития в процессе воспитания и образования.</w:t>
      </w:r>
    </w:p>
    <w:p w:rsidR="00DC134A" w:rsidRPr="00203525" w:rsidRDefault="001E5992" w:rsidP="001A7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="00DC134A" w:rsidRPr="002035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Дети с отклонениями в развитии и их категории.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 Категории развития в специал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ной психологии. Психическое развитие и деятельность. Понятие аномального развития. Параметры </w:t>
      </w:r>
      <w:proofErr w:type="spellStart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дизонтогенеза</w:t>
      </w:r>
      <w:proofErr w:type="spellEnd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. Типы нарушения психического развития: недоразвитие, задержанное развитие, п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врежденное развитие, искаженное развитие, дисгармоничное развитие. Понятие «аномальный реб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нок». Особенности аномального развития, отрасли специальной психологии – </w:t>
      </w:r>
      <w:proofErr w:type="spellStart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олигофренопсихол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гия</w:t>
      </w:r>
      <w:proofErr w:type="spellEnd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тифлопсихология</w:t>
      </w:r>
      <w:proofErr w:type="spellEnd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сурдопсихология</w:t>
      </w:r>
      <w:proofErr w:type="spellEnd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логопсихология</w:t>
      </w:r>
      <w:proofErr w:type="spellEnd"/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, психология детей с задержкой психич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DC134A" w:rsidRPr="0020352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ского развития, нарушениями опорно-двигательного аппарата, психология детей школьного возраста с аномалиями развития.</w:t>
      </w:r>
    </w:p>
    <w:p w:rsidR="00D8182B" w:rsidRPr="00D8182B" w:rsidRDefault="001E5992" w:rsidP="00D8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3</w:t>
      </w:r>
      <w:r w:rsidR="00DC134A" w:rsidRPr="0020352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D8182B" w:rsidRPr="00D818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Современная система специальных образовательных услуг.</w:t>
      </w:r>
      <w:r w:rsidR="00D81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Цели, задачи и стру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тура современной системы образования лиц с ограниченными возможностями здоровья в Российской Федерации.</w:t>
      </w:r>
      <w:r w:rsid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Медико-социально-педагогический патронаж, его сущность и направления деятельности.</w:t>
      </w:r>
      <w:r w:rsid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Медико-социальная</w:t>
      </w:r>
      <w:proofErr w:type="gramEnd"/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профилактика и ранняя комплексная помощь.</w:t>
      </w:r>
      <w:r w:rsid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Школьная система специального образования, виды специальных школ и их характеристика.</w:t>
      </w:r>
      <w:r w:rsid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Перспективы развития</w:t>
      </w:r>
      <w:r w:rsid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системы образ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D8182B" w:rsidRPr="00D8182B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вания лиц с ограниченными возможностями здоровья.</w:t>
      </w:r>
    </w:p>
    <w:p w:rsidR="005037B0" w:rsidRPr="005037B0" w:rsidRDefault="005037B0" w:rsidP="005037B0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4.3 Практические занятия (семинары)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5037B0" w:rsidRPr="005037B0" w:rsidTr="00BE4E1C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часов</w:t>
            </w:r>
          </w:p>
        </w:tc>
      </w:tr>
      <w:tr w:rsidR="008000CF" w:rsidRPr="005037B0" w:rsidTr="00BE4E1C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8000CF" w:rsidRPr="005037B0" w:rsidRDefault="008000CF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0CF" w:rsidRPr="005037B0" w:rsidRDefault="008000CF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8000CF" w:rsidRPr="005037B0" w:rsidRDefault="008000CF" w:rsidP="00800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Предмет, цели, задачи, принципы и методы специальной педагогики и психологии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00CF" w:rsidRPr="005037B0" w:rsidRDefault="009B150E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B150E" w:rsidRPr="005037B0" w:rsidTr="00BE4E1C">
        <w:tc>
          <w:tcPr>
            <w:tcW w:w="1191" w:type="dxa"/>
            <w:shd w:val="clear" w:color="auto" w:fill="auto"/>
          </w:tcPr>
          <w:p w:rsidR="009B150E" w:rsidRPr="005037B0" w:rsidRDefault="009B150E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150E" w:rsidRDefault="009B150E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B150E" w:rsidRPr="005037B0" w:rsidRDefault="009B150E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9B150E" w:rsidRPr="00203525" w:rsidRDefault="009B150E" w:rsidP="009B15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Психическое развитие и деятельность. Понятие аномального развития</w:t>
            </w:r>
          </w:p>
        </w:tc>
        <w:tc>
          <w:tcPr>
            <w:tcW w:w="1315" w:type="dxa"/>
            <w:shd w:val="clear" w:color="auto" w:fill="auto"/>
          </w:tcPr>
          <w:p w:rsidR="009B150E" w:rsidRPr="005037B0" w:rsidRDefault="009B150E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DC134A" w:rsidRPr="005037B0" w:rsidTr="00BE4E1C">
        <w:tc>
          <w:tcPr>
            <w:tcW w:w="1191" w:type="dxa"/>
            <w:shd w:val="clear" w:color="auto" w:fill="auto"/>
          </w:tcPr>
          <w:p w:rsidR="00DC134A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134A" w:rsidRPr="005037B0" w:rsidRDefault="001E5992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DC134A" w:rsidRPr="00D8182B" w:rsidRDefault="00D8182B" w:rsidP="00BE4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18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Современная система специальных образовательных услуг</w:t>
            </w:r>
          </w:p>
        </w:tc>
        <w:tc>
          <w:tcPr>
            <w:tcW w:w="1315" w:type="dxa"/>
            <w:shd w:val="clear" w:color="auto" w:fill="auto"/>
          </w:tcPr>
          <w:p w:rsidR="00DC134A" w:rsidRPr="005037B0" w:rsidRDefault="009B150E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5037B0" w:rsidRPr="005037B0" w:rsidTr="00BE4E1C">
        <w:tc>
          <w:tcPr>
            <w:tcW w:w="1191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37B0" w:rsidRPr="005037B0" w:rsidRDefault="005037B0" w:rsidP="00E82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90" w:type="dxa"/>
            <w:shd w:val="clear" w:color="auto" w:fill="auto"/>
          </w:tcPr>
          <w:p w:rsidR="005037B0" w:rsidRPr="005037B0" w:rsidRDefault="005037B0" w:rsidP="005037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5037B0" w:rsidRPr="005037B0" w:rsidRDefault="00E82411" w:rsidP="0050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:rsidR="00E82411" w:rsidRDefault="00E82411" w:rsidP="00E8241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2411" w:rsidRDefault="005037B0" w:rsidP="00E8241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 Учебно-методическое обеспечение дисциплины</w:t>
      </w:r>
    </w:p>
    <w:p w:rsidR="00E82411" w:rsidRDefault="00E82411" w:rsidP="00E8241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2411" w:rsidRDefault="005B3AFD" w:rsidP="00E8241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F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5.1 Основная литература</w:t>
      </w:r>
    </w:p>
    <w:p w:rsidR="00E82411" w:rsidRDefault="00E82411" w:rsidP="00E8241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2411" w:rsidRDefault="001E5992" w:rsidP="00E82411">
      <w:pPr>
        <w:widowControl w:val="0"/>
        <w:spacing w:after="0" w:line="240" w:lineRule="auto"/>
        <w:ind w:firstLine="567"/>
        <w:jc w:val="both"/>
        <w:outlineLvl w:val="0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BE4E1C">
        <w:rPr>
          <w:rFonts w:ascii="Times New Roman" w:hAnsi="Times New Roman" w:cs="Times New Roman"/>
          <w:bCs/>
          <w:sz w:val="24"/>
          <w:szCs w:val="24"/>
        </w:rPr>
        <w:t>1.</w:t>
      </w:r>
      <w:r w:rsidR="005B3AFD" w:rsidRPr="00BE4E1C">
        <w:rPr>
          <w:rFonts w:ascii="Times New Roman" w:hAnsi="Times New Roman" w:cs="Times New Roman"/>
          <w:bCs/>
          <w:sz w:val="24"/>
          <w:szCs w:val="24"/>
        </w:rPr>
        <w:t> </w:t>
      </w:r>
      <w:r w:rsidRPr="00BE4E1C">
        <w:rPr>
          <w:rFonts w:ascii="Times New Roman" w:hAnsi="Times New Roman" w:cs="Times New Roman"/>
          <w:sz w:val="24"/>
          <w:szCs w:val="24"/>
        </w:rPr>
        <w:t>Основы специальной педагогики и психологии</w:t>
      </w:r>
      <w:proofErr w:type="gramStart"/>
      <w:r w:rsidRPr="00BE4E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4E1C">
        <w:rPr>
          <w:rFonts w:ascii="Times New Roman" w:hAnsi="Times New Roman" w:cs="Times New Roman"/>
          <w:sz w:val="24"/>
          <w:szCs w:val="24"/>
        </w:rPr>
        <w:t xml:space="preserve"> учебное пособие / О.В. </w:t>
      </w:r>
      <w:proofErr w:type="spellStart"/>
      <w:r w:rsidRPr="00BE4E1C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BE4E1C">
        <w:rPr>
          <w:rFonts w:ascii="Times New Roman" w:hAnsi="Times New Roman" w:cs="Times New Roman"/>
          <w:sz w:val="24"/>
          <w:szCs w:val="24"/>
        </w:rPr>
        <w:t>, А.Н. </w:t>
      </w:r>
      <w:proofErr w:type="spellStart"/>
      <w:r w:rsidRPr="00BE4E1C">
        <w:rPr>
          <w:rFonts w:ascii="Times New Roman" w:hAnsi="Times New Roman" w:cs="Times New Roman"/>
          <w:sz w:val="24"/>
          <w:szCs w:val="24"/>
        </w:rPr>
        <w:t>Нехорошкова</w:t>
      </w:r>
      <w:proofErr w:type="spellEnd"/>
      <w:r w:rsidRPr="00BE4E1C">
        <w:rPr>
          <w:rFonts w:ascii="Times New Roman" w:hAnsi="Times New Roman" w:cs="Times New Roman"/>
          <w:sz w:val="24"/>
          <w:szCs w:val="24"/>
        </w:rPr>
        <w:t>, И.С. </w:t>
      </w:r>
      <w:proofErr w:type="spellStart"/>
      <w:r w:rsidRPr="00BE4E1C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BE4E1C">
        <w:rPr>
          <w:rFonts w:ascii="Times New Roman" w:hAnsi="Times New Roman" w:cs="Times New Roman"/>
          <w:sz w:val="24"/>
          <w:szCs w:val="24"/>
        </w:rPr>
        <w:t xml:space="preserve"> и др. - Архангельск : ИД САФУ, 2014. - 112 с. - ISBN 978-5-261-00884-2. – Режим доступа</w:t>
      </w:r>
      <w:r w:rsidRPr="001E5992">
        <w:rPr>
          <w:rFonts w:ascii="Times New Roman" w:hAnsi="Times New Roman" w:cs="Times New Roman"/>
          <w:color w:val="454545"/>
          <w:sz w:val="24"/>
          <w:szCs w:val="24"/>
        </w:rPr>
        <w:t>: </w:t>
      </w:r>
      <w:hyperlink r:id="rId9" w:history="1"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=436374</w:t>
        </w:r>
      </w:hyperlink>
    </w:p>
    <w:p w:rsidR="001E5992" w:rsidRDefault="001E5992" w:rsidP="00E82411">
      <w:pPr>
        <w:widowControl w:val="0"/>
        <w:spacing w:after="0" w:line="240" w:lineRule="auto"/>
        <w:ind w:firstLine="567"/>
        <w:jc w:val="both"/>
        <w:outlineLvl w:val="0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BE4E1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E4E1C">
        <w:rPr>
          <w:rFonts w:ascii="Times New Roman" w:hAnsi="Times New Roman" w:cs="Times New Roman"/>
          <w:sz w:val="24"/>
          <w:szCs w:val="24"/>
        </w:rPr>
        <w:t>Подольская, О.А. Основы коррекционной педагогики и психологии</w:t>
      </w:r>
      <w:proofErr w:type="gramStart"/>
      <w:r w:rsidRPr="00BE4E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4E1C">
        <w:rPr>
          <w:rFonts w:ascii="Times New Roman" w:hAnsi="Times New Roman" w:cs="Times New Roman"/>
          <w:sz w:val="24"/>
          <w:szCs w:val="24"/>
        </w:rPr>
        <w:t xml:space="preserve"> учебное пособие / О.А. Подольская, И.В. Яковлева. </w:t>
      </w:r>
      <w:r w:rsidR="00BE4E1C" w:rsidRPr="00BE4E1C">
        <w:rPr>
          <w:rFonts w:ascii="Times New Roman" w:hAnsi="Times New Roman" w:cs="Times New Roman"/>
          <w:sz w:val="24"/>
          <w:szCs w:val="24"/>
        </w:rPr>
        <w:t>–</w:t>
      </w:r>
      <w:r w:rsidRPr="00BE4E1C">
        <w:rPr>
          <w:rFonts w:ascii="Times New Roman" w:hAnsi="Times New Roman" w:cs="Times New Roman"/>
          <w:sz w:val="24"/>
          <w:szCs w:val="24"/>
        </w:rPr>
        <w:t xml:space="preserve"> Москва: </w:t>
      </w:r>
      <w:proofErr w:type="spellStart"/>
      <w:r w:rsidRPr="00BE4E1C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BE4E1C">
        <w:rPr>
          <w:rFonts w:ascii="Times New Roman" w:hAnsi="Times New Roman" w:cs="Times New Roman"/>
          <w:sz w:val="24"/>
          <w:szCs w:val="24"/>
        </w:rPr>
        <w:t>-Медиа, 2018. - 169 с. - ISBN 978-5-4475-9772-6</w:t>
      </w:r>
      <w:r w:rsidR="00BE4E1C" w:rsidRPr="00BE4E1C">
        <w:rPr>
          <w:rFonts w:ascii="Times New Roman" w:hAnsi="Times New Roman" w:cs="Times New Roman"/>
          <w:sz w:val="24"/>
          <w:szCs w:val="24"/>
        </w:rPr>
        <w:t>. – Режим доступа</w:t>
      </w:r>
      <w:r w:rsidRPr="001E5992">
        <w:rPr>
          <w:rFonts w:ascii="Times New Roman" w:hAnsi="Times New Roman" w:cs="Times New Roman"/>
          <w:color w:val="454545"/>
          <w:sz w:val="24"/>
          <w:szCs w:val="24"/>
        </w:rPr>
        <w:t>: </w:t>
      </w:r>
      <w:hyperlink r:id="rId10" w:history="1"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=495845</w:t>
        </w:r>
      </w:hyperlink>
    </w:p>
    <w:p w:rsidR="00E82411" w:rsidRDefault="00E82411" w:rsidP="00E8241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2411" w:rsidRDefault="005B3AFD" w:rsidP="00E8241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F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5.2 Дополнительная литература</w:t>
      </w:r>
    </w:p>
    <w:p w:rsidR="00E82411" w:rsidRDefault="00E82411" w:rsidP="00E8241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2411" w:rsidRDefault="00BE4E1C" w:rsidP="00E82411">
      <w:pPr>
        <w:widowControl w:val="0"/>
        <w:spacing w:after="0" w:line="240" w:lineRule="auto"/>
        <w:ind w:firstLine="709"/>
        <w:jc w:val="both"/>
        <w:outlineLvl w:val="1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1. Московкина, А.Г. Ребенок с ограниченными возможностями здоровья в семье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учебное п</w:t>
      </w:r>
      <w:r w:rsidRPr="005F0BFE">
        <w:rPr>
          <w:rFonts w:ascii="Times New Roman" w:hAnsi="Times New Roman" w:cs="Times New Roman"/>
          <w:sz w:val="24"/>
          <w:szCs w:val="24"/>
        </w:rPr>
        <w:t>о</w:t>
      </w:r>
      <w:r w:rsidRPr="005F0BFE">
        <w:rPr>
          <w:rFonts w:ascii="Times New Roman" w:hAnsi="Times New Roman" w:cs="Times New Roman"/>
          <w:sz w:val="24"/>
          <w:szCs w:val="24"/>
        </w:rPr>
        <w:t>собие / А.Г. Московкина</w:t>
      </w:r>
      <w:r w:rsidR="00D43F63" w:rsidRPr="005F0BFE">
        <w:rPr>
          <w:rFonts w:ascii="Times New Roman" w:hAnsi="Times New Roman" w:cs="Times New Roman"/>
          <w:sz w:val="24"/>
          <w:szCs w:val="24"/>
        </w:rPr>
        <w:t xml:space="preserve"> ; под ред. В.И. Селиверстова. </w:t>
      </w:r>
      <w:r w:rsidRPr="005F0BFE">
        <w:rPr>
          <w:rFonts w:ascii="Times New Roman" w:hAnsi="Times New Roman" w:cs="Times New Roman"/>
          <w:sz w:val="24"/>
          <w:szCs w:val="24"/>
        </w:rPr>
        <w:t>- Москва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МПГУ, 2014. - 252 с. - ISBN 978-5-4263-0153-5</w:t>
      </w:r>
      <w:r w:rsidR="00D43F63" w:rsidRPr="005F0BFE">
        <w:rPr>
          <w:rFonts w:ascii="Times New Roman" w:hAnsi="Times New Roman" w:cs="Times New Roman"/>
          <w:sz w:val="24"/>
          <w:szCs w:val="24"/>
        </w:rPr>
        <w:t>.- Режим доступа</w:t>
      </w:r>
      <w:r w:rsidRPr="00BE4E1C">
        <w:rPr>
          <w:rFonts w:ascii="Times New Roman" w:hAnsi="Times New Roman" w:cs="Times New Roman"/>
          <w:color w:val="454545"/>
          <w:sz w:val="24"/>
          <w:szCs w:val="24"/>
        </w:rPr>
        <w:t>: </w:t>
      </w:r>
      <w:hyperlink r:id="rId11" w:history="1"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=275030</w:t>
        </w:r>
      </w:hyperlink>
    </w:p>
    <w:p w:rsidR="00E82411" w:rsidRDefault="00BE4E1C" w:rsidP="00E82411">
      <w:pPr>
        <w:widowControl w:val="0"/>
        <w:spacing w:after="0" w:line="240" w:lineRule="auto"/>
        <w:ind w:firstLine="709"/>
        <w:jc w:val="both"/>
        <w:outlineLvl w:val="1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2. Психолого-педагогическое сопровождение лиц с нарушением слуха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учебное пособие / под ред. Е.Г. 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Речицкой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. - Моск</w:t>
      </w:r>
      <w:r w:rsidR="00D43F63" w:rsidRPr="005F0BFE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="00D43F63"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3F63" w:rsidRPr="005F0BFE">
        <w:rPr>
          <w:rFonts w:ascii="Times New Roman" w:hAnsi="Times New Roman" w:cs="Times New Roman"/>
          <w:sz w:val="24"/>
          <w:szCs w:val="24"/>
        </w:rPr>
        <w:t xml:space="preserve"> Прометей, 2012. - 256 с. </w:t>
      </w:r>
      <w:r w:rsidRPr="005F0BFE">
        <w:rPr>
          <w:rFonts w:ascii="Times New Roman" w:hAnsi="Times New Roman" w:cs="Times New Roman"/>
          <w:sz w:val="24"/>
          <w:szCs w:val="24"/>
        </w:rPr>
        <w:t>- ISBN 978-5-7042-2341-2</w:t>
      </w:r>
      <w:r w:rsidR="00D43F63" w:rsidRPr="005F0BFE">
        <w:rPr>
          <w:rFonts w:ascii="Times New Roman" w:hAnsi="Times New Roman" w:cs="Times New Roman"/>
          <w:sz w:val="24"/>
          <w:szCs w:val="24"/>
        </w:rPr>
        <w:t xml:space="preserve">. - </w:t>
      </w:r>
      <w:r w:rsidRPr="005F0BFE">
        <w:rPr>
          <w:rFonts w:ascii="Times New Roman" w:hAnsi="Times New Roman" w:cs="Times New Roman"/>
          <w:sz w:val="24"/>
          <w:szCs w:val="24"/>
        </w:rPr>
        <w:t xml:space="preserve"> </w:t>
      </w:r>
      <w:r w:rsidR="00D43F63" w:rsidRPr="005F0BFE">
        <w:rPr>
          <w:rFonts w:ascii="Times New Roman" w:hAnsi="Times New Roman" w:cs="Times New Roman"/>
          <w:sz w:val="24"/>
          <w:szCs w:val="24"/>
        </w:rPr>
        <w:t>Режим доступа</w:t>
      </w:r>
      <w:r w:rsidRPr="005F0BFE">
        <w:rPr>
          <w:rFonts w:ascii="Times New Roman" w:hAnsi="Times New Roman" w:cs="Times New Roman"/>
          <w:sz w:val="24"/>
          <w:szCs w:val="24"/>
        </w:rPr>
        <w:t>:</w:t>
      </w:r>
      <w:r w:rsidRPr="00BE4E1C">
        <w:rPr>
          <w:rFonts w:ascii="Times New Roman" w:hAnsi="Times New Roman" w:cs="Times New Roman"/>
          <w:color w:val="454545"/>
          <w:sz w:val="24"/>
          <w:szCs w:val="24"/>
        </w:rPr>
        <w:t> </w:t>
      </w:r>
      <w:hyperlink r:id="rId12" w:history="1"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=437350</w:t>
        </w:r>
      </w:hyperlink>
    </w:p>
    <w:p w:rsidR="00E82411" w:rsidRDefault="00BE4E1C" w:rsidP="00E82411">
      <w:pPr>
        <w:widowControl w:val="0"/>
        <w:spacing w:after="0" w:line="240" w:lineRule="auto"/>
        <w:ind w:firstLine="709"/>
        <w:jc w:val="both"/>
        <w:outlineLvl w:val="1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, Е.Г. Коррекционная работа по развитию познавательной сферы глухих учащихся с задержкой психического развития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учебное пособие / Е.Г. 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, Т.К. Гущина. - Москва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ВЛ</w:t>
      </w:r>
      <w:r w:rsidRPr="005F0BFE">
        <w:rPr>
          <w:rFonts w:ascii="Times New Roman" w:hAnsi="Times New Roman" w:cs="Times New Roman"/>
          <w:sz w:val="24"/>
          <w:szCs w:val="24"/>
        </w:rPr>
        <w:t>А</w:t>
      </w:r>
      <w:r w:rsidRPr="005F0BFE">
        <w:rPr>
          <w:rFonts w:ascii="Times New Roman" w:hAnsi="Times New Roman" w:cs="Times New Roman"/>
          <w:sz w:val="24"/>
          <w:szCs w:val="24"/>
        </w:rPr>
        <w:t>ДОС, 2012. - 128 с. - ISBN 978-5-691-01865-7</w:t>
      </w:r>
      <w:r w:rsidR="00D43F63" w:rsidRPr="005F0BFE">
        <w:rPr>
          <w:rFonts w:ascii="Times New Roman" w:hAnsi="Times New Roman" w:cs="Times New Roman"/>
          <w:sz w:val="24"/>
          <w:szCs w:val="24"/>
        </w:rPr>
        <w:t>. - Режим доступа</w:t>
      </w:r>
      <w:r w:rsidRPr="00BE4E1C">
        <w:rPr>
          <w:rFonts w:ascii="Times New Roman" w:hAnsi="Times New Roman" w:cs="Times New Roman"/>
          <w:color w:val="454545"/>
          <w:sz w:val="24"/>
          <w:szCs w:val="24"/>
        </w:rPr>
        <w:t>: </w:t>
      </w:r>
      <w:hyperlink r:id="rId13" w:history="1"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=234939</w:t>
        </w:r>
      </w:hyperlink>
    </w:p>
    <w:p w:rsidR="00E82411" w:rsidRDefault="00BE4E1C" w:rsidP="00E82411">
      <w:pPr>
        <w:widowControl w:val="0"/>
        <w:spacing w:after="0" w:line="240" w:lineRule="auto"/>
        <w:ind w:firstLine="709"/>
        <w:jc w:val="both"/>
        <w:outlineLvl w:val="1"/>
        <w:rPr>
          <w:rStyle w:val="a4"/>
          <w:rFonts w:ascii="Times New Roman" w:eastAsia="Times New Roman" w:hAnsi="Times New Roman" w:cs="Times New Roman"/>
          <w:sz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 xml:space="preserve">4. Астапов, В.М. Коррекционная педагогика с основами 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- и патопсихологии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учебное пособие / В.М. Астапов. - Москва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ПЕР СЭ, 2006. - 176 с. - ISBN 5-98549-017-3</w:t>
      </w:r>
      <w:r w:rsidR="00D43F63" w:rsidRPr="005F0BFE">
        <w:rPr>
          <w:rFonts w:ascii="Times New Roman" w:hAnsi="Times New Roman" w:cs="Times New Roman"/>
          <w:sz w:val="24"/>
          <w:szCs w:val="24"/>
        </w:rPr>
        <w:t>. -</w:t>
      </w:r>
      <w:r w:rsidRPr="005F0BFE">
        <w:rPr>
          <w:rFonts w:ascii="Times New Roman" w:hAnsi="Times New Roman" w:cs="Times New Roman"/>
          <w:sz w:val="24"/>
          <w:szCs w:val="24"/>
        </w:rPr>
        <w:t xml:space="preserve"> </w:t>
      </w:r>
      <w:r w:rsidR="00D43F63" w:rsidRPr="005F0BFE">
        <w:rPr>
          <w:rFonts w:ascii="Times New Roman" w:hAnsi="Times New Roman" w:cs="Times New Roman"/>
          <w:sz w:val="24"/>
          <w:szCs w:val="24"/>
        </w:rPr>
        <w:t>Режим дост</w:t>
      </w:r>
      <w:r w:rsidR="00D43F63" w:rsidRPr="005F0BFE">
        <w:rPr>
          <w:rFonts w:ascii="Times New Roman" w:hAnsi="Times New Roman" w:cs="Times New Roman"/>
          <w:sz w:val="24"/>
          <w:szCs w:val="24"/>
        </w:rPr>
        <w:t>у</w:t>
      </w:r>
      <w:r w:rsidR="00D43F63" w:rsidRPr="005F0BFE">
        <w:rPr>
          <w:rFonts w:ascii="Times New Roman" w:hAnsi="Times New Roman" w:cs="Times New Roman"/>
          <w:sz w:val="24"/>
          <w:szCs w:val="24"/>
        </w:rPr>
        <w:t>па</w:t>
      </w:r>
      <w:r w:rsidRPr="00BE4E1C">
        <w:rPr>
          <w:rFonts w:ascii="Times New Roman" w:hAnsi="Times New Roman" w:cs="Times New Roman"/>
          <w:color w:val="454545"/>
          <w:sz w:val="24"/>
          <w:szCs w:val="24"/>
        </w:rPr>
        <w:t>: </w:t>
      </w:r>
      <w:hyperlink r:id="rId14" w:history="1"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=233327</w:t>
        </w:r>
      </w:hyperlink>
      <w:r w:rsidRPr="003E5064">
        <w:rPr>
          <w:rStyle w:val="a4"/>
          <w:rFonts w:ascii="Times New Roman" w:eastAsia="Times New Roman" w:hAnsi="Times New Roman" w:cs="Times New Roman"/>
          <w:sz w:val="24"/>
          <w:lang w:val="en-US"/>
        </w:rPr>
        <w:t> </w:t>
      </w:r>
    </w:p>
    <w:p w:rsidR="00E82411" w:rsidRDefault="00BE4E1C" w:rsidP="00E82411">
      <w:pPr>
        <w:widowControl w:val="0"/>
        <w:spacing w:after="0" w:line="240" w:lineRule="auto"/>
        <w:ind w:firstLine="709"/>
        <w:jc w:val="both"/>
        <w:outlineLvl w:val="1"/>
        <w:rPr>
          <w:rStyle w:val="a4"/>
          <w:rFonts w:ascii="Times New Roman" w:eastAsia="Times New Roman" w:hAnsi="Times New Roman" w:cs="Times New Roman"/>
          <w:sz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5. Никифорова, О.А. Психолого-педагогические и медико-физиологические аспекты школ</w:t>
      </w:r>
      <w:r w:rsidRPr="005F0BFE">
        <w:rPr>
          <w:rFonts w:ascii="Times New Roman" w:hAnsi="Times New Roman" w:cs="Times New Roman"/>
          <w:sz w:val="24"/>
          <w:szCs w:val="24"/>
        </w:rPr>
        <w:t>ь</w:t>
      </w:r>
      <w:r w:rsidRPr="005F0BFE">
        <w:rPr>
          <w:rFonts w:ascii="Times New Roman" w:hAnsi="Times New Roman" w:cs="Times New Roman"/>
          <w:sz w:val="24"/>
          <w:szCs w:val="24"/>
        </w:rPr>
        <w:t>ной адаптации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учебное пособие / О.А. Никифорова, Т.М. 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Параничева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, Е.А. 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. - Кемерово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Кемеровский государственный университет, 2011. - 96 с. - ISBN 978-5-8353-1119-4</w:t>
      </w:r>
      <w:r w:rsidR="00D43F63" w:rsidRPr="005F0BFE">
        <w:rPr>
          <w:rFonts w:ascii="Times New Roman" w:hAnsi="Times New Roman" w:cs="Times New Roman"/>
          <w:sz w:val="24"/>
          <w:szCs w:val="24"/>
        </w:rPr>
        <w:t>.- Режим дост</w:t>
      </w:r>
      <w:r w:rsidR="00D43F63" w:rsidRPr="005F0BFE">
        <w:rPr>
          <w:rFonts w:ascii="Times New Roman" w:hAnsi="Times New Roman" w:cs="Times New Roman"/>
          <w:sz w:val="24"/>
          <w:szCs w:val="24"/>
        </w:rPr>
        <w:t>у</w:t>
      </w:r>
      <w:r w:rsidR="00D43F63" w:rsidRPr="005F0BFE">
        <w:rPr>
          <w:rFonts w:ascii="Times New Roman" w:hAnsi="Times New Roman" w:cs="Times New Roman"/>
          <w:sz w:val="24"/>
          <w:szCs w:val="24"/>
        </w:rPr>
        <w:t>па</w:t>
      </w:r>
      <w:r w:rsidRPr="005F0BFE">
        <w:rPr>
          <w:rFonts w:ascii="Times New Roman" w:hAnsi="Times New Roman" w:cs="Times New Roman"/>
          <w:sz w:val="24"/>
          <w:szCs w:val="24"/>
        </w:rPr>
        <w:t>:</w:t>
      </w:r>
      <w:r w:rsidRPr="00BE4E1C">
        <w:rPr>
          <w:rFonts w:ascii="Times New Roman" w:hAnsi="Times New Roman" w:cs="Times New Roman"/>
          <w:color w:val="454545"/>
          <w:sz w:val="24"/>
          <w:szCs w:val="24"/>
        </w:rPr>
        <w:t> </w:t>
      </w:r>
      <w:hyperlink r:id="rId15" w:history="1"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</w:rPr>
          <w:t>=232388</w:t>
        </w:r>
      </w:hyperlink>
    </w:p>
    <w:p w:rsidR="00BE4E1C" w:rsidRPr="008000CF" w:rsidRDefault="00BE4E1C" w:rsidP="00E82411">
      <w:pPr>
        <w:widowControl w:val="0"/>
        <w:spacing w:after="0" w:line="240" w:lineRule="auto"/>
        <w:ind w:firstLine="709"/>
        <w:jc w:val="both"/>
        <w:outlineLvl w:val="1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6. Пешкова, В.Е. Учебно-методический комплекс по дисциплине «Основы специальной пед</w:t>
      </w:r>
      <w:r w:rsidRPr="005F0BFE">
        <w:rPr>
          <w:rFonts w:ascii="Times New Roman" w:hAnsi="Times New Roman" w:cs="Times New Roman"/>
          <w:sz w:val="24"/>
          <w:szCs w:val="24"/>
        </w:rPr>
        <w:t>а</w:t>
      </w:r>
      <w:r w:rsidRPr="005F0BFE">
        <w:rPr>
          <w:rFonts w:ascii="Times New Roman" w:hAnsi="Times New Roman" w:cs="Times New Roman"/>
          <w:sz w:val="24"/>
          <w:szCs w:val="24"/>
        </w:rPr>
        <w:t>гогики и психологии»: рабочая программа дисциплины</w:t>
      </w:r>
      <w:proofErr w:type="gramStart"/>
      <w:r w:rsidRPr="005F0B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BFE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В.Е. Пешкова. - Москва: </w:t>
      </w:r>
      <w:proofErr w:type="spellStart"/>
      <w:r w:rsidRPr="005F0BFE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5F0BFE">
        <w:rPr>
          <w:rFonts w:ascii="Times New Roman" w:hAnsi="Times New Roman" w:cs="Times New Roman"/>
          <w:sz w:val="24"/>
          <w:szCs w:val="24"/>
        </w:rPr>
        <w:t>-Медиа, 2015. - 143 с. - ISBN 978-5-4475-4061-6</w:t>
      </w:r>
      <w:r w:rsidR="00D43F63" w:rsidRPr="005F0BFE">
        <w:rPr>
          <w:rFonts w:ascii="Times New Roman" w:hAnsi="Times New Roman" w:cs="Times New Roman"/>
          <w:sz w:val="24"/>
          <w:szCs w:val="24"/>
        </w:rPr>
        <w:t>. -</w:t>
      </w:r>
      <w:r w:rsidRPr="005F0BFE">
        <w:rPr>
          <w:rFonts w:ascii="Times New Roman" w:hAnsi="Times New Roman" w:cs="Times New Roman"/>
          <w:sz w:val="24"/>
          <w:szCs w:val="24"/>
        </w:rPr>
        <w:t xml:space="preserve"> </w:t>
      </w:r>
      <w:r w:rsidR="00D43F63" w:rsidRPr="005F0BFE">
        <w:rPr>
          <w:rFonts w:ascii="Times New Roman" w:hAnsi="Times New Roman" w:cs="Times New Roman"/>
          <w:sz w:val="24"/>
          <w:szCs w:val="24"/>
        </w:rPr>
        <w:t>Режим доступа</w:t>
      </w:r>
      <w:r w:rsidRPr="005F0BFE">
        <w:rPr>
          <w:rFonts w:ascii="Times New Roman" w:hAnsi="Times New Roman" w:cs="Times New Roman"/>
          <w:sz w:val="24"/>
          <w:szCs w:val="24"/>
        </w:rPr>
        <w:t>:</w:t>
      </w:r>
      <w:r w:rsidRPr="00BE4E1C">
        <w:rPr>
          <w:rFonts w:ascii="Times New Roman" w:hAnsi="Times New Roman" w:cs="Times New Roman"/>
          <w:color w:val="454545"/>
          <w:sz w:val="24"/>
          <w:szCs w:val="24"/>
        </w:rPr>
        <w:t> </w:t>
      </w:r>
      <w:hyperlink r:id="rId16" w:history="1"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?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page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&amp;</w:t>
        </w:r>
        <w:r w:rsidRPr="003E50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id</w:t>
        </w:r>
        <w:r w:rsidRPr="0080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=426830</w:t>
        </w:r>
      </w:hyperlink>
      <w:r w:rsidR="00D43F63" w:rsidRPr="008000CF">
        <w:rPr>
          <w:rStyle w:val="a4"/>
          <w:rFonts w:ascii="Times New Roman" w:eastAsia="Times New Roman" w:hAnsi="Times New Roman" w:cs="Times New Roman"/>
          <w:sz w:val="24"/>
          <w:szCs w:val="24"/>
        </w:rPr>
        <w:t>.</w:t>
      </w:r>
    </w:p>
    <w:p w:rsidR="00BE4E1C" w:rsidRPr="008000CF" w:rsidRDefault="00BE4E1C" w:rsidP="001A7BAB">
      <w:pPr>
        <w:keepNext/>
        <w:widowControl w:val="0"/>
        <w:suppressAutoHyphens/>
        <w:spacing w:after="0" w:line="240" w:lineRule="auto"/>
        <w:ind w:firstLine="709"/>
        <w:outlineLvl w:val="1"/>
        <w:rPr>
          <w:rStyle w:val="a4"/>
          <w:rFonts w:ascii="Times New Roman" w:eastAsia="Times New Roman" w:hAnsi="Times New Roman" w:cs="Times New Roman"/>
          <w:sz w:val="24"/>
          <w:szCs w:val="24"/>
        </w:rPr>
      </w:pPr>
    </w:p>
    <w:p w:rsidR="005B3AFD" w:rsidRDefault="005B3AFD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5.3 Периодические издания</w:t>
      </w:r>
    </w:p>
    <w:p w:rsidR="00D43F63" w:rsidRDefault="00D43F63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43F63" w:rsidRPr="003E5064" w:rsidRDefault="00D43F63" w:rsidP="001A7BAB">
      <w:pPr>
        <w:pStyle w:val="aa"/>
        <w:keepNext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E5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  <w:proofErr w:type="gramStart"/>
      <w:r w:rsidRPr="003E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E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- Москва</w:t>
      </w:r>
      <w:proofErr w:type="gramStart"/>
      <w:r w:rsidRPr="003E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E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Российская академия наук, 201</w:t>
      </w:r>
      <w:r w:rsidR="00E8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D43F63" w:rsidRDefault="003E5064" w:rsidP="001A7BAB">
      <w:pPr>
        <w:keepNext/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43F63" w:rsidRPr="00D4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общество</w:t>
      </w:r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журнал. - Орел</w:t>
      </w:r>
      <w:proofErr w:type="gramStart"/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педагогических и социальных наук, 201</w:t>
      </w:r>
      <w:r w:rsidR="005F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D43F63" w:rsidRDefault="003E5064" w:rsidP="001A7BAB">
      <w:pPr>
        <w:keepNext/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43F63" w:rsidRPr="00D43F63">
        <w:rPr>
          <w:rFonts w:ascii="Times New Roman" w:hAnsi="Times New Roman" w:cs="Times New Roman"/>
          <w:bCs/>
          <w:sz w:val="24"/>
          <w:szCs w:val="24"/>
        </w:rPr>
        <w:t>Педагогика: журнал. - Москва</w:t>
      </w:r>
      <w:proofErr w:type="gramStart"/>
      <w:r w:rsidR="00D43F63" w:rsidRPr="00D43F6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D43F63" w:rsidRPr="00D43F63">
        <w:rPr>
          <w:rFonts w:ascii="Times New Roman" w:hAnsi="Times New Roman" w:cs="Times New Roman"/>
          <w:bCs/>
          <w:sz w:val="24"/>
          <w:szCs w:val="24"/>
        </w:rPr>
        <w:t xml:space="preserve"> ООО Педагогика, 201</w:t>
      </w:r>
      <w:r w:rsidR="005F0BFE">
        <w:rPr>
          <w:rFonts w:ascii="Times New Roman" w:hAnsi="Times New Roman" w:cs="Times New Roman"/>
          <w:bCs/>
          <w:sz w:val="24"/>
          <w:szCs w:val="24"/>
        </w:rPr>
        <w:t>8</w:t>
      </w:r>
    </w:p>
    <w:p w:rsidR="005B3AFD" w:rsidRDefault="003E5064" w:rsidP="001A7BAB">
      <w:pPr>
        <w:keepNext/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43F63" w:rsidRPr="00D43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человека</w:t>
      </w:r>
      <w:proofErr w:type="gramStart"/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:</w:t>
      </w:r>
      <w:proofErr w:type="gramEnd"/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- Москва</w:t>
      </w:r>
      <w:proofErr w:type="gramStart"/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D43F63" w:rsidRPr="00D4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201</w:t>
      </w:r>
      <w:r w:rsidR="005F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D43F63" w:rsidRDefault="00D43F63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3AFD" w:rsidRDefault="005B3AFD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F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5.4 Интернет-ресурсы</w:t>
      </w:r>
    </w:p>
    <w:p w:rsidR="00D43F63" w:rsidRPr="007D7FDF" w:rsidRDefault="00D43F63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3AFD" w:rsidRPr="004E2918" w:rsidRDefault="00FE3741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2918">
        <w:rPr>
          <w:rFonts w:ascii="Times New Roman" w:hAnsi="Times New Roman" w:cs="Times New Roman"/>
          <w:sz w:val="24"/>
          <w:szCs w:val="24"/>
        </w:rPr>
        <w:t xml:space="preserve">1. Сайт Института коррекционной педагогики Российской академии образования </w:t>
      </w:r>
      <w:r w:rsidRPr="004E2918">
        <w:rPr>
          <w:rFonts w:ascii="Times New Roman" w:eastAsia="Times New Roman" w:hAnsi="Times New Roman" w:cs="Times New Roman"/>
          <w:sz w:val="24"/>
          <w:szCs w:val="24"/>
        </w:rPr>
        <w:t xml:space="preserve">// Режим доступа: </w:t>
      </w:r>
      <w:hyperlink r:id="rId17" w:history="1">
        <w:r w:rsidRPr="004E291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4E291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://институт-коррекционной-педагогики.рф/</w:t>
        </w:r>
      </w:hyperlink>
      <w:r w:rsidRPr="004E29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FE3741" w:rsidRPr="004E2918" w:rsidRDefault="001A7BAB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741" w:rsidRPr="004E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2918" w:rsidRPr="004E2918">
        <w:rPr>
          <w:rFonts w:ascii="Times New Roman" w:hAnsi="Times New Roman" w:cs="Times New Roman"/>
          <w:sz w:val="24"/>
          <w:szCs w:val="24"/>
        </w:rPr>
        <w:t xml:space="preserve">Аутизм </w:t>
      </w:r>
      <w:r w:rsidR="004E2918" w:rsidRPr="004E2918">
        <w:rPr>
          <w:rFonts w:ascii="Times New Roman" w:eastAsia="Times New Roman" w:hAnsi="Times New Roman" w:cs="Times New Roman"/>
          <w:sz w:val="24"/>
          <w:szCs w:val="24"/>
        </w:rPr>
        <w:t xml:space="preserve">// Режим доступа: </w:t>
      </w:r>
      <w:r w:rsidR="00C211B2" w:rsidRPr="004E2918">
        <w:rPr>
          <w:rStyle w:val="a4"/>
          <w:rFonts w:eastAsia="Times New Roman"/>
          <w:lang w:val="en-US"/>
        </w:rPr>
        <w:t>http</w:t>
      </w:r>
      <w:r w:rsidR="00C211B2" w:rsidRPr="008000CF">
        <w:rPr>
          <w:rStyle w:val="a4"/>
          <w:rFonts w:eastAsia="Times New Roman"/>
        </w:rPr>
        <w:t>://</w:t>
      </w:r>
      <w:r w:rsidR="00C211B2" w:rsidRPr="004E2918">
        <w:rPr>
          <w:rStyle w:val="a4"/>
          <w:rFonts w:eastAsia="Times New Roman"/>
          <w:lang w:val="en-US"/>
        </w:rPr>
        <w:t>www</w:t>
      </w:r>
      <w:r w:rsidR="00C211B2" w:rsidRPr="008000CF">
        <w:rPr>
          <w:rStyle w:val="a4"/>
          <w:rFonts w:eastAsia="Times New Roman"/>
        </w:rPr>
        <w:t>.</w:t>
      </w:r>
      <w:r w:rsidR="00C211B2" w:rsidRPr="004E2918">
        <w:rPr>
          <w:rStyle w:val="a4"/>
          <w:rFonts w:eastAsia="Times New Roman"/>
          <w:lang w:val="en-US"/>
        </w:rPr>
        <w:t>autism</w:t>
      </w:r>
      <w:r w:rsidR="00C211B2" w:rsidRPr="008000CF">
        <w:rPr>
          <w:rStyle w:val="a4"/>
          <w:rFonts w:eastAsia="Times New Roman"/>
        </w:rPr>
        <w:t>.</w:t>
      </w:r>
      <w:proofErr w:type="spellStart"/>
      <w:r w:rsidR="00C211B2" w:rsidRPr="004E2918">
        <w:rPr>
          <w:rStyle w:val="a4"/>
          <w:rFonts w:eastAsia="Times New Roman"/>
          <w:lang w:val="en-US"/>
        </w:rPr>
        <w:t>ru</w:t>
      </w:r>
      <w:proofErr w:type="spellEnd"/>
      <w:r w:rsidR="00C211B2" w:rsidRPr="008000CF">
        <w:rPr>
          <w:rStyle w:val="a4"/>
          <w:rFonts w:eastAsia="Times New Roman"/>
        </w:rPr>
        <w:t>.</w:t>
      </w:r>
      <w:r w:rsidR="00C211B2" w:rsidRPr="004E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18" w:rsidRPr="004E2918" w:rsidRDefault="001A7BAB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2918" w:rsidRPr="004E2918">
        <w:rPr>
          <w:rFonts w:ascii="Times New Roman" w:hAnsi="Times New Roman" w:cs="Times New Roman"/>
          <w:sz w:val="24"/>
          <w:szCs w:val="24"/>
        </w:rPr>
        <w:t xml:space="preserve">. </w:t>
      </w:r>
      <w:r w:rsidR="004E2918">
        <w:rPr>
          <w:rFonts w:ascii="Times New Roman" w:hAnsi="Times New Roman" w:cs="Times New Roman"/>
          <w:sz w:val="24"/>
          <w:szCs w:val="24"/>
        </w:rPr>
        <w:t>«</w:t>
      </w:r>
      <w:r w:rsidR="004E2918" w:rsidRPr="004E2918">
        <w:rPr>
          <w:rFonts w:ascii="Times New Roman" w:hAnsi="Times New Roman" w:cs="Times New Roman"/>
          <w:sz w:val="24"/>
          <w:szCs w:val="24"/>
        </w:rPr>
        <w:t>Спешите делать добро!</w:t>
      </w:r>
      <w:r w:rsidR="004E2918">
        <w:rPr>
          <w:rFonts w:ascii="Times New Roman" w:hAnsi="Times New Roman" w:cs="Times New Roman"/>
          <w:sz w:val="24"/>
          <w:szCs w:val="24"/>
        </w:rPr>
        <w:t>»</w:t>
      </w:r>
      <w:r w:rsidR="004E2918" w:rsidRPr="004E2918">
        <w:rPr>
          <w:rFonts w:ascii="Times New Roman" w:hAnsi="Times New Roman" w:cs="Times New Roman"/>
          <w:sz w:val="24"/>
          <w:szCs w:val="24"/>
        </w:rPr>
        <w:t xml:space="preserve"> Сайт о людях с ДЦП </w:t>
      </w:r>
      <w:r w:rsidR="004E2918" w:rsidRPr="004E2918">
        <w:rPr>
          <w:rFonts w:ascii="Times New Roman" w:eastAsia="Times New Roman" w:hAnsi="Times New Roman" w:cs="Times New Roman"/>
          <w:sz w:val="24"/>
          <w:szCs w:val="24"/>
        </w:rPr>
        <w:t>// Режим доступа:</w:t>
      </w:r>
      <w:r w:rsidR="004E2918" w:rsidRPr="004E291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E2918" w:rsidRPr="004E2918">
          <w:rPr>
            <w:rStyle w:val="a4"/>
            <w:rFonts w:ascii="Times New Roman" w:hAnsi="Times New Roman" w:cs="Times New Roman"/>
            <w:sz w:val="24"/>
            <w:szCs w:val="24"/>
          </w:rPr>
          <w:t>http://miloserdie.tellur.ru/</w:t>
        </w:r>
      </w:hyperlink>
      <w:r w:rsidR="004E2918" w:rsidRPr="004E2918">
        <w:rPr>
          <w:rFonts w:ascii="Times New Roman" w:hAnsi="Times New Roman" w:cs="Times New Roman"/>
          <w:sz w:val="24"/>
          <w:szCs w:val="24"/>
        </w:rPr>
        <w:t>.</w:t>
      </w:r>
    </w:p>
    <w:p w:rsidR="001A7BAB" w:rsidRDefault="001A7BAB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Style w:val="a4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2918">
        <w:rPr>
          <w:rFonts w:ascii="Times New Roman" w:hAnsi="Times New Roman" w:cs="Times New Roman"/>
          <w:sz w:val="24"/>
          <w:szCs w:val="24"/>
        </w:rPr>
        <w:t xml:space="preserve">. </w:t>
      </w:r>
      <w:r w:rsidR="004E2918" w:rsidRPr="004E2918">
        <w:rPr>
          <w:rFonts w:ascii="Times New Roman" w:hAnsi="Times New Roman" w:cs="Times New Roman"/>
          <w:sz w:val="24"/>
          <w:szCs w:val="24"/>
        </w:rPr>
        <w:t xml:space="preserve">Особое детство </w:t>
      </w:r>
      <w:r w:rsidR="004E2918" w:rsidRPr="004E2918">
        <w:rPr>
          <w:rFonts w:ascii="Times New Roman" w:eastAsia="Times New Roman" w:hAnsi="Times New Roman" w:cs="Times New Roman"/>
          <w:sz w:val="24"/>
          <w:szCs w:val="24"/>
        </w:rPr>
        <w:t>// Режим доступа:</w:t>
      </w:r>
      <w:r w:rsidR="004E2918" w:rsidRPr="004E2918">
        <w:rPr>
          <w:rFonts w:ascii="Times New Roman" w:hAnsi="Times New Roman" w:cs="Times New Roman"/>
          <w:sz w:val="24"/>
          <w:szCs w:val="24"/>
        </w:rPr>
        <w:t xml:space="preserve"> </w:t>
      </w:r>
      <w:r w:rsidR="00C211B2" w:rsidRPr="004E2918">
        <w:rPr>
          <w:rStyle w:val="a4"/>
          <w:rFonts w:ascii="Times New Roman" w:eastAsia="Times New Roman" w:hAnsi="Times New Roman" w:cs="Times New Roman"/>
          <w:sz w:val="24"/>
          <w:lang w:val="en-US"/>
        </w:rPr>
        <w:t>http</w:t>
      </w:r>
      <w:r w:rsidR="00C211B2" w:rsidRPr="008000CF">
        <w:rPr>
          <w:rStyle w:val="a4"/>
          <w:rFonts w:ascii="Times New Roman" w:eastAsia="Times New Roman" w:hAnsi="Times New Roman" w:cs="Times New Roman"/>
          <w:sz w:val="24"/>
        </w:rPr>
        <w:t>://</w:t>
      </w:r>
      <w:r w:rsidR="00C211B2" w:rsidRPr="004E2918">
        <w:rPr>
          <w:rStyle w:val="a4"/>
          <w:rFonts w:ascii="Times New Roman" w:eastAsia="Times New Roman" w:hAnsi="Times New Roman" w:cs="Times New Roman"/>
          <w:sz w:val="24"/>
          <w:lang w:val="en-US"/>
        </w:rPr>
        <w:t>www</w:t>
      </w:r>
      <w:r w:rsidR="00C211B2" w:rsidRPr="008000CF">
        <w:rPr>
          <w:rStyle w:val="a4"/>
          <w:rFonts w:ascii="Times New Roman" w:eastAsia="Times New Roman" w:hAnsi="Times New Roman" w:cs="Times New Roman"/>
          <w:sz w:val="24"/>
        </w:rPr>
        <w:t>.</w:t>
      </w:r>
      <w:proofErr w:type="spellStart"/>
      <w:r w:rsidR="00C211B2" w:rsidRPr="004E2918">
        <w:rPr>
          <w:rStyle w:val="a4"/>
          <w:rFonts w:ascii="Times New Roman" w:eastAsia="Times New Roman" w:hAnsi="Times New Roman" w:cs="Times New Roman"/>
          <w:sz w:val="24"/>
          <w:lang w:val="en-US"/>
        </w:rPr>
        <w:t>osoboedetstvo</w:t>
      </w:r>
      <w:proofErr w:type="spellEnd"/>
      <w:r w:rsidR="00C211B2" w:rsidRPr="008000CF">
        <w:rPr>
          <w:rStyle w:val="a4"/>
          <w:rFonts w:ascii="Times New Roman" w:eastAsia="Times New Roman" w:hAnsi="Times New Roman" w:cs="Times New Roman"/>
          <w:sz w:val="24"/>
        </w:rPr>
        <w:t>.</w:t>
      </w:r>
      <w:proofErr w:type="spellStart"/>
      <w:r w:rsidR="00C211B2" w:rsidRPr="004E2918">
        <w:rPr>
          <w:rStyle w:val="a4"/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C211B2" w:rsidRPr="008000CF">
        <w:rPr>
          <w:rStyle w:val="a4"/>
          <w:rFonts w:ascii="Times New Roman" w:eastAsia="Times New Roman" w:hAnsi="Times New Roman" w:cs="Times New Roman"/>
          <w:sz w:val="24"/>
        </w:rPr>
        <w:t xml:space="preserve">. </w:t>
      </w:r>
    </w:p>
    <w:p w:rsidR="001A7BAB" w:rsidRPr="001A7BAB" w:rsidRDefault="001A7BAB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Style w:val="a4"/>
          <w:sz w:val="24"/>
          <w:szCs w:val="24"/>
        </w:rPr>
      </w:pPr>
      <w:r w:rsidRPr="001A7BAB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5. </w:t>
      </w:r>
      <w:r w:rsidRPr="001A7BAB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«Дефектология» </w:t>
      </w:r>
      <w:r w:rsidRPr="004E2918">
        <w:rPr>
          <w:rFonts w:ascii="Times New Roman" w:eastAsia="Times New Roman" w:hAnsi="Times New Roman" w:cs="Times New Roman"/>
          <w:sz w:val="24"/>
          <w:szCs w:val="24"/>
        </w:rPr>
        <w:t>// Режим доступа:</w:t>
      </w:r>
      <w:r w:rsidRPr="004E291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A7BAB">
          <w:rPr>
            <w:rStyle w:val="a4"/>
            <w:rFonts w:ascii="Times New Roman" w:hAnsi="Times New Roman" w:cs="Times New Roman"/>
            <w:sz w:val="24"/>
            <w:szCs w:val="24"/>
          </w:rPr>
          <w:t>http://www.pedlib.ru</w:t>
        </w:r>
      </w:hyperlink>
    </w:p>
    <w:p w:rsidR="00C211B2" w:rsidRPr="001A7BAB" w:rsidRDefault="00C211B2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3AFD" w:rsidRPr="007D7FDF" w:rsidRDefault="005B3AFD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D7F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1A7BAB" w:rsidRDefault="001A7BAB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18" w:rsidRPr="001A7BAB" w:rsidRDefault="004E2918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тестовый комплекс – Тестовые задания для компьютерного контроля. Опер</w:t>
      </w:r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система</w:t>
      </w:r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MicrosoftWindows</w:t>
      </w:r>
      <w:proofErr w:type="spellEnd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</w:t>
      </w:r>
      <w:proofErr w:type="spellStart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Лицензия по договору № ПТ/137-09 от 27.10.2009 г.  </w:t>
      </w:r>
    </w:p>
    <w:p w:rsidR="004E2918" w:rsidRPr="001A7BAB" w:rsidRDefault="004E2918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Офисные приложения</w:t>
      </w:r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(</w:t>
      </w:r>
      <w:proofErr w:type="spellStart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Лицензия по договору № ПО/8-12 от 28.02.2012 г.</w:t>
      </w:r>
    </w:p>
    <w:p w:rsidR="004E2918" w:rsidRPr="001A7BAB" w:rsidRDefault="004E2918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>WinRAR</w:t>
      </w:r>
      <w:proofErr w:type="spellEnd"/>
      <w:r w:rsidRPr="001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по договору № ЛПО/13-18 от 05.09.2013.</w:t>
      </w:r>
    </w:p>
    <w:p w:rsidR="001A7BAB" w:rsidRPr="001A7BAB" w:rsidRDefault="001A7BAB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7BAB">
        <w:rPr>
          <w:rFonts w:ascii="Times New Roman" w:hAnsi="Times New Roman" w:cs="Times New Roman"/>
          <w:sz w:val="24"/>
          <w:szCs w:val="24"/>
        </w:rPr>
        <w:t xml:space="preserve">Институт специальной педагогики и психологии </w:t>
      </w:r>
      <w:r w:rsidRPr="001A7BAB">
        <w:rPr>
          <w:rFonts w:ascii="Times New Roman" w:eastAsia="Times New Roman" w:hAnsi="Times New Roman" w:cs="Times New Roman"/>
          <w:sz w:val="24"/>
          <w:szCs w:val="24"/>
        </w:rPr>
        <w:t xml:space="preserve">// Режим доступа: </w:t>
      </w:r>
      <w:r w:rsidRPr="001A7BAB">
        <w:rPr>
          <w:rStyle w:val="a4"/>
          <w:rFonts w:ascii="Times New Roman" w:eastAsia="Times New Roman" w:hAnsi="Times New Roman" w:cs="Times New Roman"/>
          <w:lang w:val="en-US"/>
        </w:rPr>
        <w:t>http</w:t>
      </w:r>
      <w:r w:rsidRPr="007B25BE">
        <w:rPr>
          <w:rStyle w:val="a4"/>
          <w:rFonts w:ascii="Times New Roman" w:eastAsia="Times New Roman" w:hAnsi="Times New Roman" w:cs="Times New Roman"/>
        </w:rPr>
        <w:t>://</w:t>
      </w:r>
      <w:proofErr w:type="spellStart"/>
      <w:r w:rsidRPr="001A7BAB">
        <w:rPr>
          <w:rStyle w:val="a4"/>
          <w:rFonts w:ascii="Times New Roman" w:eastAsia="Times New Roman" w:hAnsi="Times New Roman" w:cs="Times New Roman"/>
          <w:lang w:val="en-US"/>
        </w:rPr>
        <w:t>wallenberg</w:t>
      </w:r>
      <w:proofErr w:type="spellEnd"/>
      <w:r w:rsidRPr="007B25BE">
        <w:rPr>
          <w:rStyle w:val="a4"/>
          <w:rFonts w:ascii="Times New Roman" w:eastAsia="Times New Roman" w:hAnsi="Times New Roman" w:cs="Times New Roman"/>
        </w:rPr>
        <w:t>.</w:t>
      </w:r>
      <w:proofErr w:type="spellStart"/>
      <w:r w:rsidRPr="001A7BAB">
        <w:rPr>
          <w:rStyle w:val="a4"/>
          <w:rFonts w:ascii="Times New Roman" w:eastAsia="Times New Roman" w:hAnsi="Times New Roman" w:cs="Times New Roman"/>
          <w:lang w:val="en-US"/>
        </w:rPr>
        <w:t>ru</w:t>
      </w:r>
      <w:proofErr w:type="spellEnd"/>
      <w:r w:rsidRPr="007B25BE">
        <w:rPr>
          <w:rStyle w:val="a4"/>
          <w:rFonts w:ascii="Times New Roman" w:eastAsia="Times New Roman" w:hAnsi="Times New Roman" w:cs="Times New Roman"/>
        </w:rPr>
        <w:t>/</w:t>
      </w:r>
      <w:r w:rsidRPr="001A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AB" w:rsidRDefault="001A7BAB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7BAB">
        <w:rPr>
          <w:rFonts w:ascii="Times New Roman" w:hAnsi="Times New Roman" w:cs="Times New Roman"/>
          <w:sz w:val="24"/>
          <w:szCs w:val="24"/>
        </w:rPr>
        <w:t xml:space="preserve">Институт коррекционной педагогики РАО </w:t>
      </w:r>
      <w:r w:rsidRPr="001A7BAB">
        <w:rPr>
          <w:rFonts w:ascii="Times New Roman" w:eastAsia="Times New Roman" w:hAnsi="Times New Roman" w:cs="Times New Roman"/>
          <w:sz w:val="24"/>
          <w:szCs w:val="24"/>
        </w:rPr>
        <w:t xml:space="preserve">// Режим доступа: </w:t>
      </w:r>
      <w:r w:rsidRPr="001A7BAB">
        <w:rPr>
          <w:rStyle w:val="a4"/>
          <w:lang w:val="en-US"/>
        </w:rPr>
        <w:t>http</w:t>
      </w:r>
      <w:r w:rsidRPr="007B25BE">
        <w:rPr>
          <w:rStyle w:val="a4"/>
        </w:rPr>
        <w:t>://</w:t>
      </w:r>
      <w:r w:rsidRPr="001A7BAB">
        <w:rPr>
          <w:rStyle w:val="a4"/>
          <w:lang w:val="en-US"/>
        </w:rPr>
        <w:t>www</w:t>
      </w:r>
      <w:r w:rsidRPr="007B25BE">
        <w:rPr>
          <w:rStyle w:val="a4"/>
        </w:rPr>
        <w:t>.</w:t>
      </w:r>
      <w:proofErr w:type="spellStart"/>
      <w:r w:rsidRPr="001A7BAB">
        <w:rPr>
          <w:rStyle w:val="a4"/>
          <w:lang w:val="en-US"/>
        </w:rPr>
        <w:t>ikprao</w:t>
      </w:r>
      <w:proofErr w:type="spellEnd"/>
      <w:r w:rsidRPr="007B25BE">
        <w:rPr>
          <w:rStyle w:val="a4"/>
        </w:rPr>
        <w:t>.</w:t>
      </w:r>
      <w:proofErr w:type="spellStart"/>
      <w:r w:rsidRPr="001A7BAB">
        <w:rPr>
          <w:rStyle w:val="a4"/>
          <w:lang w:val="en-US"/>
        </w:rPr>
        <w:t>ru</w:t>
      </w:r>
      <w:proofErr w:type="spellEnd"/>
      <w:r w:rsidRPr="007B25BE">
        <w:rPr>
          <w:rStyle w:val="a4"/>
        </w:rPr>
        <w:t>/</w:t>
      </w:r>
      <w:r w:rsidRPr="001A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AB" w:rsidRDefault="001A7BAB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1A7BAB">
        <w:rPr>
          <w:rFonts w:ascii="Times New Roman" w:hAnsi="Times New Roman" w:cs="Times New Roman"/>
          <w:sz w:val="24"/>
          <w:szCs w:val="24"/>
        </w:rPr>
        <w:t>Библиотека произведений отечественной научной школы коррекционной педагогики и спец</w:t>
      </w:r>
      <w:r w:rsidRPr="001A7BAB">
        <w:rPr>
          <w:rFonts w:ascii="Times New Roman" w:hAnsi="Times New Roman" w:cs="Times New Roman"/>
          <w:sz w:val="24"/>
          <w:szCs w:val="24"/>
        </w:rPr>
        <w:t>и</w:t>
      </w:r>
      <w:r w:rsidRPr="001A7BAB">
        <w:rPr>
          <w:rFonts w:ascii="Times New Roman" w:hAnsi="Times New Roman" w:cs="Times New Roman"/>
          <w:sz w:val="24"/>
          <w:szCs w:val="24"/>
        </w:rPr>
        <w:t xml:space="preserve">альной психологии </w:t>
      </w:r>
      <w:r w:rsidRPr="001A7BAB">
        <w:rPr>
          <w:rFonts w:ascii="Times New Roman" w:eastAsia="Times New Roman" w:hAnsi="Times New Roman" w:cs="Times New Roman"/>
          <w:sz w:val="24"/>
          <w:szCs w:val="24"/>
        </w:rPr>
        <w:t xml:space="preserve">// Режим доступа: </w:t>
      </w:r>
      <w:hyperlink r:id="rId20" w:history="1"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childrens</w:t>
        </w:r>
        <w:proofErr w:type="spellEnd"/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needs</w:t>
        </w:r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Pr="00565BD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1A7BAB" w:rsidRPr="001A7BAB" w:rsidRDefault="001A7BAB" w:rsidP="001A7BA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B">
        <w:rPr>
          <w:rFonts w:ascii="Times New Roman" w:hAnsi="Times New Roman" w:cs="Times New Roman"/>
          <w:sz w:val="24"/>
          <w:szCs w:val="24"/>
        </w:rPr>
        <w:t>Информационная система «Особый ребенок»</w:t>
      </w:r>
      <w:r w:rsidRPr="001A7BAB">
        <w:rPr>
          <w:rFonts w:ascii="Times New Roman" w:eastAsia="Times New Roman" w:hAnsi="Times New Roman" w:cs="Times New Roman"/>
          <w:sz w:val="24"/>
          <w:szCs w:val="24"/>
        </w:rPr>
        <w:t xml:space="preserve"> // Режим доступа:</w:t>
      </w:r>
      <w:r w:rsidRPr="001A7BAB">
        <w:rPr>
          <w:rFonts w:ascii="Times New Roman" w:hAnsi="Times New Roman" w:cs="Times New Roman"/>
          <w:sz w:val="24"/>
          <w:szCs w:val="24"/>
        </w:rPr>
        <w:t xml:space="preserve"> </w:t>
      </w:r>
      <w:r w:rsidRPr="001A7BAB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1A7BAB">
        <w:rPr>
          <w:rStyle w:val="a4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A7BAB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webcenter</w:t>
      </w:r>
      <w:proofErr w:type="spellEnd"/>
      <w:r w:rsidRPr="001A7BAB">
        <w:rPr>
          <w:rStyle w:val="a4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A7BAB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7BAB">
        <w:rPr>
          <w:rStyle w:val="a4"/>
          <w:rFonts w:ascii="Times New Roman" w:eastAsia="Times New Roman" w:hAnsi="Times New Roman" w:cs="Times New Roman"/>
          <w:sz w:val="24"/>
          <w:szCs w:val="24"/>
        </w:rPr>
        <w:t>/~</w:t>
      </w:r>
      <w:proofErr w:type="spellStart"/>
      <w:r w:rsidRPr="001A7BAB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scdl</w:t>
      </w:r>
      <w:proofErr w:type="spellEnd"/>
      <w:r w:rsidRPr="001A7BAB">
        <w:rPr>
          <w:rStyle w:val="a4"/>
          <w:rFonts w:ascii="Times New Roman" w:eastAsia="Times New Roman" w:hAnsi="Times New Roman" w:cs="Times New Roman"/>
          <w:sz w:val="24"/>
          <w:szCs w:val="24"/>
        </w:rPr>
        <w:t>/.</w:t>
      </w:r>
      <w:r w:rsidRPr="001A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AB" w:rsidRDefault="001A7BAB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C134A" w:rsidRPr="00050A9A" w:rsidRDefault="00DC134A" w:rsidP="001A7BAB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50A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 Материально-техническое обеспечение дисциплины</w:t>
      </w:r>
    </w:p>
    <w:p w:rsidR="001A7BAB" w:rsidRDefault="001A7BAB" w:rsidP="001A7B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918" w:rsidRPr="004E2918" w:rsidRDefault="004E2918" w:rsidP="001A7B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E2918">
        <w:rPr>
          <w:rFonts w:ascii="Times New Roman" w:eastAsia="Calibri" w:hAnsi="Times New Roman" w:cs="Times New Roman"/>
          <w:sz w:val="24"/>
        </w:rPr>
        <w:t>Учебные аудитории для проведения занятий лекционного  типа, семинарского  типа, для проведения групповых и индивидуальных консультаций, текущего контроля и промежуточной аттестации.</w:t>
      </w:r>
    </w:p>
    <w:p w:rsidR="004E2918" w:rsidRPr="004E2918" w:rsidRDefault="004E2918" w:rsidP="001A7B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E2918">
        <w:rPr>
          <w:rFonts w:ascii="Times New Roman" w:eastAsia="Calibri" w:hAnsi="Times New Roman" w:cs="Times New Roman"/>
          <w:sz w:val="24"/>
        </w:rPr>
        <w:t>Аудитории для проведения занятий лекционного  типа, семинарского  типа оснащены стационарным или переносным мультимедиа-проекторами и проекционным экраном, переносным ноутбуком, кафедрой, посадочными местами для обучающихся, рабочим местом преподавателя, учебной доской.</w:t>
      </w:r>
      <w:proofErr w:type="gramEnd"/>
    </w:p>
    <w:p w:rsidR="004E2918" w:rsidRPr="004E2918" w:rsidRDefault="004E2918" w:rsidP="001A7B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E2918">
        <w:rPr>
          <w:rFonts w:ascii="Times New Roman" w:eastAsia="Calibri" w:hAnsi="Times New Roman" w:cs="Times New Roman"/>
          <w:sz w:val="24"/>
        </w:rPr>
        <w:t>Аудитории для проведения групповых и индивидуальных консультаций, текущего контроля и промежуточной аттестации, помещение для самостоятельной работы оснащены комплектами ученической мебели, компьютерами с подключением к сети «Интернет» и обеспечением доступа в электронную информационно-образовательную среду ОГУ,  электронным библиотечным системам.</w:t>
      </w:r>
    </w:p>
    <w:p w:rsidR="004E2918" w:rsidRPr="004E2918" w:rsidRDefault="004E2918" w:rsidP="001A7B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2918">
        <w:rPr>
          <w:rFonts w:ascii="Times New Roman" w:eastAsia="Calibri" w:hAnsi="Times New Roman" w:cs="Times New Roman"/>
          <w:b/>
          <w:i/>
          <w:sz w:val="24"/>
        </w:rPr>
        <w:t>К рабочей программе прилагаются:</w:t>
      </w:r>
    </w:p>
    <w:p w:rsidR="001A7BAB" w:rsidRPr="001A7BAB" w:rsidRDefault="004E2918" w:rsidP="004E2918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7BAB">
        <w:rPr>
          <w:rFonts w:ascii="Times New Roman" w:eastAsia="Calibri" w:hAnsi="Times New Roman" w:cs="Times New Roman"/>
        </w:rPr>
        <w:t>Фонд оценочных сре</w:t>
      </w:r>
      <w:proofErr w:type="gramStart"/>
      <w:r w:rsidRPr="001A7BAB">
        <w:rPr>
          <w:rFonts w:ascii="Times New Roman" w:eastAsia="Calibri" w:hAnsi="Times New Roman" w:cs="Times New Roman"/>
        </w:rPr>
        <w:t>дств дл</w:t>
      </w:r>
      <w:proofErr w:type="gramEnd"/>
      <w:r w:rsidRPr="001A7BAB">
        <w:rPr>
          <w:rFonts w:ascii="Times New Roman" w:eastAsia="Calibri" w:hAnsi="Times New Roman" w:cs="Times New Roman"/>
        </w:rPr>
        <w:t>я проведения промежуточной аттестации обучающихся по дисциплине;</w:t>
      </w:r>
    </w:p>
    <w:p w:rsidR="005B3AFD" w:rsidRPr="00982533" w:rsidRDefault="004E2918" w:rsidP="00982533">
      <w:pPr>
        <w:numPr>
          <w:ilvl w:val="0"/>
          <w:numId w:val="3"/>
        </w:numPr>
        <w:tabs>
          <w:tab w:val="clear" w:pos="652"/>
          <w:tab w:val="num" w:pos="426"/>
          <w:tab w:val="num" w:pos="851"/>
        </w:tabs>
        <w:suppressAutoHyphens/>
        <w:spacing w:after="0" w:line="240" w:lineRule="auto"/>
        <w:ind w:left="0" w:firstLine="12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82533">
        <w:rPr>
          <w:rFonts w:ascii="Times New Roman" w:eastAsia="Calibri" w:hAnsi="Times New Roman" w:cs="Times New Roman"/>
        </w:rPr>
        <w:t xml:space="preserve">Методические указания для </w:t>
      </w:r>
      <w:proofErr w:type="gramStart"/>
      <w:r w:rsidRPr="00982533">
        <w:rPr>
          <w:rFonts w:ascii="Times New Roman" w:eastAsia="Calibri" w:hAnsi="Times New Roman" w:cs="Times New Roman"/>
        </w:rPr>
        <w:t>обучающихся</w:t>
      </w:r>
      <w:proofErr w:type="gramEnd"/>
      <w:r w:rsidRPr="00982533">
        <w:rPr>
          <w:rFonts w:ascii="Times New Roman" w:eastAsia="Calibri" w:hAnsi="Times New Roman" w:cs="Times New Roman"/>
        </w:rPr>
        <w:t xml:space="preserve"> по освоению дисциплины.</w:t>
      </w:r>
    </w:p>
    <w:sectPr w:rsidR="005B3AFD" w:rsidRPr="00982533" w:rsidSect="00BE4E1C">
      <w:footerReference w:type="default" r:id="rId21"/>
      <w:pgSz w:w="11906" w:h="16838"/>
      <w:pgMar w:top="510" w:right="567" w:bottom="510" w:left="85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6A" w:rsidRDefault="0026556A" w:rsidP="002D6554">
      <w:pPr>
        <w:spacing w:after="0" w:line="240" w:lineRule="auto"/>
      </w:pPr>
      <w:r>
        <w:separator/>
      </w:r>
    </w:p>
  </w:endnote>
  <w:endnote w:type="continuationSeparator" w:id="0">
    <w:p w:rsidR="0026556A" w:rsidRDefault="0026556A" w:rsidP="002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62541"/>
      <w:docPartObj>
        <w:docPartGallery w:val="Page Numbers (Bottom of Page)"/>
        <w:docPartUnique/>
      </w:docPartObj>
    </w:sdtPr>
    <w:sdtEndPr/>
    <w:sdtContent>
      <w:p w:rsidR="00BE4E1C" w:rsidRDefault="00BE4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BE">
          <w:rPr>
            <w:noProof/>
          </w:rPr>
          <w:t>6</w:t>
        </w:r>
        <w:r>
          <w:fldChar w:fldCharType="end"/>
        </w:r>
      </w:p>
    </w:sdtContent>
  </w:sdt>
  <w:p w:rsidR="00BE4E1C" w:rsidRDefault="00BE4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6A" w:rsidRDefault="0026556A" w:rsidP="002D6554">
      <w:pPr>
        <w:spacing w:after="0" w:line="240" w:lineRule="auto"/>
      </w:pPr>
      <w:r>
        <w:separator/>
      </w:r>
    </w:p>
  </w:footnote>
  <w:footnote w:type="continuationSeparator" w:id="0">
    <w:p w:rsidR="0026556A" w:rsidRDefault="0026556A" w:rsidP="002D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5EF"/>
    <w:multiLevelType w:val="singleLevel"/>
    <w:tmpl w:val="EB9EB584"/>
    <w:lvl w:ilvl="0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1">
    <w:nsid w:val="43D87330"/>
    <w:multiLevelType w:val="multilevel"/>
    <w:tmpl w:val="6E0A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B4439"/>
    <w:multiLevelType w:val="singleLevel"/>
    <w:tmpl w:val="4E66F304"/>
    <w:lvl w:ilvl="0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3">
    <w:nsid w:val="77FE0B60"/>
    <w:multiLevelType w:val="hybridMultilevel"/>
    <w:tmpl w:val="843EA980"/>
    <w:lvl w:ilvl="0" w:tplc="3170166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011"/>
    <w:rsid w:val="000D53C2"/>
    <w:rsid w:val="000F7011"/>
    <w:rsid w:val="001A7BAB"/>
    <w:rsid w:val="001B3244"/>
    <w:rsid w:val="001E5992"/>
    <w:rsid w:val="0026556A"/>
    <w:rsid w:val="00277022"/>
    <w:rsid w:val="002C195F"/>
    <w:rsid w:val="002D6554"/>
    <w:rsid w:val="00330753"/>
    <w:rsid w:val="003608FD"/>
    <w:rsid w:val="00374DAA"/>
    <w:rsid w:val="003B1A62"/>
    <w:rsid w:val="003E5064"/>
    <w:rsid w:val="00446FE8"/>
    <w:rsid w:val="004E2918"/>
    <w:rsid w:val="005037B0"/>
    <w:rsid w:val="005B3AFD"/>
    <w:rsid w:val="005D26BE"/>
    <w:rsid w:val="005E0E68"/>
    <w:rsid w:val="005F0BFE"/>
    <w:rsid w:val="0064490D"/>
    <w:rsid w:val="00691642"/>
    <w:rsid w:val="006F77E0"/>
    <w:rsid w:val="007163F8"/>
    <w:rsid w:val="00746D9B"/>
    <w:rsid w:val="007B25BE"/>
    <w:rsid w:val="007D44B9"/>
    <w:rsid w:val="008000CF"/>
    <w:rsid w:val="00812E8C"/>
    <w:rsid w:val="008B5B03"/>
    <w:rsid w:val="008E2A75"/>
    <w:rsid w:val="00926A58"/>
    <w:rsid w:val="00982533"/>
    <w:rsid w:val="009B150E"/>
    <w:rsid w:val="00A007D5"/>
    <w:rsid w:val="00A367D6"/>
    <w:rsid w:val="00AF05BC"/>
    <w:rsid w:val="00B6540D"/>
    <w:rsid w:val="00BC259C"/>
    <w:rsid w:val="00BE4E1C"/>
    <w:rsid w:val="00C211B2"/>
    <w:rsid w:val="00D43F63"/>
    <w:rsid w:val="00D5698F"/>
    <w:rsid w:val="00D6616C"/>
    <w:rsid w:val="00D811F7"/>
    <w:rsid w:val="00D8182B"/>
    <w:rsid w:val="00DA1BA3"/>
    <w:rsid w:val="00DB6759"/>
    <w:rsid w:val="00DC134A"/>
    <w:rsid w:val="00DE36C7"/>
    <w:rsid w:val="00E77274"/>
    <w:rsid w:val="00E82411"/>
    <w:rsid w:val="00EC5AB4"/>
    <w:rsid w:val="00FE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49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90D"/>
  </w:style>
  <w:style w:type="paragraph" w:customStyle="1" w:styleId="ReportMain">
    <w:name w:val="Report_Main"/>
    <w:basedOn w:val="a"/>
    <w:link w:val="ReportMain0"/>
    <w:rsid w:val="00DC13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DC134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"/>
    <w:link w:val="ReportHead0"/>
    <w:rsid w:val="00DC134A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DC134A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2D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554"/>
  </w:style>
  <w:style w:type="paragraph" w:styleId="a7">
    <w:name w:val="footer"/>
    <w:basedOn w:val="a"/>
    <w:link w:val="a8"/>
    <w:uiPriority w:val="99"/>
    <w:unhideWhenUsed/>
    <w:rsid w:val="002D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554"/>
  </w:style>
  <w:style w:type="table" w:customStyle="1" w:styleId="1">
    <w:name w:val="Сетка таблицы1"/>
    <w:basedOn w:val="a1"/>
    <w:next w:val="a9"/>
    <w:uiPriority w:val="59"/>
    <w:rsid w:val="002770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7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46D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6D9B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BC2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4E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D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234939" TargetMode="External"/><Relationship Id="rId18" Type="http://schemas.openxmlformats.org/officeDocument/2006/relationships/hyperlink" Target="http://miloserdie.tellur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437350" TargetMode="External"/><Relationship Id="rId17" Type="http://schemas.openxmlformats.org/officeDocument/2006/relationships/hyperlink" Target="http://&#1080;&#1085;&#1089;&#1090;&#1080;&#1090;&#1091;&#1090;-&#1082;&#1086;&#1088;&#1088;&#1077;&#1082;&#1094;&#1080;&#1086;&#1085;&#1085;&#1086;&#1081;-&#1087;&#1077;&#1076;&#1072;&#1075;&#1086;&#1075;&#1080;&#1082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26830" TargetMode="External"/><Relationship Id="rId20" Type="http://schemas.openxmlformats.org/officeDocument/2006/relationships/hyperlink" Target="http://childrens-need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2750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2323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495845" TargetMode="External"/><Relationship Id="rId19" Type="http://schemas.openxmlformats.org/officeDocument/2006/relationships/hyperlink" Target="http://www.pedl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36374" TargetMode="External"/><Relationship Id="rId14" Type="http://schemas.openxmlformats.org/officeDocument/2006/relationships/hyperlink" Target="http://biblioclub.ru/index.php?page=book&amp;id=2333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FD67-96F1-43A1-96F5-065918EC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30</cp:revision>
  <cp:lastPrinted>2019-09-26T04:04:00Z</cp:lastPrinted>
  <dcterms:created xsi:type="dcterms:W3CDTF">2016-05-13T15:45:00Z</dcterms:created>
  <dcterms:modified xsi:type="dcterms:W3CDTF">2019-09-26T04:04:00Z</dcterms:modified>
</cp:coreProperties>
</file>