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12" w:rsidRDefault="00706F12" w:rsidP="00706F12">
      <w:pPr>
        <w:pStyle w:val="ReportHead"/>
        <w:suppressAutoHyphens/>
        <w:rPr>
          <w:sz w:val="24"/>
        </w:rPr>
      </w:pPr>
      <w:r>
        <w:rPr>
          <w:sz w:val="24"/>
        </w:rPr>
        <w:t>Минобрнауки России</w:t>
      </w:r>
    </w:p>
    <w:p w:rsidR="00706F12" w:rsidRDefault="00706F12" w:rsidP="00706F12">
      <w:pPr>
        <w:pStyle w:val="ReportHead"/>
        <w:suppressAutoHyphens/>
        <w:rPr>
          <w:sz w:val="24"/>
        </w:rPr>
      </w:pPr>
      <w:r>
        <w:rPr>
          <w:sz w:val="24"/>
        </w:rPr>
        <w:t xml:space="preserve">Бузулукский гуманитарно-технологический институт (филиал) </w:t>
      </w:r>
    </w:p>
    <w:p w:rsidR="00706F12" w:rsidRDefault="00706F12" w:rsidP="00706F12">
      <w:pPr>
        <w:pStyle w:val="ReportHead"/>
        <w:suppressAutoHyphens/>
        <w:rPr>
          <w:sz w:val="24"/>
        </w:rPr>
      </w:pPr>
      <w:r>
        <w:rPr>
          <w:sz w:val="24"/>
        </w:rPr>
        <w:t>федерального государственного бюджетного образовательного учреждения</w:t>
      </w:r>
    </w:p>
    <w:p w:rsidR="00706F12" w:rsidRDefault="00706F12" w:rsidP="00706F12">
      <w:pPr>
        <w:pStyle w:val="ReportHead"/>
        <w:suppressAutoHyphens/>
        <w:rPr>
          <w:sz w:val="24"/>
        </w:rPr>
      </w:pPr>
      <w:r>
        <w:rPr>
          <w:sz w:val="24"/>
        </w:rPr>
        <w:t>высшего образования</w:t>
      </w:r>
    </w:p>
    <w:p w:rsidR="00706F12" w:rsidRDefault="00706F12" w:rsidP="00706F12">
      <w:pPr>
        <w:pStyle w:val="ReportHead"/>
        <w:suppressAutoHyphens/>
        <w:rPr>
          <w:b/>
          <w:sz w:val="24"/>
        </w:rPr>
      </w:pPr>
      <w:r>
        <w:rPr>
          <w:b/>
          <w:sz w:val="24"/>
        </w:rPr>
        <w:t>«Оренбургский государственный университет»</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Кафедра общепрофессиональных и технических дисциплин</w:t>
      </w: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706F12" w:rsidRDefault="00706F12" w:rsidP="00706F12">
      <w:pPr>
        <w:spacing w:after="0" w:line="240" w:lineRule="auto"/>
        <w:ind w:firstLine="567"/>
        <w:jc w:val="center"/>
        <w:rPr>
          <w:rFonts w:ascii="Times New Roman" w:eastAsia="Times New Roman" w:hAnsi="Times New Roman" w:cs="Times New Roman"/>
          <w:b/>
          <w:sz w:val="28"/>
          <w:szCs w:val="28"/>
        </w:rPr>
      </w:pPr>
    </w:p>
    <w:p w:rsidR="00706F12" w:rsidRDefault="00706F12" w:rsidP="00706F12">
      <w:pPr>
        <w:pStyle w:val="ReportHead"/>
        <w:suppressAutoHyphens/>
        <w:spacing w:before="120"/>
        <w:rPr>
          <w:rFonts w:eastAsiaTheme="minorHAnsi"/>
          <w:i/>
          <w:sz w:val="24"/>
        </w:rPr>
      </w:pPr>
      <w:r>
        <w:rPr>
          <w:i/>
          <w:sz w:val="24"/>
        </w:rPr>
        <w:t>«Физика»</w:t>
      </w:r>
    </w:p>
    <w:p w:rsidR="00706F12" w:rsidRDefault="00706F12" w:rsidP="00706F12">
      <w:pPr>
        <w:pStyle w:val="ReportHead"/>
        <w:suppressAutoHyphens/>
        <w:rPr>
          <w:sz w:val="24"/>
        </w:rPr>
      </w:pPr>
    </w:p>
    <w:p w:rsidR="00706F12" w:rsidRDefault="00706F12" w:rsidP="00706F12">
      <w:pPr>
        <w:pStyle w:val="ReportHead"/>
        <w:suppressAutoHyphens/>
        <w:spacing w:line="360" w:lineRule="auto"/>
        <w:rPr>
          <w:sz w:val="24"/>
        </w:rPr>
      </w:pPr>
      <w:r>
        <w:rPr>
          <w:sz w:val="24"/>
        </w:rPr>
        <w:t>Уровень высшего образования</w:t>
      </w:r>
    </w:p>
    <w:p w:rsidR="00706F12" w:rsidRDefault="00706F12" w:rsidP="00706F12">
      <w:pPr>
        <w:pStyle w:val="ReportHead"/>
        <w:suppressAutoHyphens/>
        <w:spacing w:line="360" w:lineRule="auto"/>
        <w:rPr>
          <w:sz w:val="24"/>
        </w:rPr>
      </w:pPr>
      <w:r>
        <w:rPr>
          <w:sz w:val="24"/>
        </w:rPr>
        <w:t>БАКАЛАВРИАТ</w:t>
      </w:r>
    </w:p>
    <w:p w:rsidR="00706F12" w:rsidRDefault="00706F12" w:rsidP="00706F12">
      <w:pPr>
        <w:pStyle w:val="ReportHead"/>
        <w:suppressAutoHyphens/>
        <w:rPr>
          <w:sz w:val="24"/>
        </w:rPr>
      </w:pPr>
      <w:r>
        <w:rPr>
          <w:sz w:val="24"/>
        </w:rPr>
        <w:t>Направление подготовки</w:t>
      </w:r>
    </w:p>
    <w:p w:rsidR="00706F12" w:rsidRDefault="00706F12" w:rsidP="00706F12">
      <w:pPr>
        <w:pStyle w:val="ReportHead"/>
        <w:suppressAutoHyphens/>
        <w:rPr>
          <w:i/>
          <w:sz w:val="24"/>
          <w:u w:val="single"/>
        </w:rPr>
      </w:pPr>
      <w:r>
        <w:rPr>
          <w:i/>
          <w:sz w:val="24"/>
          <w:u w:val="single"/>
        </w:rPr>
        <w:t>0</w:t>
      </w:r>
      <w:r w:rsidR="00D63C3A">
        <w:rPr>
          <w:i/>
          <w:sz w:val="24"/>
          <w:u w:val="single"/>
        </w:rPr>
        <w:t>6</w:t>
      </w:r>
      <w:r>
        <w:rPr>
          <w:i/>
          <w:sz w:val="24"/>
          <w:u w:val="single"/>
        </w:rPr>
        <w:t xml:space="preserve">.03.01 </w:t>
      </w:r>
      <w:r w:rsidR="00D63C3A">
        <w:rPr>
          <w:i/>
          <w:sz w:val="24"/>
          <w:u w:val="single"/>
        </w:rPr>
        <w:t>Биология</w:t>
      </w:r>
    </w:p>
    <w:p w:rsidR="00706F12" w:rsidRDefault="00706F12" w:rsidP="00706F12">
      <w:pPr>
        <w:pStyle w:val="ReportHead"/>
        <w:suppressAutoHyphens/>
        <w:rPr>
          <w:sz w:val="24"/>
          <w:vertAlign w:val="superscript"/>
        </w:rPr>
      </w:pPr>
      <w:r>
        <w:rPr>
          <w:sz w:val="24"/>
          <w:vertAlign w:val="superscript"/>
        </w:rPr>
        <w:t>(код и наименование направления подготовки)</w:t>
      </w:r>
    </w:p>
    <w:p w:rsidR="00706F12" w:rsidRDefault="00D63C3A" w:rsidP="00706F12">
      <w:pPr>
        <w:pStyle w:val="ReportHead"/>
        <w:suppressAutoHyphens/>
        <w:rPr>
          <w:i/>
          <w:sz w:val="24"/>
          <w:u w:val="single"/>
        </w:rPr>
      </w:pPr>
      <w:r>
        <w:rPr>
          <w:i/>
          <w:sz w:val="24"/>
          <w:u w:val="single"/>
        </w:rPr>
        <w:t>Биоэкология</w:t>
      </w:r>
    </w:p>
    <w:p w:rsidR="00706F12" w:rsidRDefault="00706F12" w:rsidP="00706F1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06F12" w:rsidRDefault="00706F12" w:rsidP="00706F12">
      <w:pPr>
        <w:pStyle w:val="ReportHead"/>
        <w:suppressAutoHyphens/>
        <w:spacing w:before="120"/>
        <w:rPr>
          <w:sz w:val="24"/>
        </w:rPr>
      </w:pPr>
      <w:r>
        <w:rPr>
          <w:sz w:val="24"/>
        </w:rPr>
        <w:t>Тип образовательной программы</w:t>
      </w:r>
    </w:p>
    <w:p w:rsidR="00706F12" w:rsidRDefault="00706F12" w:rsidP="00706F12">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Квалификация</w:t>
      </w:r>
    </w:p>
    <w:p w:rsidR="00706F12" w:rsidRDefault="00706F12" w:rsidP="00706F12">
      <w:pPr>
        <w:pStyle w:val="ReportHead"/>
        <w:suppressAutoHyphens/>
        <w:rPr>
          <w:i/>
          <w:sz w:val="24"/>
          <w:u w:val="single"/>
        </w:rPr>
      </w:pPr>
      <w:r>
        <w:rPr>
          <w:i/>
          <w:sz w:val="24"/>
          <w:u w:val="single"/>
        </w:rPr>
        <w:t>Бакалавр</w:t>
      </w:r>
    </w:p>
    <w:p w:rsidR="00706F12" w:rsidRDefault="00706F12" w:rsidP="00706F12">
      <w:pPr>
        <w:pStyle w:val="ReportHead"/>
        <w:suppressAutoHyphens/>
        <w:spacing w:before="120"/>
        <w:rPr>
          <w:sz w:val="24"/>
        </w:rPr>
      </w:pPr>
      <w:r>
        <w:rPr>
          <w:sz w:val="24"/>
        </w:rPr>
        <w:t>Форма обучения</w:t>
      </w:r>
    </w:p>
    <w:p w:rsidR="00706F12" w:rsidRDefault="00706F12" w:rsidP="00706F12">
      <w:pPr>
        <w:pStyle w:val="ReportHead"/>
        <w:suppressAutoHyphens/>
        <w:rPr>
          <w:i/>
          <w:sz w:val="24"/>
          <w:u w:val="single"/>
        </w:rPr>
      </w:pPr>
      <w:r>
        <w:rPr>
          <w:i/>
          <w:sz w:val="24"/>
          <w:u w:val="single"/>
        </w:rPr>
        <w:t xml:space="preserve">Очная, </w:t>
      </w:r>
      <w:r w:rsidR="00D63C3A">
        <w:rPr>
          <w:i/>
          <w:sz w:val="24"/>
          <w:u w:val="single"/>
        </w:rPr>
        <w:t>очно-</w:t>
      </w:r>
      <w:r>
        <w:rPr>
          <w:i/>
          <w:sz w:val="24"/>
          <w:u w:val="single"/>
        </w:rPr>
        <w:t>заочная</w:t>
      </w:r>
    </w:p>
    <w:p w:rsidR="00706F12" w:rsidRDefault="00706F12" w:rsidP="00706F12">
      <w:pPr>
        <w:pStyle w:val="ReportHead"/>
        <w:suppressAutoHyphens/>
        <w:spacing w:before="120"/>
        <w:rPr>
          <w:sz w:val="24"/>
        </w:rPr>
      </w:pPr>
    </w:p>
    <w:p w:rsidR="00706F12" w:rsidRDefault="00706F12" w:rsidP="00706F12">
      <w:pPr>
        <w:pStyle w:val="ReportHead"/>
        <w:suppressAutoHyphens/>
        <w:rPr>
          <w:sz w:val="24"/>
        </w:rPr>
      </w:pPr>
    </w:p>
    <w:p w:rsidR="00706F12" w:rsidRDefault="00706F12" w:rsidP="00706F12">
      <w:pPr>
        <w:pStyle w:val="ReportHead"/>
        <w:suppressAutoHyphens/>
        <w:jc w:val="left"/>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11"/>
        <w:jc w:val="center"/>
      </w:pPr>
      <w:r>
        <w:t>Бузулук 202</w:t>
      </w:r>
      <w:r w:rsidR="005052C6">
        <w:t>2</w:t>
      </w:r>
    </w:p>
    <w:p w:rsidR="00350AD1" w:rsidRPr="0042706F" w:rsidRDefault="001B611E" w:rsidP="00706F12">
      <w:pPr>
        <w:pStyle w:val="11"/>
        <w:ind w:firstLine="709"/>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706F12">
        <w:rPr>
          <w:rFonts w:ascii="Times New Roman" w:hAnsi="Times New Roman" w:cs="Times New Roman"/>
          <w:color w:val="auto"/>
          <w:sz w:val="28"/>
          <w:szCs w:val="28"/>
        </w:rPr>
        <w:t>2</w:t>
      </w:r>
      <w:r w:rsidR="005052C6">
        <w:rPr>
          <w:rFonts w:ascii="Times New Roman" w:hAnsi="Times New Roman" w:cs="Times New Roman"/>
          <w:color w:val="auto"/>
          <w:sz w:val="28"/>
          <w:szCs w:val="28"/>
        </w:rPr>
        <w:t>2</w:t>
      </w:r>
      <w:bookmarkStart w:id="0" w:name="_GoBack"/>
      <w:bookmarkEnd w:id="0"/>
      <w:r w:rsidR="006728F7" w:rsidRPr="0042706F">
        <w:rPr>
          <w:rFonts w:ascii="Times New Roman" w:hAnsi="Times New Roman" w:cs="Times New Roman"/>
          <w:color w:val="auto"/>
          <w:sz w:val="28"/>
          <w:szCs w:val="28"/>
        </w:rPr>
        <w:t xml:space="preserve">. – </w:t>
      </w:r>
      <w:r w:rsidR="00706F12">
        <w:rPr>
          <w:rFonts w:ascii="Times New Roman" w:hAnsi="Times New Roman" w:cs="Times New Roman"/>
          <w:color w:val="auto"/>
          <w:sz w:val="28"/>
          <w:szCs w:val="28"/>
        </w:rPr>
        <w:t>28</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 xml:space="preserve">Основное содержание: методические рекомендации включают общие </w:t>
      </w:r>
      <w:r w:rsidR="00044D95" w:rsidRPr="0042706F">
        <w:rPr>
          <w:rFonts w:ascii="Times New Roman" w:hAnsi="Times New Roman" w:cs="Times New Roman"/>
          <w:sz w:val="28"/>
          <w:szCs w:val="28"/>
        </w:rPr>
        <w:t xml:space="preserve">рекомендации </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6728F7" w:rsidRPr="0042706F">
        <w:rPr>
          <w:rFonts w:ascii="Times New Roman" w:hAnsi="Times New Roman" w:cs="Times New Roman"/>
          <w:sz w:val="28"/>
          <w:szCs w:val="28"/>
        </w:rPr>
        <w:t>Физика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писок рекомендуемой литературы.</w:t>
      </w: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Пособие адресовано преподавателям и студентам вузов обучающихся по направлени</w:t>
      </w:r>
      <w:r w:rsidR="00706F12">
        <w:rPr>
          <w:rFonts w:ascii="Times New Roman" w:hAnsi="Times New Roman" w:cs="Times New Roman"/>
          <w:sz w:val="28"/>
          <w:szCs w:val="28"/>
        </w:rPr>
        <w:t>ю</w:t>
      </w:r>
      <w:r w:rsidRPr="0042706F">
        <w:rPr>
          <w:rFonts w:ascii="Times New Roman" w:hAnsi="Times New Roman" w:cs="Times New Roman"/>
          <w:sz w:val="28"/>
          <w:szCs w:val="28"/>
        </w:rPr>
        <w:t xml:space="preserve"> подготовки </w:t>
      </w:r>
      <w:r w:rsidR="00706F12">
        <w:rPr>
          <w:rFonts w:ascii="Times New Roman" w:hAnsi="Times New Roman" w:cs="Times New Roman"/>
          <w:sz w:val="28"/>
          <w:szCs w:val="28"/>
        </w:rPr>
        <w:t>«</w:t>
      </w:r>
      <w:r w:rsidR="00D63C3A">
        <w:rPr>
          <w:rFonts w:ascii="Times New Roman" w:hAnsi="Times New Roman" w:cs="Times New Roman"/>
          <w:sz w:val="28"/>
          <w:szCs w:val="28"/>
        </w:rPr>
        <w:t>Биология</w:t>
      </w:r>
      <w:r w:rsidR="00706F12">
        <w:rPr>
          <w:rFonts w:ascii="Times New Roman" w:hAnsi="Times New Roman" w:cs="Times New Roman"/>
          <w:sz w:val="28"/>
          <w:szCs w:val="28"/>
        </w:rPr>
        <w:t>»</w:t>
      </w:r>
      <w:r w:rsidR="006728F7"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очной и </w:t>
      </w:r>
      <w:r w:rsidR="00044D95" w:rsidRPr="0042706F">
        <w:rPr>
          <w:rFonts w:ascii="Times New Roman" w:hAnsi="Times New Roman" w:cs="Times New Roman"/>
          <w:sz w:val="28"/>
          <w:szCs w:val="28"/>
        </w:rPr>
        <w:t>очно</w:t>
      </w:r>
      <w:r w:rsidR="00D63C3A">
        <w:rPr>
          <w:rFonts w:ascii="Times New Roman" w:hAnsi="Times New Roman" w:cs="Times New Roman"/>
          <w:sz w:val="28"/>
          <w:szCs w:val="28"/>
        </w:rPr>
        <w:t>-заочно</w:t>
      </w:r>
      <w:r w:rsidR="00044D95" w:rsidRPr="0042706F">
        <w:rPr>
          <w:rFonts w:ascii="Times New Roman" w:hAnsi="Times New Roman" w:cs="Times New Roman"/>
          <w:sz w:val="28"/>
          <w:szCs w:val="28"/>
        </w:rPr>
        <w:t>й форм</w:t>
      </w:r>
      <w:r w:rsidR="006728F7" w:rsidRPr="0042706F">
        <w:rPr>
          <w:rFonts w:ascii="Times New Roman" w:hAnsi="Times New Roman" w:cs="Times New Roman"/>
          <w:sz w:val="28"/>
          <w:szCs w:val="28"/>
        </w:rPr>
        <w:t xml:space="preserve"> обучения.</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4644"/>
        <w:gridCol w:w="5103"/>
      </w:tblGrid>
      <w:tr w:rsidR="00350AD1" w:rsidRPr="0042706F" w:rsidTr="00706F12">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103"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706F12">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103"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706F12">
              <w:rPr>
                <w:sz w:val="28"/>
                <w:szCs w:val="28"/>
              </w:rPr>
              <w:t>2</w:t>
            </w:r>
            <w:r w:rsidR="005052C6">
              <w:rPr>
                <w:sz w:val="28"/>
                <w:szCs w:val="28"/>
              </w:rPr>
              <w:t>2</w:t>
            </w:r>
          </w:p>
          <w:p w:rsidR="00350AD1" w:rsidRPr="0042706F" w:rsidRDefault="00350AD1" w:rsidP="005052C6">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w:t>
            </w:r>
            <w:proofErr w:type="gramStart"/>
            <w:r w:rsidRPr="0042706F">
              <w:rPr>
                <w:rFonts w:ascii="Times New Roman" w:hAnsi="Times New Roman" w:cs="Times New Roman"/>
                <w:color w:val="auto"/>
                <w:sz w:val="28"/>
                <w:szCs w:val="28"/>
              </w:rPr>
              <w:t>И</w:t>
            </w:r>
            <w:r w:rsidR="00CB4F39" w:rsidRPr="0042706F">
              <w:rPr>
                <w:rFonts w:ascii="Times New Roman" w:hAnsi="Times New Roman" w:cs="Times New Roman"/>
                <w:color w:val="auto"/>
                <w:sz w:val="28"/>
                <w:szCs w:val="28"/>
              </w:rPr>
              <w:t>(</w:t>
            </w:r>
            <w:proofErr w:type="gramEnd"/>
            <w:r w:rsidR="00CB4F39" w:rsidRPr="0042706F">
              <w:rPr>
                <w:rFonts w:ascii="Times New Roman" w:hAnsi="Times New Roman" w:cs="Times New Roman"/>
                <w:color w:val="auto"/>
                <w:sz w:val="28"/>
                <w:szCs w:val="28"/>
              </w:rPr>
              <w:t xml:space="preserve"> филиал) ОГУ</w:t>
            </w:r>
            <w:r w:rsidRPr="0042706F">
              <w:rPr>
                <w:rFonts w:ascii="Times New Roman" w:hAnsi="Times New Roman" w:cs="Times New Roman"/>
                <w:color w:val="auto"/>
                <w:sz w:val="28"/>
                <w:szCs w:val="28"/>
              </w:rPr>
              <w:t>, 20</w:t>
            </w:r>
            <w:r w:rsidR="00706F12">
              <w:rPr>
                <w:rFonts w:ascii="Times New Roman" w:hAnsi="Times New Roman" w:cs="Times New Roman"/>
                <w:color w:val="auto"/>
                <w:sz w:val="28"/>
                <w:szCs w:val="28"/>
              </w:rPr>
              <w:t>2</w:t>
            </w:r>
            <w:r w:rsidR="005052C6">
              <w:rPr>
                <w:rFonts w:ascii="Times New Roman" w:hAnsi="Times New Roman" w:cs="Times New Roman"/>
                <w:color w:val="auto"/>
                <w:sz w:val="28"/>
                <w:szCs w:val="28"/>
              </w:rPr>
              <w:t>2</w:t>
            </w:r>
            <w:r w:rsidRPr="0042706F">
              <w:rPr>
                <w:rFonts w:ascii="Times New Roman" w:hAnsi="Times New Roman" w:cs="Times New Roman"/>
                <w:color w:val="auto"/>
                <w:sz w:val="28"/>
                <w:szCs w:val="28"/>
              </w:rPr>
              <w:t xml:space="preserve">  </w:t>
            </w:r>
          </w:p>
        </w:tc>
      </w:tr>
    </w:tbl>
    <w:p w:rsidR="00706F12" w:rsidRDefault="00706F12" w:rsidP="00382D68">
      <w:pPr>
        <w:spacing w:after="0" w:line="240" w:lineRule="auto"/>
        <w:jc w:val="center"/>
        <w:rPr>
          <w:rFonts w:ascii="Times New Roman" w:eastAsia="Times New Roman" w:hAnsi="Times New Roman" w:cs="Times New Roman"/>
          <w:b/>
          <w:bCs/>
          <w:sz w:val="24"/>
          <w:szCs w:val="24"/>
        </w:rPr>
      </w:pP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197C61" w:rsidRPr="0042706F">
        <w:rPr>
          <w:rFonts w:ascii="Times New Roman" w:eastAsia="Times New Roman" w:hAnsi="Times New Roman" w:cs="Times New Roman"/>
          <w:sz w:val="24"/>
          <w:szCs w:val="24"/>
        </w:rPr>
        <w:t>Физика</w:t>
      </w:r>
      <w:r w:rsidRPr="0042706F">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706F12">
        <w:rPr>
          <w:rFonts w:ascii="Times New Roman" w:eastAsia="Times New Roman" w:hAnsi="Times New Roman" w:cs="Times New Roman"/>
          <w:sz w:val="24"/>
          <w:szCs w:val="24"/>
        </w:rPr>
        <w:t>ю</w:t>
      </w:r>
      <w:r w:rsidRPr="0042706F">
        <w:rPr>
          <w:rFonts w:ascii="Times New Roman" w:eastAsia="Times New Roman" w:hAnsi="Times New Roman" w:cs="Times New Roman"/>
          <w:sz w:val="24"/>
          <w:szCs w:val="24"/>
        </w:rPr>
        <w:t xml:space="preserve"> </w:t>
      </w:r>
      <w:r w:rsidR="00197C61" w:rsidRPr="0042706F">
        <w:rPr>
          <w:rFonts w:ascii="Times New Roman" w:hAnsi="Times New Roman" w:cs="Times New Roman"/>
          <w:sz w:val="24"/>
          <w:szCs w:val="24"/>
        </w:rPr>
        <w:t>подготовки «</w:t>
      </w:r>
      <w:r w:rsidR="004928E5">
        <w:rPr>
          <w:rFonts w:ascii="Times New Roman" w:hAnsi="Times New Roman" w:cs="Times New Roman"/>
          <w:sz w:val="24"/>
          <w:szCs w:val="24"/>
        </w:rPr>
        <w:t>Биология</w:t>
      </w:r>
      <w:r w:rsidR="00706F12">
        <w:rPr>
          <w:rFonts w:ascii="Times New Roman" w:hAnsi="Times New Roman" w:cs="Times New Roman"/>
          <w:sz w:val="24"/>
          <w:szCs w:val="24"/>
        </w:rPr>
        <w:t>»</w:t>
      </w:r>
      <w:r w:rsidRPr="0042706F">
        <w:rPr>
          <w:rFonts w:ascii="Times New Roman" w:eastAsia="Times New Roman" w:hAnsi="Times New Roman" w:cs="Times New Roman"/>
          <w:sz w:val="24"/>
          <w:szCs w:val="24"/>
        </w:rPr>
        <w:t>.</w:t>
      </w:r>
    </w:p>
    <w:p w:rsidR="007C5AC4" w:rsidRPr="0042706F" w:rsidRDefault="007C5AC4" w:rsidP="007C5AC4">
      <w:pPr>
        <w:pStyle w:val="31"/>
        <w:ind w:firstLine="709"/>
        <w:jc w:val="both"/>
        <w:rPr>
          <w:b w:val="0"/>
          <w:i w:val="0"/>
          <w:sz w:val="24"/>
          <w:szCs w:val="24"/>
        </w:rPr>
      </w:pPr>
      <w:r w:rsidRPr="0042706F">
        <w:rPr>
          <w:b w:val="0"/>
          <w:i w:val="0"/>
          <w:sz w:val="24"/>
          <w:szCs w:val="24"/>
        </w:rPr>
        <w:t xml:space="preserve">Основная цель для студента: </w:t>
      </w:r>
      <w:r w:rsidR="00197C61" w:rsidRPr="0042706F">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2706F"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ознакомление студентов с современной научной аппаратурой;</w:t>
      </w:r>
    </w:p>
    <w:p w:rsidR="007C5AC4" w:rsidRPr="0042706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2706F">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706F12" w:rsidRDefault="00706F12">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1" w:name="page69"/>
      <w:bookmarkEnd w:id="1"/>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2" w:name="page31"/>
      <w:bookmarkEnd w:id="2"/>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3" w:name="page15"/>
      <w:bookmarkEnd w:id="3"/>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4" w:name="page21"/>
      <w:bookmarkEnd w:id="4"/>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5" w:name="page23"/>
      <w:bookmarkEnd w:id="5"/>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6" w:name="page39"/>
      <w:bookmarkEnd w:id="6"/>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(на пример, лабораторные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7" w:name="page57"/>
      <w:bookmarkEnd w:id="7"/>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(см.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обучения, по направлению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3D76B9" w:rsidRPr="0042706F">
        <w:rPr>
          <w:rFonts w:ascii="Times New Roman" w:hAnsi="Times New Roman" w:cs="Times New Roman"/>
          <w:sz w:val="28"/>
          <w:szCs w:val="28"/>
        </w:rPr>
        <w:t>строительно-технологический</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706F12">
        <w:rPr>
          <w:rFonts w:ascii="Times New Roman" w:hAnsi="Times New Roman" w:cs="Times New Roman"/>
          <w:sz w:val="28"/>
          <w:szCs w:val="28"/>
        </w:rPr>
        <w:t>общепрофессиональных и технических дисциплин</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«Физика»</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firstRow="1" w:lastRow="0" w:firstColumn="1" w:lastColumn="0" w:noHBand="0" w:noVBand="1"/>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w:t>
      </w:r>
      <w:r w:rsidR="00706F12">
        <w:rPr>
          <w:rStyle w:val="a9"/>
          <w:rFonts w:ascii="Times New Roman" w:hAnsi="Times New Roman" w:cs="Times New Roman"/>
          <w:sz w:val="28"/>
          <w:szCs w:val="28"/>
        </w:rPr>
        <w:t>20</w:t>
      </w:r>
    </w:p>
    <w:p w:rsidR="000418F8"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F43DA9" w:rsidRPr="0042706F" w:rsidRDefault="00786EAA" w:rsidP="00706F12">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color w:val="FFFFFF" w:themeColor="background1"/>
          <w:sz w:val="24"/>
          <w:szCs w:val="24"/>
        </w:rPr>
        <w:t>А</w:t>
      </w:r>
      <w:r w:rsidR="00706F12">
        <w:rPr>
          <w:rFonts w:ascii="Times New Roman" w:hAnsi="Times New Roman" w:cs="Times New Roman"/>
          <w:b/>
          <w:bCs/>
          <w:color w:val="FFFFFF" w:themeColor="background1"/>
          <w:sz w:val="24"/>
          <w:szCs w:val="24"/>
        </w:rPr>
        <w:t xml:space="preserve">        </w:t>
      </w:r>
      <w:proofErr w:type="spellStart"/>
      <w:r w:rsidRPr="0042706F">
        <w:rPr>
          <w:rFonts w:ascii="Times New Roman" w:hAnsi="Times New Roman" w:cs="Times New Roman"/>
          <w:b/>
          <w:bCs/>
          <w:color w:val="FFFFFF" w:themeColor="background1"/>
          <w:sz w:val="24"/>
          <w:szCs w:val="24"/>
        </w:rPr>
        <w:t>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8" w:name="page73"/>
      <w:bookmarkEnd w:id="8"/>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Еда из микроволновки: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9" w:name="page75"/>
      <w:bookmarkEnd w:id="9"/>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10" w:name="page77"/>
      <w:bookmarkEnd w:id="10"/>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612555" w:rsidRPr="0042706F"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1" w:name="page87"/>
      <w:bookmarkEnd w:id="11"/>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2706F">
        <w:rPr>
          <w:rFonts w:eastAsia="Times New Roman"/>
          <w:szCs w:val="24"/>
        </w:rPr>
        <w:t>затруднены</w:t>
      </w:r>
      <w:proofErr w:type="gramEnd"/>
      <w:r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2" w:name="page61"/>
      <w:bookmarkEnd w:id="12"/>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9B" w:rsidRDefault="00F35F9B" w:rsidP="00382D68">
      <w:pPr>
        <w:spacing w:after="0" w:line="240" w:lineRule="auto"/>
      </w:pPr>
      <w:r>
        <w:separator/>
      </w:r>
    </w:p>
  </w:endnote>
  <w:endnote w:type="continuationSeparator" w:id="0">
    <w:p w:rsidR="00F35F9B" w:rsidRDefault="00F35F9B"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9B" w:rsidRDefault="00F35F9B" w:rsidP="00382D68">
      <w:pPr>
        <w:spacing w:after="0" w:line="240" w:lineRule="auto"/>
      </w:pPr>
      <w:r>
        <w:separator/>
      </w:r>
    </w:p>
  </w:footnote>
  <w:footnote w:type="continuationSeparator" w:id="0">
    <w:p w:rsidR="00F35F9B" w:rsidRDefault="00F35F9B" w:rsidP="00382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D1EBD"/>
    <w:multiLevelType w:val="hybridMultilevel"/>
    <w:tmpl w:val="E940DD6E"/>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3"/>
  </w:num>
  <w:num w:numId="6">
    <w:abstractNumId w:val="8"/>
  </w:num>
  <w:num w:numId="7">
    <w:abstractNumId w:val="30"/>
  </w:num>
  <w:num w:numId="8">
    <w:abstractNumId w:val="36"/>
  </w:num>
  <w:num w:numId="9">
    <w:abstractNumId w:val="25"/>
  </w:num>
  <w:num w:numId="10">
    <w:abstractNumId w:val="34"/>
  </w:num>
  <w:num w:numId="11">
    <w:abstractNumId w:val="2"/>
  </w:num>
  <w:num w:numId="12">
    <w:abstractNumId w:val="14"/>
  </w:num>
  <w:num w:numId="13">
    <w:abstractNumId w:val="26"/>
  </w:num>
  <w:num w:numId="14">
    <w:abstractNumId w:val="24"/>
  </w:num>
  <w:num w:numId="15">
    <w:abstractNumId w:val="7"/>
  </w:num>
  <w:num w:numId="16">
    <w:abstractNumId w:val="11"/>
  </w:num>
  <w:num w:numId="17">
    <w:abstractNumId w:val="9"/>
  </w:num>
  <w:num w:numId="18">
    <w:abstractNumId w:val="13"/>
  </w:num>
  <w:num w:numId="19">
    <w:abstractNumId w:val="31"/>
  </w:num>
  <w:num w:numId="20">
    <w:abstractNumId w:val="38"/>
  </w:num>
  <w:num w:numId="21">
    <w:abstractNumId w:val="40"/>
  </w:num>
  <w:num w:numId="22">
    <w:abstractNumId w:val="15"/>
  </w:num>
  <w:num w:numId="23">
    <w:abstractNumId w:val="16"/>
  </w:num>
  <w:num w:numId="24">
    <w:abstractNumId w:val="33"/>
  </w:num>
  <w:num w:numId="25">
    <w:abstractNumId w:val="17"/>
  </w:num>
  <w:num w:numId="26">
    <w:abstractNumId w:val="37"/>
  </w:num>
  <w:num w:numId="27">
    <w:abstractNumId w:val="39"/>
  </w:num>
  <w:num w:numId="28">
    <w:abstractNumId w:val="22"/>
  </w:num>
  <w:num w:numId="29">
    <w:abstractNumId w:val="29"/>
  </w:num>
  <w:num w:numId="30">
    <w:abstractNumId w:val="5"/>
  </w:num>
  <w:num w:numId="31">
    <w:abstractNumId w:val="6"/>
  </w:num>
  <w:num w:numId="32">
    <w:abstractNumId w:val="1"/>
  </w:num>
  <w:num w:numId="33">
    <w:abstractNumId w:val="27"/>
  </w:num>
  <w:num w:numId="34">
    <w:abstractNumId w:val="18"/>
  </w:num>
  <w:num w:numId="35">
    <w:abstractNumId w:val="21"/>
  </w:num>
  <w:num w:numId="36">
    <w:abstractNumId w:val="10"/>
  </w:num>
  <w:num w:numId="37">
    <w:abstractNumId w:val="28"/>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706F"/>
    <w:rsid w:val="00434C52"/>
    <w:rsid w:val="00447C2E"/>
    <w:rsid w:val="004928E5"/>
    <w:rsid w:val="004A602B"/>
    <w:rsid w:val="004D3AD2"/>
    <w:rsid w:val="004D6DBA"/>
    <w:rsid w:val="004E1D33"/>
    <w:rsid w:val="005052C6"/>
    <w:rsid w:val="00534780"/>
    <w:rsid w:val="00550D54"/>
    <w:rsid w:val="00551E02"/>
    <w:rsid w:val="00561730"/>
    <w:rsid w:val="00563903"/>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73B70"/>
    <w:rsid w:val="006B3089"/>
    <w:rsid w:val="006C20F5"/>
    <w:rsid w:val="006E4BF4"/>
    <w:rsid w:val="006E76CD"/>
    <w:rsid w:val="007022BB"/>
    <w:rsid w:val="00706F12"/>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77B1A"/>
    <w:rsid w:val="00880867"/>
    <w:rsid w:val="00887856"/>
    <w:rsid w:val="0089765E"/>
    <w:rsid w:val="008A0E04"/>
    <w:rsid w:val="008A6FA4"/>
    <w:rsid w:val="008B312D"/>
    <w:rsid w:val="008E500C"/>
    <w:rsid w:val="008E6D44"/>
    <w:rsid w:val="00943AF5"/>
    <w:rsid w:val="00944647"/>
    <w:rsid w:val="00950E00"/>
    <w:rsid w:val="00982BDA"/>
    <w:rsid w:val="00984C45"/>
    <w:rsid w:val="0099386B"/>
    <w:rsid w:val="00993C38"/>
    <w:rsid w:val="00997CDF"/>
    <w:rsid w:val="009E0E67"/>
    <w:rsid w:val="00A10960"/>
    <w:rsid w:val="00A14791"/>
    <w:rsid w:val="00A176C8"/>
    <w:rsid w:val="00A2491A"/>
    <w:rsid w:val="00A33488"/>
    <w:rsid w:val="00A843C4"/>
    <w:rsid w:val="00AB7D13"/>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27D57"/>
    <w:rsid w:val="00C7271A"/>
    <w:rsid w:val="00C74F6D"/>
    <w:rsid w:val="00C76CA1"/>
    <w:rsid w:val="00C825C5"/>
    <w:rsid w:val="00C90F86"/>
    <w:rsid w:val="00C958EE"/>
    <w:rsid w:val="00CA2A51"/>
    <w:rsid w:val="00CB4F39"/>
    <w:rsid w:val="00CD4DCB"/>
    <w:rsid w:val="00CE3671"/>
    <w:rsid w:val="00CF2622"/>
    <w:rsid w:val="00D00459"/>
    <w:rsid w:val="00D63A95"/>
    <w:rsid w:val="00D63C3A"/>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E4768"/>
    <w:rsid w:val="00EF218B"/>
    <w:rsid w:val="00F0038C"/>
    <w:rsid w:val="00F26FC0"/>
    <w:rsid w:val="00F31948"/>
    <w:rsid w:val="00F3388D"/>
    <w:rsid w:val="00F344B4"/>
    <w:rsid w:val="00F35F9B"/>
    <w:rsid w:val="00F43DA9"/>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60867251">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A626-AC6F-4EDC-9C61-02B347D0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12047</Words>
  <Characters>68670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9</cp:revision>
  <dcterms:created xsi:type="dcterms:W3CDTF">2019-11-11T14:45:00Z</dcterms:created>
  <dcterms:modified xsi:type="dcterms:W3CDTF">2022-09-07T09:30:00Z</dcterms:modified>
</cp:coreProperties>
</file>