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E1" w:rsidRPr="00B41F7F" w:rsidRDefault="00763BB5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Минобрнауки Россиии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366A47" w:rsidRPr="00366A47" w:rsidRDefault="00366A47" w:rsidP="00366A47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«Б2.П.Б.У.2 Учебно-полевая практика по экологии»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Вид </w:t>
      </w:r>
      <w:r w:rsidRPr="00366A47">
        <w:rPr>
          <w:i/>
          <w:u w:val="single"/>
        </w:rPr>
        <w:tab/>
        <w:t xml:space="preserve"> учебная практика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учебная, производственная</w:t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Тип </w:t>
      </w:r>
      <w:r w:rsidRPr="00366A47">
        <w:rPr>
          <w:i/>
          <w:u w:val="single"/>
        </w:rPr>
        <w:tab/>
        <w:t xml:space="preserve"> учебно-полевая практика по экологии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366A47">
        <w:rPr>
          <w:i/>
        </w:rPr>
        <w:t xml:space="preserve">Форма </w:t>
      </w:r>
      <w:r w:rsidRPr="00366A47">
        <w:rPr>
          <w:i/>
          <w:u w:val="single"/>
        </w:rPr>
        <w:tab/>
        <w:t xml:space="preserve"> дискретная по видам практик </w:t>
      </w:r>
      <w:r w:rsidRPr="00366A47">
        <w:rPr>
          <w:i/>
          <w:u w:val="single"/>
        </w:rPr>
        <w:tab/>
      </w:r>
    </w:p>
    <w:p w:rsidR="00366A47" w:rsidRPr="00366A47" w:rsidRDefault="00366A47" w:rsidP="00366A47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366A47">
        <w:rPr>
          <w:i/>
          <w:vertAlign w:val="superscript"/>
        </w:rPr>
        <w:t>непрерывная, дискретная</w:t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 w:rsidR="00C73CC2">
        <w:rPr>
          <w:i/>
          <w:u w:val="single"/>
        </w:rPr>
        <w:t>экология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бакалавриата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 w:rsidR="006979BD">
        <w:rPr>
          <w:i/>
          <w:u w:val="single"/>
        </w:rPr>
        <w:t>о-заочная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</w:t>
      </w:r>
      <w:r w:rsidR="00A16FAA">
        <w:t>2</w:t>
      </w:r>
      <w:r w:rsidR="00F3694B">
        <w:t>2</w:t>
      </w:r>
      <w:bookmarkStart w:id="1" w:name="_GoBack"/>
      <w:bookmarkEnd w:id="1"/>
    </w:p>
    <w:p w:rsidR="00131535" w:rsidRPr="00366A47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A47" w:rsidRPr="00366A47">
        <w:rPr>
          <w:rFonts w:ascii="Times New Roman" w:hAnsi="Times New Roman" w:cs="Times New Roman"/>
          <w:sz w:val="24"/>
          <w:szCs w:val="24"/>
        </w:rPr>
        <w:t>Б2.П.Б.У.2 Учебно-полевая практика по экологии</w:t>
      </w:r>
      <w:r w:rsidR="000F3DCF" w:rsidRPr="00366A4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6A47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>Кафедра биоэкологии и техносферной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5976B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rFonts w:ascii="Times New Roman" w:hAnsi="Times New Roman" w:cs="Times New Roman"/>
          <w:sz w:val="24"/>
          <w:u w:val="single"/>
        </w:rPr>
        <w:t>Декан строительно-технологического факультета</w:t>
      </w:r>
      <w:r w:rsidR="00607D3F" w:rsidRPr="00F82264">
        <w:rPr>
          <w:sz w:val="24"/>
          <w:u w:val="single"/>
        </w:rPr>
        <w:t xml:space="preserve">  </w:t>
      </w:r>
      <w:r w:rsidR="00607D3F" w:rsidRPr="00F82264">
        <w:rPr>
          <w:sz w:val="24"/>
          <w:u w:val="single"/>
        </w:rPr>
        <w:tab/>
      </w:r>
      <w:r w:rsidR="00607D3F"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366A47" w:rsidRPr="00026E4D" w:rsidTr="0050758A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6A47" w:rsidRPr="00562F53" w:rsidRDefault="00366A47" w:rsidP="0050758A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366A47" w:rsidRDefault="00366A47" w:rsidP="0050758A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366A47" w:rsidRPr="00026E4D" w:rsidRDefault="00366A47" w:rsidP="0050758A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366A47" w:rsidRPr="00054132" w:rsidRDefault="00366A47" w:rsidP="00366A47">
            <w:pPr>
              <w:pStyle w:val="ReportMain"/>
              <w:suppressAutoHyphens/>
            </w:pPr>
            <w:r w:rsidRPr="00054132"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>Знать: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механизмы и методики поиска, анализа и синтеза информации, включающие системный подход;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методики постановки цели и способы ее достижения, научное представление о результатах обработки информации.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 </w:t>
            </w:r>
            <w:r w:rsidRPr="002429A7">
              <w:rPr>
                <w:b/>
                <w:u w:val="single"/>
              </w:rPr>
              <w:t>Уметь:</w:t>
            </w:r>
            <w:r>
              <w:t xml:space="preserve">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>- находить и критически анализировать информацию, необходимую для решения поставленной задачи;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рассматривать возможные варианты решения задачи, оценивая их достоинства и недостатки. </w:t>
            </w:r>
          </w:p>
          <w:p w:rsidR="00366A47" w:rsidRDefault="00366A47" w:rsidP="00366A47">
            <w:pPr>
              <w:pStyle w:val="ReportMain"/>
              <w:suppressAutoHyphens/>
            </w:pPr>
            <w:r w:rsidRPr="002429A7">
              <w:rPr>
                <w:b/>
                <w:u w:val="single"/>
              </w:rPr>
              <w:t xml:space="preserve">Владеть: </w:t>
            </w:r>
          </w:p>
          <w:p w:rsidR="00366A47" w:rsidRDefault="00366A47" w:rsidP="00366A47">
            <w:pPr>
              <w:pStyle w:val="ReportMain"/>
              <w:suppressAutoHyphens/>
            </w:pPr>
            <w:r>
              <w:t xml:space="preserve">- методами установления причинно-следственных связей и определения наиболее значимых среди них; </w:t>
            </w:r>
          </w:p>
          <w:p w:rsidR="00366A47" w:rsidRPr="00054132" w:rsidRDefault="00366A47" w:rsidP="00366A47">
            <w:pPr>
              <w:pStyle w:val="ReportMain"/>
              <w:suppressAutoHyphens/>
            </w:pPr>
            <w: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3261" w:type="dxa"/>
          </w:tcPr>
          <w:p w:rsidR="00366A47" w:rsidRPr="00026E4D" w:rsidRDefault="00366A47" w:rsidP="00366A47">
            <w:pPr>
              <w:pStyle w:val="ReportMain"/>
              <w:suppressAutoHyphens/>
              <w:rPr>
                <w:b/>
                <w:u w:val="single"/>
              </w:rPr>
            </w:pPr>
            <w:r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ОПК-1 Способен применять знание биологического разнообразия и использовать методы наблюдения, идентификации, </w:t>
            </w:r>
            <w:r w:rsidRPr="00366A47">
              <w:rPr>
                <w:szCs w:val="24"/>
              </w:rPr>
              <w:lastRenderedPageBreak/>
              <w:t>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ОПК-1-В-1 </w:t>
            </w:r>
            <w:r w:rsidRPr="00AF1713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методы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наблюдения, классификации, воспроизводства биологических объектов в природных и лабораторных условиях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ОПК-1-В-4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ОПК-1-В-5 </w:t>
            </w:r>
            <w:r w:rsidRPr="00AF1713">
              <w:rPr>
                <w:rFonts w:eastAsia="Times New Roman"/>
                <w:szCs w:val="24"/>
                <w:lang w:eastAsia="ru-RU"/>
              </w:rPr>
              <w:t>Понимает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366A47" w:rsidRPr="00366A47" w:rsidRDefault="00366A47" w:rsidP="00366A47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- отличия живого от неживого,  уровни организации жизни, их тесную взаимосвязь,  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366A47" w:rsidRPr="00366A47" w:rsidRDefault="00366A47" w:rsidP="00366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использовать полученные знания для анализа взаимодействий организмов различных видов друг с другом и со средой обитания.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теоретической основой понимания роли биологического разнообразия как ведущего фактора устойчивости живых систем и биосферы в целом.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ОПК-2 Способен применять принципы структурно-функциональной организации, использовать физиологические, </w:t>
            </w:r>
            <w:r w:rsidRPr="00366A47">
              <w:rPr>
                <w:szCs w:val="24"/>
              </w:rPr>
              <w:lastRenderedPageBreak/>
              <w:t>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ОПК-2-В-1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Применяет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методических подходах, концепциях и проблемах физиологии, цитологии, биохимии, биофизики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ОПК-2-В-2 </w:t>
            </w:r>
            <w:r w:rsidRPr="00AF1713">
              <w:rPr>
                <w:rFonts w:eastAsia="Times New Roman"/>
                <w:szCs w:val="24"/>
                <w:lang w:eastAsia="ru-RU"/>
              </w:rPr>
              <w:t>Осуществляет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ОПК-2-В-3 </w:t>
            </w:r>
            <w:r w:rsidRPr="00AF1713">
              <w:rPr>
                <w:rFonts w:eastAsia="Times New Roman"/>
                <w:szCs w:val="24"/>
                <w:lang w:eastAsia="ru-RU"/>
              </w:rPr>
              <w:t>Обладает опытом применения экспериментальных методов для оценки состояния живых объектов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общей, системной и прикладной экологии;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экосистем;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основы рационального природопользования; 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нормативную и правовую базу ОВОС; 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базовыми представлениями о функционировании надорганизменных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систем;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навыками работы с информационными технологиями;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- способами использования базовых и теоретических знаний в сфере природоохранной деятельности; 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проведения мониторинга и индикации состояния экосистем и управления природопользованием;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опытом применения экспериментальных методов для оценки состояния живых объектов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  <w:tr w:rsidR="00366A47" w:rsidRPr="00026E4D" w:rsidTr="0050758A">
        <w:tc>
          <w:tcPr>
            <w:tcW w:w="2319" w:type="dxa"/>
            <w:shd w:val="clear" w:color="auto" w:fill="auto"/>
          </w:tcPr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ОПК-4 Способен осуществлять мероприятия по охране, использованию, мониторингу и восстановлению биоресурсов, используя знание </w:t>
            </w:r>
            <w:r w:rsidRPr="00366A47">
              <w:rPr>
                <w:szCs w:val="24"/>
              </w:rPr>
              <w:lastRenderedPageBreak/>
              <w:t>закономерностей и методов общей и прикладной экологии</w:t>
            </w:r>
          </w:p>
        </w:tc>
        <w:tc>
          <w:tcPr>
            <w:tcW w:w="4253" w:type="dxa"/>
            <w:shd w:val="clear" w:color="auto" w:fill="auto"/>
          </w:tcPr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lastRenderedPageBreak/>
              <w:t xml:space="preserve">ОПК-4-В-1 </w:t>
            </w:r>
            <w:r w:rsidRPr="00AF1713">
              <w:rPr>
                <w:rFonts w:eastAsia="Times New Roman"/>
                <w:szCs w:val="24"/>
                <w:lang w:eastAsia="ru-RU"/>
              </w:rPr>
              <w:t>Формулирует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0E4D1B" w:rsidRPr="00054132" w:rsidRDefault="000E4D1B" w:rsidP="000E4D1B">
            <w:pPr>
              <w:pStyle w:val="ReportMain"/>
              <w:suppressAutoHyphens/>
            </w:pPr>
            <w:r w:rsidRPr="00054132">
              <w:t xml:space="preserve">ОПК-4-В-2 </w:t>
            </w:r>
            <w:r w:rsidRPr="00AF1713">
              <w:rPr>
                <w:rFonts w:eastAsia="Times New Roman"/>
                <w:szCs w:val="24"/>
                <w:lang w:eastAsia="ru-RU"/>
              </w:rPr>
              <w:t xml:space="preserve">Использует в </w:t>
            </w:r>
            <w:r w:rsidRPr="00AF1713">
              <w:rPr>
                <w:rFonts w:eastAsia="Times New Roman"/>
                <w:szCs w:val="24"/>
                <w:lang w:eastAsia="ru-RU"/>
              </w:rPr>
              <w:lastRenderedPageBreak/>
              <w:t>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366A47" w:rsidRPr="00366A47" w:rsidRDefault="000E4D1B" w:rsidP="000E4D1B">
            <w:pPr>
              <w:pStyle w:val="ReportMain"/>
              <w:suppressAutoHyphens/>
              <w:rPr>
                <w:szCs w:val="24"/>
              </w:rPr>
            </w:pPr>
            <w:r w:rsidRPr="00054132">
              <w:t xml:space="preserve">ОПК-4-В-3 </w:t>
            </w:r>
            <w:r w:rsidRPr="00AF1713">
              <w:rPr>
                <w:rFonts w:eastAsia="Times New Roman"/>
                <w:szCs w:val="24"/>
                <w:lang w:eastAsia="ru-RU"/>
              </w:rPr>
              <w:t>Использует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5386" w:type="dxa"/>
            <w:shd w:val="clear" w:color="auto" w:fill="auto"/>
          </w:tcPr>
          <w:p w:rsidR="00366A47" w:rsidRPr="00366A47" w:rsidRDefault="00366A47" w:rsidP="0036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взаимодействий организмов со средой их обитания, факторы среды и механизмы ответных реакций организмов; 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принципы популяционной экологии, экологии сообществ;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 xml:space="preserve"> - основы организации и устойчивости экосистем и биосферы в целом.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Уметь: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осуществлять мероприятия по охране биоразнообразия; </w:t>
            </w:r>
          </w:p>
          <w:p w:rsidR="00366A47" w:rsidRPr="00366A47" w:rsidRDefault="00366A47" w:rsidP="0036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47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природные ресурсы;  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366A47" w:rsidRPr="00366A47" w:rsidRDefault="00366A47" w:rsidP="00366A4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 w:rsidRPr="00366A47">
              <w:rPr>
                <w:b/>
                <w:szCs w:val="24"/>
                <w:u w:val="single"/>
              </w:rPr>
              <w:t>Владеть:</w:t>
            </w:r>
          </w:p>
          <w:p w:rsidR="00366A47" w:rsidRPr="00366A47" w:rsidRDefault="00366A47" w:rsidP="00366A47">
            <w:pPr>
              <w:pStyle w:val="ReportMain"/>
              <w:suppressAutoHyphens/>
              <w:rPr>
                <w:szCs w:val="24"/>
              </w:rPr>
            </w:pPr>
            <w:r w:rsidRPr="00366A47">
              <w:rPr>
                <w:szCs w:val="24"/>
              </w:rPr>
              <w:t>-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</w:tc>
        <w:tc>
          <w:tcPr>
            <w:tcW w:w="3261" w:type="dxa"/>
          </w:tcPr>
          <w:p w:rsidR="00366A47" w:rsidRDefault="00366A47" w:rsidP="00366A47">
            <w:pPr>
              <w:pStyle w:val="ReportMain"/>
              <w:suppressAutoHyphens/>
            </w:pPr>
            <w:r>
              <w:lastRenderedPageBreak/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фаунистической общности (коэффициент Жаккара).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растительности.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популяциях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вида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влажности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занести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загрязненной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>Комплексная оценка состояния природной среды по интегральным показателям состояния древесных насаждений (по Е.Г. Мозулевской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исследованию,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>лекции животных, оценке жизненности растений, идентификации растений и животных, лихеноиндикации, биоэкологии растений и животных, биогидромониторингу, мониторингу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биоэкологии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гидробиологический мониторинг качества вод по макробеспозвоночным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экосистем.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366A47">
        <w:rPr>
          <w:sz w:val="28"/>
        </w:rPr>
        <w:t>заключение</w:t>
      </w:r>
      <w:r>
        <w:rPr>
          <w:sz w:val="28"/>
        </w:rPr>
        <w:t xml:space="preserve">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B1" w:rsidRDefault="004F3FB1" w:rsidP="00CE176D">
      <w:pPr>
        <w:spacing w:after="0" w:line="240" w:lineRule="auto"/>
      </w:pPr>
      <w:r>
        <w:separator/>
      </w:r>
    </w:p>
  </w:endnote>
  <w:endnote w:type="continuationSeparator" w:id="0">
    <w:p w:rsidR="004F3FB1" w:rsidRDefault="004F3FB1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3F" w:rsidRDefault="005C0362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F3694B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5C03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F3694B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B1" w:rsidRDefault="004F3FB1" w:rsidP="00CE176D">
      <w:pPr>
        <w:spacing w:after="0" w:line="240" w:lineRule="auto"/>
      </w:pPr>
      <w:r>
        <w:separator/>
      </w:r>
    </w:p>
  </w:footnote>
  <w:footnote w:type="continuationSeparator" w:id="0">
    <w:p w:rsidR="004F3FB1" w:rsidRDefault="004F3FB1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E4D1B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66A47"/>
    <w:rsid w:val="00380A86"/>
    <w:rsid w:val="00387CC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4D65FD"/>
    <w:rsid w:val="004F3FB1"/>
    <w:rsid w:val="005001C0"/>
    <w:rsid w:val="005131DA"/>
    <w:rsid w:val="00527210"/>
    <w:rsid w:val="0053599F"/>
    <w:rsid w:val="00540D48"/>
    <w:rsid w:val="00542CB2"/>
    <w:rsid w:val="00584A24"/>
    <w:rsid w:val="005930DB"/>
    <w:rsid w:val="005976BF"/>
    <w:rsid w:val="005B2E1C"/>
    <w:rsid w:val="005B42EC"/>
    <w:rsid w:val="005C0362"/>
    <w:rsid w:val="005D3C37"/>
    <w:rsid w:val="005F389B"/>
    <w:rsid w:val="005F78BA"/>
    <w:rsid w:val="00600B1F"/>
    <w:rsid w:val="00607D3F"/>
    <w:rsid w:val="0061792D"/>
    <w:rsid w:val="00630A85"/>
    <w:rsid w:val="00632CE1"/>
    <w:rsid w:val="00680195"/>
    <w:rsid w:val="006979BD"/>
    <w:rsid w:val="006A55E3"/>
    <w:rsid w:val="006F6E16"/>
    <w:rsid w:val="00705F85"/>
    <w:rsid w:val="00710320"/>
    <w:rsid w:val="0071450D"/>
    <w:rsid w:val="007148E1"/>
    <w:rsid w:val="00717134"/>
    <w:rsid w:val="00751267"/>
    <w:rsid w:val="00763BB5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16FAA"/>
    <w:rsid w:val="00A22231"/>
    <w:rsid w:val="00A54846"/>
    <w:rsid w:val="00A655AB"/>
    <w:rsid w:val="00A76741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31B73"/>
    <w:rsid w:val="00C455E7"/>
    <w:rsid w:val="00C55A12"/>
    <w:rsid w:val="00C65FDB"/>
    <w:rsid w:val="00C73CC2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83252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3694B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8830-74C4-45FC-98C0-E4BA3D3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AFE1-E2D0-40B8-9327-27DD257C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17</cp:revision>
  <cp:lastPrinted>2019-11-07T15:38:00Z</cp:lastPrinted>
  <dcterms:created xsi:type="dcterms:W3CDTF">2019-11-16T14:50:00Z</dcterms:created>
  <dcterms:modified xsi:type="dcterms:W3CDTF">2022-03-16T19:24:00Z</dcterms:modified>
</cp:coreProperties>
</file>