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3A" w:rsidRPr="00F0475A" w:rsidRDefault="00D9153A" w:rsidP="00D9153A">
      <w:pPr>
        <w:pStyle w:val="ReportHead"/>
        <w:suppressAutoHyphens/>
      </w:pPr>
      <w:r w:rsidRPr="00F0475A">
        <w:t>Минобрнауки России</w:t>
      </w:r>
    </w:p>
    <w:p w:rsidR="00D9153A" w:rsidRPr="00F0475A" w:rsidRDefault="00D9153A" w:rsidP="00D9153A">
      <w:pPr>
        <w:pStyle w:val="ReportHead"/>
        <w:suppressAutoHyphens/>
      </w:pP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D9153A" w:rsidRPr="00F0475A" w:rsidRDefault="00D9153A" w:rsidP="00D9153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D9153A" w:rsidRPr="00F0475A" w:rsidRDefault="00D9153A" w:rsidP="00D9153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D9153A" w:rsidRPr="00F0475A" w:rsidRDefault="00D9153A" w:rsidP="00D9153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D9153A" w:rsidRPr="00F0475A" w:rsidRDefault="00D9153A" w:rsidP="00D9153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Анатомия и физиология позвоночных</w:t>
      </w:r>
      <w:r w:rsidRPr="00F0475A">
        <w:rPr>
          <w:rFonts w:ascii="Times New Roman" w:hAnsi="Times New Roman" w:cs="Times New Roman"/>
          <w:sz w:val="32"/>
          <w:szCs w:val="28"/>
        </w:rPr>
        <w:t xml:space="preserve">» </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pStyle w:val="ReportHead"/>
        <w:suppressAutoHyphens/>
        <w:rPr>
          <w:szCs w:val="28"/>
        </w:rPr>
      </w:pPr>
      <w:r w:rsidRPr="00F0475A">
        <w:rPr>
          <w:szCs w:val="28"/>
        </w:rPr>
        <w:t>Уровень высшего образования</w:t>
      </w:r>
    </w:p>
    <w:p w:rsidR="00D9153A" w:rsidRPr="00F0475A" w:rsidRDefault="00D9153A" w:rsidP="00D9153A">
      <w:pPr>
        <w:pStyle w:val="ReportHead"/>
        <w:suppressAutoHyphens/>
        <w:rPr>
          <w:szCs w:val="28"/>
        </w:rPr>
      </w:pPr>
      <w:r w:rsidRPr="00F0475A">
        <w:rPr>
          <w:szCs w:val="28"/>
        </w:rPr>
        <w:t>БАКАЛАВРИАТ</w:t>
      </w:r>
    </w:p>
    <w:p w:rsidR="00D9153A" w:rsidRPr="00F0475A" w:rsidRDefault="00D9153A" w:rsidP="00D9153A">
      <w:pPr>
        <w:pStyle w:val="ReportHead"/>
        <w:suppressAutoHyphens/>
        <w:rPr>
          <w:szCs w:val="28"/>
        </w:rPr>
      </w:pPr>
      <w:r w:rsidRPr="00F0475A">
        <w:rPr>
          <w:szCs w:val="28"/>
        </w:rPr>
        <w:t>Направление подготовки</w:t>
      </w:r>
    </w:p>
    <w:p w:rsidR="00D9153A" w:rsidRPr="00F0475A" w:rsidRDefault="00D9153A" w:rsidP="00D9153A">
      <w:pPr>
        <w:pStyle w:val="ReportHead"/>
        <w:suppressAutoHyphens/>
        <w:rPr>
          <w:i/>
          <w:szCs w:val="28"/>
          <w:u w:val="single"/>
        </w:rPr>
      </w:pPr>
      <w:r w:rsidRPr="00F0475A">
        <w:rPr>
          <w:i/>
          <w:szCs w:val="28"/>
          <w:u w:val="single"/>
        </w:rPr>
        <w:t>06.03.01 Биология</w:t>
      </w:r>
    </w:p>
    <w:p w:rsidR="00D9153A" w:rsidRPr="00F0475A" w:rsidRDefault="00D9153A" w:rsidP="00D9153A">
      <w:pPr>
        <w:pStyle w:val="ReportHead"/>
        <w:suppressAutoHyphens/>
        <w:rPr>
          <w:szCs w:val="28"/>
          <w:vertAlign w:val="superscript"/>
        </w:rPr>
      </w:pPr>
      <w:r w:rsidRPr="00F0475A">
        <w:rPr>
          <w:szCs w:val="28"/>
          <w:vertAlign w:val="superscript"/>
        </w:rPr>
        <w:t>(код и наименование направления подготовки)</w:t>
      </w:r>
    </w:p>
    <w:p w:rsidR="00D9153A" w:rsidRPr="00F0475A" w:rsidRDefault="00D9153A" w:rsidP="00D9153A">
      <w:pPr>
        <w:pStyle w:val="ReportHead"/>
        <w:suppressAutoHyphens/>
        <w:rPr>
          <w:i/>
          <w:szCs w:val="28"/>
          <w:u w:val="single"/>
        </w:rPr>
      </w:pPr>
      <w:r w:rsidRPr="00F0475A">
        <w:rPr>
          <w:i/>
          <w:szCs w:val="28"/>
          <w:u w:val="single"/>
        </w:rPr>
        <w:t>Био</w:t>
      </w:r>
      <w:r w:rsidR="007E32FD">
        <w:rPr>
          <w:i/>
          <w:szCs w:val="28"/>
          <w:u w:val="single"/>
        </w:rPr>
        <w:t>медицина</w:t>
      </w:r>
    </w:p>
    <w:p w:rsidR="00D9153A" w:rsidRPr="00F0475A" w:rsidRDefault="00D9153A" w:rsidP="00D9153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D9153A" w:rsidRPr="00F0475A" w:rsidRDefault="00D9153A" w:rsidP="00D9153A">
      <w:pPr>
        <w:pStyle w:val="ReportHead"/>
        <w:tabs>
          <w:tab w:val="left" w:pos="426"/>
        </w:tabs>
        <w:suppressAutoHyphens/>
        <w:rPr>
          <w:szCs w:val="28"/>
        </w:rPr>
      </w:pPr>
      <w:r w:rsidRPr="00F0475A">
        <w:rPr>
          <w:szCs w:val="28"/>
        </w:rPr>
        <w:t>Тип образовательной программы</w:t>
      </w:r>
    </w:p>
    <w:p w:rsidR="00D9153A" w:rsidRPr="00F0475A" w:rsidRDefault="00D9153A" w:rsidP="00D9153A">
      <w:pPr>
        <w:pStyle w:val="ReportHead"/>
        <w:tabs>
          <w:tab w:val="left" w:pos="426"/>
        </w:tabs>
        <w:suppressAutoHyphens/>
        <w:rPr>
          <w:i/>
          <w:szCs w:val="28"/>
          <w:u w:val="single"/>
        </w:rPr>
      </w:pPr>
      <w:r w:rsidRPr="00F0475A">
        <w:rPr>
          <w:i/>
          <w:szCs w:val="28"/>
          <w:u w:val="single"/>
        </w:rPr>
        <w:t xml:space="preserve">Программа </w:t>
      </w:r>
      <w:bookmarkStart w:id="0" w:name="_GoBack"/>
      <w:bookmarkEnd w:id="0"/>
      <w:r w:rsidRPr="00F0475A">
        <w:rPr>
          <w:i/>
          <w:szCs w:val="28"/>
          <w:u w:val="single"/>
        </w:rPr>
        <w:t>бакалавриата</w:t>
      </w:r>
    </w:p>
    <w:p w:rsidR="00D9153A" w:rsidRPr="00F0475A" w:rsidRDefault="00D9153A" w:rsidP="00D9153A">
      <w:pPr>
        <w:pStyle w:val="ReportHead"/>
        <w:tabs>
          <w:tab w:val="left" w:pos="426"/>
        </w:tabs>
        <w:suppressAutoHyphens/>
        <w:rPr>
          <w:szCs w:val="28"/>
        </w:rPr>
      </w:pPr>
    </w:p>
    <w:p w:rsidR="00D9153A" w:rsidRPr="00F0475A" w:rsidRDefault="00D9153A" w:rsidP="00D9153A">
      <w:pPr>
        <w:pStyle w:val="ReportHead"/>
        <w:tabs>
          <w:tab w:val="left" w:pos="426"/>
        </w:tabs>
        <w:suppressAutoHyphens/>
        <w:rPr>
          <w:szCs w:val="28"/>
        </w:rPr>
      </w:pPr>
      <w:r w:rsidRPr="00F0475A">
        <w:rPr>
          <w:szCs w:val="28"/>
        </w:rPr>
        <w:t>Квалификация</w:t>
      </w:r>
    </w:p>
    <w:p w:rsidR="00D9153A" w:rsidRPr="00F0475A" w:rsidRDefault="00D9153A" w:rsidP="00D9153A">
      <w:pPr>
        <w:pStyle w:val="ReportHead"/>
        <w:tabs>
          <w:tab w:val="left" w:pos="426"/>
        </w:tabs>
        <w:suppressAutoHyphens/>
        <w:rPr>
          <w:i/>
          <w:szCs w:val="28"/>
          <w:u w:val="single"/>
        </w:rPr>
      </w:pPr>
      <w:r w:rsidRPr="00F0475A">
        <w:rPr>
          <w:i/>
          <w:szCs w:val="28"/>
          <w:u w:val="single"/>
        </w:rPr>
        <w:t>Бакалавр</w:t>
      </w:r>
    </w:p>
    <w:p w:rsidR="00D9153A" w:rsidRPr="00F0475A" w:rsidRDefault="00D9153A" w:rsidP="00D9153A">
      <w:pPr>
        <w:pStyle w:val="ReportHead"/>
        <w:tabs>
          <w:tab w:val="left" w:pos="426"/>
        </w:tabs>
        <w:suppressAutoHyphens/>
        <w:rPr>
          <w:szCs w:val="28"/>
        </w:rPr>
      </w:pPr>
      <w:r w:rsidRPr="00F0475A">
        <w:rPr>
          <w:szCs w:val="28"/>
        </w:rPr>
        <w:t>Форма обучения</w:t>
      </w: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Очно-заочная</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2021</w:t>
      </w: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Анатомия и физиология позвоночных</w:t>
      </w:r>
      <w:r w:rsidRPr="00F0475A">
        <w:rPr>
          <w:szCs w:val="24"/>
        </w:rPr>
        <w:t>»</w:t>
      </w:r>
    </w:p>
    <w:p w:rsidR="00D9153A" w:rsidRPr="00F0475A" w:rsidRDefault="00D9153A" w:rsidP="00D9153A">
      <w:pPr>
        <w:pStyle w:val="ReportHead"/>
        <w:suppressAutoHyphens/>
        <w:ind w:firstLine="850"/>
        <w:jc w:val="both"/>
      </w:pPr>
    </w:p>
    <w:p w:rsidR="00D9153A" w:rsidRPr="00F0475A" w:rsidRDefault="00D9153A" w:rsidP="00D9153A">
      <w:pPr>
        <w:pStyle w:val="ReportHead"/>
        <w:suppressAutoHyphens/>
        <w:ind w:firstLine="850"/>
        <w:jc w:val="both"/>
      </w:pPr>
      <w:r w:rsidRPr="00F0475A">
        <w:t>Фонд оценочных средств рассмотрен и утвержден на заседании кафедры</w:t>
      </w:r>
    </w:p>
    <w:p w:rsidR="00D9153A" w:rsidRPr="00F0475A" w:rsidRDefault="00D9153A" w:rsidP="00D9153A">
      <w:pPr>
        <w:pStyle w:val="ReportHead"/>
        <w:tabs>
          <w:tab w:val="left" w:pos="10432"/>
        </w:tabs>
        <w:suppressAutoHyphens/>
        <w:jc w:val="left"/>
      </w:pPr>
    </w:p>
    <w:p w:rsidR="00D9153A" w:rsidRPr="00F0475A" w:rsidRDefault="00D9153A" w:rsidP="00D9153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D9153A" w:rsidRPr="00F0475A" w:rsidRDefault="00D9153A" w:rsidP="00D9153A">
      <w:pPr>
        <w:pStyle w:val="ReportHead"/>
        <w:tabs>
          <w:tab w:val="left" w:pos="10432"/>
        </w:tabs>
        <w:suppressAutoHyphens/>
        <w:rPr>
          <w:i/>
          <w:vertAlign w:val="superscript"/>
        </w:rPr>
      </w:pPr>
      <w:r w:rsidRPr="00F0475A">
        <w:rPr>
          <w:i/>
          <w:vertAlign w:val="superscript"/>
        </w:rPr>
        <w:t>наименование кафедры</w:t>
      </w:r>
    </w:p>
    <w:p w:rsidR="00D9153A" w:rsidRPr="00F0475A" w:rsidRDefault="00D9153A" w:rsidP="00D9153A">
      <w:pPr>
        <w:pStyle w:val="ReportHead"/>
        <w:tabs>
          <w:tab w:val="left" w:pos="10432"/>
        </w:tabs>
        <w:suppressAutoHyphens/>
        <w:jc w:val="both"/>
      </w:pPr>
      <w:r w:rsidRPr="00F0475A">
        <w:t>протокол № ________от "___" __________ 20__г.</w:t>
      </w:r>
    </w:p>
    <w:p w:rsidR="00D9153A" w:rsidRPr="00F0475A" w:rsidRDefault="00D9153A" w:rsidP="00D9153A">
      <w:pPr>
        <w:pStyle w:val="ReportHead"/>
        <w:tabs>
          <w:tab w:val="left" w:pos="10432"/>
        </w:tabs>
        <w:suppressAutoHyphens/>
        <w:jc w:val="both"/>
      </w:pPr>
    </w:p>
    <w:p w:rsidR="00D9153A" w:rsidRPr="00F0475A" w:rsidRDefault="00D9153A" w:rsidP="00D9153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pStyle w:val="ReportHead"/>
        <w:tabs>
          <w:tab w:val="center" w:pos="6378"/>
          <w:tab w:val="left" w:pos="10432"/>
        </w:tabs>
        <w:suppressAutoHyphens/>
        <w:jc w:val="both"/>
        <w:rPr>
          <w:i/>
        </w:rPr>
      </w:pPr>
      <w:r w:rsidRPr="00F0475A">
        <w:rPr>
          <w:i/>
        </w:rPr>
        <w:t>Исполнители:</w:t>
      </w:r>
    </w:p>
    <w:p w:rsidR="00D9153A" w:rsidRPr="00F0475A" w:rsidRDefault="00D9153A" w:rsidP="00D9153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ReportHead"/>
        <w:tabs>
          <w:tab w:val="left" w:pos="10432"/>
        </w:tabs>
        <w:suppressAutoHyphens/>
        <w:jc w:val="both"/>
        <w:rPr>
          <w:u w:val="single"/>
        </w:rPr>
      </w:pPr>
      <w:r w:rsidRPr="00F0475A">
        <w:rPr>
          <w:u w:val="single"/>
        </w:rPr>
        <w:t xml:space="preserve"> </w:t>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6"/>
        <w:numPr>
          <w:ilvl w:val="0"/>
          <w:numId w:val="0"/>
        </w:numPr>
        <w:suppressLineNumbers/>
        <w:ind w:left="1152"/>
        <w:rPr>
          <w:szCs w:val="28"/>
        </w:rPr>
      </w:pPr>
    </w:p>
    <w:p w:rsidR="0039479B" w:rsidRPr="0039479B" w:rsidRDefault="0039479B" w:rsidP="0039479B">
      <w:pPr>
        <w:spacing w:line="240" w:lineRule="auto"/>
        <w:jc w:val="both"/>
        <w:rPr>
          <w:rFonts w:ascii="Times New Roman" w:hAnsi="Times New Roman" w:cs="Times New Roman"/>
          <w:b/>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suppressAutoHyphens/>
        <w:spacing w:line="360" w:lineRule="auto"/>
        <w:ind w:firstLine="709"/>
        <w:jc w:val="both"/>
        <w:rPr>
          <w:rFonts w:ascii="Times New Roman" w:hAnsi="Times New Roman" w:cs="Times New Roman"/>
          <w:sz w:val="28"/>
          <w:szCs w:val="28"/>
          <w:lang w:eastAsia="ru-RU"/>
        </w:rPr>
      </w:pPr>
    </w:p>
    <w:p w:rsidR="0039479B" w:rsidRPr="0039479B" w:rsidRDefault="0039479B" w:rsidP="0039479B">
      <w:pPr>
        <w:suppressAutoHyphens/>
        <w:ind w:firstLine="709"/>
        <w:jc w:val="both"/>
        <w:rPr>
          <w:rFonts w:ascii="Times New Roman" w:hAnsi="Times New Roman" w:cs="Times New Roman"/>
          <w:sz w:val="28"/>
          <w:szCs w:val="28"/>
          <w:lang w:eastAsia="ru-RU"/>
        </w:rPr>
      </w:pPr>
    </w:p>
    <w:p w:rsidR="0039479B" w:rsidRPr="0039479B" w:rsidRDefault="0039479B" w:rsidP="0039479B">
      <w:pPr>
        <w:suppressAutoHyphens/>
        <w:jc w:val="center"/>
        <w:rPr>
          <w:rFonts w:ascii="Times New Roman" w:hAnsi="Times New Roman" w:cs="Times New Roman"/>
          <w:i/>
          <w:sz w:val="28"/>
          <w:szCs w:val="28"/>
          <w:lang w:eastAsia="ru-RU"/>
        </w:rPr>
        <w:sectPr w:rsidR="0039479B" w:rsidRPr="0039479B" w:rsidSect="0039479B">
          <w:footerReference w:type="default" r:id="rId8"/>
          <w:footnotePr>
            <w:numFmt w:val="chicago"/>
          </w:footnotePr>
          <w:pgSz w:w="11906" w:h="16838" w:code="9"/>
          <w:pgMar w:top="1134" w:right="567" w:bottom="1134" w:left="1134" w:header="709" w:footer="709" w:gutter="0"/>
          <w:cols w:space="720"/>
          <w:titlePg/>
          <w:docGrid w:linePitch="272"/>
        </w:sectPr>
      </w:pPr>
    </w:p>
    <w:p w:rsidR="0039479B" w:rsidRPr="0039479B" w:rsidRDefault="0039479B" w:rsidP="0039479B">
      <w:pPr>
        <w:tabs>
          <w:tab w:val="left" w:pos="5475"/>
        </w:tabs>
        <w:suppressAutoHyphens/>
        <w:ind w:right="-1" w:firstLine="709"/>
        <w:jc w:val="both"/>
        <w:rPr>
          <w:rFonts w:ascii="Times New Roman" w:hAnsi="Times New Roman" w:cs="Times New Roman"/>
          <w:b/>
          <w:sz w:val="28"/>
          <w:szCs w:val="24"/>
        </w:rPr>
      </w:pPr>
      <w:r w:rsidRPr="0039479B">
        <w:rPr>
          <w:rFonts w:ascii="Times New Roman" w:hAnsi="Times New Roman" w:cs="Times New Roman"/>
          <w:b/>
          <w:sz w:val="28"/>
          <w:szCs w:val="24"/>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2"/>
        <w:gridCol w:w="2604"/>
        <w:gridCol w:w="2638"/>
        <w:gridCol w:w="2166"/>
      </w:tblGrid>
      <w:tr w:rsidR="0039479B" w:rsidRPr="0039479B" w:rsidTr="0039479B">
        <w:trPr>
          <w:tblHeader/>
        </w:trPr>
        <w:tc>
          <w:tcPr>
            <w:tcW w:w="1197"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Формируемые компетенции</w:t>
            </w:r>
          </w:p>
        </w:tc>
        <w:tc>
          <w:tcPr>
            <w:tcW w:w="1337"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rPr>
              <w:t>Код и наименование индикатора достижения компетенции</w:t>
            </w:r>
          </w:p>
        </w:tc>
        <w:tc>
          <w:tcPr>
            <w:tcW w:w="1354"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Виды оценочных средств/</w:t>
            </w:r>
          </w:p>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шифр раздела в данном документе</w:t>
            </w:r>
          </w:p>
        </w:tc>
      </w:tr>
      <w:tr w:rsidR="0039479B" w:rsidRPr="0039479B" w:rsidTr="0039479B">
        <w:trPr>
          <w:trHeight w:val="724"/>
        </w:trPr>
        <w:tc>
          <w:tcPr>
            <w:tcW w:w="1197" w:type="pct"/>
            <w:vMerge w:val="restart"/>
          </w:tcPr>
          <w:p w:rsidR="0039479B" w:rsidRPr="0039479B" w:rsidRDefault="0039479B" w:rsidP="0039479B">
            <w:pPr>
              <w:pStyle w:val="ReportMain"/>
              <w:suppressAutoHyphens/>
              <w:rPr>
                <w:szCs w:val="24"/>
              </w:rPr>
            </w:pPr>
            <w:r w:rsidRPr="0039479B">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337" w:type="pct"/>
            <w:vMerge w:val="restart"/>
          </w:tcPr>
          <w:p w:rsidR="00D9153A" w:rsidRPr="007067CD" w:rsidRDefault="00D9153A" w:rsidP="00D9153A">
            <w:pPr>
              <w:pStyle w:val="ReportMain"/>
              <w:suppressAutoHyphens/>
            </w:pPr>
            <w:r w:rsidRPr="007067CD">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39479B" w:rsidRPr="0039479B" w:rsidRDefault="00D9153A" w:rsidP="00D9153A">
            <w:pPr>
              <w:pStyle w:val="ReportMain"/>
              <w:suppressAutoHyphens/>
              <w:rPr>
                <w:szCs w:val="24"/>
              </w:rPr>
            </w:pPr>
            <w:r w:rsidRPr="007067CD">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tc>
        <w:tc>
          <w:tcPr>
            <w:tcW w:w="1354" w:type="pct"/>
          </w:tcPr>
          <w:p w:rsidR="0039479B" w:rsidRPr="0039479B" w:rsidRDefault="0039479B" w:rsidP="0039479B">
            <w:pPr>
              <w:pStyle w:val="ReportMain"/>
              <w:widowControl w:val="0"/>
              <w:jc w:val="both"/>
              <w:rPr>
                <w:szCs w:val="24"/>
              </w:rPr>
            </w:pPr>
            <w:r w:rsidRPr="0039479B">
              <w:rPr>
                <w:b/>
                <w:szCs w:val="24"/>
                <w:u w:val="single"/>
              </w:rPr>
              <w:t>Знать: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xml:space="preserve">- нормы структурной и функциональной организации тела, механизмы гомеостатической регуляции; </w:t>
            </w:r>
          </w:p>
          <w:p w:rsidR="0039479B" w:rsidRPr="0039479B" w:rsidRDefault="0039479B" w:rsidP="0039479B">
            <w:pPr>
              <w:pStyle w:val="ReportMain"/>
              <w:widowControl w:val="0"/>
              <w:jc w:val="both"/>
              <w:rPr>
                <w:szCs w:val="24"/>
              </w:rPr>
            </w:pPr>
            <w:r w:rsidRPr="0039479B">
              <w:rPr>
                <w:szCs w:val="24"/>
              </w:rPr>
              <w:t>- основные физиологические методы анализа и оценки состояния живых систем;</w:t>
            </w:r>
          </w:p>
          <w:p w:rsidR="0039479B" w:rsidRPr="0039479B" w:rsidRDefault="0039479B" w:rsidP="0039479B">
            <w:pPr>
              <w:pStyle w:val="ReportMain"/>
              <w:widowControl w:val="0"/>
              <w:jc w:val="both"/>
              <w:rPr>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 xml:space="preserve">Блок А </w:t>
            </w:r>
            <w:r w:rsidRPr="0039479B">
              <w:rPr>
                <w:rFonts w:ascii="Times New Roman" w:hAnsi="Times New Roman" w:cs="Times New Roman"/>
                <w:b/>
                <w:sz w:val="24"/>
                <w:szCs w:val="24"/>
              </w:rPr>
              <w:sym w:font="Symbol" w:char="F02D"/>
            </w:r>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t xml:space="preserve">задания репродуктивного уровня </w:t>
            </w:r>
          </w:p>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sz w:val="24"/>
                <w:szCs w:val="24"/>
              </w:rPr>
              <w:t>Тестовые вопросы</w:t>
            </w:r>
          </w:p>
          <w:p w:rsidR="0039479B" w:rsidRPr="0039479B" w:rsidRDefault="0039479B" w:rsidP="0039479B">
            <w:pPr>
              <w:pStyle w:val="ReportMain"/>
              <w:suppressAutoHyphens/>
              <w:rPr>
                <w:i/>
                <w:szCs w:val="24"/>
              </w:rPr>
            </w:pPr>
            <w:r w:rsidRPr="0039479B">
              <w:rPr>
                <w:szCs w:val="24"/>
              </w:rPr>
              <w:t>Вопросы для опроса</w:t>
            </w:r>
            <w:r w:rsidRPr="0039479B">
              <w:rPr>
                <w:b/>
                <w:szCs w:val="24"/>
              </w:rPr>
              <w:t xml:space="preserve"> </w:t>
            </w:r>
          </w:p>
          <w:p w:rsidR="0039479B" w:rsidRPr="0039479B" w:rsidRDefault="0039479B" w:rsidP="0039479B">
            <w:pPr>
              <w:pStyle w:val="ReportMain"/>
              <w:rPr>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szCs w:val="24"/>
              </w:rPr>
            </w:pPr>
            <w:r w:rsidRPr="0039479B">
              <w:rPr>
                <w:b/>
                <w:szCs w:val="24"/>
                <w:u w:val="single"/>
              </w:rPr>
              <w:t>Уметь: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xml:space="preserve">-характеризовать топографию и морфофункциональные особенности различных органов и систем организма; </w:t>
            </w:r>
          </w:p>
          <w:p w:rsidR="0039479B" w:rsidRPr="0039479B" w:rsidRDefault="0039479B" w:rsidP="0039479B">
            <w:pPr>
              <w:pStyle w:val="ReportMain"/>
              <w:widowControl w:val="0"/>
              <w:jc w:val="both"/>
              <w:rPr>
                <w:szCs w:val="24"/>
              </w:rPr>
            </w:pPr>
            <w:r w:rsidRPr="0039479B">
              <w:rPr>
                <w:szCs w:val="24"/>
              </w:rPr>
              <w:t>- выявлять связи физиологического состояния объекта с факторами окружающей среды.</w:t>
            </w:r>
          </w:p>
          <w:p w:rsidR="0039479B" w:rsidRPr="0039479B" w:rsidRDefault="0039479B" w:rsidP="0039479B">
            <w:pPr>
              <w:pStyle w:val="a6"/>
              <w:shd w:val="clear" w:color="auto" w:fill="FFFFFF"/>
              <w:spacing w:before="0" w:after="0"/>
              <w:jc w:val="both"/>
              <w:textAlignment w:val="baseline"/>
              <w:rPr>
                <w:rFonts w:ascii="Times New Roman" w:hAnsi="Times New Roman"/>
                <w:color w:val="000000"/>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 xml:space="preserve">Блок В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реконструктивного уровня</w:t>
            </w:r>
          </w:p>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Тематические практические задания</w:t>
            </w:r>
          </w:p>
          <w:p w:rsidR="0039479B" w:rsidRPr="0039479B" w:rsidRDefault="0039479B" w:rsidP="0039479B">
            <w:pPr>
              <w:suppressAutoHyphens/>
              <w:spacing w:after="0" w:line="240" w:lineRule="auto"/>
              <w:jc w:val="both"/>
              <w:rPr>
                <w:rFonts w:ascii="Times New Roman" w:hAnsi="Times New Roman" w:cs="Times New Roman"/>
                <w:b/>
                <w:sz w:val="24"/>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b/>
                <w:szCs w:val="24"/>
                <w:u w:val="single"/>
              </w:rPr>
            </w:pPr>
            <w:r w:rsidRPr="0039479B">
              <w:rPr>
                <w:b/>
                <w:szCs w:val="24"/>
                <w:u w:val="single"/>
              </w:rPr>
              <w:t xml:space="preserve">Владеть: </w:t>
            </w:r>
          </w:p>
          <w:p w:rsidR="0039479B" w:rsidRPr="0039479B" w:rsidRDefault="0039479B" w:rsidP="0039479B">
            <w:pPr>
              <w:autoSpaceDE w:val="0"/>
              <w:autoSpaceDN w:val="0"/>
              <w:adjustRightInd w:val="0"/>
              <w:spacing w:after="0" w:line="240" w:lineRule="auto"/>
              <w:rPr>
                <w:rFonts w:ascii="Times New Roman" w:hAnsi="Times New Roman" w:cs="Times New Roman"/>
                <w:b/>
                <w:sz w:val="24"/>
                <w:szCs w:val="24"/>
                <w:u w:val="single"/>
              </w:rPr>
            </w:pPr>
            <w:r w:rsidRPr="0039479B">
              <w:rPr>
                <w:rFonts w:ascii="Times New Roman" w:hAnsi="Times New Roman" w:cs="Times New Roman"/>
                <w:sz w:val="24"/>
                <w:szCs w:val="24"/>
              </w:rPr>
              <w:t>-основными физиологическими навыками анализа и оценки состояния живых систем.</w:t>
            </w:r>
          </w:p>
          <w:p w:rsidR="0039479B" w:rsidRPr="0039479B" w:rsidRDefault="0039479B" w:rsidP="0039479B">
            <w:pPr>
              <w:pStyle w:val="ReportMain"/>
              <w:suppressAutoHyphens/>
              <w:rPr>
                <w:b/>
                <w:szCs w:val="24"/>
                <w:u w:val="single"/>
              </w:rPr>
            </w:pPr>
          </w:p>
        </w:tc>
        <w:tc>
          <w:tcPr>
            <w:tcW w:w="1112" w:type="pct"/>
          </w:tcPr>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b/>
                <w:sz w:val="24"/>
                <w:szCs w:val="24"/>
              </w:rPr>
              <w:t xml:space="preserve">Блок С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практико-ориентированного и/или исследовательского уровня  </w:t>
            </w:r>
          </w:p>
          <w:p w:rsidR="0039479B" w:rsidRPr="0039479B" w:rsidRDefault="0039479B" w:rsidP="0039479B">
            <w:pPr>
              <w:suppressAutoHyphens/>
              <w:spacing w:after="0" w:line="240" w:lineRule="auto"/>
              <w:rPr>
                <w:rFonts w:ascii="Times New Roman" w:hAnsi="Times New Roman" w:cs="Times New Roman"/>
                <w:color w:val="000000"/>
                <w:sz w:val="24"/>
                <w:szCs w:val="24"/>
              </w:rPr>
            </w:pPr>
            <w:r w:rsidRPr="0039479B">
              <w:rPr>
                <w:rFonts w:ascii="Times New Roman" w:hAnsi="Times New Roman" w:cs="Times New Roman"/>
                <w:color w:val="000000"/>
                <w:sz w:val="24"/>
                <w:szCs w:val="24"/>
              </w:rPr>
              <w:t xml:space="preserve">Комплексные практические задания. </w:t>
            </w:r>
          </w:p>
          <w:p w:rsidR="0039479B" w:rsidRPr="0039479B" w:rsidRDefault="0039479B" w:rsidP="0039479B">
            <w:pPr>
              <w:suppressAutoHyphens/>
              <w:spacing w:after="0" w:line="240" w:lineRule="auto"/>
              <w:jc w:val="both"/>
              <w:rPr>
                <w:rFonts w:ascii="Times New Roman" w:hAnsi="Times New Roman" w:cs="Times New Roman"/>
                <w:b/>
                <w:sz w:val="24"/>
                <w:szCs w:val="24"/>
              </w:rPr>
            </w:pPr>
            <w:r w:rsidRPr="0039479B">
              <w:rPr>
                <w:rFonts w:ascii="Times New Roman" w:hAnsi="Times New Roman" w:cs="Times New Roman"/>
                <w:color w:val="000000"/>
                <w:sz w:val="24"/>
                <w:szCs w:val="24"/>
              </w:rPr>
              <w:t>Подготовка докладов с презентацией.</w:t>
            </w:r>
          </w:p>
        </w:tc>
      </w:tr>
    </w:tbl>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39479B">
      <w:pPr>
        <w:pStyle w:val="ReportMain"/>
        <w:keepNext/>
        <w:suppressAutoHyphens/>
        <w:spacing w:after="360"/>
        <w:ind w:firstLine="709"/>
        <w:jc w:val="both"/>
        <w:outlineLvl w:val="0"/>
        <w:rPr>
          <w:b/>
          <w:sz w:val="28"/>
          <w:szCs w:val="28"/>
        </w:rPr>
      </w:pPr>
      <w:r w:rsidRPr="0039479B">
        <w:rPr>
          <w:b/>
          <w:sz w:val="28"/>
          <w:szCs w:val="28"/>
        </w:rPr>
        <w:t xml:space="preserve">Раздел 2. Типовые контрольные задания и иные материалы, необходимые для оценки планируемых результатов обучения по </w:t>
      </w:r>
      <w:r w:rsidRPr="0039479B">
        <w:rPr>
          <w:b/>
          <w:sz w:val="28"/>
          <w:szCs w:val="28"/>
        </w:rPr>
        <w:lastRenderedPageBreak/>
        <w:t>дисциплине (оценочные средства). Описание показателей и критериев оценивания компетенций, описание шкал оценивания</w:t>
      </w:r>
    </w:p>
    <w:p w:rsidR="0039479B" w:rsidRPr="0039479B" w:rsidRDefault="0039479B" w:rsidP="0039479B">
      <w:pPr>
        <w:tabs>
          <w:tab w:val="left" w:pos="426"/>
        </w:tabs>
        <w:jc w:val="both"/>
        <w:rPr>
          <w:rFonts w:ascii="Times New Roman" w:hAnsi="Times New Roman" w:cs="Times New Roman"/>
          <w:b/>
          <w:sz w:val="28"/>
          <w:szCs w:val="28"/>
        </w:rPr>
      </w:pPr>
    </w:p>
    <w:p w:rsidR="0039479B" w:rsidRPr="0039479B" w:rsidRDefault="0039479B" w:rsidP="00D9153A">
      <w:pPr>
        <w:tabs>
          <w:tab w:val="left" w:pos="426"/>
        </w:tabs>
        <w:ind w:firstLine="709"/>
        <w:jc w:val="both"/>
        <w:rPr>
          <w:rFonts w:ascii="Times New Roman" w:hAnsi="Times New Roman" w:cs="Times New Roman"/>
          <w:b/>
          <w:sz w:val="28"/>
          <w:szCs w:val="28"/>
          <w:lang w:eastAsia="ru-RU"/>
        </w:rPr>
      </w:pPr>
      <w:r w:rsidRPr="0039479B">
        <w:rPr>
          <w:rFonts w:ascii="Times New Roman" w:hAnsi="Times New Roman" w:cs="Times New Roman"/>
          <w:b/>
          <w:sz w:val="28"/>
          <w:szCs w:val="28"/>
          <w:lang w:eastAsia="ru-RU"/>
        </w:rPr>
        <w:t xml:space="preserve">А.0 Фонд тестовых заданий по дисциплине </w:t>
      </w:r>
    </w:p>
    <w:p w:rsidR="00CB184B" w:rsidRPr="0039479B" w:rsidRDefault="00CB184B" w:rsidP="00D9153A">
      <w:pPr>
        <w:spacing w:after="0" w:line="360" w:lineRule="auto"/>
        <w:ind w:firstLine="709"/>
        <w:jc w:val="both"/>
        <w:rPr>
          <w:rFonts w:ascii="Times New Roman" w:hAnsi="Times New Roman" w:cs="Times New Roman"/>
          <w:sz w:val="28"/>
        </w:rPr>
      </w:pPr>
      <w:r w:rsidRPr="0039479B">
        <w:rPr>
          <w:rFonts w:ascii="Times New Roman" w:hAnsi="Times New Roman" w:cs="Times New Roman"/>
          <w:sz w:val="28"/>
        </w:rPr>
        <w:t xml:space="preserve">Раздел № 1 </w:t>
      </w:r>
      <w:r w:rsidRPr="0039479B">
        <w:rPr>
          <w:rFonts w:ascii="Times New Roman" w:eastAsia="Calibri" w:hAnsi="Times New Roman" w:cs="Times New Roman"/>
          <w:sz w:val="28"/>
        </w:rPr>
        <w:t>Введение в курс «Анатомия</w:t>
      </w:r>
      <w:r w:rsidR="0039479B" w:rsidRPr="0039479B">
        <w:rPr>
          <w:rFonts w:ascii="Times New Roman" w:eastAsia="Calibri" w:hAnsi="Times New Roman" w:cs="Times New Roman"/>
          <w:sz w:val="28"/>
        </w:rPr>
        <w:t xml:space="preserve"> и физиология позвоночных</w:t>
      </w:r>
      <w:r w:rsidRPr="0039479B">
        <w:rPr>
          <w:rFonts w:ascii="Times New Roman" w:eastAsia="Calibri" w:hAnsi="Times New Roman" w:cs="Times New Roman"/>
          <w:sz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  Органы, имеющие общий план строения, общее происхождение и выполняющие единуюфункцию составляют:</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физиологическую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функциональную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аппарат органов.</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1.2  Процесс поддержания постоянства внутренней среды организма:</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гомеостаз;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овогенез;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онтогенез.</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1.3Витамином роста является: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 С</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 Д</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витамин 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1.4  Мужскими половыми гормонами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эстрогены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андрогены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прогестероны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1.5Органом, связывающим зародыш с материнским организмом и обеспечивающим его питание и дальнейшее развитие, является: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маточная труба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плацента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1.6 В результате слияния яйцеклетки со сперматозоидом образуется: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бластомер</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зигота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трофобласт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1.7 Развитие и созревание плода происходит в:</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яичнике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маточной трубе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  Частота дыхательных движений у взрослого человека в покое составляет:</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- 10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- 18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- 30 дыхательных движений в 1 мин.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1.9 Производными кожи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волосы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1.10 Инсулин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1.11Женские половые железы:</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1.12 Железы, которые выделяют гормоны в кровь, называются: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внутренней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внешней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железы смешанного типа.</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1.13 Адреналин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1.14 Важнейшая железа внутренней секреции, которая регулирует  деятельность несколькихдругих желез: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эпифиз</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гипофиз;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hAnsi="Times New Roman" w:cs="Times New Roman"/>
          <w:sz w:val="28"/>
          <w:szCs w:val="28"/>
        </w:rPr>
        <w:t>1.15</w:t>
      </w:r>
      <w:r w:rsidRPr="0039479B">
        <w:rPr>
          <w:rFonts w:ascii="Times New Roman" w:eastAsia="Calibri" w:hAnsi="Times New Roman" w:cs="Times New Roman"/>
          <w:sz w:val="28"/>
          <w:szCs w:val="28"/>
        </w:rPr>
        <w:t xml:space="preserve"> Органоидами клетки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митохондрии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лизосомы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ядрышки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1.6 Согласно возрастной периодизации восьмидесятилетнего человека относят к периоду ___ возраста.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престарелого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пожилого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старческого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1.7 К понятию роста относят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массы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формирование осанки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жизненной ёмкости легких</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увеличение мышечной силы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1.8 Биологически активными веществами, которые вырабатываются в эндокринных железах, являются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витамины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ферменты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гормон</w:t>
      </w:r>
      <w:r w:rsidRPr="0039479B">
        <w:rPr>
          <w:rFonts w:ascii="Times New Roman" w:hAnsi="Times New Roman" w:cs="Times New Roman"/>
          <w:sz w:val="28"/>
          <w:szCs w:val="28"/>
        </w:rPr>
        <w:t>ы;</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медиаторы</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709"/>
        <w:rPr>
          <w:szCs w:val="28"/>
          <w:lang w:val="sq-AL"/>
        </w:rPr>
      </w:pPr>
      <w:r w:rsidRPr="0039479B">
        <w:rPr>
          <w:szCs w:val="28"/>
        </w:rPr>
        <w:t>1.9</w:t>
      </w:r>
      <w:r w:rsidRPr="0039479B">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CB184B" w:rsidRPr="0039479B" w:rsidRDefault="00CB184B" w:rsidP="00D9153A">
      <w:pPr>
        <w:pStyle w:val="ab"/>
        <w:spacing w:line="360" w:lineRule="auto"/>
        <w:ind w:firstLine="709"/>
        <w:rPr>
          <w:szCs w:val="28"/>
          <w:lang w:val="sq-AL"/>
        </w:rPr>
      </w:pPr>
      <w:r w:rsidRPr="0039479B">
        <w:rPr>
          <w:szCs w:val="28"/>
        </w:rPr>
        <w:lastRenderedPageBreak/>
        <w:t>-</w:t>
      </w:r>
      <w:r w:rsidRPr="0039479B">
        <w:rPr>
          <w:szCs w:val="28"/>
          <w:lang w:val="sq-AL"/>
        </w:rPr>
        <w:t xml:space="preserve"> беседой;</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анализом продуктов деятельности;</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экспериментом;</w:t>
      </w:r>
    </w:p>
    <w:p w:rsidR="00CB184B" w:rsidRPr="0039479B" w:rsidRDefault="00CB184B" w:rsidP="00D9153A">
      <w:pPr>
        <w:pStyle w:val="ab"/>
        <w:spacing w:line="360" w:lineRule="auto"/>
        <w:ind w:firstLine="709"/>
        <w:rPr>
          <w:szCs w:val="28"/>
        </w:rPr>
      </w:pPr>
      <w:r w:rsidRPr="0039479B">
        <w:rPr>
          <w:szCs w:val="28"/>
        </w:rPr>
        <w:t>-</w:t>
      </w:r>
      <w:r w:rsidRPr="0039479B">
        <w:rPr>
          <w:szCs w:val="28"/>
          <w:lang w:val="sq-AL"/>
        </w:rPr>
        <w:t xml:space="preserve"> контент-анализом.</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1.10 Эмоции выполняют функции:</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пищевую, половую;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социальную, пищевую;</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сигнальную, регуляторную, компенсаторную.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1.11 Во время сна наблюдается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изменение вегетативных функций;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выключение сознания;</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снижение тонуса скелетных мышц;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верны ответы – А, Б, В.</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1.12 Способность организма, органа, ткани или клетки отвечать на раздражение активной специфической реакцией, называется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раздражимость;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раздражение;</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возбудимость;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возбуждение.</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2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опорно-двигательной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 Скелет человека выполняет функцию: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опорную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сенсорную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2.2 Разновидностью соединительной ткани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реснитчатый эпителий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кровь</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нервная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2.3  Непарная мышца отделяющая грудную полость от брюшной, называется: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квадратная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прямая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диафрагма</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2.4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w:t>
      </w:r>
      <w:r w:rsidRPr="0039479B">
        <w:rPr>
          <w:rFonts w:ascii="Times New Roman" w:hAnsi="Times New Roman" w:cs="Times New Roman"/>
          <w:sz w:val="28"/>
          <w:szCs w:val="28"/>
        </w:rPr>
        <w:t>речно-полосатой мышечной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2.5  Опорно-двигательный аппарат выполняет следующие функции: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репродуктивную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дыхательную.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2.6  Мышцы, располагающиеся вокруг отверстий тела человека,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сухожилия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2.7  Пястье входит в состав скелета: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нижних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верхних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туловища.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2.8  Изгиб позвоночного столба, направленный выпуклостью вперед:</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лордоз;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кифоз;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сколиоз.</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2.9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поперечно-полосатой м</w:t>
      </w:r>
      <w:r w:rsidRPr="0039479B">
        <w:rPr>
          <w:rFonts w:ascii="Times New Roman" w:hAnsi="Times New Roman" w:cs="Times New Roman"/>
          <w:sz w:val="28"/>
          <w:szCs w:val="28"/>
        </w:rPr>
        <w:t>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2.10  Мышцы, располагающиеся вокруг отверстий тела человека,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сухожилия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2.11В состав черепа входит кость: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лобковая;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лучевая</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2.12 К признакам организма, зависимым от среды, относят…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силу мышц</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группу крови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дальтонизм</w:t>
      </w:r>
      <w:r w:rsidRPr="0039479B">
        <w:rPr>
          <w:rFonts w:ascii="Times New Roman" w:hAnsi="Times New Roman" w:cs="Times New Roman"/>
          <w:sz w:val="28"/>
          <w:szCs w:val="28"/>
        </w:rPr>
        <w:t>;</w:t>
      </w:r>
    </w:p>
    <w:p w:rsidR="00CB184B" w:rsidRPr="0039479B" w:rsidRDefault="00CB184B" w:rsidP="00D9153A">
      <w:pPr>
        <w:tabs>
          <w:tab w:val="left" w:pos="709"/>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гемофилию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2.13 Скелет человека не выполняет функцию...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ab/>
        <w:t>регуляторную;</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защитную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опорную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ab/>
      </w: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участия в обмене минеральных веществ</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2.14 Двигательная активность ребенка не стимулирует развитие ________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нервной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мочевыделительной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кровеносной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дыхательной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2.15  При измерении длины тела испытуемый должен касаться стойки ростомера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пятками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коленями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руками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ab/>
        <w:t xml:space="preserve">- </w:t>
      </w:r>
      <w:r w:rsidRPr="0039479B">
        <w:rPr>
          <w:rFonts w:ascii="Times New Roman" w:eastAsia="Calibri" w:hAnsi="Times New Roman" w:cs="Times New Roman"/>
          <w:sz w:val="28"/>
          <w:szCs w:val="28"/>
        </w:rPr>
        <w:tab/>
        <w:t>ягодицами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2.16 При подборе школьной мебели ориентируются на ______ребёнка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длину и пропорции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мышечную массу</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состояние осанки</w:t>
      </w:r>
      <w:r w:rsidRPr="0039479B">
        <w:rPr>
          <w:rFonts w:ascii="Times New Roman" w:eastAsia="Calibri" w:hAnsi="Times New Roman" w:cs="Times New Roman"/>
          <w:sz w:val="28"/>
          <w:szCs w:val="28"/>
        </w:rPr>
        <w:tab/>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возраст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нервной системы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3.1 В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двигательный нейрон</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3.2  Рефлексы, которые возникают, закрепляются и угасают в течение  жизни: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безусловные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врожденные.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3.3 Нейрон – это структурная единица: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мышечной ткани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нервной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эпителиальной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3.4  В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двигательный нейрон;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3.5  Рефлексы, которые возникают, закрепляются и угасают в течение  жизни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безусловными;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врожденными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 xml:space="preserve">3.6 Отдел нервной системы, который регулирует  деятельностьвнутренних </w:t>
      </w:r>
      <w:r w:rsidRPr="0039479B">
        <w:rPr>
          <w:rFonts w:ascii="Times New Roman" w:eastAsia="Calibri" w:hAnsi="Times New Roman" w:cs="Times New Roman"/>
          <w:bCs/>
          <w:iCs/>
          <w:sz w:val="28"/>
          <w:szCs w:val="28"/>
        </w:rPr>
        <w:lastRenderedPageBreak/>
        <w:t>органов: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соматическая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вегетативная;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3.7 Спинной мозг выполняет функции: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рефлекторную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проводниковую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транспортную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3.8  К вегетативным рефлексам относится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коленный рефлекс</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изменение сердечной деятельности при испуге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звука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света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3.9 В затылочной области коры больших полушарий происходит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восприятие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восприятие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высший анализ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высший анализ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3.10  Слуховая зона коры больших полушарий находится в ___ доле.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теменной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затылочной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лобной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височной</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567"/>
        <w:rPr>
          <w:szCs w:val="28"/>
        </w:rPr>
      </w:pPr>
      <w:r w:rsidRPr="0039479B">
        <w:rPr>
          <w:szCs w:val="28"/>
        </w:rPr>
        <w:t>3.11 Психическое отражение:</w:t>
      </w:r>
    </w:p>
    <w:p w:rsidR="00CB184B" w:rsidRPr="0039479B" w:rsidRDefault="00CB184B" w:rsidP="00D9153A">
      <w:pPr>
        <w:pStyle w:val="ab"/>
        <w:spacing w:line="360" w:lineRule="auto"/>
        <w:ind w:firstLine="567"/>
        <w:rPr>
          <w:szCs w:val="28"/>
        </w:rPr>
      </w:pPr>
      <w:r w:rsidRPr="0039479B">
        <w:rPr>
          <w:szCs w:val="28"/>
        </w:rPr>
        <w:t>- является точной копией окружающей действительности;</w:t>
      </w:r>
    </w:p>
    <w:p w:rsidR="00CB184B" w:rsidRPr="0039479B" w:rsidRDefault="00CB184B" w:rsidP="00D9153A">
      <w:pPr>
        <w:pStyle w:val="ab"/>
        <w:spacing w:line="360" w:lineRule="auto"/>
        <w:ind w:firstLine="567"/>
        <w:rPr>
          <w:szCs w:val="28"/>
        </w:rPr>
      </w:pPr>
      <w:r w:rsidRPr="0039479B">
        <w:rPr>
          <w:szCs w:val="28"/>
        </w:rPr>
        <w:t>- носит избирательный характер;</w:t>
      </w:r>
    </w:p>
    <w:p w:rsidR="00CB184B" w:rsidRPr="0039479B" w:rsidRDefault="00CB184B" w:rsidP="00D9153A">
      <w:pPr>
        <w:pStyle w:val="ab"/>
        <w:spacing w:line="360" w:lineRule="auto"/>
        <w:ind w:firstLine="567"/>
        <w:rPr>
          <w:szCs w:val="28"/>
        </w:rPr>
      </w:pPr>
      <w:r w:rsidRPr="0039479B">
        <w:rPr>
          <w:szCs w:val="28"/>
        </w:rPr>
        <w:t>- представляет фотографию воздействующей  окружающей среды;</w:t>
      </w:r>
    </w:p>
    <w:p w:rsidR="00CB184B" w:rsidRPr="0039479B" w:rsidRDefault="00CB184B" w:rsidP="00D9153A">
      <w:pPr>
        <w:pStyle w:val="ab"/>
        <w:spacing w:line="360" w:lineRule="auto"/>
        <w:ind w:firstLine="567"/>
        <w:rPr>
          <w:szCs w:val="28"/>
        </w:rPr>
      </w:pPr>
      <w:r w:rsidRPr="0039479B">
        <w:rPr>
          <w:szCs w:val="28"/>
        </w:rPr>
        <w:t>- не зависит от условий окружающей среды.</w:t>
      </w:r>
    </w:p>
    <w:p w:rsidR="00CB184B" w:rsidRPr="0039479B" w:rsidRDefault="00CB184B" w:rsidP="00D9153A">
      <w:pPr>
        <w:pStyle w:val="ab"/>
        <w:spacing w:line="360" w:lineRule="auto"/>
        <w:ind w:firstLine="567"/>
        <w:rPr>
          <w:szCs w:val="28"/>
        </w:rPr>
      </w:pPr>
      <w:r w:rsidRPr="0039479B">
        <w:rPr>
          <w:szCs w:val="28"/>
        </w:rPr>
        <w:t>3.12 По К.Юнгу, та часть психики человека, которая отражает внешнюю по отношению к организму реальность, называется:</w:t>
      </w:r>
    </w:p>
    <w:p w:rsidR="00CB184B" w:rsidRPr="0039479B" w:rsidRDefault="00CB184B" w:rsidP="00D9153A">
      <w:pPr>
        <w:pStyle w:val="ab"/>
        <w:spacing w:line="360" w:lineRule="auto"/>
        <w:ind w:firstLine="567"/>
        <w:rPr>
          <w:szCs w:val="28"/>
        </w:rPr>
      </w:pPr>
      <w:r w:rsidRPr="0039479B">
        <w:rPr>
          <w:szCs w:val="28"/>
        </w:rPr>
        <w:lastRenderedPageBreak/>
        <w:t>- экзопсихикой;</w:t>
      </w:r>
    </w:p>
    <w:p w:rsidR="00CB184B" w:rsidRPr="0039479B" w:rsidRDefault="00CB184B" w:rsidP="00D9153A">
      <w:pPr>
        <w:pStyle w:val="ab"/>
        <w:spacing w:line="360" w:lineRule="auto"/>
        <w:ind w:firstLine="567"/>
        <w:rPr>
          <w:szCs w:val="28"/>
        </w:rPr>
      </w:pPr>
      <w:r w:rsidRPr="0039479B">
        <w:rPr>
          <w:szCs w:val="28"/>
        </w:rPr>
        <w:t>- эндопсихикой;</w:t>
      </w:r>
    </w:p>
    <w:p w:rsidR="00CB184B" w:rsidRPr="0039479B" w:rsidRDefault="00CB184B" w:rsidP="00D9153A">
      <w:pPr>
        <w:pStyle w:val="ab"/>
        <w:spacing w:line="360" w:lineRule="auto"/>
        <w:ind w:firstLine="567"/>
        <w:rPr>
          <w:szCs w:val="28"/>
        </w:rPr>
      </w:pPr>
      <w:r w:rsidRPr="0039479B">
        <w:rPr>
          <w:szCs w:val="28"/>
        </w:rPr>
        <w:t>- интеропсихикой;</w:t>
      </w:r>
    </w:p>
    <w:p w:rsidR="00CB184B" w:rsidRPr="0039479B" w:rsidRDefault="00CB184B" w:rsidP="00D9153A">
      <w:pPr>
        <w:pStyle w:val="ab"/>
        <w:spacing w:line="360" w:lineRule="auto"/>
        <w:ind w:firstLine="567"/>
        <w:rPr>
          <w:szCs w:val="28"/>
        </w:rPr>
      </w:pPr>
      <w:r w:rsidRPr="0039479B">
        <w:rPr>
          <w:szCs w:val="28"/>
        </w:rPr>
        <w:t>- экстраверсией.</w:t>
      </w:r>
    </w:p>
    <w:p w:rsidR="00CB184B" w:rsidRPr="0039479B" w:rsidRDefault="00CB184B" w:rsidP="00D9153A">
      <w:pPr>
        <w:pStyle w:val="ab"/>
        <w:spacing w:line="360" w:lineRule="auto"/>
        <w:ind w:firstLine="567"/>
        <w:rPr>
          <w:szCs w:val="28"/>
          <w:lang w:val="sq-AL"/>
        </w:rPr>
      </w:pPr>
      <w:r w:rsidRPr="0039479B">
        <w:rPr>
          <w:szCs w:val="28"/>
        </w:rPr>
        <w:t xml:space="preserve">3.13 </w:t>
      </w:r>
      <w:r w:rsidRPr="0039479B">
        <w:rPr>
          <w:szCs w:val="28"/>
          <w:lang w:val="sq-AL"/>
        </w:rPr>
        <w:t>Особенности развития психики в онтогенезе изучает психология: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медицинская;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общая;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социальная;</w:t>
      </w:r>
    </w:p>
    <w:p w:rsidR="00CB184B" w:rsidRPr="0039479B" w:rsidRDefault="00CB184B" w:rsidP="00D9153A">
      <w:pPr>
        <w:pStyle w:val="ab"/>
        <w:spacing w:line="360" w:lineRule="auto"/>
        <w:ind w:firstLine="567"/>
        <w:rPr>
          <w:szCs w:val="28"/>
        </w:rPr>
      </w:pPr>
      <w:r w:rsidRPr="0039479B">
        <w:rPr>
          <w:szCs w:val="28"/>
        </w:rPr>
        <w:t>-возрастная</w:t>
      </w:r>
      <w:r w:rsidRPr="0039479B">
        <w:rPr>
          <w:szCs w:val="28"/>
          <w:lang w:val="sq-AL"/>
        </w:rPr>
        <w:t>.</w:t>
      </w:r>
    </w:p>
    <w:p w:rsidR="00CB184B" w:rsidRPr="0039479B" w:rsidRDefault="00CB184B" w:rsidP="00D9153A">
      <w:pPr>
        <w:pStyle w:val="ab"/>
        <w:spacing w:line="360" w:lineRule="auto"/>
        <w:ind w:firstLine="567"/>
        <w:rPr>
          <w:szCs w:val="28"/>
          <w:lang w:val="sq-AL"/>
        </w:rPr>
      </w:pPr>
      <w:r w:rsidRPr="0039479B">
        <w:rPr>
          <w:szCs w:val="28"/>
        </w:rPr>
        <w:t>3.14</w:t>
      </w:r>
      <w:r w:rsidRPr="0039479B">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детерминизма;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развития;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объективности;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принцип всесторонности.</w:t>
      </w:r>
    </w:p>
    <w:p w:rsidR="00CB184B" w:rsidRPr="0039479B" w:rsidRDefault="00CB184B" w:rsidP="00D9153A">
      <w:pPr>
        <w:pStyle w:val="ab"/>
        <w:spacing w:line="360" w:lineRule="auto"/>
        <w:ind w:firstLine="567"/>
        <w:rPr>
          <w:szCs w:val="28"/>
          <w:lang w:val="sq-AL"/>
        </w:rPr>
      </w:pPr>
      <w:r w:rsidRPr="0039479B">
        <w:rPr>
          <w:szCs w:val="28"/>
        </w:rPr>
        <w:t xml:space="preserve">3.15 </w:t>
      </w:r>
      <w:r w:rsidRPr="0039479B">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эмоцией;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рефлексией;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сознанием;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волей.</w:t>
      </w:r>
    </w:p>
    <w:p w:rsidR="00CB184B" w:rsidRPr="0039479B" w:rsidRDefault="00CB184B" w:rsidP="00D9153A">
      <w:pPr>
        <w:pStyle w:val="ab"/>
        <w:spacing w:line="360" w:lineRule="auto"/>
        <w:ind w:firstLine="567"/>
        <w:rPr>
          <w:szCs w:val="28"/>
          <w:lang w:val="sq-AL"/>
        </w:rPr>
      </w:pPr>
      <w:r w:rsidRPr="0039479B">
        <w:rPr>
          <w:szCs w:val="28"/>
        </w:rPr>
        <w:t>3.16</w:t>
      </w:r>
      <w:r w:rsidRPr="0039479B">
        <w:rPr>
          <w:szCs w:val="28"/>
          <w:lang w:val="sq-AL"/>
        </w:rPr>
        <w:t>Для условных рефлексов характерны: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врожденность;</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постоянство реакции на влияние определенных раздражителей;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изменчивость, развиваемость, угасание;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однотипность исполнения.</w:t>
      </w:r>
    </w:p>
    <w:p w:rsidR="00CB184B" w:rsidRPr="0039479B" w:rsidRDefault="00CB184B" w:rsidP="00D9153A">
      <w:pPr>
        <w:pStyle w:val="ab"/>
        <w:spacing w:line="360" w:lineRule="auto"/>
        <w:ind w:firstLine="567"/>
        <w:rPr>
          <w:szCs w:val="28"/>
          <w:lang w:val="sq-AL"/>
        </w:rPr>
      </w:pPr>
      <w:r w:rsidRPr="0039479B">
        <w:rPr>
          <w:szCs w:val="28"/>
        </w:rPr>
        <w:t xml:space="preserve">3.17 </w:t>
      </w:r>
      <w:r w:rsidRPr="0039479B">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наблюдение;</w:t>
      </w:r>
    </w:p>
    <w:p w:rsidR="00CB184B" w:rsidRPr="0039479B" w:rsidRDefault="00CB184B" w:rsidP="00D9153A">
      <w:pPr>
        <w:pStyle w:val="ab"/>
        <w:spacing w:line="360" w:lineRule="auto"/>
        <w:ind w:firstLine="567"/>
        <w:rPr>
          <w:szCs w:val="28"/>
          <w:lang w:val="sq-AL"/>
        </w:rPr>
      </w:pPr>
      <w:r w:rsidRPr="0039479B">
        <w:rPr>
          <w:szCs w:val="28"/>
        </w:rPr>
        <w:lastRenderedPageBreak/>
        <w:t>-</w:t>
      </w:r>
      <w:r w:rsidRPr="0039479B">
        <w:rPr>
          <w:szCs w:val="28"/>
          <w:lang w:val="sq-AL"/>
        </w:rPr>
        <w:t xml:space="preserve"> эксперимент;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тестирование;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самонаблюдение.</w:t>
      </w:r>
    </w:p>
    <w:p w:rsidR="00CB184B" w:rsidRPr="0039479B" w:rsidRDefault="00CB184B" w:rsidP="00D9153A">
      <w:pPr>
        <w:pStyle w:val="ab"/>
        <w:spacing w:line="360" w:lineRule="auto"/>
        <w:ind w:firstLine="567"/>
        <w:rPr>
          <w:szCs w:val="28"/>
          <w:lang w:val="sq-AL"/>
        </w:rPr>
      </w:pPr>
      <w:r w:rsidRPr="0039479B">
        <w:rPr>
          <w:szCs w:val="28"/>
        </w:rPr>
        <w:t xml:space="preserve">3.18 </w:t>
      </w:r>
      <w:r w:rsidRPr="0039479B">
        <w:rPr>
          <w:szCs w:val="28"/>
          <w:lang w:val="sq-AL"/>
        </w:rPr>
        <w:t>Центральной категорией психологии познавательных процессов является категория: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отношения;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отражения;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установки;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восприятия.</w:t>
      </w:r>
    </w:p>
    <w:p w:rsidR="00CB184B" w:rsidRPr="0039479B" w:rsidRDefault="00CB184B" w:rsidP="00D9153A">
      <w:pPr>
        <w:pStyle w:val="ab"/>
        <w:spacing w:line="360" w:lineRule="auto"/>
        <w:ind w:firstLine="567"/>
        <w:rPr>
          <w:szCs w:val="28"/>
          <w:lang w:val="sq-AL"/>
        </w:rPr>
      </w:pPr>
      <w:r w:rsidRPr="0039479B">
        <w:rPr>
          <w:szCs w:val="28"/>
        </w:rPr>
        <w:t xml:space="preserve">3.19 </w:t>
      </w:r>
      <w:r w:rsidRPr="0039479B">
        <w:rPr>
          <w:szCs w:val="28"/>
          <w:lang w:val="sq-AL"/>
        </w:rPr>
        <w:t>Получение первичных образов обеспечивают: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сенсорно-перцептивные процессы;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мышления;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представления;</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процесс воображения.</w:t>
      </w:r>
    </w:p>
    <w:p w:rsidR="00CB184B" w:rsidRPr="0039479B" w:rsidRDefault="00CB184B" w:rsidP="00D9153A">
      <w:pPr>
        <w:pStyle w:val="ab"/>
        <w:spacing w:line="360" w:lineRule="auto"/>
        <w:ind w:firstLine="567"/>
        <w:rPr>
          <w:szCs w:val="28"/>
          <w:lang w:val="sq-AL"/>
        </w:rPr>
      </w:pPr>
      <w:r w:rsidRPr="0039479B">
        <w:rPr>
          <w:szCs w:val="28"/>
        </w:rPr>
        <w:t xml:space="preserve">3.20 </w:t>
      </w:r>
      <w:r w:rsidRPr="0039479B">
        <w:rPr>
          <w:szCs w:val="28"/>
          <w:lang w:val="sq-AL"/>
        </w:rPr>
        <w:t xml:space="preserve">Анатомо-физиологический аппарат, предназначенный для приема определенных раздражителей из внешней и внутренней сред и переработки их </w:t>
      </w:r>
      <w:r w:rsidRPr="0039479B">
        <w:rPr>
          <w:szCs w:val="28"/>
        </w:rPr>
        <w:t>н</w:t>
      </w:r>
      <w:r w:rsidRPr="0039479B">
        <w:rPr>
          <w:szCs w:val="28"/>
          <w:lang w:val="sq-AL"/>
        </w:rPr>
        <w:t>а ощущение,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рецептором;</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проводником отдела;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анализатором;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рефлексом.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3.21 Масса головного мозга при рождении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3.22  Блуждающий нерв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ослабляет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усиливает перистальтику кишечника и секрецию пищеварительных соков;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увеличивает тонус пилорического сфинктера;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расслабляет пилорический сфинктер.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3.23  К специфическим тормозным нейронам относятся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чёрного вещества и красного ядра среднего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пирамидные клетки коры большого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ядра Дейтериса продолговатого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клетки Пуркинье и Реншоу.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3.24 За время рефлекса принимают время от начала действия раздражителя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конца действия раздражителя;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до появления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достижения полезного приспособительного результата;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после завершения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3.25 Для сильных эмоций характерно: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понижение сахара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расширение зрачков и бронхов,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возбуждение нервной симпатической системы, увеличение ЧСС, ЧД, АД;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всё выше перечисленное верно.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3.26  В основу деления людей по типам нервной высшей деятельности         И. П. Павлов положил свойства нервных процессов: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силу, подвижность, раздражимость;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пластичность, лабильность, утомляемость;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возбудимость, проводимость, лабильность;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раздражимость, проводимость.</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органов чувств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4.1 Зрительная сенсорная зона расположена в коре головного мозга: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височной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теменной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затылочной доле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lastRenderedPageBreak/>
        <w:t>4.2  Слуховые косточки (молоточек, наковальня, стремечко)  расположены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наружном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среднем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4.3 К сенсорным системам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лимфатическая;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4.4 К преломляющим средам глаза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роговица;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зрачок;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кровеносные сосуды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4.5  Интероцептивный (висцеральный) анализатор оценивает изменения в состоянии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психики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внутренней среды организма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кожи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внешней среды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4.6</w:t>
      </w:r>
      <w:r w:rsidRPr="0039479B">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сетчатке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сетчаткой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роговице</w:t>
      </w:r>
      <w:r w:rsidRPr="0039479B">
        <w:rPr>
          <w:rFonts w:ascii="Times New Roman" w:hAnsi="Times New Roman" w:cs="Times New Roman"/>
          <w:sz w:val="28"/>
          <w:szCs w:val="28"/>
        </w:rPr>
        <w:t>;</w:t>
      </w: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роговицей</w:t>
      </w:r>
      <w:r w:rsidRPr="0039479B">
        <w:rPr>
          <w:rFonts w:ascii="Times New Roman" w:hAnsi="Times New Roman" w:cs="Times New Roman"/>
          <w:sz w:val="28"/>
          <w:szCs w:val="28"/>
        </w:rPr>
        <w:t>.</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4.7 Слуховая труба находится: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среднем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наружном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во внутреннем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4.8 Наружное ухо от среднего отделяет: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lastRenderedPageBreak/>
        <w:t>- трубчатая железа;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слуховая труба;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xml:space="preserve">- барабанная перепонка; </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перилимфа.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4.9 Склера это: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сосудистая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сетчатая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фиброзная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4.10 К вспомогательным органам глаза относятся: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веки;</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стекловидное тело;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слезный аппарат;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5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сердечно-сосудистой системы. Анатомия органов кроветворения и иммунной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5.1  В фагоцитозе участвуют клетки крови: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лейкоциты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  В состав гемоглобина входит:</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магний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5.3Количество эритроцитов в 1 мл: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2  млн.;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4,5  млн.;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- 14,5 млн.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5.4  Учащение пульса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тахикардия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брадикардия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гипертония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5.5  Гемоглобин содержится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эритроцитах;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лейкоцитах;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тромбоцитах.</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5.6 Основные компоненты внутренней среды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лимфа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плазма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кровь.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5.7 Какие разновидности крови вы знаете: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артериальная;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венозная;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циркуляторная;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w:t>
      </w:r>
      <w:r w:rsidRPr="0039479B">
        <w:rPr>
          <w:rFonts w:ascii="Times New Roman" w:hAnsi="Times New Roman" w:cs="Times New Roman"/>
          <w:sz w:val="28"/>
          <w:szCs w:val="28"/>
        </w:rPr>
        <w:t xml:space="preserve">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5.8 Назовите функции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питательная;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дыхательная;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выделительная;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5.9  Какое количество крови в организме взрослого человека?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 или 1/10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- 6-8% или 1/12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- 7-9% или 1/11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- 11-12% или 1/9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5.10 Что не относится к форменным элементам клеток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эритроциты;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нейтрофилы;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5.11 Сколько в среднем живет эритроцит?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- 120 дней.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5.12Какие  типы гемоглобина у человека не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примитивный;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фетальный;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взрослый;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животный.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5.13  Как называется гемоглобин, несущий на себе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5.14 Как называется уменьшение лейкоцитов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нейтропения;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моноцитоз;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лейкоцитоз.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5.15 Что такое лейкоцитарная формула?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отдельных видов лейкоцитов;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лейкоцитов 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эозинофилов и нейтрофилов;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 соотношение  всех форменных элементов крови между собой.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5.16 Как называется гемоглобин, несущий на себе углекислый газ: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5.17 Защитные антитела синтезируются клетками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Т-лимфоцитами;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О-лимфоцитами;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эозинофилами;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5.18 Переливание несовместимой крови может вызвать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снижение осмотической плотности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повышение онкотического давления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гемотрансфузионный шок;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замедление СОЭ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5.19  Кем было открыто группы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И. П. Павловым;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Ландштейнером;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Шванном;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Гарвеем.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5.20 Сколько факторов свёртывания крови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- 12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- 13 факторов;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- 14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- 10 факторов.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5.21  Кровеносные сосуды идущие от сердца: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5.22  Центральным органом иммунитета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вилочковая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5.23  Частота пульса у взрослого человека в норме:</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50 ударов в 1 мин.;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- 70 ударов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- 90 ударов в 1 мин.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5.24  Адреналин вырабатывается: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надпочечниками.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5.25  Сосуды, несущие кровь от органов и тканей к сердцу:</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вены;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5.26  Сокращение отделов сердца называется: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пульс;</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диастола;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систола.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5.27 Мелкими кровеносными сосудами являются: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артерио</w:t>
      </w:r>
      <w:r w:rsidRPr="0039479B">
        <w:rPr>
          <w:rFonts w:ascii="Times New Roman" w:hAnsi="Times New Roman" w:cs="Times New Roman"/>
          <w:sz w:val="28"/>
          <w:szCs w:val="28"/>
        </w:rPr>
        <w:t>ллы;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5.28  Двухстворчатый клапан находится: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между </w:t>
      </w:r>
      <w:r w:rsidRPr="0039479B">
        <w:rPr>
          <w:rFonts w:ascii="Times New Roman" w:hAnsi="Times New Roman" w:cs="Times New Roman"/>
          <w:sz w:val="28"/>
          <w:szCs w:val="28"/>
        </w:rPr>
        <w:t>левыми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п</w:t>
      </w:r>
      <w:r w:rsidRPr="0039479B">
        <w:rPr>
          <w:rFonts w:ascii="Times New Roman" w:hAnsi="Times New Roman" w:cs="Times New Roman"/>
          <w:sz w:val="28"/>
          <w:szCs w:val="28"/>
        </w:rPr>
        <w:t>равыми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левым желудочком и аортой.</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5.29 Большой круг  кровообращения начинается из: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левого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правого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левого предсердия.</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5.30 У детей до 3-х лет частота сердечных сокращений (ЧСС) значительно превышает ЧСС взрослых, так как в регуляции сердечной деятельности преобладает тонус ___ отдела вегетативной нервной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соматического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 </w:t>
      </w:r>
      <w:r w:rsidRPr="0039479B">
        <w:rPr>
          <w:rFonts w:ascii="Times New Roman" w:eastAsia="Calibri" w:hAnsi="Times New Roman" w:cs="Times New Roman"/>
          <w:sz w:val="28"/>
          <w:szCs w:val="28"/>
        </w:rPr>
        <w:tab/>
        <w:t>парасимпатического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центрального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симпатического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дыхательной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6.1   У женщин преобладает тип дыхания: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брюшной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грудной;</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грудобрюшной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6.2  Конечной частью дыхательного пути является: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w:t>
      </w:r>
      <w:r w:rsidRPr="0039479B">
        <w:rPr>
          <w:rFonts w:ascii="Times New Roman" w:hAnsi="Times New Roman" w:cs="Times New Roman"/>
          <w:sz w:val="28"/>
          <w:szCs w:val="28"/>
        </w:rPr>
        <w:t>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6.3  Оболочка, которая покрывает легкое - это: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плевра;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6.4 В состав воздухоносных путей входит отдел:</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носовая полость;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внутренне ухо;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пищевод.</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6.5 Акт вдоха и выдоха осуществляется благодаря сокращению: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мышечной ткани легких;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мимических  мыш</w:t>
      </w:r>
      <w:r w:rsidRPr="0039479B">
        <w:rPr>
          <w:rFonts w:ascii="Times New Roman" w:hAnsi="Times New Roman" w:cs="Times New Roman"/>
          <w:sz w:val="28"/>
          <w:szCs w:val="28"/>
        </w:rPr>
        <w:t>ц;</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6.6 Одна из ролей сурфактанта?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обеспечении защиты альвеол от высыхания;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осуществлении выработки антител на границе воздух – стенки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увеличении поверхностного натяжения при уменьшении размеров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смене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6.7 Отрицательное давление в плевральной полости в основном обусловлено тем, что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лёгкие обладают эластической тягой;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растяжимость париетальной плевры больше, чем висцеральной;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не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6.8 Поверхностное натяжение в альвеолах регулирует?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водяные пары;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углекислый газ;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сурфактант.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6.9 Центральные хеморецепторы, участвующие в регуляции дыхания, локализуются?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спинном мозге;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продолговатом мозге и варолиевом мосту;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коре большого мозга;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ретикулярной формации.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6.10  Физиологическое значение рефлекса Геринга-Брейра состоит 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прекращении вдоха при защитных дыхательных рефлексах;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регуляции соотношения глубины и частоты дыхания в зависимости от объёма лёгких;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увеличение частоты дыхания при повышении температуры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смене фаз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6.11  В кольцевых мышцах бронхов находятся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бета - адренорецепторы;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-гистаминовые рецепторы;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 – холинорецепторы;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6.12  Просвет бронхов увеличивается при: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повышении тонуса блуждающих нервов;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понижении тонуса блуждающих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просвет бронхов не регулируется нервным путём;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понижении тонуса симпатических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6.13  Периферические хеморецепторы, участвующие в регуляции дыхания, в основном локализуются: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кортиевом органе, дуге аорты, сонном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дуге аорты, каротидном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капиллярном русле, дуге аорты;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дыхательных мышцах.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7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пищеварительной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7.1 Жиры в результате химической обработки расщепляются до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полисахаридов</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аминокислот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глицерина и жирных 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7.2  Стенки внутренних органов выстланы: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гладкой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поперечно-полосатой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тканью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7.3  Физическая обработка пищи происходит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ротовой полости;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пищеводе;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толстой кишке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7.4  Белки, в результате химической обработки,  расщепляются до: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7.5 Коронка каждого зуба покрыта тонким слоем: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дентина;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цемента;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эмали.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7.6  Желчь образуется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w:t>
      </w:r>
      <w:r w:rsidRPr="0039479B">
        <w:rPr>
          <w:rFonts w:ascii="Times New Roman" w:hAnsi="Times New Roman" w:cs="Times New Roman"/>
          <w:sz w:val="28"/>
          <w:szCs w:val="28"/>
        </w:rPr>
        <w:t>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желудке;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печени.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lang w:val="en-US"/>
        </w:rPr>
        <w:t> </w:t>
      </w:r>
      <w:r w:rsidRPr="0039479B">
        <w:rPr>
          <w:rFonts w:ascii="Times New Roman" w:eastAsia="Calibri" w:hAnsi="Times New Roman" w:cs="Times New Roman"/>
          <w:bCs/>
          <w:iCs/>
          <w:sz w:val="28"/>
          <w:szCs w:val="28"/>
        </w:rPr>
        <w:t xml:space="preserve"> 7.7 Слюна образуется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околоушной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железе</w:t>
      </w:r>
    </w:p>
    <w:p w:rsidR="00CB184B" w:rsidRPr="0039479B" w:rsidRDefault="00CB184B" w:rsidP="00D9153A">
      <w:pPr>
        <w:widowControl w:val="0"/>
        <w:tabs>
          <w:tab w:val="left" w:pos="9355"/>
        </w:tabs>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7.8 Белки, в результате химической обработки,  расщепляются до: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7.9 Создатель учения  о физиологии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Резенков;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Сеченов;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Мечников.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7.10 Где не происходит процесс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полости рта;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желудке;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пищеводе;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толстом кишечнике.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7.11 Самые крупные слюнные железы?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подчелюстные;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подъязычные;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околоушные;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затылочные.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7.12 Внеклеточное пищеварение  делится 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полостное, дистантное;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мембранное, пристеночное;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дистантное, пристеночное;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контактное, мембранное.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7.13  Какой функции нет в пищеварительной системе?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гемопоэтическая;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всасывательная;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моторная;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экскреторная.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7.14 Объем ежедневно продуцируемой слюны составляет: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- 5-10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- 0,5-2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- 2-5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- 0,1-0,5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7.15 Вязкость и ослизняющие свойства слюны обусловлены наличием…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белка;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муцина;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лизоцима;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слизи.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7.16 Выделение желчи в двенадцатиперстную кишку усиливают: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холицистокинин;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кислого содержимого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жира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7.17  Роль желчи заключается 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активирует ферменты поджелудочного сока;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эмульгирует жиры;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усиливает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7.18  Укажите несуществующую группу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заменимые;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неполноценные;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полноценные;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ненужные.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7.19  Недостаточное поступление Н</w:t>
      </w:r>
      <w:r w:rsidRPr="0039479B">
        <w:rPr>
          <w:rFonts w:ascii="Times New Roman" w:hAnsi="Times New Roman" w:cs="Times New Roman"/>
          <w:sz w:val="28"/>
          <w:szCs w:val="28"/>
          <w:vertAlign w:val="subscript"/>
        </w:rPr>
        <w:t>2</w:t>
      </w:r>
      <w:r w:rsidRPr="0039479B">
        <w:rPr>
          <w:rFonts w:ascii="Times New Roman" w:hAnsi="Times New Roman" w:cs="Times New Roman"/>
          <w:sz w:val="28"/>
          <w:szCs w:val="28"/>
        </w:rPr>
        <w:t>О в организм приводит 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водному балансу;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дегидратации;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водной интоксикации;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эйфории.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7.20 Содержание воды в организме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- 90%;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- 70%.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7.21 Назовите функции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структурная;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энергетическая;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защитная;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все перечисленные.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7.22 Синтез гликогена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глюкогенолиз;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глюконеогенез.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7.23 В каком органе происходит образование кетоновых тел?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почки;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печень;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желудок;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головной мозг.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7.24  Какой из учёных назвал новые соединения «витаминами»?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 И. Лунин;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 И. Воробьёв;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Н. П.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Е. А. Синьков.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7.25 Функция  белков – передача наследственной  информации осуществляется за счёт…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нуклеотидов;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нуклеопротеидов;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аденин;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рибоза.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7.26 Какой гормон оказывает преимущественное действие на белковый обмен?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инсулин;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адреналин;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тироксин;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антидиуретический.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7.27 Суточная потребность человека среднего возраста в углеводах равна: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- 70 – 100гр;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- 400 – 450гр;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- 150 -200гр;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- 300 – 350гр.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7.28  Процесс образования гликогена носит название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гликогенолиз;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глюконеогенез;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гликолиз.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7.29 Как подразделяются витамины по их растворимой части?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водо - и спирторастворимые;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углеродорастворимые;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спирто - и водорастворимые;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водорастворимые.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7.30 В каких из ниже представленных пищевых продуктов содержится большое количество витамина «К»: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капуста и листья крапивы;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яблоки и груши;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мясо- и морепродукты;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кисломолочные продукты.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7.31 При недостатке, какого из ниже перечисленных витаминов возникает такое заболевание как «Куринная слепота»: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С;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РР;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Д;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А.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8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мочеполовой системы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8.1  Какой из ниже представленных органов не относится к органам выделения?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кожа;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сердце.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8.2 Структурно функциональная единица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нефроз;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нефрон.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8.3 В зрелой почке содержится примерное количество нефронов?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 миллионов;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 миллиона.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8.4 Какого слоя не имеет гломерулярный фильтр?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эндотелий капилляра;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r w:rsidRPr="0039479B">
        <w:rPr>
          <w:rFonts w:ascii="Times New Roman" w:hAnsi="Times New Roman" w:cs="Times New Roman"/>
          <w:sz w:val="28"/>
          <w:szCs w:val="28"/>
        </w:rPr>
        <w:br/>
        <w:t xml:space="preserve">          - мышечный слой;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отростки подоцитов.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8.5  Процесс образования и выделения мочи из организма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анурия;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диурез;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гликозурия;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уремия.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8.6 Недостаток, какого количества воды в организме приводит к летальному исходу?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8.7  Конечный продукт азотистого обмена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мочевина;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белок.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8.8  Какого отдела в строении нефрона нет?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сосудистого клубочка и капсулы;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проксимальный извитой каналец;</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прямой тонкий дистальный каналец;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собирательные трубочки.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8.9 В каких канальцах реабсорбируется большое количество воды: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проксимальных канальцах;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дистальных канальцах;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петле Генле;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собирательных трубочках.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8.10 Основной частью клубочкового фильтра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эндотелий капилляров;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подоцитов;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капсула Бомена.</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Вопросы для опроса: </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lang w:eastAsia="en-US"/>
        </w:rPr>
      </w:pPr>
      <w:r w:rsidRPr="0039479B">
        <w:rPr>
          <w:rFonts w:ascii="Times New Roman" w:hAnsi="Times New Roman"/>
          <w:sz w:val="28"/>
          <w:szCs w:val="28"/>
        </w:rPr>
        <w:t xml:space="preserve">Раздел № 1 </w:t>
      </w:r>
      <w:r w:rsidRPr="0039479B">
        <w:rPr>
          <w:rFonts w:ascii="Times New Roman" w:hAnsi="Times New Roman"/>
          <w:sz w:val="28"/>
          <w:szCs w:val="28"/>
          <w:lang w:eastAsia="en-US"/>
        </w:rPr>
        <w:t>Введение в курс «Анатомия</w:t>
      </w:r>
      <w:r w:rsidR="0039479B" w:rsidRPr="0039479B">
        <w:rPr>
          <w:rFonts w:ascii="Times New Roman" w:eastAsia="Calibri" w:hAnsi="Times New Roman"/>
          <w:sz w:val="28"/>
        </w:rPr>
        <w:t xml:space="preserve"> и физиология позвоночных</w:t>
      </w:r>
      <w:r w:rsidRPr="0039479B">
        <w:rPr>
          <w:rFonts w:ascii="Times New Roman" w:hAnsi="Times New Roman"/>
          <w:sz w:val="28"/>
          <w:szCs w:val="28"/>
          <w:lang w:eastAsia="en-US"/>
        </w:rPr>
        <w:t>».</w:t>
      </w:r>
    </w:p>
    <w:p w:rsidR="005B3DB4" w:rsidRPr="0039479B" w:rsidRDefault="005B3DB4" w:rsidP="00D9153A">
      <w:pPr>
        <w:pStyle w:val="a3"/>
        <w:widowControl w:val="0"/>
        <w:numPr>
          <w:ilvl w:val="1"/>
          <w:numId w:val="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Этапы развития анатомической науки. Значение работ К.Галена, Леонардо да Винчи, А. Везалия, В.Гарвея. Развитие анатомии в России. Первые русские анатомы XVIII века: М.И.Шеин, Е.О.Мухин.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Буяльского, Н.И. Пирогова, Д.Н. Зернова.  Н.И. Пирогов - великий русский анатом и хирург. Вклад Н.И. Пирогова в развитие анатомии.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5B3DB4" w:rsidRPr="0039479B" w:rsidRDefault="005B3DB4" w:rsidP="00D9153A">
      <w:pPr>
        <w:pStyle w:val="a3"/>
        <w:spacing w:after="0" w:line="360" w:lineRule="auto"/>
        <w:ind w:left="0"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Анатомия</w:t>
      </w:r>
      <w:r w:rsidR="0039479B" w:rsidRPr="0039479B">
        <w:rPr>
          <w:rFonts w:ascii="Times New Roman" w:eastAsia="Calibri" w:hAnsi="Times New Roman" w:cs="Times New Roman"/>
          <w:sz w:val="28"/>
          <w:szCs w:val="28"/>
        </w:rPr>
        <w:t xml:space="preserve"> </w:t>
      </w:r>
      <w:r w:rsidR="0039479B" w:rsidRPr="0039479B">
        <w:rPr>
          <w:rFonts w:ascii="Times New Roman" w:eastAsia="Calibri" w:hAnsi="Times New Roman" w:cs="Times New Roman"/>
          <w:sz w:val="28"/>
        </w:rPr>
        <w:t>и физиология</w:t>
      </w:r>
      <w:r w:rsidRPr="0039479B">
        <w:rPr>
          <w:rFonts w:ascii="Times New Roman" w:eastAsia="Calibri" w:hAnsi="Times New Roman" w:cs="Times New Roman"/>
          <w:sz w:val="28"/>
          <w:szCs w:val="28"/>
        </w:rPr>
        <w:t xml:space="preserve"> опорно-двигательной системы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костной ткани. Влияние биологических и социальных факторов на развитие костей.Стадии развития костей и виды окостенения. Рост костей после рождения. Классификация костей. Возрастные изменения строения кости.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5B3DB4" w:rsidRPr="0039479B" w:rsidRDefault="005B3DB4" w:rsidP="00D9153A">
      <w:pPr>
        <w:pStyle w:val="ab"/>
        <w:widowControl w:val="0"/>
        <w:numPr>
          <w:ilvl w:val="1"/>
          <w:numId w:val="12"/>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Суставы. Основные и вспомогательные элементы суставов. Классификация суставов.</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скелетных мышц. Аутохтонные мышцы, трункопетальные мышцы и трункофугальные мышцы. Анатомический и физиологический поперечник мышц. Работа и сила мышц. Виды рычагов в биомеханике.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Мимические мышцы, их развитие, классификация, кровоснабжение и иннервация.</w:t>
      </w:r>
    </w:p>
    <w:p w:rsidR="005B3DB4" w:rsidRPr="0039479B" w:rsidRDefault="005B3DB4" w:rsidP="00D9153A">
      <w:pPr>
        <w:pStyle w:val="310"/>
        <w:numPr>
          <w:ilvl w:val="1"/>
          <w:numId w:val="12"/>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Диафрагма, ее топография, развитие, строение, иннервация и </w:t>
      </w:r>
      <w:r w:rsidRPr="0039479B">
        <w:rPr>
          <w:rFonts w:ascii="Times New Roman" w:hAnsi="Times New Roman" w:cs="Times New Roman"/>
          <w:sz w:val="28"/>
          <w:szCs w:val="28"/>
        </w:rPr>
        <w:lastRenderedPageBreak/>
        <w:t>кровоснабжение. Слабые места диафрагмы.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5B3DB4" w:rsidRPr="0039479B" w:rsidRDefault="005B3DB4" w:rsidP="00D9153A">
      <w:pPr>
        <w:pStyle w:val="210"/>
        <w:numPr>
          <w:ilvl w:val="1"/>
          <w:numId w:val="12"/>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Плечевой и локтевой суставы. Мышцы, действующие на него, их иннервация и кровоснабжение.</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Раздел № 3 </w:t>
      </w:r>
      <w:r w:rsidRPr="0039479B">
        <w:rPr>
          <w:rFonts w:ascii="Times New Roman" w:hAnsi="Times New Roman"/>
          <w:sz w:val="28"/>
          <w:szCs w:val="28"/>
          <w:lang w:eastAsia="en-US"/>
        </w:rPr>
        <w:t xml:space="preserve">Анатомия </w:t>
      </w:r>
      <w:r w:rsidR="0039479B" w:rsidRPr="0039479B">
        <w:rPr>
          <w:rFonts w:ascii="Times New Roman" w:eastAsia="Calibri" w:hAnsi="Times New Roman"/>
          <w:sz w:val="28"/>
        </w:rPr>
        <w:t>и физиология</w:t>
      </w:r>
      <w:r w:rsidR="0039479B" w:rsidRPr="0039479B">
        <w:rPr>
          <w:rFonts w:ascii="Times New Roman" w:hAnsi="Times New Roman"/>
          <w:sz w:val="28"/>
          <w:szCs w:val="28"/>
          <w:lang w:eastAsia="en-US"/>
        </w:rPr>
        <w:t xml:space="preserve">  </w:t>
      </w:r>
      <w:r w:rsidRPr="0039479B">
        <w:rPr>
          <w:rFonts w:ascii="Times New Roman" w:hAnsi="Times New Roman"/>
          <w:sz w:val="28"/>
          <w:szCs w:val="28"/>
          <w:lang w:eastAsia="en-US"/>
        </w:rPr>
        <w:t>нервной системы.</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(нейроците). Нервные волокна, корешки и пучки; межпозвоночные узлы, их классификация и строение.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промежуточного мозга, его отделы, </w:t>
      </w:r>
      <w:r w:rsidRPr="0039479B">
        <w:rPr>
          <w:rFonts w:ascii="Times New Roman" w:hAnsi="Times New Roman" w:cs="Times New Roman"/>
          <w:sz w:val="28"/>
          <w:szCs w:val="28"/>
        </w:rPr>
        <w:lastRenderedPageBreak/>
        <w:t>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Лимбическая система, ее ядра, положение в мозге, связи, функциональное 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9B72BC" w:rsidRPr="0039479B" w:rsidRDefault="005B3DB4"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4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органов чувств.</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4.1 </w:t>
      </w:r>
      <w:r w:rsidRPr="0039479B">
        <w:rPr>
          <w:rStyle w:val="FontStyle39"/>
          <w:rFonts w:ascii="Times New Roman" w:hAnsi="Times New Roman" w:cs="Times New Roman"/>
          <w:i w:val="0"/>
          <w:iCs w:val="0"/>
          <w:sz w:val="28"/>
          <w:szCs w:val="28"/>
        </w:rPr>
        <w:tab/>
        <w:t>Назовите оболочки глаза.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4.2 </w:t>
      </w:r>
      <w:r w:rsidRPr="0039479B">
        <w:rPr>
          <w:rStyle w:val="FontStyle39"/>
          <w:rFonts w:ascii="Times New Roman" w:hAnsi="Times New Roman" w:cs="Times New Roman"/>
          <w:i w:val="0"/>
          <w:iCs w:val="0"/>
          <w:sz w:val="28"/>
          <w:szCs w:val="28"/>
        </w:rPr>
        <w:tab/>
        <w:t>Из каких частей состоит наружная оболочка глазного</w:t>
      </w:r>
      <w:r w:rsidRPr="0039479B">
        <w:rPr>
          <w:rStyle w:val="FontStyle39"/>
          <w:rFonts w:ascii="Times New Roman" w:hAnsi="Times New Roman" w:cs="Times New Roman"/>
          <w:i w:val="0"/>
          <w:iCs w:val="0"/>
          <w:sz w:val="28"/>
          <w:szCs w:val="28"/>
        </w:rPr>
        <w:br/>
        <w:t>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4.3 </w:t>
      </w:r>
      <w:r w:rsidRPr="0039479B">
        <w:rPr>
          <w:rStyle w:val="FontStyle39"/>
          <w:rFonts w:ascii="Times New Roman" w:hAnsi="Times New Roman" w:cs="Times New Roman"/>
          <w:i w:val="0"/>
          <w:iCs w:val="0"/>
          <w:sz w:val="28"/>
          <w:szCs w:val="28"/>
        </w:rPr>
        <w:tab/>
        <w:t>Назовите части сосудистой оболочки глазного 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4.4 </w:t>
      </w:r>
      <w:r w:rsidRPr="0039479B">
        <w:rPr>
          <w:rStyle w:val="FontStyle39"/>
          <w:rFonts w:ascii="Times New Roman" w:hAnsi="Times New Roman" w:cs="Times New Roman"/>
          <w:i w:val="0"/>
          <w:iCs w:val="0"/>
          <w:sz w:val="28"/>
          <w:szCs w:val="28"/>
        </w:rPr>
        <w:tab/>
        <w:t>Почему сетчатку называют главной функциональной оболочкой глаза?</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4.5 Какую функцию выполняют передняя и задняя камеры глаза, хрусталик, стекловидное тело? Назовите оси глазного яблока.</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4.6 </w:t>
      </w:r>
      <w:r w:rsidRPr="0039479B">
        <w:rPr>
          <w:rStyle w:val="FontStyle39"/>
          <w:rFonts w:ascii="Times New Roman" w:hAnsi="Times New Roman" w:cs="Times New Roman"/>
          <w:i w:val="0"/>
          <w:iCs w:val="0"/>
          <w:sz w:val="28"/>
          <w:szCs w:val="28"/>
        </w:rPr>
        <w:tab/>
        <w:t>Какое строение имеет наружное ухо? Каковы его функции?</w:t>
      </w:r>
    </w:p>
    <w:p w:rsidR="005B3DB4" w:rsidRPr="0039479B" w:rsidRDefault="005B3DB4" w:rsidP="00D9153A">
      <w:pPr>
        <w:pStyle w:val="Style21"/>
        <w:widowControl/>
        <w:tabs>
          <w:tab w:val="left" w:pos="350"/>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4.7  Что является границей между наружным и средним ухом?</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4.8  Из каких отделов состоит среднее ухо? Чем они заполнены? Посредством чего среднее ухо сообщается с носоглоткой?</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4.9  Какие структуры внутреннего уха составляют орган слуха, а какие - орган равновесия?</w:t>
      </w:r>
    </w:p>
    <w:p w:rsidR="00286FB9" w:rsidRPr="0039479B" w:rsidRDefault="00286FB9" w:rsidP="00D9153A">
      <w:pPr>
        <w:spacing w:after="0" w:line="360" w:lineRule="auto"/>
        <w:ind w:firstLine="567"/>
        <w:jc w:val="both"/>
        <w:rPr>
          <w:rFonts w:ascii="Times New Roman" w:hAnsi="Times New Roman" w:cs="Times New Roman"/>
          <w:sz w:val="28"/>
        </w:rPr>
      </w:pPr>
      <w:r w:rsidRPr="0039479B">
        <w:rPr>
          <w:rFonts w:ascii="Times New Roman" w:hAnsi="Times New Roman" w:cs="Times New Roman"/>
          <w:sz w:val="28"/>
          <w:szCs w:val="28"/>
        </w:rPr>
        <w:t xml:space="preserve">Раздел № 5 </w:t>
      </w:r>
      <w:r w:rsidRPr="0039479B">
        <w:rPr>
          <w:rFonts w:ascii="Times New Roman" w:hAnsi="Times New Roman" w:cs="Times New Roman"/>
          <w:sz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rPr>
        <w:t xml:space="preserve"> </w:t>
      </w:r>
      <w:r w:rsidRPr="0039479B">
        <w:rPr>
          <w:rFonts w:ascii="Times New Roman" w:hAnsi="Times New Roman" w:cs="Times New Roman"/>
          <w:sz w:val="28"/>
        </w:rPr>
        <w:t>сердечно-сосудистой системы. Анатомия органов кроветворения и иммунной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Общая анатомия кровеносных сосудов, закономерности их </w:t>
      </w:r>
      <w:r w:rsidRPr="0039479B">
        <w:rPr>
          <w:rFonts w:ascii="Times New Roman" w:hAnsi="Times New Roman" w:cs="Times New Roman"/>
          <w:sz w:val="28"/>
          <w:szCs w:val="28"/>
        </w:rPr>
        <w:lastRenderedPageBreak/>
        <w:t>расположения и ветвления.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Микроциркулярное русло: основные компоненты и отдельные звенья. </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Особенности кровообращения плода;  изменения в сердечно-сосудистой системе после рождения.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Центральные органы иммунной системы: костный мозг, тимус. Их строение у людей различного возраста.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(пейеровы) бляшки тонкой кишки; их топография и строение.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Селезёнка: развитие, топография, строение, кровоснабжение и иннервация.</w:t>
      </w:r>
    </w:p>
    <w:p w:rsidR="00286FB9" w:rsidRPr="0039479B" w:rsidRDefault="00286FB9"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6</w:t>
      </w:r>
      <w:r w:rsidR="00E219F8" w:rsidRPr="0039479B">
        <w:rPr>
          <w:rFonts w:ascii="Times New Roman" w:hAnsi="Times New Roman" w:cs="Times New Roman"/>
        </w:rPr>
        <w:t xml:space="preserve"> </w:t>
      </w:r>
      <w:r w:rsidR="00E219F8"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00E219F8" w:rsidRPr="0039479B">
        <w:rPr>
          <w:rFonts w:ascii="Times New Roman" w:hAnsi="Times New Roman" w:cs="Times New Roman"/>
          <w:sz w:val="28"/>
          <w:szCs w:val="28"/>
        </w:rPr>
        <w:t>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Полость носа, её строение, носовые ходы, сообщения, иннервация и кровоснабжение, лимфоотток.</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Гортань, её топография, отделы, строение, иннервация и кровоснабжение, лимфоотток. Возрастные особенности гортани.</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Трахея и бронхи, их топография, строение; ветвление бронхов, их кровоснабжение, иннервация, лимфоотток.</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их топография, строение, границы легких, кровоснабжение и иннервация, лимфоотток. Малый круг кровообращения.</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7</w:t>
      </w:r>
      <w:r w:rsidRPr="0039479B">
        <w:rPr>
          <w:rFonts w:ascii="Times New Roman" w:hAnsi="Times New Roman" w:cs="Times New Roman"/>
        </w:rPr>
        <w:t xml:space="preserve">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пищеварительной системы.</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Ротовая полость: губы, преддверие рта, твердое и мягкое небо; их строение, функции,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Зубы молочные и постоянные, их строение. Смена зубов. Формула зубов. Кровоснабжение,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Язык, его строение, функции,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Глотка, её топография, части, сообщения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Желудок, его развитие, топография,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Тонкая кишка, ее топография, отделы, макроскопическое отличие от толстой кишки;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Двенадцатиперстная кишка, её части, топография,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8"/>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1Толстая кишка, ее топография, отделы,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Слепая кишка, топография,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Прямая кишка, её топография, отделы, отношение к брюшине, </w:t>
      </w:r>
      <w:r w:rsidRPr="0039479B">
        <w:rPr>
          <w:rFonts w:ascii="Times New Roman" w:hAnsi="Times New Roman" w:cs="Times New Roman"/>
          <w:sz w:val="28"/>
          <w:szCs w:val="28"/>
        </w:rPr>
        <w:lastRenderedPageBreak/>
        <w:t>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Печень, её развитие, топография, отношение к брюшине, связочный аппарат,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Поджелудочная железа, её развитие, топография, отношение к брюшине, связочный аппарат,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её производные, отношение органов к брюшине.</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Брыжейки, сальники, их строение, кровоснабжение и иннервация, лимфоотток.</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8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мочеполовой системы.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Почка, её топография, фиксация, иннервация и кровоснабжение, лимфооттток.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Внутренние  женские половые органы, общий обзор, топография, отношение к брюшине, возрастные особенности, кровоснабжение и иннервация, лимфоотток.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Мужские половые органы, общий обзор, строение, возрастные особенности, кровоснабжение и иннервация, лимфоотток.</w:t>
      </w:r>
    </w:p>
    <w:p w:rsidR="00E219F8" w:rsidRPr="0039479B" w:rsidRDefault="00E219F8" w:rsidP="00D9153A">
      <w:pPr>
        <w:spacing w:after="0" w:line="360" w:lineRule="auto"/>
        <w:ind w:firstLine="567"/>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B</w:t>
      </w:r>
    </w:p>
    <w:p w:rsidR="0039479B" w:rsidRDefault="0039479B" w:rsidP="00D9153A">
      <w:pPr>
        <w:pStyle w:val="2"/>
        <w:numPr>
          <w:ilvl w:val="0"/>
          <w:numId w:val="0"/>
        </w:numPr>
        <w:tabs>
          <w:tab w:val="left" w:pos="426"/>
        </w:tabs>
        <w:spacing w:line="360" w:lineRule="auto"/>
        <w:jc w:val="center"/>
        <w:rPr>
          <w:b/>
          <w:sz w:val="28"/>
        </w:rPr>
      </w:pPr>
      <w:r w:rsidRPr="0039479B">
        <w:rPr>
          <w:b/>
          <w:sz w:val="28"/>
        </w:rPr>
        <w:t>Оценочные средства для диагностирования сформированности уровня  компетенций – «уметь»</w:t>
      </w:r>
    </w:p>
    <w:p w:rsidR="000223A5" w:rsidRPr="000223A5" w:rsidRDefault="000223A5" w:rsidP="00D9153A">
      <w:pPr>
        <w:rPr>
          <w:lang w:eastAsia="ru-RU"/>
        </w:rPr>
      </w:pP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1 Введение в курс «Анатомия</w:t>
      </w:r>
      <w:r w:rsidR="0039479B" w:rsidRPr="0039479B">
        <w:rPr>
          <w:rFonts w:ascii="Times New Roman" w:hAnsi="Times New Roman" w:cs="Times New Roman"/>
          <w:sz w:val="28"/>
          <w:szCs w:val="28"/>
        </w:rPr>
        <w:t xml:space="preserve"> и физиология позвоночных</w:t>
      </w:r>
      <w:r w:rsidRPr="0039479B">
        <w:rPr>
          <w:rFonts w:ascii="Times New Roman" w:hAnsi="Times New Roman" w:cs="Times New Roman"/>
          <w:sz w:val="28"/>
          <w:szCs w:val="28"/>
        </w:rPr>
        <w:t>».</w:t>
      </w:r>
    </w:p>
    <w:p w:rsidR="00F7612D" w:rsidRPr="0039479B" w:rsidRDefault="00F7612D" w:rsidP="00D9153A">
      <w:pPr>
        <w:pStyle w:val="a3"/>
        <w:numPr>
          <w:ilvl w:val="1"/>
          <w:numId w:val="21"/>
        </w:numPr>
        <w:spacing w:after="0" w:line="360" w:lineRule="auto"/>
        <w:ind w:left="0" w:firstLine="567"/>
        <w:jc w:val="both"/>
        <w:rPr>
          <w:rStyle w:val="FontStyle48"/>
          <w:sz w:val="28"/>
          <w:szCs w:val="28"/>
        </w:rPr>
      </w:pPr>
      <w:r w:rsidRPr="0039479B">
        <w:rPr>
          <w:rStyle w:val="FontStyle48"/>
          <w:sz w:val="28"/>
          <w:szCs w:val="28"/>
        </w:rPr>
        <w:lastRenderedPageBreak/>
        <w:t>Назовите основные анатомические термины и объясните, что они означают, для описания каких частей тела и внутренних органов могут быть использованы.</w:t>
      </w:r>
    </w:p>
    <w:p w:rsidR="00F7612D" w:rsidRPr="0039479B" w:rsidRDefault="00F7612D" w:rsidP="00D9153A">
      <w:pPr>
        <w:pStyle w:val="a3"/>
        <w:numPr>
          <w:ilvl w:val="1"/>
          <w:numId w:val="21"/>
        </w:numPr>
        <w:spacing w:after="0" w:line="360" w:lineRule="auto"/>
        <w:ind w:left="0" w:firstLine="567"/>
        <w:jc w:val="both"/>
        <w:rPr>
          <w:rFonts w:ascii="Times New Roman" w:eastAsia="Times New Roman" w:hAnsi="Times New Roman" w:cs="Times New Roman"/>
          <w:sz w:val="36"/>
          <w:szCs w:val="28"/>
        </w:rPr>
      </w:pPr>
      <w:r w:rsidRPr="0039479B">
        <w:rPr>
          <w:rStyle w:val="FontStyle48"/>
          <w:sz w:val="28"/>
          <w:szCs w:val="28"/>
        </w:rPr>
        <w:t>Где проводятся передняя и задняя срединные, правая и левая среднеключичные, правая и левая окологрудинные, передняя, средняя и задняя подмышечные линии, левая и правая лопаточные, левая и правая околопозвоночные линии?</w:t>
      </w:r>
    </w:p>
    <w:p w:rsidR="00EB0523" w:rsidRPr="0039479B" w:rsidRDefault="00EB0523" w:rsidP="00D9153A">
      <w:pPr>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опорно-двигательной системы</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2.1 Рассмотрите, зарисуйте рисунок два   и ответьте на вопросы:</w:t>
      </w:r>
    </w:p>
    <w:p w:rsidR="00EB0523" w:rsidRPr="0039479B" w:rsidRDefault="00EB0523"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4285423" cy="1430847"/>
            <wp:effectExtent l="19050" t="0" r="827" b="0"/>
            <wp:docPr id="9" name="Рисунок 1" descr="Ске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pic:cNvPicPr>
                      <a:picLocks noChangeAspect="1" noChangeArrowheads="1"/>
                    </pic:cNvPicPr>
                  </pic:nvPicPr>
                  <pic:blipFill>
                    <a:blip r:embed="rId9"/>
                    <a:srcRect/>
                    <a:stretch>
                      <a:fillRect/>
                    </a:stretch>
                  </pic:blipFill>
                  <pic:spPr bwMode="auto">
                    <a:xfrm>
                      <a:off x="0" y="0"/>
                      <a:ext cx="4286786" cy="1431302"/>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ab/>
        <w:t>Рисунок 1 – Скелет человека.</w:t>
      </w:r>
    </w:p>
    <w:p w:rsidR="00EB0523" w:rsidRPr="0039479B" w:rsidRDefault="00EB0523" w:rsidP="00D9153A">
      <w:pPr>
        <w:pStyle w:val="a3"/>
        <w:numPr>
          <w:ilvl w:val="0"/>
          <w:numId w:val="2"/>
        </w:numPr>
        <w:tabs>
          <w:tab w:val="clear" w:pos="644"/>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Запишите названия указанных костей черепа (1 — 35).</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Сколько костей образует скелет человека?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туловища?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позвоночника?</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2.2 Рассмотрите, зарисуйте  рисунок  три  и ответьте на вопросы:</w:t>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2531929" cy="1800225"/>
            <wp:effectExtent l="19050" t="0" r="1721" b="0"/>
            <wp:docPr id="10" name="Рисунок 4" descr="По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вонок"/>
                    <pic:cNvPicPr>
                      <a:picLocks noChangeAspect="1" noChangeArrowheads="1"/>
                    </pic:cNvPicPr>
                  </pic:nvPicPr>
                  <pic:blipFill>
                    <a:blip r:embed="rId10"/>
                    <a:srcRect/>
                    <a:stretch>
                      <a:fillRect/>
                    </a:stretch>
                  </pic:blipFill>
                  <pic:spPr bwMode="auto">
                    <a:xfrm>
                      <a:off x="0" y="0"/>
                      <a:ext cx="2531929" cy="1800225"/>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2 – Позвонок человека.</w:t>
      </w:r>
    </w:p>
    <w:p w:rsidR="00EB0523" w:rsidRPr="0039479B" w:rsidRDefault="00EB0523" w:rsidP="00D9153A">
      <w:pPr>
        <w:pStyle w:val="a3"/>
        <w:numPr>
          <w:ilvl w:val="3"/>
          <w:numId w:val="3"/>
        </w:numPr>
        <w:tabs>
          <w:tab w:val="clear" w:pos="2880"/>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Что обозначено на рисунке цифрами 1 – 8?</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шейных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грудных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Сколько поясничных и крестцовых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копчиковых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позвонки наиболее массивные?</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 называются первые два шейных позвонка?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Какое количество костей входит в состав скелета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функции выполняет скелет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свойства костной ткани придают органические и неорганические вещества?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Где находятся клетки, за счет которых кость растет в длину и в толщину?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кости образуют мозговой отдел черепа?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Из каких отделов состоит скелет позвоночника?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лордозы и кифозы имеет позвоночник?</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Сколько и каких ребер образуют грудную клетку?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различают в грудине?</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верхнюю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нижнюю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плечевой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тазовый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типы соединения костей вам известны?</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особенности появились в скелете туловища в связи с прямохождением?</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нарушения в формировании скелета вам известны?</w:t>
      </w:r>
    </w:p>
    <w:p w:rsidR="0005154C" w:rsidRPr="0039479B" w:rsidRDefault="0005154C" w:rsidP="00D9153A">
      <w:pPr>
        <w:pStyle w:val="a3"/>
        <w:spacing w:after="0" w:line="360" w:lineRule="auto"/>
        <w:ind w:left="0"/>
        <w:jc w:val="both"/>
        <w:rPr>
          <w:rFonts w:ascii="Times New Roman"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нервной системы</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3.1 Промежуточный мозг: общий план строения.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3.2 Гипоталамус: строение, функции, основные ядра.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3.3 Строение среднего мозга и его расположение.</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3.4  Задний мозг: общий план строения. </w:t>
      </w:r>
    </w:p>
    <w:p w:rsidR="0005154C" w:rsidRPr="0039479B" w:rsidRDefault="0005154C" w:rsidP="00D9153A">
      <w:pPr>
        <w:pStyle w:val="a3"/>
        <w:spacing w:after="0" w:line="360" w:lineRule="auto"/>
        <w:ind w:left="0" w:firstLine="709"/>
        <w:jc w:val="both"/>
        <w:rPr>
          <w:rFonts w:ascii="Times New Roman" w:hAnsi="Times New Roman" w:cs="Times New Roman"/>
          <w:sz w:val="28"/>
          <w:szCs w:val="28"/>
        </w:rPr>
      </w:pPr>
      <w:r w:rsidRPr="0039479B">
        <w:rPr>
          <w:rFonts w:ascii="Times New Roman" w:hAnsi="Times New Roman" w:cs="Times New Roman"/>
          <w:sz w:val="28"/>
          <w:szCs w:val="28"/>
        </w:rPr>
        <w:t>3.5 Строение мозжечка и его расположение</w:t>
      </w:r>
    </w:p>
    <w:p w:rsidR="0005154C" w:rsidRPr="0039479B" w:rsidRDefault="0005154C" w:rsidP="00D9153A">
      <w:pPr>
        <w:tabs>
          <w:tab w:val="left" w:pos="709"/>
        </w:tabs>
        <w:spacing w:after="0" w:line="360" w:lineRule="auto"/>
        <w:ind w:firstLine="709"/>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органов чувств</w:t>
      </w:r>
    </w:p>
    <w:p w:rsidR="0005154C" w:rsidRPr="0039479B" w:rsidRDefault="0005154C" w:rsidP="00D9153A">
      <w:pPr>
        <w:pStyle w:val="a3"/>
        <w:numPr>
          <w:ilvl w:val="1"/>
          <w:numId w:val="22"/>
        </w:numPr>
        <w:tabs>
          <w:tab w:val="left" w:pos="709"/>
        </w:tabs>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Ответьте на вопросы:</w:t>
      </w:r>
    </w:p>
    <w:p w:rsidR="0005154C" w:rsidRPr="0039479B" w:rsidRDefault="0005154C" w:rsidP="00D9153A">
      <w:pPr>
        <w:pStyle w:val="a3"/>
        <w:numPr>
          <w:ilvl w:val="1"/>
          <w:numId w:val="22"/>
        </w:numPr>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Из каких трех частей состоит анализатор?</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Перечислите оболочки глазного яблока.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Какая структура расположена внутри глазного яблока, позади хрусталика?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Какое изображение получается на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рецепторы обеспечивают черно-белое, какие — цветное зрение?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зрительные пигменты находятся в палочках и колбочках?</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клетки различают в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Когда расслаблена ресничная мышца?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такое аккомодация?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находятся участки коры, в которых анализируется информация от органов зрения?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характерно для глазного яблока при врожденной близорукости?</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 наружном ухе человека?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в полости среднего уха?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Каково значение евстахиевой трубы?</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во внутреннем ухе?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Каковы функции слуховых косточек?</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за мембранами овального и круглого окошка?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 кортиев орган?</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в основной мембране расположены самые тонкие и короткие волокна?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средняя часть слухового анализатора?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расположены участки коры, в которых анализируется информация от слуховых рецепторов?</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В ампулах полукружных каналов находятся гребешки (купулы).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В круглом и овальном мешочках находятся два пятна (макулы) с отолитами.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жидкость, находящаяся в вестибулярном аппарате?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анализируется информация, идущая от рецепторов вестибулярного аппарата?</w:t>
      </w:r>
    </w:p>
    <w:p w:rsidR="00F7612D" w:rsidRPr="0039479B" w:rsidRDefault="00F7612D" w:rsidP="00D9153A">
      <w:pPr>
        <w:pStyle w:val="a3"/>
        <w:spacing w:after="0" w:line="360" w:lineRule="auto"/>
        <w:ind w:left="0"/>
        <w:contextualSpacing w:val="0"/>
        <w:jc w:val="both"/>
        <w:rPr>
          <w:rFonts w:ascii="Times New Roman" w:hAnsi="Times New Roman" w:cs="Times New Roman"/>
          <w:sz w:val="28"/>
          <w:szCs w:val="28"/>
        </w:rPr>
      </w:pPr>
    </w:p>
    <w:p w:rsidR="009B72BC" w:rsidRPr="0039479B" w:rsidRDefault="005D484D" w:rsidP="00D9153A">
      <w:pPr>
        <w:spacing w:after="0" w:line="360" w:lineRule="auto"/>
        <w:ind w:firstLine="567"/>
        <w:jc w:val="both"/>
        <w:rPr>
          <w:rFonts w:ascii="Times New Roman" w:eastAsia="Times New Roman" w:hAnsi="Times New Roman" w:cs="Times New Roman"/>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5</w:t>
      </w:r>
      <w:r w:rsidRPr="0039479B">
        <w:rPr>
          <w:rFonts w:ascii="Times New Roman" w:hAnsi="Times New Roman" w:cs="Times New Roman"/>
          <w:sz w:val="28"/>
        </w:rPr>
        <w:t xml:space="preserve"> </w:t>
      </w:r>
      <w:r w:rsidR="0005154C" w:rsidRPr="0039479B">
        <w:rPr>
          <w:rFonts w:ascii="Times New Roman" w:hAnsi="Times New Roman" w:cs="Times New Roman"/>
          <w:sz w:val="28"/>
          <w:szCs w:val="28"/>
        </w:rPr>
        <w:t xml:space="preserve">Анатомия </w:t>
      </w:r>
      <w:r w:rsidR="0039479B" w:rsidRPr="0039479B">
        <w:rPr>
          <w:rFonts w:ascii="Times New Roman" w:hAnsi="Times New Roman" w:cs="Times New Roman"/>
          <w:sz w:val="28"/>
          <w:szCs w:val="28"/>
        </w:rPr>
        <w:t xml:space="preserve">и физиология </w:t>
      </w:r>
      <w:r w:rsidR="0005154C" w:rsidRPr="0039479B">
        <w:rPr>
          <w:rFonts w:ascii="Times New Roman" w:hAnsi="Times New Roman" w:cs="Times New Roman"/>
          <w:sz w:val="28"/>
          <w:szCs w:val="28"/>
        </w:rPr>
        <w:t>сердечно-сосудистой системы. Анатомия органов кроветворения и иммунной системы.</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.1</w:t>
      </w:r>
      <w:r w:rsidR="008936C7" w:rsidRPr="0039479B">
        <w:rPr>
          <w:rFonts w:ascii="Times New Roman" w:hAnsi="Times New Roman" w:cs="Times New Roman"/>
          <w:sz w:val="28"/>
          <w:szCs w:val="28"/>
        </w:rPr>
        <w:t>Составьте схемы кругов кровообращения.</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.2</w:t>
      </w:r>
      <w:r w:rsidR="008936C7" w:rsidRPr="0039479B">
        <w:rPr>
          <w:rFonts w:ascii="Times New Roman" w:hAnsi="Times New Roman" w:cs="Times New Roman"/>
          <w:sz w:val="28"/>
          <w:szCs w:val="28"/>
        </w:rPr>
        <w:t>Заполните таблицу</w:t>
      </w:r>
      <w:r w:rsidR="00095DDA" w:rsidRPr="0039479B">
        <w:rPr>
          <w:rFonts w:ascii="Times New Roman" w:hAnsi="Times New Roman" w:cs="Times New Roman"/>
          <w:sz w:val="28"/>
          <w:szCs w:val="28"/>
        </w:rPr>
        <w:t xml:space="preserve"> № 1</w:t>
      </w:r>
      <w:r w:rsidR="008936C7" w:rsidRPr="0039479B">
        <w:rPr>
          <w:rFonts w:ascii="Times New Roman" w:hAnsi="Times New Roman" w:cs="Times New Roman"/>
          <w:sz w:val="28"/>
          <w:szCs w:val="28"/>
        </w:rPr>
        <w:t xml:space="preserve"> «Первая медицинская помощь при кровотечении».</w:t>
      </w:r>
    </w:p>
    <w:p w:rsidR="008936C7" w:rsidRPr="0039479B" w:rsidRDefault="008936C7"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w:t>
      </w:r>
      <w:r w:rsidR="00095DDA" w:rsidRPr="0039479B">
        <w:rPr>
          <w:rFonts w:ascii="Times New Roman" w:hAnsi="Times New Roman" w:cs="Times New Roman"/>
          <w:sz w:val="28"/>
          <w:szCs w:val="28"/>
        </w:rPr>
        <w:t xml:space="preserve">№ 1 </w:t>
      </w:r>
      <w:r w:rsidRPr="0039479B">
        <w:rPr>
          <w:rFonts w:ascii="Times New Roman" w:hAnsi="Times New Roman" w:cs="Times New Roman"/>
          <w:sz w:val="28"/>
          <w:szCs w:val="28"/>
        </w:rPr>
        <w:t>– Первая медицинская помощь при кровотечении</w:t>
      </w:r>
    </w:p>
    <w:tbl>
      <w:tblPr>
        <w:tblStyle w:val="af6"/>
        <w:tblW w:w="0" w:type="auto"/>
        <w:tblLook w:val="04A0" w:firstRow="1" w:lastRow="0" w:firstColumn="1" w:lastColumn="0" w:noHBand="0" w:noVBand="1"/>
      </w:tblPr>
      <w:tblGrid>
        <w:gridCol w:w="2518"/>
        <w:gridCol w:w="2977"/>
        <w:gridCol w:w="4076"/>
      </w:tblGrid>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Вид кровотечения</w:t>
            </w: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Признаки</w:t>
            </w: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Первая медицинская помощь</w:t>
            </w: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bl>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3</w:t>
      </w:r>
      <w:r w:rsidR="008936C7" w:rsidRPr="0039479B">
        <w:rPr>
          <w:rFonts w:ascii="Times New Roman" w:hAnsi="Times New Roman" w:cs="Times New Roman"/>
          <w:color w:val="000000"/>
          <w:sz w:val="28"/>
          <w:szCs w:val="28"/>
          <w:shd w:val="clear" w:color="auto" w:fill="FFFFFF"/>
        </w:rPr>
        <w:t xml:space="preserve"> У мальчика I группа, у его сестры – IV. Что можно сказать о группах крови их родителей?</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4</w:t>
      </w:r>
      <w:r w:rsidR="008936C7" w:rsidRPr="0039479B">
        <w:rPr>
          <w:rFonts w:ascii="Times New Roman" w:hAnsi="Times New Roman" w:cs="Times New Roman"/>
          <w:color w:val="000000"/>
          <w:sz w:val="28"/>
          <w:szCs w:val="28"/>
          <w:shd w:val="clear" w:color="auto" w:fill="FFFFFF"/>
        </w:rPr>
        <w:t xml:space="preserve"> У отца IV группа крови, у матери – I. Может ли ребенок унаследовать группу крови своего отца?</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 xml:space="preserve"> Родители имеют II и III группы крови. Какие группы следует ожидать у потомства?</w:t>
      </w:r>
    </w:p>
    <w:p w:rsidR="005D484D"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.6</w:t>
      </w:r>
      <w:r w:rsidR="0039479B" w:rsidRPr="0039479B">
        <w:rPr>
          <w:rFonts w:ascii="Times New Roman" w:hAnsi="Times New Roman" w:cs="Times New Roman"/>
          <w:sz w:val="28"/>
          <w:szCs w:val="28"/>
        </w:rPr>
        <w:t xml:space="preserve"> </w:t>
      </w:r>
      <w:r w:rsidR="008936C7" w:rsidRPr="0039479B">
        <w:rPr>
          <w:rFonts w:ascii="Times New Roman" w:hAnsi="Times New Roman" w:cs="Times New Roman"/>
          <w:sz w:val="28"/>
          <w:szCs w:val="28"/>
        </w:rPr>
        <w:t>Рассчитайте количество крови у мужчины весом 75 кг.</w:t>
      </w:r>
    </w:p>
    <w:p w:rsidR="00CF41D0"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color w:val="000000"/>
          <w:sz w:val="28"/>
          <w:szCs w:val="28"/>
        </w:rPr>
        <w:t>5</w:t>
      </w:r>
      <w:r w:rsidR="00EB0523" w:rsidRPr="0039479B">
        <w:rPr>
          <w:rFonts w:ascii="Times New Roman" w:hAnsi="Times New Roman" w:cs="Times New Roman"/>
          <w:color w:val="000000"/>
          <w:sz w:val="28"/>
          <w:szCs w:val="28"/>
        </w:rPr>
        <w:t>.7</w:t>
      </w:r>
      <w:r w:rsidR="00CF41D0" w:rsidRPr="0039479B">
        <w:rPr>
          <w:rFonts w:ascii="Times New Roman" w:hAnsi="Times New Roman" w:cs="Times New Roman"/>
          <w:color w:val="000000"/>
          <w:sz w:val="28"/>
          <w:szCs w:val="28"/>
        </w:rPr>
        <w:t>Объясните, в чём сходство и чем отличаются эти химические реакции:</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кислород (О</w:t>
      </w:r>
      <w:r w:rsidRPr="0039479B">
        <w:rPr>
          <w:rFonts w:ascii="Times New Roman" w:hAnsi="Times New Roman"/>
          <w:color w:val="000000"/>
          <w:sz w:val="28"/>
          <w:szCs w:val="28"/>
          <w:vertAlign w:val="subscript"/>
        </w:rPr>
        <w:t>2</w:t>
      </w:r>
      <w:r w:rsidRPr="0039479B">
        <w:rPr>
          <w:rFonts w:ascii="Times New Roman" w:hAnsi="Times New Roman"/>
          <w:color w:val="000000"/>
          <w:sz w:val="28"/>
          <w:szCs w:val="28"/>
        </w:rPr>
        <w:t>) оксигемоглобин;</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оксид карбона (СО) карбоксигемоглобин.</w:t>
      </w:r>
    </w:p>
    <w:p w:rsidR="0005154C" w:rsidRPr="0039479B" w:rsidRDefault="0005154C" w:rsidP="00D9153A">
      <w:pPr>
        <w:spacing w:after="0" w:line="360" w:lineRule="auto"/>
        <w:ind w:firstLine="567"/>
        <w:jc w:val="both"/>
        <w:rPr>
          <w:rFonts w:ascii="Times New Roman" w:hAnsi="Times New Roman" w:cs="Times New Roman"/>
          <w:color w:val="000000"/>
          <w:sz w:val="28"/>
          <w:szCs w:val="16"/>
          <w:shd w:val="clear" w:color="auto" w:fill="FFFFFF"/>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дыхательной системы</w:t>
      </w:r>
    </w:p>
    <w:p w:rsidR="0005154C" w:rsidRPr="0039479B" w:rsidRDefault="0005154C" w:rsidP="00D9153A">
      <w:pPr>
        <w:spacing w:after="0" w:line="360" w:lineRule="auto"/>
        <w:ind w:firstLine="567"/>
        <w:jc w:val="both"/>
        <w:rPr>
          <w:rFonts w:ascii="Times New Roman" w:hAnsi="Times New Roman" w:cs="Times New Roman"/>
          <w:sz w:val="48"/>
          <w:szCs w:val="28"/>
        </w:rPr>
      </w:pPr>
      <w:r w:rsidRPr="0039479B">
        <w:rPr>
          <w:rFonts w:ascii="Times New Roman" w:hAnsi="Times New Roman" w:cs="Times New Roman"/>
          <w:color w:val="000000"/>
          <w:sz w:val="28"/>
          <w:szCs w:val="16"/>
          <w:shd w:val="clear" w:color="auto" w:fill="FFFFFF"/>
        </w:rPr>
        <w:t>6.1 Внимательно рассмотрите рисунок3. Укажите, какой процесс на нём изображён, каково его значение?</w:t>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lang w:eastAsia="ru-RU"/>
        </w:rPr>
        <w:lastRenderedPageBreak/>
        <w:drawing>
          <wp:inline distT="0" distB="0" distL="0" distR="0">
            <wp:extent cx="2997715" cy="3200400"/>
            <wp:effectExtent l="19050" t="0" r="0" b="0"/>
            <wp:docPr id="2" name="Рисунок 1" descr="hello_html_m2168a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168aabd.jpg"/>
                    <pic:cNvPicPr>
                      <a:picLocks noChangeAspect="1" noChangeArrowheads="1"/>
                    </pic:cNvPicPr>
                  </pic:nvPicPr>
                  <pic:blipFill>
                    <a:blip r:embed="rId11"/>
                    <a:srcRect/>
                    <a:stretch>
                      <a:fillRect/>
                    </a:stretch>
                  </pic:blipFill>
                  <pic:spPr bwMode="auto">
                    <a:xfrm>
                      <a:off x="0" y="0"/>
                      <a:ext cx="2997676" cy="3200359"/>
                    </a:xfrm>
                    <a:prstGeom prst="rect">
                      <a:avLst/>
                    </a:prstGeom>
                    <a:noFill/>
                    <a:ln w="9525">
                      <a:noFill/>
                      <a:miter lim="800000"/>
                      <a:headEnd/>
                      <a:tailEnd/>
                    </a:ln>
                  </pic:spPr>
                </pic:pic>
              </a:graphicData>
            </a:graphic>
          </wp:inline>
        </w:drawing>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3 – Процесс дыхания.</w:t>
      </w:r>
    </w:p>
    <w:p w:rsidR="0005154C" w:rsidRPr="0039479B" w:rsidRDefault="0005154C" w:rsidP="00D9153A">
      <w:pPr>
        <w:spacing w:after="0" w:line="360" w:lineRule="auto"/>
        <w:ind w:firstLine="567"/>
        <w:jc w:val="both"/>
        <w:rPr>
          <w:rFonts w:ascii="Times New Roman" w:hAnsi="Times New Roman" w:cs="Times New Roman"/>
          <w:sz w:val="28"/>
          <w:szCs w:val="28"/>
        </w:rPr>
      </w:pP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6.2</w:t>
      </w:r>
      <w:r w:rsidRPr="0039479B">
        <w:rPr>
          <w:rFonts w:ascii="Times New Roman" w:hAnsi="Times New Roman" w:cs="Times New Roman"/>
          <w:color w:val="000000"/>
          <w:sz w:val="28"/>
          <w:szCs w:val="16"/>
          <w:shd w:val="clear" w:color="auto" w:fill="FFFFFF"/>
        </w:rPr>
        <w:t>К</w:t>
      </w:r>
      <w:r w:rsidRPr="0039479B">
        <w:rPr>
          <w:rFonts w:ascii="Times New Roman" w:hAnsi="Times New Roman" w:cs="Times New Roman"/>
          <w:color w:val="000000"/>
          <w:sz w:val="28"/>
          <w:szCs w:val="28"/>
          <w:shd w:val="clear" w:color="auto" w:fill="FFFFFF"/>
        </w:rPr>
        <w:t>ак концентрация углекислого газа в крови влияет на работу дыхательного центра? Какой это тип регуляции дыхания?</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bCs/>
          <w:sz w:val="28"/>
          <w:szCs w:val="28"/>
          <w:lang w:eastAsia="ru-RU"/>
        </w:rPr>
        <w:t>6.3Вставить пропущенные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Носовая полость ведет в …….,  а оттуда – в  гортань. Гортань подобна воронке, стенки которой образованы …... Вход в гортань при глотании закрывается ……  хрящем. Между хрящами натянуты …, между которыми находится ….. Звук появляется при ….. голосовой щели и прохождении через нее воздуха из- за колебаний ….связок. Чем ….. голосовые связки, тем выше их звук. Окончательное формирование звука происходит в полостях ….., носоглотки, рта и носа  и зависит от положения губ, …… и языка.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6.4</w:t>
      </w:r>
      <w:r w:rsidRPr="0039479B">
        <w:rPr>
          <w:rFonts w:ascii="Times New Roman" w:eastAsia="Times New Roman" w:hAnsi="Times New Roman" w:cs="Times New Roman"/>
          <w:bCs/>
          <w:sz w:val="28"/>
          <w:szCs w:val="28"/>
          <w:lang w:eastAsia="ru-RU"/>
        </w:rPr>
        <w:t>Вставить попущенные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К системе органов дыхания относят ……. и …..</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Воздухоносные  пути начинаются …., разделенной костно-хрящевой перегородкой на две  половины. В каждой половине находятся  ….носовые ходы, увеличивающие поверхность ….. полости. Слизистая оболочка носовой ….. снабжена …. эпителием, гонящим слизь наружу, ……. сосудами, …….. посту</w:t>
      </w:r>
      <w:r w:rsidRPr="0039479B">
        <w:rPr>
          <w:rFonts w:ascii="Times New Roman" w:eastAsia="Times New Roman" w:hAnsi="Times New Roman" w:cs="Times New Roman"/>
          <w:sz w:val="28"/>
          <w:szCs w:val="28"/>
          <w:lang w:eastAsia="ru-RU"/>
        </w:rPr>
        <w:lastRenderedPageBreak/>
        <w:t>пающий воздух., ……., выделяющими слизь, которая связывает микроорганизмы и пыль из воздуха, а также увлажняет поступающий воздух.</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6.5</w:t>
      </w:r>
      <w:r w:rsidRPr="0039479B">
        <w:rPr>
          <w:rFonts w:ascii="Times New Roman" w:eastAsia="Times New Roman" w:hAnsi="Times New Roman" w:cs="Times New Roman"/>
          <w:sz w:val="28"/>
          <w:szCs w:val="28"/>
          <w:lang w:eastAsia="ru-RU"/>
        </w:rPr>
        <w:t>Определите путь воздуха при вдохе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А — лёгкие — бронхи — трахея — гортань — носовая полость;</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Б — носовая полость — трахея — гортань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 — носовая полость — гортань — трахея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Г — носовая полость — гортань — бронхи — трахея — лёгкие.</w:t>
      </w:r>
    </w:p>
    <w:p w:rsidR="00D4310B" w:rsidRPr="0039479B" w:rsidRDefault="00D4310B" w:rsidP="00D9153A">
      <w:pPr>
        <w:shd w:val="clear" w:color="auto" w:fill="FFFFFF"/>
        <w:spacing w:after="0" w:line="360" w:lineRule="auto"/>
        <w:ind w:firstLine="720"/>
        <w:jc w:val="both"/>
        <w:rPr>
          <w:rFonts w:ascii="Times New Roman" w:eastAsia="Calibri" w:hAnsi="Times New Roman" w:cs="Times New Roman"/>
          <w:sz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7</w:t>
      </w:r>
      <w:r w:rsidRPr="0039479B">
        <w:rPr>
          <w:rFonts w:ascii="Times New Roman" w:hAnsi="Times New Roman" w:cs="Times New Roman"/>
          <w:sz w:val="28"/>
        </w:rPr>
        <w:t xml:space="preserve"> </w:t>
      </w:r>
      <w:r w:rsidRPr="0039479B">
        <w:rPr>
          <w:rFonts w:ascii="Times New Roman" w:eastAsia="Calibri" w:hAnsi="Times New Roman" w:cs="Times New Roman"/>
          <w:sz w:val="28"/>
        </w:rPr>
        <w:t>Анатомия пищеварительной системы</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желудок? </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печень?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слепая кишка и аппендикс?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тонком кишечнике? </w:t>
      </w:r>
    </w:p>
    <w:p w:rsidR="00EB0523"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толстом кишечнике? </w:t>
      </w:r>
    </w:p>
    <w:p w:rsidR="00EB0523" w:rsidRPr="0039479B" w:rsidRDefault="00D4310B" w:rsidP="00D9153A">
      <w:pPr>
        <w:shd w:val="clear" w:color="auto" w:fill="FFFFFF"/>
        <w:spacing w:after="0" w:line="360" w:lineRule="auto"/>
        <w:ind w:firstLine="567"/>
        <w:jc w:val="both"/>
        <w:rPr>
          <w:rStyle w:val="FontStyle95"/>
          <w:b w:val="0"/>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8</w:t>
      </w:r>
      <w:r w:rsidRPr="0039479B">
        <w:rPr>
          <w:rFonts w:ascii="Times New Roman" w:hAnsi="Times New Roman" w:cs="Times New Roman"/>
          <w:sz w:val="28"/>
        </w:rPr>
        <w:t xml:space="preserve">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мочеполовой системы</w:t>
      </w:r>
    </w:p>
    <w:p w:rsidR="00D4310B" w:rsidRPr="0039479B" w:rsidRDefault="0005154C"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8</w:t>
      </w:r>
      <w:r w:rsidR="00D4310B" w:rsidRPr="0039479B">
        <w:rPr>
          <w:rFonts w:ascii="Times New Roman" w:hAnsi="Times New Roman"/>
          <w:color w:val="000000"/>
          <w:sz w:val="28"/>
          <w:szCs w:val="28"/>
        </w:rPr>
        <w:t>.1Прочитайте текст и вставьте пропущенные слова:</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1 Продукты обмена веществ выводятся из организма органами выделения: __________________ и вода в виде пара – ___________, растворимые вещества – при помощи _____________ и ______________________.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2 Органы мочевыделительной системы - ___________, __________________, ________________________ и __________________________ канал.</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3Структурной и функциональной единицей почек является 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4Он состоит из _________________________ и 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5 Образование мочи происходит в два этапа: в результате фильтрации плазмы крови образуется первичная моча, она содержит _________________________, а после обратного всасывания из нее в капилляры воды и некоторых других веществ – _________________________.</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.2  Назовите органы мочевыделительной системы?</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.3  Какой орган является мочеобразующим?</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.4  Какие органы являются мочевыводящими?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lastRenderedPageBreak/>
        <w:t>8</w:t>
      </w:r>
      <w:r w:rsidR="00D4310B" w:rsidRPr="0039479B">
        <w:rPr>
          <w:rFonts w:ascii="Times New Roman" w:hAnsi="Times New Roman" w:cs="Times New Roman"/>
          <w:sz w:val="28"/>
          <w:szCs w:val="28"/>
        </w:rPr>
        <w:t>.5  С какой системой мочевыделительная система связана топографически?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.6  Что такое гематурия?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.7  Что такое полиурия?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.8  Что такое гликозурия?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.9  Для каких заболеваний характерны такие изменения?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10 Является ли нормой наличие белка в моче?</w:t>
      </w:r>
    </w:p>
    <w:p w:rsidR="008936C7" w:rsidRPr="0039479B" w:rsidRDefault="008936C7" w:rsidP="00D9153A">
      <w:pPr>
        <w:spacing w:after="0" w:line="360" w:lineRule="auto"/>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Блок С</w:t>
      </w:r>
    </w:p>
    <w:p w:rsidR="0039479B" w:rsidRDefault="0039479B" w:rsidP="00D9153A">
      <w:pPr>
        <w:pStyle w:val="1"/>
        <w:numPr>
          <w:ilvl w:val="0"/>
          <w:numId w:val="0"/>
        </w:numPr>
        <w:spacing w:line="360" w:lineRule="auto"/>
        <w:rPr>
          <w:color w:val="000000" w:themeColor="text1"/>
          <w:sz w:val="28"/>
        </w:rPr>
      </w:pPr>
      <w:r w:rsidRPr="0039479B">
        <w:rPr>
          <w:color w:val="000000" w:themeColor="text1"/>
          <w:sz w:val="28"/>
        </w:rPr>
        <w:t>Оценочные средства для диагностирования сформированности уровня компетенций – «владеть»</w:t>
      </w:r>
    </w:p>
    <w:p w:rsidR="000223A5" w:rsidRPr="000223A5" w:rsidRDefault="000223A5" w:rsidP="00D9153A">
      <w:pPr>
        <w:rPr>
          <w:lang w:eastAsia="ru-RU"/>
        </w:rPr>
      </w:pPr>
    </w:p>
    <w:p w:rsidR="0039479B" w:rsidRPr="0039479B" w:rsidRDefault="0039479B" w:rsidP="00D9153A">
      <w:pPr>
        <w:shd w:val="clear" w:color="auto" w:fill="FFFFFF"/>
        <w:spacing w:after="0" w:line="360" w:lineRule="auto"/>
        <w:ind w:firstLine="709"/>
        <w:jc w:val="center"/>
        <w:rPr>
          <w:rFonts w:ascii="Times New Roman" w:hAnsi="Times New Roman" w:cs="Times New Roman"/>
          <w:b/>
          <w:color w:val="000000"/>
          <w:sz w:val="28"/>
          <w:szCs w:val="28"/>
          <w:lang w:eastAsia="ru-RU"/>
        </w:rPr>
      </w:pPr>
      <w:r w:rsidRPr="0039479B">
        <w:rPr>
          <w:rFonts w:ascii="Times New Roman" w:hAnsi="Times New Roman" w:cs="Times New Roman"/>
          <w:b/>
          <w:color w:val="000000"/>
          <w:sz w:val="28"/>
          <w:szCs w:val="28"/>
          <w:lang w:eastAsia="ru-RU"/>
        </w:rPr>
        <w:t>С.1 Комплексные практические задания</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Выпишите основные термины по следующему образцу и запомните их:</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1</w:t>
      </w:r>
      <w:r w:rsidRPr="0039479B">
        <w:rPr>
          <w:rFonts w:ascii="Times New Roman" w:hAnsi="Times New Roman" w:cs="Times New Roman"/>
          <w:sz w:val="28"/>
          <w:szCs w:val="28"/>
        </w:rPr>
        <w:tab/>
        <w:t>Мedialis (медиальный) - ближе к  срединной плоскости тела.</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2</w:t>
      </w:r>
      <w:r w:rsidRPr="0039479B">
        <w:rPr>
          <w:rFonts w:ascii="Times New Roman" w:hAnsi="Times New Roman" w:cs="Times New Roman"/>
          <w:sz w:val="28"/>
          <w:szCs w:val="28"/>
          <w:lang w:val="en-US"/>
        </w:rPr>
        <w:tab/>
        <w:t>Lateralis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3</w:t>
      </w:r>
      <w:r w:rsidRPr="0039479B">
        <w:rPr>
          <w:rFonts w:ascii="Times New Roman" w:hAnsi="Times New Roman" w:cs="Times New Roman"/>
          <w:sz w:val="28"/>
          <w:szCs w:val="28"/>
          <w:lang w:val="en-US"/>
        </w:rPr>
        <w:tab/>
        <w:t>Internus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4</w:t>
      </w:r>
      <w:r w:rsidRPr="0039479B">
        <w:rPr>
          <w:rFonts w:ascii="Times New Roman" w:hAnsi="Times New Roman" w:cs="Times New Roman"/>
          <w:sz w:val="28"/>
          <w:szCs w:val="28"/>
          <w:lang w:val="en-US"/>
        </w:rPr>
        <w:tab/>
        <w:t>E</w:t>
      </w:r>
      <w:r w:rsidRPr="0039479B">
        <w:rPr>
          <w:rFonts w:ascii="Times New Roman" w:hAnsi="Times New Roman" w:cs="Times New Roman"/>
          <w:sz w:val="28"/>
          <w:szCs w:val="28"/>
        </w:rPr>
        <w:t>х</w:t>
      </w:r>
      <w:r w:rsidRPr="0039479B">
        <w:rPr>
          <w:rFonts w:ascii="Times New Roman" w:hAnsi="Times New Roman" w:cs="Times New Roman"/>
          <w:sz w:val="28"/>
          <w:szCs w:val="28"/>
          <w:lang w:val="en-US"/>
        </w:rPr>
        <w:t xml:space="preserve"> tenus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5</w:t>
      </w:r>
      <w:r w:rsidRPr="0039479B">
        <w:rPr>
          <w:rFonts w:ascii="Times New Roman" w:hAnsi="Times New Roman" w:cs="Times New Roman"/>
          <w:sz w:val="28"/>
          <w:szCs w:val="28"/>
          <w:lang w:val="en-US"/>
        </w:rPr>
        <w:tab/>
        <w:t>Profundus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6</w:t>
      </w:r>
      <w:r w:rsidRPr="0039479B">
        <w:rPr>
          <w:rFonts w:ascii="Times New Roman" w:hAnsi="Times New Roman" w:cs="Times New Roman"/>
          <w:sz w:val="28"/>
          <w:szCs w:val="28"/>
          <w:lang w:val="en-US"/>
        </w:rPr>
        <w:tab/>
        <w:t>Superficialis .</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7</w:t>
      </w:r>
      <w:r w:rsidRPr="0039479B">
        <w:rPr>
          <w:rFonts w:ascii="Times New Roman" w:hAnsi="Times New Roman" w:cs="Times New Roman"/>
          <w:sz w:val="28"/>
          <w:szCs w:val="28"/>
          <w:lang w:val="en-US"/>
        </w:rPr>
        <w:tab/>
        <w:t>Cranialis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8</w:t>
      </w:r>
      <w:r w:rsidRPr="0039479B">
        <w:rPr>
          <w:rFonts w:ascii="Times New Roman" w:hAnsi="Times New Roman" w:cs="Times New Roman"/>
          <w:sz w:val="28"/>
          <w:szCs w:val="28"/>
          <w:lang w:val="en-US"/>
        </w:rPr>
        <w:tab/>
        <w:t>Caudalis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9</w:t>
      </w:r>
      <w:r w:rsidRPr="0039479B">
        <w:rPr>
          <w:rFonts w:ascii="Times New Roman" w:hAnsi="Times New Roman" w:cs="Times New Roman"/>
          <w:sz w:val="28"/>
          <w:szCs w:val="28"/>
          <w:lang w:val="en-US"/>
        </w:rPr>
        <w:tab/>
        <w:t>Proximalis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10</w:t>
      </w:r>
      <w:r w:rsidRPr="0039479B">
        <w:rPr>
          <w:rFonts w:ascii="Times New Roman" w:hAnsi="Times New Roman" w:cs="Times New Roman"/>
          <w:sz w:val="28"/>
          <w:szCs w:val="28"/>
          <w:lang w:val="en-US"/>
        </w:rPr>
        <w:tab/>
        <w:t>Distalis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11</w:t>
      </w:r>
      <w:r w:rsidRPr="0039479B">
        <w:rPr>
          <w:rFonts w:ascii="Times New Roman" w:hAnsi="Times New Roman" w:cs="Times New Roman"/>
          <w:sz w:val="28"/>
          <w:szCs w:val="28"/>
          <w:lang w:val="en-US"/>
        </w:rPr>
        <w:tab/>
        <w:t>Ventralis</w:t>
      </w:r>
    </w:p>
    <w:p w:rsidR="00F7612D" w:rsidRPr="0039479B" w:rsidRDefault="00F7612D" w:rsidP="00D9153A">
      <w:pPr>
        <w:spacing w:after="0" w:line="360" w:lineRule="auto"/>
        <w:ind w:firstLine="567"/>
        <w:jc w:val="both"/>
        <w:rPr>
          <w:rFonts w:ascii="Times New Roman" w:eastAsia="Times New Roman" w:hAnsi="Times New Roman" w:cs="Times New Roman"/>
          <w:sz w:val="28"/>
          <w:szCs w:val="28"/>
          <w:lang w:val="en-US"/>
        </w:rPr>
      </w:pPr>
      <w:r w:rsidRPr="0039479B">
        <w:rPr>
          <w:rFonts w:ascii="Times New Roman" w:hAnsi="Times New Roman" w:cs="Times New Roman"/>
          <w:sz w:val="28"/>
          <w:szCs w:val="28"/>
          <w:lang w:val="en-US"/>
        </w:rPr>
        <w:t>12       Dorsalis</w:t>
      </w:r>
    </w:p>
    <w:p w:rsidR="0039479B" w:rsidRPr="00D9153A" w:rsidRDefault="0039479B" w:rsidP="00D9153A">
      <w:pPr>
        <w:pStyle w:val="a3"/>
        <w:spacing w:after="0" w:line="360" w:lineRule="auto"/>
        <w:ind w:left="0" w:firstLine="567"/>
        <w:contextualSpacing w:val="0"/>
        <w:jc w:val="both"/>
        <w:rPr>
          <w:rStyle w:val="FontStyle95"/>
          <w:b w:val="0"/>
          <w:sz w:val="28"/>
          <w:szCs w:val="28"/>
          <w:lang w:val="en-US"/>
        </w:rPr>
      </w:pPr>
    </w:p>
    <w:p w:rsidR="00BA4E8A" w:rsidRPr="00D9153A" w:rsidRDefault="00BA4E8A" w:rsidP="00D9153A">
      <w:pPr>
        <w:pStyle w:val="a3"/>
        <w:spacing w:after="0" w:line="360" w:lineRule="auto"/>
        <w:ind w:left="0" w:firstLine="567"/>
        <w:contextualSpacing w:val="0"/>
        <w:jc w:val="both"/>
        <w:rPr>
          <w:rFonts w:ascii="Times New Roman" w:hAnsi="Times New Roman" w:cs="Times New Roman"/>
          <w:lang w:val="en-US"/>
        </w:rPr>
      </w:pPr>
      <w:r w:rsidRPr="0039479B">
        <w:rPr>
          <w:rFonts w:ascii="Times New Roman" w:hAnsi="Times New Roman" w:cs="Times New Roman"/>
          <w:bCs/>
          <w:sz w:val="28"/>
          <w:szCs w:val="28"/>
        </w:rPr>
        <w:t>Измерение</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абсолютной</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силы</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мышц</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кисти</w:t>
      </w:r>
      <w:r w:rsidRPr="00D9153A">
        <w:rPr>
          <w:rFonts w:ascii="Times New Roman" w:hAnsi="Times New Roman" w:cs="Times New Roman"/>
          <w:bCs/>
          <w:sz w:val="28"/>
          <w:szCs w:val="28"/>
          <w:lang w:val="en-US"/>
        </w:rPr>
        <w:t xml:space="preserve"> </w:t>
      </w:r>
      <w:r w:rsidRPr="0039479B">
        <w:rPr>
          <w:rFonts w:ascii="Times New Roman" w:hAnsi="Times New Roman" w:cs="Times New Roman"/>
          <w:bCs/>
          <w:sz w:val="28"/>
          <w:szCs w:val="28"/>
        </w:rPr>
        <w:t>человека</w:t>
      </w:r>
    </w:p>
    <w:p w:rsidR="00BA4E8A" w:rsidRPr="0039479B" w:rsidRDefault="00BA4E8A" w:rsidP="00D9153A">
      <w:pPr>
        <w:pStyle w:val="Default"/>
        <w:spacing w:line="360" w:lineRule="auto"/>
        <w:ind w:firstLine="567"/>
        <w:jc w:val="both"/>
        <w:rPr>
          <w:sz w:val="28"/>
          <w:szCs w:val="28"/>
        </w:rPr>
      </w:pPr>
      <w:r w:rsidRPr="0039479B">
        <w:rPr>
          <w:sz w:val="28"/>
          <w:szCs w:val="28"/>
        </w:rPr>
        <w:t xml:space="preserve">Сжатие динамометра производят плавно с максимальным усилием, резкие взмахи предплечья при этом недопустимы. После снятия показаний шкалы для </w:t>
      </w:r>
      <w:r w:rsidRPr="0039479B">
        <w:rPr>
          <w:sz w:val="28"/>
          <w:szCs w:val="28"/>
        </w:rPr>
        <w:lastRenderedPageBreak/>
        <w:t xml:space="preserve">подготовки динамометра к последующим измерениям стрелка его должна быть возвращена в нулевое положение. Проводят динамометрию мышц другой руки. </w:t>
      </w:r>
    </w:p>
    <w:p w:rsidR="00BA4E8A" w:rsidRPr="0039479B" w:rsidRDefault="00BA4E8A" w:rsidP="00D9153A">
      <w:pPr>
        <w:pStyle w:val="Default"/>
        <w:spacing w:line="360" w:lineRule="auto"/>
        <w:ind w:firstLine="567"/>
        <w:jc w:val="both"/>
        <w:rPr>
          <w:sz w:val="28"/>
          <w:szCs w:val="28"/>
        </w:rPr>
      </w:pPr>
      <w:r w:rsidRPr="0039479B">
        <w:rPr>
          <w:sz w:val="28"/>
          <w:szCs w:val="28"/>
        </w:rPr>
        <w:t>Рассчитываем динамометрию руки по формуле:</w:t>
      </w:r>
    </w:p>
    <w:p w:rsidR="00BA4E8A" w:rsidRPr="0039479B" w:rsidRDefault="00BA4E8A" w:rsidP="00D9153A">
      <w:pPr>
        <w:pStyle w:val="Default"/>
        <w:spacing w:line="360" w:lineRule="auto"/>
        <w:ind w:firstLine="567"/>
        <w:jc w:val="both"/>
        <w:rPr>
          <w:sz w:val="28"/>
          <w:szCs w:val="28"/>
        </w:rPr>
      </w:pPr>
      <w:r w:rsidRPr="0039479B">
        <w:rPr>
          <w:sz w:val="28"/>
          <w:szCs w:val="28"/>
        </w:rPr>
        <w:t>[ сила кисти (кг)/ массу тела (кг)] х 100</w:t>
      </w:r>
    </w:p>
    <w:p w:rsidR="00BA4E8A" w:rsidRPr="0039479B" w:rsidRDefault="00BA4E8A" w:rsidP="00D9153A">
      <w:pPr>
        <w:pStyle w:val="Default"/>
        <w:spacing w:line="360" w:lineRule="auto"/>
        <w:ind w:firstLine="567"/>
        <w:jc w:val="both"/>
        <w:rPr>
          <w:sz w:val="28"/>
          <w:szCs w:val="28"/>
        </w:rPr>
      </w:pPr>
      <w:r w:rsidRPr="0039479B">
        <w:rPr>
          <w:sz w:val="28"/>
          <w:szCs w:val="28"/>
        </w:rPr>
        <w:t>Динамометрия руки в среднем составляет 65 – 80 % у мужчин, 48 – 50 у женщин.</w:t>
      </w:r>
    </w:p>
    <w:p w:rsidR="00BA4E8A" w:rsidRPr="0039479B" w:rsidRDefault="00BA4E8A"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 выводе следует указать абсолютную силу мышц правой и левой рук, сравнить эти показатели и сделать вывод о влиянии пола и физической тренировки на силу мышц.</w:t>
      </w:r>
    </w:p>
    <w:p w:rsidR="0039479B" w:rsidRPr="0039479B" w:rsidRDefault="0039479B" w:rsidP="00D9153A">
      <w:pPr>
        <w:autoSpaceDE w:val="0"/>
        <w:autoSpaceDN w:val="0"/>
        <w:adjustRightInd w:val="0"/>
        <w:spacing w:after="0" w:line="360" w:lineRule="auto"/>
        <w:ind w:firstLine="567"/>
        <w:jc w:val="both"/>
        <w:rPr>
          <w:rFonts w:ascii="Times New Roman" w:hAnsi="Times New Roman" w:cs="Times New Roman"/>
          <w:bCs/>
          <w:sz w:val="28"/>
          <w:szCs w:val="28"/>
        </w:rPr>
      </w:pP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Рефлекс конвергенции</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Возьмите в руки карандаш и держите его на расстоянии </w:t>
      </w:r>
      <w:smartTag w:uri="urn:schemas-microsoft-com:office:smarttags" w:element="metricconverter">
        <w:smartTagPr>
          <w:attr w:name="ProductID" w:val="20 см"/>
        </w:smartTagPr>
        <w:r w:rsidRPr="0039479B">
          <w:rPr>
            <w:rFonts w:ascii="Times New Roman" w:hAnsi="Times New Roman" w:cs="Times New Roman"/>
            <w:bCs/>
            <w:sz w:val="28"/>
            <w:szCs w:val="28"/>
          </w:rPr>
          <w:t>20 см</w:t>
        </w:r>
      </w:smartTag>
      <w:r w:rsidRPr="0039479B">
        <w:rPr>
          <w:rFonts w:ascii="Times New Roman" w:hAnsi="Times New Roman" w:cs="Times New Roman"/>
          <w:bCs/>
          <w:sz w:val="28"/>
          <w:szCs w:val="28"/>
        </w:rPr>
        <w:t xml:space="preserve"> от глаз испытуемого. Попросите испытуемого зафиксировать взгляд и не сводить его с карандаша. Тем временем начинайте медленно приближать карандаш к глазам испытуемого и следить за его глазами. </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Наблюдается процесс конвергенции – сведения зрительных осей; если испытуемый переведет взгляд вдаль – изображение карандаша будет двоиться.</w:t>
      </w:r>
    </w:p>
    <w:p w:rsidR="0039479B" w:rsidRPr="0039479B" w:rsidRDefault="0039479B" w:rsidP="00D9153A">
      <w:pPr>
        <w:shd w:val="clear" w:color="auto" w:fill="FFFFFF"/>
        <w:spacing w:after="0" w:line="360" w:lineRule="auto"/>
        <w:ind w:firstLine="567"/>
        <w:jc w:val="both"/>
        <w:outlineLvl w:val="2"/>
        <w:rPr>
          <w:rFonts w:ascii="Times New Roman" w:hAnsi="Times New Roman" w:cs="Times New Roman"/>
          <w:sz w:val="28"/>
        </w:rPr>
      </w:pP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Слепое пятно</w:t>
      </w: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Закрыть левый глаз. Взять в руки картинку на расстоянии вытянутой руки. Сфокусироваться правым глазом на черной точке. Медленно приближать рисунок к глазу. На расстоянии 15–20 см рисунок исчезает (становится невидимым).</w:t>
      </w:r>
    </w:p>
    <w:p w:rsidR="0005154C" w:rsidRPr="0039479B" w:rsidRDefault="0005154C" w:rsidP="00D9153A">
      <w:pPr>
        <w:shd w:val="clear" w:color="auto" w:fill="FFFFFF"/>
        <w:spacing w:after="0" w:line="360" w:lineRule="auto"/>
        <w:ind w:firstLine="567"/>
        <w:jc w:val="both"/>
        <w:outlineLvl w:val="2"/>
        <w:rPr>
          <w:rFonts w:ascii="Times New Roman" w:eastAsia="Times New Roman" w:hAnsi="Times New Roman" w:cs="Times New Roman"/>
          <w:sz w:val="28"/>
          <w:szCs w:val="28"/>
          <w:lang w:eastAsia="ru-RU"/>
        </w:rPr>
      </w:pPr>
      <w:r w:rsidRPr="0039479B">
        <w:rPr>
          <w:rFonts w:ascii="Times New Roman" w:hAnsi="Times New Roman" w:cs="Times New Roman"/>
          <w:bCs/>
          <w:sz w:val="28"/>
          <w:szCs w:val="28"/>
        </w:rPr>
        <w:t>Сделайте вывод, в котором объясните, почему найденный участок сетчатки не реагирует на действие светового раздражителя.</w:t>
      </w:r>
    </w:p>
    <w:p w:rsidR="0039479B" w:rsidRPr="0039479B" w:rsidRDefault="0039479B" w:rsidP="00D9153A">
      <w:pPr>
        <w:pStyle w:val="Style6"/>
        <w:widowControl/>
        <w:spacing w:line="360" w:lineRule="auto"/>
        <w:ind w:firstLine="567"/>
        <w:rPr>
          <w:rStyle w:val="FontStyle95"/>
          <w:b w:val="0"/>
          <w:sz w:val="28"/>
          <w:szCs w:val="28"/>
        </w:rPr>
      </w:pPr>
    </w:p>
    <w:p w:rsidR="00BA4E8A" w:rsidRPr="0039479B" w:rsidRDefault="00BA4E8A" w:rsidP="00D9153A">
      <w:pPr>
        <w:pStyle w:val="Style6"/>
        <w:widowControl/>
        <w:spacing w:line="360" w:lineRule="auto"/>
        <w:ind w:firstLine="567"/>
        <w:rPr>
          <w:rStyle w:val="FontStyle106"/>
          <w:sz w:val="28"/>
          <w:szCs w:val="28"/>
        </w:rPr>
      </w:pPr>
      <w:r w:rsidRPr="0039479B">
        <w:rPr>
          <w:rStyle w:val="FontStyle106"/>
          <w:sz w:val="28"/>
          <w:szCs w:val="28"/>
        </w:rPr>
        <w:t>Артериальное давление</w:t>
      </w:r>
    </w:p>
    <w:p w:rsidR="00BA4E8A" w:rsidRPr="0039479B" w:rsidRDefault="00BA4E8A" w:rsidP="00D9153A">
      <w:pPr>
        <w:pStyle w:val="Style52"/>
        <w:widowControl/>
        <w:spacing w:line="360" w:lineRule="auto"/>
        <w:ind w:firstLine="567"/>
        <w:rPr>
          <w:rStyle w:val="FontStyle100"/>
          <w:sz w:val="28"/>
          <w:szCs w:val="28"/>
        </w:rPr>
      </w:pPr>
      <w:r w:rsidRPr="0039479B">
        <w:rPr>
          <w:rStyle w:val="FontStyle106"/>
          <w:sz w:val="28"/>
          <w:szCs w:val="28"/>
        </w:rPr>
        <w:t>Манжетку тонометра обернуть вокруг левого пле</w:t>
      </w:r>
      <w:r w:rsidRPr="0039479B">
        <w:rPr>
          <w:rStyle w:val="FontStyle106"/>
          <w:sz w:val="28"/>
          <w:szCs w:val="28"/>
        </w:rPr>
        <w:softHyphen/>
        <w:t>ча испытуемого (предварительно обнажив левую руку). В области локтевой ямки установить фонендоскоп. Ле</w:t>
      </w:r>
      <w:r w:rsidRPr="0039479B">
        <w:rPr>
          <w:rStyle w:val="FontStyle106"/>
          <w:sz w:val="28"/>
          <w:szCs w:val="28"/>
        </w:rPr>
        <w:softHyphen/>
        <w:t>вая рука испытуемого развернута и под её локоть под</w:t>
      </w:r>
      <w:r w:rsidRPr="0039479B">
        <w:rPr>
          <w:rStyle w:val="FontStyle106"/>
          <w:sz w:val="28"/>
          <w:szCs w:val="28"/>
        </w:rPr>
        <w:softHyphen/>
        <w:t>ставить ладонь правой руки. Экспериментатор нагне</w:t>
      </w:r>
      <w:r w:rsidRPr="0039479B">
        <w:rPr>
          <w:rStyle w:val="FontStyle106"/>
          <w:sz w:val="28"/>
          <w:szCs w:val="28"/>
        </w:rPr>
        <w:softHyphen/>
        <w:t>тает воздух в манжетку до отметки 150</w:t>
      </w:r>
      <w:r w:rsidRPr="0039479B">
        <w:rPr>
          <w:rStyle w:val="FontStyle100"/>
          <w:sz w:val="28"/>
          <w:szCs w:val="28"/>
        </w:rPr>
        <w:t>–</w:t>
      </w:r>
      <w:smartTag w:uri="urn:schemas-microsoft-com:office:smarttags" w:element="metricconverter">
        <w:smartTagPr>
          <w:attr w:name="ProductID" w:val="170 мм"/>
        </w:smartTagPr>
        <w:r w:rsidRPr="0039479B">
          <w:rPr>
            <w:rStyle w:val="FontStyle106"/>
            <w:sz w:val="28"/>
            <w:szCs w:val="28"/>
          </w:rPr>
          <w:lastRenderedPageBreak/>
          <w:t>170 мм</w:t>
        </w:r>
      </w:smartTag>
      <w:r w:rsidRPr="0039479B">
        <w:rPr>
          <w:rStyle w:val="FontStyle106"/>
          <w:sz w:val="28"/>
          <w:szCs w:val="28"/>
        </w:rPr>
        <w:t xml:space="preserve"> рт. ст. За</w:t>
      </w:r>
      <w:r w:rsidRPr="0039479B">
        <w:rPr>
          <w:rStyle w:val="FontStyle106"/>
          <w:sz w:val="28"/>
          <w:szCs w:val="28"/>
        </w:rPr>
        <w:softHyphen/>
        <w:t>тем медленно выпускает воздух из манжетки и прослуши</w:t>
      </w:r>
      <w:r w:rsidRPr="0039479B">
        <w:rPr>
          <w:rStyle w:val="FontStyle106"/>
          <w:sz w:val="28"/>
          <w:szCs w:val="28"/>
        </w:rPr>
        <w:softHyphen/>
        <w:t xml:space="preserve">вает тоны (Рисунок 4). В момент первого звукового сигнала на шкале прибора появляется величина систолического давления (так как в этот момент только во время систолы левого желудочка кровь проталкивается через сдавленный участок артерии). Экспериментатор записывает величину давления. Постепенно звуковой сигнал будет ослабевать и </w:t>
      </w:r>
      <w:r w:rsidRPr="0039479B">
        <w:rPr>
          <w:rStyle w:val="FontStyle100"/>
          <w:sz w:val="28"/>
          <w:szCs w:val="28"/>
        </w:rPr>
        <w:t>наступит затишье. Кровь начинает протекать через пере</w:t>
      </w:r>
      <w:r w:rsidRPr="0039479B">
        <w:rPr>
          <w:rStyle w:val="FontStyle100"/>
          <w:sz w:val="28"/>
          <w:szCs w:val="28"/>
        </w:rPr>
        <w:softHyphen/>
        <w:t>жатый участок бесшумно. В этот момент на шкале можно видеть величину диастолического давления. Эксперимента</w:t>
      </w:r>
      <w:r w:rsidRPr="0039479B">
        <w:rPr>
          <w:rStyle w:val="FontStyle100"/>
          <w:sz w:val="28"/>
          <w:szCs w:val="28"/>
        </w:rPr>
        <w:softHyphen/>
        <w:t>тор фиксирует и эту величину. Для получения более точных результатов опыт следует повторить несколько раз.</w:t>
      </w:r>
    </w:p>
    <w:p w:rsidR="00BA4E8A" w:rsidRPr="0039479B" w:rsidRDefault="00BA4E8A" w:rsidP="00D9153A">
      <w:pPr>
        <w:pStyle w:val="Style52"/>
        <w:widowControl/>
        <w:spacing w:line="360" w:lineRule="auto"/>
        <w:ind w:firstLine="567"/>
        <w:rPr>
          <w:rStyle w:val="FontStyle100"/>
          <w:sz w:val="28"/>
          <w:szCs w:val="28"/>
        </w:rPr>
      </w:pPr>
    </w:p>
    <w:p w:rsidR="00BA4E8A" w:rsidRPr="0039479B" w:rsidRDefault="00BA4E8A" w:rsidP="00D9153A">
      <w:pPr>
        <w:pStyle w:val="Style6"/>
        <w:widowControl/>
        <w:spacing w:line="360" w:lineRule="auto"/>
        <w:ind w:firstLine="567"/>
        <w:rPr>
          <w:rStyle w:val="FontStyle95"/>
          <w:b w:val="0"/>
          <w:sz w:val="28"/>
          <w:szCs w:val="28"/>
        </w:rPr>
      </w:pPr>
      <w:r w:rsidRPr="0039479B">
        <w:rPr>
          <w:noProof/>
          <w:sz w:val="28"/>
          <w:szCs w:val="28"/>
        </w:rPr>
        <w:drawing>
          <wp:inline distT="0" distB="0" distL="0" distR="0">
            <wp:extent cx="2879426" cy="215045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883251" cy="2153315"/>
                    </a:xfrm>
                    <a:prstGeom prst="rect">
                      <a:avLst/>
                    </a:prstGeom>
                    <a:noFill/>
                    <a:ln w="9525">
                      <a:noFill/>
                      <a:miter lim="800000"/>
                      <a:headEnd/>
                      <a:tailEnd/>
                    </a:ln>
                  </pic:spPr>
                </pic:pic>
              </a:graphicData>
            </a:graphic>
          </wp:inline>
        </w:drawing>
      </w:r>
    </w:p>
    <w:p w:rsidR="00BA4E8A" w:rsidRPr="0039479B" w:rsidRDefault="00BA4E8A" w:rsidP="00D9153A">
      <w:pPr>
        <w:pStyle w:val="Style6"/>
        <w:widowControl/>
        <w:spacing w:line="360" w:lineRule="auto"/>
        <w:ind w:firstLine="567"/>
        <w:rPr>
          <w:rStyle w:val="FontStyle95"/>
          <w:b w:val="0"/>
          <w:sz w:val="28"/>
          <w:szCs w:val="28"/>
        </w:rPr>
      </w:pPr>
    </w:p>
    <w:p w:rsidR="00BA4E8A" w:rsidRPr="0039479B" w:rsidRDefault="00BA4E8A" w:rsidP="00D9153A">
      <w:pPr>
        <w:pStyle w:val="Style63"/>
        <w:widowControl/>
        <w:spacing w:line="360" w:lineRule="auto"/>
        <w:ind w:firstLine="567"/>
        <w:jc w:val="both"/>
        <w:rPr>
          <w:rStyle w:val="FontStyle99"/>
          <w:b w:val="0"/>
          <w:sz w:val="28"/>
          <w:szCs w:val="28"/>
        </w:rPr>
      </w:pPr>
      <w:r w:rsidRPr="0039479B">
        <w:rPr>
          <w:rStyle w:val="FontStyle95"/>
          <w:b w:val="0"/>
          <w:sz w:val="28"/>
          <w:szCs w:val="28"/>
        </w:rPr>
        <w:t xml:space="preserve">Рисунок 4 - </w:t>
      </w:r>
      <w:r w:rsidRPr="0039479B">
        <w:rPr>
          <w:rStyle w:val="FontStyle99"/>
          <w:b w:val="0"/>
          <w:sz w:val="28"/>
          <w:szCs w:val="28"/>
        </w:rPr>
        <w:t xml:space="preserve">Измерение кровяного давления у человека по методу </w:t>
      </w:r>
      <w:r w:rsidRPr="0039479B">
        <w:rPr>
          <w:rStyle w:val="FontStyle99"/>
          <w:b w:val="0"/>
          <w:sz w:val="28"/>
          <w:szCs w:val="28"/>
          <w:lang w:val="en-US"/>
        </w:rPr>
        <w:t>Kopo</w:t>
      </w:r>
      <w:r w:rsidRPr="0039479B">
        <w:rPr>
          <w:rStyle w:val="FontStyle99"/>
          <w:b w:val="0"/>
          <w:sz w:val="28"/>
          <w:szCs w:val="28"/>
        </w:rPr>
        <w:t xml:space="preserve">ткова:    1- манжетка; </w:t>
      </w:r>
      <w:r w:rsidRPr="0039479B">
        <w:rPr>
          <w:rStyle w:val="FontStyle104"/>
          <w:sz w:val="28"/>
          <w:szCs w:val="28"/>
        </w:rPr>
        <w:t xml:space="preserve">2 </w:t>
      </w:r>
      <w:r w:rsidRPr="0039479B">
        <w:rPr>
          <w:rStyle w:val="FontStyle99"/>
          <w:b w:val="0"/>
          <w:i/>
          <w:sz w:val="28"/>
          <w:szCs w:val="28"/>
        </w:rPr>
        <w:t>–</w:t>
      </w:r>
      <w:r w:rsidRPr="0039479B">
        <w:rPr>
          <w:rStyle w:val="FontStyle99"/>
          <w:b w:val="0"/>
          <w:sz w:val="28"/>
          <w:szCs w:val="28"/>
        </w:rPr>
        <w:t xml:space="preserve"> тонометр; </w:t>
      </w:r>
      <w:r w:rsidRPr="0039479B">
        <w:rPr>
          <w:rStyle w:val="FontStyle104"/>
          <w:i w:val="0"/>
          <w:sz w:val="28"/>
          <w:szCs w:val="28"/>
        </w:rPr>
        <w:t>3</w:t>
      </w:r>
      <w:r w:rsidRPr="0039479B">
        <w:rPr>
          <w:rStyle w:val="FontStyle99"/>
          <w:b w:val="0"/>
          <w:i/>
          <w:sz w:val="28"/>
          <w:szCs w:val="28"/>
        </w:rPr>
        <w:t>–</w:t>
      </w:r>
      <w:r w:rsidRPr="0039479B">
        <w:rPr>
          <w:rStyle w:val="FontStyle99"/>
          <w:b w:val="0"/>
          <w:sz w:val="28"/>
          <w:szCs w:val="28"/>
        </w:rPr>
        <w:t xml:space="preserve"> груша; </w:t>
      </w:r>
      <w:r w:rsidRPr="0039479B">
        <w:rPr>
          <w:rStyle w:val="FontStyle104"/>
          <w:sz w:val="28"/>
          <w:szCs w:val="28"/>
        </w:rPr>
        <w:t xml:space="preserve">4 </w:t>
      </w:r>
      <w:r w:rsidRPr="0039479B">
        <w:rPr>
          <w:rStyle w:val="FontStyle99"/>
          <w:b w:val="0"/>
          <w:i/>
          <w:sz w:val="28"/>
          <w:szCs w:val="28"/>
        </w:rPr>
        <w:t>–</w:t>
      </w:r>
      <w:r w:rsidRPr="0039479B">
        <w:rPr>
          <w:rStyle w:val="FontStyle99"/>
          <w:b w:val="0"/>
          <w:sz w:val="28"/>
          <w:szCs w:val="28"/>
        </w:rPr>
        <w:t xml:space="preserve"> фонендоскоп.</w:t>
      </w:r>
    </w:p>
    <w:p w:rsidR="00BA4E8A" w:rsidRPr="0039479B" w:rsidRDefault="00BA4E8A" w:rsidP="00D9153A">
      <w:pPr>
        <w:pStyle w:val="Style63"/>
        <w:widowControl/>
        <w:spacing w:line="360" w:lineRule="auto"/>
        <w:ind w:firstLine="567"/>
        <w:jc w:val="both"/>
        <w:rPr>
          <w:rStyle w:val="FontStyle99"/>
          <w:b w:val="0"/>
          <w:sz w:val="28"/>
          <w:szCs w:val="28"/>
        </w:rPr>
      </w:pP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Сравнить полученные данные в эксперименте со среднестатистическими табличными данными по артери</w:t>
      </w:r>
      <w:r w:rsidRPr="0039479B">
        <w:rPr>
          <w:rStyle w:val="FontStyle103"/>
          <w:sz w:val="28"/>
          <w:szCs w:val="28"/>
          <w:lang w:eastAsia="en-US"/>
        </w:rPr>
        <w:t xml:space="preserve">альному </w:t>
      </w:r>
      <w:r w:rsidRPr="0039479B">
        <w:rPr>
          <w:rStyle w:val="FontStyle100"/>
          <w:sz w:val="28"/>
          <w:szCs w:val="28"/>
          <w:lang w:eastAsia="en-US"/>
        </w:rPr>
        <w:t>давлению для вашего возраста. Сделать вывод.</w:t>
      </w: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Таблица 1 – Средние показатели максимального и минимального давления крови у учащихся</w:t>
      </w:r>
    </w:p>
    <w:tbl>
      <w:tblPr>
        <w:tblStyle w:val="af6"/>
        <w:tblW w:w="0" w:type="auto"/>
        <w:jc w:val="center"/>
        <w:tblLook w:val="04A0" w:firstRow="1" w:lastRow="0" w:firstColumn="1" w:lastColumn="0" w:noHBand="0" w:noVBand="1"/>
      </w:tblPr>
      <w:tblGrid>
        <w:gridCol w:w="3190"/>
        <w:gridCol w:w="3190"/>
        <w:gridCol w:w="3191"/>
      </w:tblGrid>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Возраст, лет</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Юноши</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Девушки</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15</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112/66</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111/67</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lastRenderedPageBreak/>
              <w:t>16</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113/70</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111/68</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17</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114/71</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112/69</w:t>
            </w:r>
          </w:p>
        </w:tc>
      </w:tr>
      <w:tr w:rsidR="00BA4E8A" w:rsidRPr="0039479B" w:rsidTr="005B3DB4">
        <w:trPr>
          <w:jc w:val="center"/>
        </w:trPr>
        <w:tc>
          <w:tcPr>
            <w:tcW w:w="3190" w:type="dxa"/>
          </w:tcPr>
          <w:p w:rsidR="00BA4E8A" w:rsidRPr="0039479B" w:rsidRDefault="00BA4E8A" w:rsidP="00D9153A">
            <w:pPr>
              <w:pStyle w:val="Style61"/>
              <w:widowControl/>
              <w:spacing w:line="360" w:lineRule="auto"/>
              <w:jc w:val="both"/>
              <w:rPr>
                <w:rStyle w:val="FontStyle99"/>
                <w:b w:val="0"/>
                <w:sz w:val="28"/>
                <w:szCs w:val="28"/>
              </w:rPr>
            </w:pPr>
            <w:r w:rsidRPr="0039479B">
              <w:rPr>
                <w:rStyle w:val="FontStyle99"/>
                <w:b w:val="0"/>
                <w:sz w:val="28"/>
                <w:szCs w:val="28"/>
              </w:rPr>
              <w:t>18</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116/72</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113/71</w:t>
            </w:r>
          </w:p>
        </w:tc>
      </w:tr>
    </w:tbl>
    <w:p w:rsidR="00BA4E8A" w:rsidRPr="0039479B" w:rsidRDefault="00BA4E8A" w:rsidP="00D9153A">
      <w:pPr>
        <w:spacing w:after="0" w:line="360" w:lineRule="auto"/>
        <w:ind w:firstLine="567"/>
        <w:jc w:val="both"/>
        <w:rPr>
          <w:rFonts w:ascii="Times New Roman" w:eastAsia="Times New Roman" w:hAnsi="Times New Roman" w:cs="Times New Roman"/>
          <w:sz w:val="28"/>
          <w:szCs w:val="28"/>
        </w:rPr>
      </w:pPr>
    </w:p>
    <w:p w:rsidR="0005154C" w:rsidRPr="0039479B" w:rsidRDefault="0005154C" w:rsidP="00D9153A">
      <w:pPr>
        <w:pStyle w:val="Style2"/>
        <w:widowControl/>
        <w:spacing w:line="360" w:lineRule="auto"/>
        <w:ind w:firstLine="567"/>
        <w:rPr>
          <w:rStyle w:val="FontStyle96"/>
          <w:sz w:val="28"/>
          <w:szCs w:val="28"/>
        </w:rPr>
      </w:pPr>
      <w:r w:rsidRPr="0039479B">
        <w:rPr>
          <w:rStyle w:val="FontStyle96"/>
          <w:sz w:val="28"/>
          <w:szCs w:val="28"/>
        </w:rPr>
        <w:t>Измерение лёгочных объёмов (спирометрия)</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Используем спирометр</w:t>
      </w:r>
      <w:r w:rsidRPr="0039479B">
        <w:rPr>
          <w:rStyle w:val="FontStyle100"/>
          <w:sz w:val="28"/>
          <w:szCs w:val="28"/>
        </w:rPr>
        <w:t>, на входную трубку прибора надеваем проде</w:t>
      </w:r>
      <w:r w:rsidRPr="0039479B">
        <w:rPr>
          <w:rStyle w:val="FontStyle100"/>
          <w:sz w:val="28"/>
          <w:szCs w:val="28"/>
        </w:rPr>
        <w:softHyphen/>
        <w:t>зинфицированный мундштук, который затем берем в рот. Определяем у себя нижеуказанные легочные объемы, результаты записываем в таблицу шесть.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Дыхательный объём (ДО).</w:t>
      </w:r>
      <w:r w:rsidRPr="0039479B">
        <w:rPr>
          <w:rStyle w:val="FontStyle100"/>
          <w:sz w:val="28"/>
          <w:szCs w:val="28"/>
        </w:rPr>
        <w:t xml:space="preserve"> После нескольких спокойных вдохов и выдохов сделаем пять спокойных выдохов в спирометр. Вдох делаем через нос. Общий объем выдохнутого воздуха делим на пять.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выдоха (РО</w:t>
      </w:r>
      <w:r w:rsidRPr="0039479B">
        <w:rPr>
          <w:rStyle w:val="FontStyle95"/>
          <w:b w:val="0"/>
          <w:sz w:val="28"/>
          <w:szCs w:val="28"/>
          <w:vertAlign w:val="subscript"/>
        </w:rPr>
        <w:t>выд</w:t>
      </w:r>
      <w:r w:rsidRPr="0039479B">
        <w:rPr>
          <w:rStyle w:val="FontStyle95"/>
          <w:b w:val="0"/>
          <w:sz w:val="28"/>
          <w:szCs w:val="28"/>
        </w:rPr>
        <w:t xml:space="preserve">). </w:t>
      </w:r>
      <w:r w:rsidRPr="0039479B">
        <w:rPr>
          <w:rStyle w:val="FontStyle100"/>
          <w:sz w:val="28"/>
          <w:szCs w:val="28"/>
        </w:rPr>
        <w:t>После спокойного выдоха через нос делаем максимально возможный выдох в спирометр. При этом нос зажимаем пальцами руки, чтобы воздух не выходил через него.</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Жизненная емкость легких (ЖЕЛ).</w:t>
      </w:r>
      <w:r w:rsidRPr="0039479B">
        <w:rPr>
          <w:rStyle w:val="FontStyle100"/>
          <w:sz w:val="28"/>
          <w:szCs w:val="28"/>
        </w:rPr>
        <w:t xml:space="preserve"> После нескольких спо</w:t>
      </w:r>
      <w:r w:rsidRPr="0039479B">
        <w:rPr>
          <w:rStyle w:val="FontStyle100"/>
          <w:sz w:val="28"/>
          <w:szCs w:val="28"/>
        </w:rPr>
        <w:softHyphen/>
        <w:t>койных вдохов и выдохов делаем максимально глубокий вдох и затем максимально глубокий выдох в спирометр.</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вдоха (РО</w:t>
      </w:r>
      <w:r w:rsidRPr="0039479B">
        <w:rPr>
          <w:rStyle w:val="FontStyle95"/>
          <w:b w:val="0"/>
          <w:sz w:val="28"/>
          <w:szCs w:val="28"/>
          <w:vertAlign w:val="subscript"/>
        </w:rPr>
        <w:t>вд</w:t>
      </w:r>
      <w:r w:rsidRPr="0039479B">
        <w:rPr>
          <w:rStyle w:val="FontStyle95"/>
          <w:b w:val="0"/>
          <w:sz w:val="28"/>
          <w:szCs w:val="28"/>
        </w:rPr>
        <w:t>).</w:t>
      </w:r>
      <w:r w:rsidRPr="0039479B">
        <w:rPr>
          <w:rStyle w:val="FontStyle100"/>
          <w:sz w:val="28"/>
          <w:szCs w:val="28"/>
        </w:rPr>
        <w:t xml:space="preserve"> Из установленной в ходе из</w:t>
      </w:r>
      <w:r w:rsidRPr="0039479B">
        <w:rPr>
          <w:rStyle w:val="FontStyle100"/>
          <w:sz w:val="28"/>
          <w:szCs w:val="28"/>
        </w:rPr>
        <w:softHyphen/>
        <w:t>мерения величины ЖЕЛ вычисляем сумму ДО и РО</w:t>
      </w:r>
      <w:r w:rsidRPr="0039479B">
        <w:rPr>
          <w:rStyle w:val="FontStyle100"/>
          <w:sz w:val="28"/>
          <w:szCs w:val="28"/>
          <w:vertAlign w:val="subscript"/>
        </w:rPr>
        <w:t>выд</w:t>
      </w:r>
      <w:r w:rsidRPr="0039479B">
        <w:rPr>
          <w:rStyle w:val="FontStyle100"/>
          <w:sz w:val="28"/>
          <w:szCs w:val="28"/>
        </w:rPr>
        <w:t>.</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100"/>
          <w:sz w:val="28"/>
          <w:szCs w:val="28"/>
        </w:rPr>
        <w:t>Измерение всех перечисленных легочных объемов повторяем после физической нагрузки (30 приседаний).</w:t>
      </w:r>
    </w:p>
    <w:p w:rsidR="0005154C" w:rsidRPr="0039479B" w:rsidRDefault="0005154C" w:rsidP="00D9153A">
      <w:pPr>
        <w:pStyle w:val="Style6"/>
        <w:widowControl/>
        <w:spacing w:line="360" w:lineRule="auto"/>
        <w:ind w:firstLine="567"/>
        <w:rPr>
          <w:rStyle w:val="FontStyle95"/>
          <w:b w:val="0"/>
          <w:sz w:val="28"/>
          <w:szCs w:val="28"/>
        </w:rPr>
      </w:pPr>
      <w:r w:rsidRPr="0039479B">
        <w:rPr>
          <w:rStyle w:val="FontStyle100"/>
          <w:sz w:val="28"/>
          <w:szCs w:val="28"/>
          <w:lang w:eastAsia="en-US"/>
        </w:rPr>
        <w:t xml:space="preserve">Таблица - </w:t>
      </w:r>
      <w:r w:rsidRPr="0039479B">
        <w:rPr>
          <w:rStyle w:val="FontStyle95"/>
          <w:b w:val="0"/>
          <w:sz w:val="28"/>
          <w:szCs w:val="28"/>
        </w:rPr>
        <w:t>Легочные объемы</w:t>
      </w:r>
    </w:p>
    <w:tbl>
      <w:tblPr>
        <w:tblStyle w:val="af6"/>
        <w:tblW w:w="10314" w:type="dxa"/>
        <w:tblInd w:w="-34" w:type="dxa"/>
        <w:tblLook w:val="04A0" w:firstRow="1" w:lastRow="0" w:firstColumn="1" w:lastColumn="0" w:noHBand="0" w:noVBand="1"/>
      </w:tblPr>
      <w:tblGrid>
        <w:gridCol w:w="2943"/>
        <w:gridCol w:w="3686"/>
        <w:gridCol w:w="3685"/>
      </w:tblGrid>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Легочные объёмы, л</w:t>
            </w:r>
          </w:p>
        </w:tc>
        <w:tc>
          <w:tcPr>
            <w:tcW w:w="3686"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При спокойном дыхании</w:t>
            </w:r>
          </w:p>
        </w:tc>
        <w:tc>
          <w:tcPr>
            <w:tcW w:w="3685"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После физической нагрузки</w:t>
            </w: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6"/>
                <w:sz w:val="28"/>
                <w:szCs w:val="28"/>
              </w:rPr>
              <w:t>ДО</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РО</w:t>
            </w:r>
            <w:r w:rsidRPr="0039479B">
              <w:rPr>
                <w:rStyle w:val="FontStyle95"/>
                <w:b w:val="0"/>
                <w:sz w:val="28"/>
                <w:szCs w:val="28"/>
                <w:vertAlign w:val="subscript"/>
              </w:rPr>
              <w:t>выд</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РО</w:t>
            </w:r>
            <w:r w:rsidRPr="0039479B">
              <w:rPr>
                <w:rStyle w:val="FontStyle95"/>
                <w:b w:val="0"/>
                <w:sz w:val="28"/>
                <w:szCs w:val="28"/>
                <w:vertAlign w:val="subscript"/>
              </w:rPr>
              <w:t>вд</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rPr>
          <w:trHeight w:val="315"/>
        </w:trPr>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ЖЕЛ</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bl>
    <w:p w:rsidR="0005154C" w:rsidRPr="0039479B" w:rsidRDefault="0005154C" w:rsidP="00D9153A">
      <w:pPr>
        <w:pStyle w:val="Style2"/>
        <w:widowControl/>
        <w:spacing w:line="360" w:lineRule="auto"/>
        <w:rPr>
          <w:rStyle w:val="FontStyle100"/>
          <w:sz w:val="28"/>
          <w:szCs w:val="28"/>
        </w:rPr>
      </w:pPr>
    </w:p>
    <w:p w:rsidR="0005154C" w:rsidRPr="0039479B" w:rsidRDefault="0005154C" w:rsidP="00D9153A">
      <w:pPr>
        <w:pStyle w:val="Style2"/>
        <w:widowControl/>
        <w:spacing w:line="360" w:lineRule="auto"/>
        <w:ind w:firstLine="567"/>
        <w:rPr>
          <w:sz w:val="28"/>
          <w:szCs w:val="28"/>
        </w:rPr>
      </w:pPr>
      <w:r w:rsidRPr="0039479B">
        <w:rPr>
          <w:rStyle w:val="FontStyle100"/>
          <w:sz w:val="28"/>
          <w:szCs w:val="28"/>
        </w:rPr>
        <w:lastRenderedPageBreak/>
        <w:t>Измеряем ЖЕЛ, находясь в различных положениях (стоя, сидя, лёжа). Сделайте вывод, в котором сравните полученные данные с нормой и объясните наблюдаемые различия величины ЖЕЛ.</w:t>
      </w:r>
    </w:p>
    <w:p w:rsidR="0039479B" w:rsidRPr="0039479B" w:rsidRDefault="0039479B" w:rsidP="00D9153A">
      <w:pPr>
        <w:pStyle w:val="Style49"/>
        <w:widowControl/>
        <w:tabs>
          <w:tab w:val="left" w:pos="581"/>
        </w:tabs>
        <w:spacing w:line="360" w:lineRule="auto"/>
        <w:ind w:firstLine="567"/>
        <w:jc w:val="both"/>
        <w:rPr>
          <w:rStyle w:val="FontStyle79"/>
          <w:b w:val="0"/>
          <w:sz w:val="28"/>
          <w:szCs w:val="28"/>
        </w:rPr>
      </w:pPr>
    </w:p>
    <w:p w:rsidR="00BA4E8A" w:rsidRPr="0039479B" w:rsidRDefault="00BA4E8A" w:rsidP="00D9153A">
      <w:pPr>
        <w:pStyle w:val="Style49"/>
        <w:widowControl/>
        <w:tabs>
          <w:tab w:val="left" w:pos="581"/>
        </w:tabs>
        <w:spacing w:line="360" w:lineRule="auto"/>
        <w:ind w:firstLine="567"/>
        <w:jc w:val="both"/>
        <w:rPr>
          <w:rStyle w:val="FontStyle79"/>
          <w:b w:val="0"/>
          <w:sz w:val="28"/>
          <w:szCs w:val="28"/>
        </w:rPr>
      </w:pPr>
      <w:r w:rsidRPr="0039479B">
        <w:rPr>
          <w:rStyle w:val="FontStyle79"/>
          <w:b w:val="0"/>
          <w:sz w:val="28"/>
          <w:szCs w:val="28"/>
        </w:rPr>
        <w:t>Влияние желчи на жиры</w:t>
      </w:r>
    </w:p>
    <w:p w:rsidR="00BA4E8A" w:rsidRPr="0039479B" w:rsidRDefault="00BA4E8A" w:rsidP="00D9153A">
      <w:pPr>
        <w:pStyle w:val="Style48"/>
        <w:widowControl/>
        <w:spacing w:line="360" w:lineRule="auto"/>
        <w:ind w:firstLine="567"/>
        <w:rPr>
          <w:rStyle w:val="FontStyle82"/>
          <w:b w:val="0"/>
          <w:sz w:val="28"/>
          <w:szCs w:val="28"/>
        </w:rPr>
      </w:pPr>
      <w:r w:rsidRPr="0039479B">
        <w:rPr>
          <w:rStyle w:val="FontStyle82"/>
          <w:b w:val="0"/>
          <w:sz w:val="28"/>
          <w:szCs w:val="28"/>
        </w:rPr>
        <w:t>На предметное стекло наносим пипеткой каплю воды и  желчи. К каждой добавляем по две - три растительного масла, перемешиваем и рассматриваем содержимое обеих капель под лупой.Зарисуйте, как распределяется жир в капле воды и в капле желчи. Сделайте вывод о влиянии желчи на жиры.</w:t>
      </w:r>
    </w:p>
    <w:p w:rsidR="001031E3" w:rsidRPr="0039479B" w:rsidRDefault="001031E3" w:rsidP="00D9153A">
      <w:pPr>
        <w:pStyle w:val="Style2"/>
        <w:widowControl/>
        <w:spacing w:line="360" w:lineRule="auto"/>
        <w:ind w:firstLine="567"/>
        <w:rPr>
          <w:rStyle w:val="FontStyle38"/>
          <w:b w:val="0"/>
          <w:sz w:val="28"/>
          <w:szCs w:val="28"/>
        </w:rPr>
      </w:pPr>
      <w:r w:rsidRPr="0039479B">
        <w:rPr>
          <w:rStyle w:val="FontStyle38"/>
          <w:b w:val="0"/>
          <w:sz w:val="28"/>
          <w:szCs w:val="28"/>
        </w:rPr>
        <w:t>Функциональная мобильность потовых желез как один из путей теплоотдачи у человека</w:t>
      </w:r>
    </w:p>
    <w:p w:rsidR="001031E3" w:rsidRPr="0039479B" w:rsidRDefault="001031E3" w:rsidP="00D9153A">
      <w:pPr>
        <w:pStyle w:val="Style24"/>
        <w:widowControl/>
        <w:spacing w:line="360" w:lineRule="auto"/>
        <w:ind w:firstLine="567"/>
        <w:rPr>
          <w:rStyle w:val="FontStyle40"/>
          <w:b w:val="0"/>
          <w:sz w:val="28"/>
          <w:szCs w:val="28"/>
        </w:rPr>
      </w:pPr>
      <w:r w:rsidRPr="0039479B">
        <w:rPr>
          <w:rStyle w:val="FontStyle40"/>
          <w:b w:val="0"/>
          <w:sz w:val="28"/>
          <w:szCs w:val="28"/>
        </w:rPr>
        <w:t>Исследования проводим при комнатной температуре -  18-20 ° С. Ис</w:t>
      </w:r>
      <w:r w:rsidRPr="0039479B">
        <w:rPr>
          <w:rStyle w:val="FontStyle40"/>
          <w:b w:val="0"/>
          <w:sz w:val="28"/>
          <w:szCs w:val="28"/>
        </w:rPr>
        <w:softHyphen/>
        <w:t>следуемый должен, чисто вымыть и досуха вытереть руки. На пальце с ладонной стороны рисуем ручкой кружок диаметром два мм, наносим на эту область каплю кедрового масла и рассматриваем под микроскопом при боковом освещении. На фоне валиков кожи пальцев в виде прозрачных плоских дисков видны капли пота. Подсчитываем количество капель пота внутри круга в состоянии покоя и после физической нагрузки (20 приседаний). Делаем вывод, указав в нём количество капель пота в состоянии покоя и после физической нагрузки.</w:t>
      </w:r>
    </w:p>
    <w:p w:rsidR="0005154C" w:rsidRPr="0039479B" w:rsidRDefault="0005154C" w:rsidP="00D9153A">
      <w:pPr>
        <w:spacing w:after="0" w:line="360" w:lineRule="auto"/>
        <w:jc w:val="both"/>
        <w:rPr>
          <w:rFonts w:ascii="Times New Roman" w:hAnsi="Times New Roman" w:cs="Times New Roman"/>
          <w:sz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D</w:t>
      </w:r>
    </w:p>
    <w:p w:rsidR="0039479B" w:rsidRPr="0039479B" w:rsidRDefault="0039479B" w:rsidP="00D9153A">
      <w:pPr>
        <w:spacing w:after="0" w:line="360" w:lineRule="auto"/>
        <w:jc w:val="center"/>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Оценочные средства, используемые в рамках промежуточного контроля знани</w:t>
      </w:r>
      <w:r w:rsidR="000223A5">
        <w:rPr>
          <w:rFonts w:ascii="Times New Roman" w:hAnsi="Times New Roman" w:cs="Times New Roman"/>
          <w:b/>
          <w:sz w:val="28"/>
          <w:szCs w:val="28"/>
        </w:rPr>
        <w:t>й, проводимого в форме экзамена</w:t>
      </w:r>
    </w:p>
    <w:p w:rsidR="0039479B" w:rsidRPr="0039479B" w:rsidRDefault="0039479B" w:rsidP="00D9153A">
      <w:pPr>
        <w:spacing w:after="0" w:line="360" w:lineRule="auto"/>
        <w:jc w:val="both"/>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Вопросы к экзамену</w:t>
      </w:r>
    </w:p>
    <w:p w:rsidR="00211A12" w:rsidRPr="0039479B" w:rsidRDefault="00211A12" w:rsidP="00D9153A">
      <w:pPr>
        <w:pStyle w:val="a3"/>
        <w:widowControl w:val="0"/>
        <w:numPr>
          <w:ilvl w:val="0"/>
          <w:numId w:val="2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211A12" w:rsidRPr="0039479B" w:rsidRDefault="00211A12" w:rsidP="00D9153A">
      <w:pPr>
        <w:pStyle w:val="a3"/>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Этапы развития анатомической науки. Значение работ К.Галена, Леонардо да Винчи, А. Везалия, В.Гарвея. Развитие анатомии в России. Первые русские анатомы XVIII века: М.И.Шеин, Е.О.Мухин.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Буяльского, Н.И. Пирогова, Д.Н. Зернова.  Н.И. Пирогов - великий русский анатом и хирург. Вклад Н.И. Пирогова в развитие анатомии.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костной ткани. Влияние биологических и социальных факторов на развитие костей.Стадии развития костей и виды окостенения. Рост костей после рождения. Классификация костей. Возрастные изменения строения кости.</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211A12" w:rsidRPr="0039479B" w:rsidRDefault="00211A12" w:rsidP="00D9153A">
      <w:pPr>
        <w:pStyle w:val="ab"/>
        <w:widowControl w:val="0"/>
        <w:numPr>
          <w:ilvl w:val="0"/>
          <w:numId w:val="24"/>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Основные и вспомогательные элементы суставов. Классификация суставов.</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скелетных мышц. Аутохтонные мышцы, трункопетальные мышцы и трункофугальные мышцы. Анатомический и физиологический поперечник мышц. Работа и сила мышц. Виды рычагов в биомеханике.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Мимические мышцы, их развитие, классификация, кровоснабжение и иннервация.</w:t>
      </w:r>
    </w:p>
    <w:p w:rsidR="00211A12" w:rsidRPr="0039479B" w:rsidRDefault="00211A12" w:rsidP="00D9153A">
      <w:pPr>
        <w:pStyle w:val="310"/>
        <w:numPr>
          <w:ilvl w:val="0"/>
          <w:numId w:val="24"/>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Диафрагма, ее топография, развитие, строение, иннервация и кровоснабжение. Слабые места диафрагмы.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211A12" w:rsidRPr="0039479B" w:rsidRDefault="00211A12" w:rsidP="00D9153A">
      <w:pPr>
        <w:pStyle w:val="210"/>
        <w:numPr>
          <w:ilvl w:val="0"/>
          <w:numId w:val="24"/>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Плечевой и локтевой суставы. Мышцы, действующие на него, их </w:t>
      </w:r>
      <w:r w:rsidRPr="0039479B">
        <w:rPr>
          <w:rFonts w:ascii="Times New Roman" w:hAnsi="Times New Roman" w:cs="Times New Roman"/>
          <w:sz w:val="28"/>
          <w:szCs w:val="28"/>
        </w:rPr>
        <w:lastRenderedPageBreak/>
        <w:t>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Ротовая полость: губы, преддверие рта, твердое и мягкое небо; их строение, функции,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Зубы молочные и постоянные, их строение. Смена зубов. Формула зубов. Кровоснабжение,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Язык, его строение, функции,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Глотка, ее топография, части, сообщения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Желудок, его развитие, топография,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Тонкая кишка, ее топография, отделы, макроскопическое отличие от толстой кишки;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Двенадцатиперстная кишка, ее части, топография,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Толстая кишка, ее топография, отделы,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Слепая кишка, топография,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Прямая кишка, ее топография, отделы, отношение к брюшине,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Печень, ее развитие, топография, отношение к брюшине, связочный аппарат,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Поджелудочная железа, ее развитие, топография, отношение к </w:t>
      </w:r>
      <w:r w:rsidRPr="0039479B">
        <w:rPr>
          <w:rFonts w:ascii="Times New Roman" w:hAnsi="Times New Roman" w:cs="Times New Roman"/>
          <w:sz w:val="28"/>
          <w:szCs w:val="28"/>
        </w:rPr>
        <w:lastRenderedPageBreak/>
        <w:t>брюшине, связочный аппарат,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ее производные, отношение органов к брюшине.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Брыжейки, сальники, их строение,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Полость носа, ее строение, носовые ходы, сообщения, иннервация и кровоснабжение,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Гортань, ее топография, отделы, строение, иннервация и кровоснабжение, лимфоотток. Возрастные особенности гортани.</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Трахея и бронхи, их топография, строение; ветвление бронхов, их кровоснабжение,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Легкие, их топография, строение, границы легких, кровоснабжение и иннервация, лимфоотток. Малый круг кровообращения.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Почка, ее топография, фиксация, иннервация и кровоснабжение, лимфооттток.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Внутренние  женские половые органы, общий обзор, топография, отношение к брюшине, возрастные особенности,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Мужские половые органы, общий обзор, строение, возрастные особенности, кровоснабжение и иннервация, лимфоотток.</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Эндокринные железы, принцип строения. Классификация желез (по происхождению).</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Железы внутренней секреции бранхиогенной группы, (щитовидная, околощитовидная и вилочковая железы), их топография, строение, </w:t>
      </w:r>
      <w:r w:rsidRPr="0039479B">
        <w:rPr>
          <w:rFonts w:ascii="Times New Roman" w:hAnsi="Times New Roman" w:cs="Times New Roman"/>
          <w:sz w:val="28"/>
          <w:szCs w:val="28"/>
        </w:rPr>
        <w:lastRenderedPageBreak/>
        <w:t>кровоснабжение,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Железы внутренней секреции неврогенной группы (задняя доля гипофиза, мозговое вещество надпочечника и шишковидное тело (эпифиз), их топография, строение,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Группа желез внутренней секреции адреналовой системы: хромаффинные тельца (параганглии) - сонный и копчиковый, интерреналовые (межпочечные) тельца.; их развитие, строение, топография.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Надпочечники, их, топография, строение, функции, иннервация и кровоснабжение. Добавочные надпочечники, парааортальные тельца, сонныйгломус.</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Железы внутренней секреции мезодермалбной группы (яичко, яичник, желтое тело яичника, корковое вещество надпочечника), их топография, строение, иннервация и кровоснабжение.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кровеносных сосудов, закономерности их расположения и ветвления.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Микроциркулярное русло: основные компоненты и отдельные звенья.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Особенности кровообращения плода;  изменения в сердечно-сосудистой системе после рождения.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Центральные органы иммунной системы: костный мозг, тимус. Их </w:t>
      </w:r>
      <w:r w:rsidRPr="0039479B">
        <w:rPr>
          <w:rFonts w:ascii="Times New Roman" w:hAnsi="Times New Roman" w:cs="Times New Roman"/>
          <w:sz w:val="28"/>
          <w:szCs w:val="28"/>
        </w:rPr>
        <w:lastRenderedPageBreak/>
        <w:t>строение у людей различного возраста.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(пейеровы) бляшки тонкой кишки; их топография и строение.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Селезенка: развитие, топография, строение, кровоснабжение и иннервация.</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(нейроците). Нервные волокна, корешки и пучки; межпозвоночные узлы, их классификация и строение.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промежуточного мозга, его отделы, внутреннее строение. Положение ядер и проводящих путей в среднем мозге.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Лимбическая система, ее ядра, положение в мозге, связи, </w:t>
      </w:r>
      <w:r w:rsidRPr="0039479B">
        <w:rPr>
          <w:rFonts w:ascii="Times New Roman" w:hAnsi="Times New Roman" w:cs="Times New Roman"/>
          <w:sz w:val="28"/>
          <w:szCs w:val="28"/>
        </w:rPr>
        <w:lastRenderedPageBreak/>
        <w:t>функциональное значение.</w:t>
      </w:r>
    </w:p>
    <w:p w:rsidR="00211A12" w:rsidRP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39479B" w:rsidRDefault="00211A12" w:rsidP="00D9153A">
      <w:pPr>
        <w:widowControl w:val="0"/>
        <w:numPr>
          <w:ilvl w:val="0"/>
          <w:numId w:val="2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D9153A" w:rsidRPr="00D9153A" w:rsidRDefault="00D9153A" w:rsidP="00D9153A">
      <w:pPr>
        <w:widowControl w:val="0"/>
        <w:tabs>
          <w:tab w:val="left" w:pos="360"/>
        </w:tabs>
        <w:suppressAutoHyphens/>
        <w:spacing w:after="0" w:line="360" w:lineRule="auto"/>
        <w:ind w:left="567"/>
        <w:jc w:val="both"/>
        <w:rPr>
          <w:rFonts w:ascii="Times New Roman" w:hAnsi="Times New Roman" w:cs="Times New Roman"/>
          <w:sz w:val="28"/>
          <w:szCs w:val="28"/>
        </w:rPr>
      </w:pPr>
    </w:p>
    <w:p w:rsidR="0039479B" w:rsidRPr="0039479B" w:rsidRDefault="0039479B" w:rsidP="0039479B">
      <w:pPr>
        <w:ind w:firstLine="709"/>
        <w:jc w:val="both"/>
        <w:rPr>
          <w:rFonts w:ascii="Times New Roman" w:hAnsi="Times New Roman" w:cs="Times New Roman"/>
          <w:b/>
          <w:sz w:val="28"/>
          <w:szCs w:val="28"/>
        </w:rPr>
      </w:pPr>
      <w:r w:rsidRPr="0039479B">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39479B" w:rsidRPr="0039479B" w:rsidRDefault="0039479B" w:rsidP="0039479B">
      <w:pPr>
        <w:ind w:firstLine="709"/>
        <w:jc w:val="both"/>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i/>
          <w:sz w:val="28"/>
          <w:szCs w:val="28"/>
        </w:rPr>
      </w:pPr>
      <w:r w:rsidRPr="0039479B">
        <w:rPr>
          <w:rFonts w:ascii="Times New Roman" w:hAnsi="Times New Roman" w:cs="Times New Roman"/>
          <w:b/>
          <w:sz w:val="28"/>
          <w:szCs w:val="28"/>
        </w:rPr>
        <w:t>Оценивание выполнения тестов</w:t>
      </w:r>
      <w:r w:rsidRPr="0039479B">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39479B" w:rsidRPr="0039479B" w:rsidTr="0039479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4-балльная</w:t>
            </w:r>
          </w:p>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Критерии</w:t>
            </w:r>
          </w:p>
        </w:tc>
      </w:tr>
      <w:tr w:rsidR="0039479B" w:rsidRPr="0039479B" w:rsidTr="0039479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9"/>
              </w:numPr>
              <w:tabs>
                <w:tab w:val="left" w:pos="514"/>
              </w:tabs>
              <w:spacing w:after="0" w:line="240" w:lineRule="auto"/>
              <w:rPr>
                <w:rFonts w:ascii="Times New Roman" w:hAnsi="Times New Roman" w:cs="Times New Roman"/>
                <w:sz w:val="24"/>
                <w:szCs w:val="24"/>
              </w:rPr>
            </w:pPr>
            <w:r w:rsidRPr="0039479B">
              <w:rPr>
                <w:rStyle w:val="33"/>
                <w:rFonts w:eastAsiaTheme="minorHAnsi"/>
                <w:sz w:val="24"/>
                <w:szCs w:val="24"/>
              </w:rPr>
              <w:t>Полнота выполнения тестовых заданий;</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Своевременность выполнения;</w:t>
            </w:r>
          </w:p>
          <w:p w:rsidR="0039479B" w:rsidRPr="0039479B" w:rsidRDefault="0039479B" w:rsidP="0039479B">
            <w:pPr>
              <w:widowControl w:val="0"/>
              <w:numPr>
                <w:ilvl w:val="0"/>
                <w:numId w:val="9"/>
              </w:numPr>
              <w:tabs>
                <w:tab w:val="left" w:pos="475"/>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ответов на вопросы;</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9479B" w:rsidRPr="0039479B" w:rsidTr="0039479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9479B" w:rsidRPr="0039479B" w:rsidTr="0039479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Удовлетворительно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9479B" w:rsidRPr="0039479B" w:rsidTr="0039479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Неудовлетвори</w:t>
            </w:r>
            <w:r w:rsidRPr="0039479B">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9479B" w:rsidRPr="0039479B" w:rsidRDefault="0039479B" w:rsidP="0039479B">
      <w:pPr>
        <w:spacing w:after="0" w:line="240" w:lineRule="auto"/>
        <w:rPr>
          <w:rStyle w:val="afe"/>
          <w:rFonts w:eastAsia="Calibri"/>
          <w:bCs w:val="0"/>
        </w:rPr>
      </w:pPr>
    </w:p>
    <w:p w:rsidR="0039479B" w:rsidRPr="0039479B" w:rsidRDefault="0039479B" w:rsidP="0039479B">
      <w:pPr>
        <w:spacing w:after="0" w:line="240" w:lineRule="auto"/>
        <w:jc w:val="both"/>
        <w:rPr>
          <w:rStyle w:val="afe"/>
          <w:rFonts w:eastAsia="Calibri"/>
          <w:sz w:val="28"/>
        </w:rPr>
      </w:pPr>
    </w:p>
    <w:p w:rsidR="0039479B" w:rsidRPr="0039479B" w:rsidRDefault="0039479B" w:rsidP="0039479B">
      <w:pPr>
        <w:spacing w:after="0" w:line="240" w:lineRule="auto"/>
        <w:jc w:val="both"/>
        <w:rPr>
          <w:rFonts w:ascii="Times New Roman" w:hAnsi="Times New Roman" w:cs="Times New Roman"/>
          <w:b/>
          <w:sz w:val="28"/>
          <w:szCs w:val="24"/>
        </w:rPr>
      </w:pPr>
      <w:r w:rsidRPr="0039479B">
        <w:rPr>
          <w:rFonts w:ascii="Times New Roman" w:eastAsia="Calibri" w:hAnsi="Times New Roman" w:cs="Times New Roman"/>
          <w:b/>
          <w:sz w:val="28"/>
          <w:szCs w:val="24"/>
        </w:rPr>
        <w:t>Оценивание ответа на практическом занятии</w:t>
      </w:r>
      <w:r w:rsidRPr="0039479B">
        <w:rPr>
          <w:rFonts w:ascii="Times New Roman" w:hAnsi="Times New Roman" w:cs="Times New Roman"/>
          <w:b/>
          <w:sz w:val="28"/>
          <w:szCs w:val="24"/>
        </w:rPr>
        <w:t xml:space="preserve"> (собеседование, доклад) </w:t>
      </w:r>
    </w:p>
    <w:p w:rsidR="0039479B" w:rsidRPr="0039479B" w:rsidRDefault="0039479B" w:rsidP="0039479B">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39479B" w:rsidRPr="0039479B" w:rsidTr="0039479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Критерии</w:t>
            </w:r>
          </w:p>
        </w:tc>
      </w:tr>
      <w:tr w:rsidR="0039479B" w:rsidRPr="0039479B" w:rsidTr="0039479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Полнота изложения теоретического материала;</w:t>
            </w:r>
          </w:p>
          <w:p w:rsidR="0039479B" w:rsidRPr="0039479B" w:rsidRDefault="0039479B" w:rsidP="0039479B">
            <w:pPr>
              <w:widowControl w:val="0"/>
              <w:numPr>
                <w:ilvl w:val="0"/>
                <w:numId w:val="27"/>
              </w:numPr>
              <w:tabs>
                <w:tab w:val="left" w:pos="498"/>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и/или аргументированность изложения (последовательность действий);</w:t>
            </w:r>
          </w:p>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ответа;</w:t>
            </w:r>
          </w:p>
          <w:p w:rsidR="0039479B" w:rsidRPr="0039479B" w:rsidRDefault="0039479B" w:rsidP="0039479B">
            <w:pPr>
              <w:widowControl w:val="0"/>
              <w:numPr>
                <w:ilvl w:val="0"/>
                <w:numId w:val="27"/>
              </w:numPr>
              <w:tabs>
                <w:tab w:val="left" w:pos="295"/>
              </w:tabs>
              <w:spacing w:after="0" w:line="240" w:lineRule="auto"/>
              <w:rPr>
                <w:rStyle w:val="33"/>
                <w:rFonts w:eastAsiaTheme="minorHAnsi"/>
                <w:sz w:val="24"/>
                <w:szCs w:val="24"/>
              </w:rPr>
            </w:pPr>
            <w:r w:rsidRPr="0039479B">
              <w:rPr>
                <w:rStyle w:val="33"/>
                <w:rFonts w:eastAsiaTheme="minorHAnsi"/>
                <w:sz w:val="24"/>
                <w:szCs w:val="24"/>
              </w:rPr>
              <w:t>Культура речи;</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Степень осознанности, понимания изученного</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Глубина / полнота рассмотрения темы;</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9479B" w:rsidRPr="0039479B" w:rsidTr="0039479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Style w:val="33"/>
                <w:rFonts w:eastAsiaTheme="minorHAnsi"/>
                <w:sz w:val="24"/>
                <w:szCs w:val="24"/>
              </w:rPr>
            </w:pPr>
            <w:r w:rsidRPr="0039479B">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9479B" w:rsidRPr="0039479B" w:rsidTr="0039479B">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Удовлетворительно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9479B" w:rsidRPr="0039479B" w:rsidTr="0039479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Неудовлетвори</w:t>
            </w:r>
            <w:r w:rsidRPr="0039479B">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Style w:val="aff0"/>
          <w:rFonts w:eastAsia="Calibri"/>
          <w:i w:val="0"/>
          <w:sz w:val="28"/>
          <w:szCs w:val="28"/>
        </w:rPr>
      </w:pPr>
      <w:r w:rsidRPr="0039479B">
        <w:rPr>
          <w:rFonts w:ascii="Times New Roman" w:hAnsi="Times New Roman" w:cs="Times New Roman"/>
          <w:b/>
          <w:sz w:val="28"/>
          <w:szCs w:val="28"/>
        </w:rPr>
        <w:t>Оценивание выполнения практического задания</w:t>
      </w:r>
    </w:p>
    <w:p w:rsidR="0039479B" w:rsidRPr="0039479B" w:rsidRDefault="0039479B" w:rsidP="0039479B">
      <w:pPr>
        <w:spacing w:after="0" w:line="240" w:lineRule="auto"/>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39479B" w:rsidRPr="0039479B" w:rsidTr="003947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39479B" w:rsidTr="0039479B">
        <w:trPr>
          <w:trHeight w:val="824"/>
        </w:trPr>
        <w:tc>
          <w:tcPr>
            <w:tcW w:w="959" w:type="pct"/>
            <w:tcBorders>
              <w:top w:val="single" w:sz="4" w:space="0" w:color="auto"/>
              <w:left w:val="single" w:sz="4" w:space="0" w:color="auto"/>
              <w:bottom w:val="nil"/>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Отлично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Полнота выполнения;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Style w:val="33"/>
                <w:rFonts w:eastAsiaTheme="minorHAnsi"/>
                <w:sz w:val="24"/>
                <w:szCs w:val="28"/>
              </w:rPr>
              <w:t>Своевременность выполнения;</w:t>
            </w:r>
          </w:p>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Последовательность и рациональность выполнения;</w:t>
            </w:r>
          </w:p>
          <w:p w:rsidR="0039479B" w:rsidRPr="0039479B" w:rsidRDefault="0039479B" w:rsidP="0039479B">
            <w:pPr>
              <w:widowControl w:val="0"/>
              <w:numPr>
                <w:ilvl w:val="0"/>
                <w:numId w:val="10"/>
              </w:numPr>
              <w:tabs>
                <w:tab w:val="left" w:pos="487"/>
              </w:tabs>
              <w:spacing w:after="0" w:line="240" w:lineRule="auto"/>
              <w:rPr>
                <w:rStyle w:val="33"/>
                <w:rFonts w:eastAsiaTheme="minorHAnsi"/>
                <w:sz w:val="24"/>
                <w:szCs w:val="28"/>
              </w:rPr>
            </w:pPr>
            <w:r w:rsidRPr="0039479B">
              <w:rPr>
                <w:rStyle w:val="33"/>
                <w:rFonts w:eastAsiaTheme="minorHAnsi"/>
                <w:sz w:val="24"/>
                <w:szCs w:val="28"/>
              </w:rPr>
              <w:t>Самостоятельность решения;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Fonts w:ascii="Times New Roman" w:hAnsi="Times New Roman" w:cs="Times New Roman"/>
                <w:sz w:val="24"/>
                <w:szCs w:val="28"/>
              </w:rPr>
              <w:t>способность анализировать и обобщать информацию.</w:t>
            </w:r>
          </w:p>
          <w:p w:rsidR="0039479B" w:rsidRPr="0039479B" w:rsidRDefault="0039479B" w:rsidP="0039479B">
            <w:pPr>
              <w:widowControl w:val="0"/>
              <w:numPr>
                <w:ilvl w:val="0"/>
                <w:numId w:val="10"/>
              </w:numPr>
              <w:tabs>
                <w:tab w:val="left" w:pos="168"/>
              </w:tabs>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39479B" w:rsidRPr="0039479B" w:rsidRDefault="0039479B" w:rsidP="0039479B">
            <w:pPr>
              <w:widowControl w:val="0"/>
              <w:numPr>
                <w:ilvl w:val="0"/>
                <w:numId w:val="10"/>
              </w:numPr>
              <w:tabs>
                <w:tab w:val="left" w:pos="413"/>
              </w:tabs>
              <w:spacing w:after="0" w:line="240" w:lineRule="auto"/>
              <w:jc w:val="both"/>
              <w:rPr>
                <w:rFonts w:ascii="Times New Roman" w:eastAsia="Calibri" w:hAnsi="Times New Roman" w:cs="Times New Roman"/>
                <w:sz w:val="24"/>
                <w:szCs w:val="28"/>
              </w:rPr>
            </w:pPr>
            <w:r w:rsidRPr="0039479B">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 xml:space="preserve">Задание решено самостоятельно. Студент </w:t>
            </w:r>
            <w:r w:rsidRPr="0039479B">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39479B" w:rsidRPr="0039479B" w:rsidTr="0039479B">
        <w:trPr>
          <w:trHeight w:val="1138"/>
        </w:trPr>
        <w:tc>
          <w:tcPr>
            <w:tcW w:w="959" w:type="pct"/>
            <w:tcBorders>
              <w:top w:val="single" w:sz="4" w:space="0" w:color="auto"/>
              <w:left w:val="single" w:sz="4" w:space="0" w:color="auto"/>
              <w:bottom w:val="single" w:sz="4" w:space="0" w:color="auto"/>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Хорошо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39479B" w:rsidRPr="0039479B" w:rsidTr="0039479B">
        <w:trPr>
          <w:trHeight w:val="701"/>
        </w:trPr>
        <w:tc>
          <w:tcPr>
            <w:tcW w:w="959" w:type="pct"/>
            <w:tcBorders>
              <w:top w:val="single" w:sz="4" w:space="0" w:color="auto"/>
              <w:left w:val="single" w:sz="4" w:space="0" w:color="auto"/>
              <w:bottom w:val="nil"/>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Style w:val="33"/>
                <w:rFonts w:eastAsiaTheme="minorHAnsi"/>
                <w:sz w:val="24"/>
                <w:szCs w:val="28"/>
              </w:rPr>
              <w:t xml:space="preserve">Задание решено с подсказками преподавателя. Студент </w:t>
            </w:r>
            <w:r w:rsidRPr="0039479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9479B" w:rsidRPr="0039479B" w:rsidTr="0039479B">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Неудовлетвори</w:t>
            </w:r>
            <w:r w:rsidRPr="0039479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Задание не решено.</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r w:rsidRPr="0039479B">
        <w:rPr>
          <w:rFonts w:ascii="Times New Roman" w:hAnsi="Times New Roman" w:cs="Times New Roman"/>
          <w:b/>
          <w:sz w:val="28"/>
          <w:szCs w:val="28"/>
        </w:rPr>
        <w:t>Оценивание практических заданий (таблиц, схем)</w:t>
      </w:r>
    </w:p>
    <w:p w:rsidR="0039479B" w:rsidRPr="0039479B" w:rsidRDefault="0039479B" w:rsidP="0039479B">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39479B" w:rsidRPr="0039479B" w:rsidTr="0039479B">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D9153A" w:rsidTr="0039479B">
        <w:trPr>
          <w:trHeight w:val="1704"/>
        </w:trPr>
        <w:tc>
          <w:tcPr>
            <w:tcW w:w="960" w:type="pct"/>
            <w:tcBorders>
              <w:top w:val="single" w:sz="4" w:space="0" w:color="auto"/>
              <w:left w:val="single" w:sz="4" w:space="0" w:color="auto"/>
              <w:bottom w:val="nil"/>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lastRenderedPageBreak/>
              <w:t>Отлично</w:t>
            </w:r>
          </w:p>
          <w:p w:rsidR="0039479B" w:rsidRPr="00D9153A" w:rsidRDefault="0039479B" w:rsidP="0039479B">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widowControl w:val="0"/>
              <w:numPr>
                <w:ilvl w:val="0"/>
                <w:numId w:val="28"/>
              </w:numPr>
              <w:tabs>
                <w:tab w:val="left" w:pos="307"/>
                <w:tab w:val="left" w:pos="502"/>
              </w:tabs>
              <w:spacing w:after="0" w:line="240" w:lineRule="auto"/>
              <w:ind w:left="23" w:firstLine="0"/>
              <w:rPr>
                <w:rStyle w:val="33"/>
                <w:rFonts w:eastAsiaTheme="minorHAnsi"/>
                <w:sz w:val="24"/>
              </w:rPr>
            </w:pPr>
            <w:r w:rsidRPr="00D9153A">
              <w:rPr>
                <w:rStyle w:val="33"/>
                <w:rFonts w:eastAsiaTheme="minorHAnsi"/>
                <w:sz w:val="24"/>
              </w:rPr>
              <w:t xml:space="preserve"> Самостоятельность ответа;</w:t>
            </w:r>
          </w:p>
          <w:p w:rsidR="0039479B" w:rsidRPr="00D9153A" w:rsidRDefault="0039479B" w:rsidP="0039479B">
            <w:pPr>
              <w:widowControl w:val="0"/>
              <w:numPr>
                <w:ilvl w:val="0"/>
                <w:numId w:val="28"/>
              </w:numPr>
              <w:tabs>
                <w:tab w:val="left" w:pos="307"/>
                <w:tab w:val="left" w:pos="502"/>
              </w:tabs>
              <w:spacing w:after="0" w:line="240" w:lineRule="auto"/>
              <w:ind w:left="23" w:firstLine="0"/>
              <w:rPr>
                <w:rFonts w:ascii="Times New Roman" w:hAnsi="Times New Roman" w:cs="Times New Roman"/>
                <w:sz w:val="24"/>
                <w:szCs w:val="28"/>
              </w:rPr>
            </w:pPr>
            <w:r w:rsidRPr="00D9153A">
              <w:rPr>
                <w:rStyle w:val="33"/>
                <w:rFonts w:eastAsiaTheme="minorHAnsi"/>
                <w:sz w:val="24"/>
              </w:rPr>
              <w:t xml:space="preserve"> </w:t>
            </w:r>
            <w:r w:rsidRPr="00D9153A">
              <w:rPr>
                <w:rFonts w:ascii="Times New Roman" w:hAnsi="Times New Roman" w:cs="Times New Roman"/>
                <w:sz w:val="24"/>
                <w:szCs w:val="28"/>
              </w:rPr>
              <w:t>владение терминологией;</w:t>
            </w:r>
          </w:p>
          <w:p w:rsidR="0039479B" w:rsidRPr="00D9153A" w:rsidRDefault="0039479B" w:rsidP="0039479B">
            <w:pPr>
              <w:widowControl w:val="0"/>
              <w:numPr>
                <w:ilvl w:val="0"/>
                <w:numId w:val="28"/>
              </w:numPr>
              <w:tabs>
                <w:tab w:val="left" w:pos="307"/>
                <w:tab w:val="left" w:pos="851"/>
                <w:tab w:val="left" w:pos="1180"/>
              </w:tabs>
              <w:spacing w:after="0" w:line="240" w:lineRule="auto"/>
              <w:ind w:left="23" w:firstLine="0"/>
              <w:jc w:val="both"/>
              <w:rPr>
                <w:rFonts w:ascii="Times New Roman" w:hAnsi="Times New Roman" w:cs="Times New Roman"/>
                <w:sz w:val="24"/>
              </w:rPr>
            </w:pPr>
            <w:r w:rsidRPr="00D9153A">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D9153A">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Студент правильно выполнил задание. Показал отлич</w:t>
            </w:r>
            <w:r w:rsidRPr="00D9153A">
              <w:rPr>
                <w:rStyle w:val="25"/>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9479B" w:rsidRPr="00D9153A" w:rsidTr="0039479B">
        <w:trPr>
          <w:trHeight w:val="1619"/>
        </w:trPr>
        <w:tc>
          <w:tcPr>
            <w:tcW w:w="960" w:type="pct"/>
            <w:tcBorders>
              <w:top w:val="single" w:sz="4" w:space="0" w:color="auto"/>
              <w:left w:val="single" w:sz="4" w:space="0" w:color="auto"/>
              <w:bottom w:val="single" w:sz="4" w:space="0" w:color="auto"/>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небольшими неточностями. Показал хорошие владения навыками применения полу</w:t>
            </w:r>
            <w:r w:rsidRPr="00D9153A">
              <w:rPr>
                <w:rStyle w:val="25"/>
                <w:rFonts w:eastAsiaTheme="minorHAnsi"/>
                <w:i w:val="0"/>
                <w:sz w:val="24"/>
              </w:rPr>
              <w:softHyphen/>
              <w:t>ченных знаний и умений при решении задания в рамках усвоенного учебного материала.</w:t>
            </w:r>
          </w:p>
        </w:tc>
      </w:tr>
      <w:tr w:rsidR="0039479B" w:rsidRPr="00D9153A" w:rsidTr="0039479B">
        <w:trPr>
          <w:trHeight w:val="418"/>
        </w:trPr>
        <w:tc>
          <w:tcPr>
            <w:tcW w:w="960" w:type="pct"/>
            <w:tcBorders>
              <w:top w:val="single" w:sz="4" w:space="0" w:color="auto"/>
              <w:left w:val="single" w:sz="4" w:space="0" w:color="auto"/>
              <w:bottom w:val="nil"/>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9479B" w:rsidRPr="00D9153A" w:rsidTr="0039479B">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Неудовлетвори</w:t>
            </w:r>
            <w:r w:rsidRPr="00D9153A">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9479B" w:rsidRPr="00D9153A"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r w:rsidRPr="0039479B">
        <w:rPr>
          <w:rFonts w:ascii="Times New Roman" w:hAnsi="Times New Roman" w:cs="Times New Roman"/>
          <w:b/>
          <w:sz w:val="28"/>
          <w:szCs w:val="28"/>
        </w:rPr>
        <w:t>Оценивание ответа на экзамене</w:t>
      </w:r>
    </w:p>
    <w:p w:rsidR="0039479B" w:rsidRPr="0039479B" w:rsidRDefault="0039479B" w:rsidP="0039479B">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6"/>
      </w:tblGrid>
      <w:tr w:rsidR="0039479B" w:rsidRPr="0039479B" w:rsidTr="0039479B">
        <w:trPr>
          <w:tblHeader/>
        </w:trPr>
        <w:tc>
          <w:tcPr>
            <w:tcW w:w="705"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Шкала</w:t>
            </w:r>
          </w:p>
        </w:tc>
        <w:tc>
          <w:tcPr>
            <w:tcW w:w="1433"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Показатели</w:t>
            </w:r>
          </w:p>
        </w:tc>
        <w:tc>
          <w:tcPr>
            <w:tcW w:w="2862"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Критерии</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Отлично</w:t>
            </w:r>
          </w:p>
        </w:tc>
        <w:tc>
          <w:tcPr>
            <w:tcW w:w="1433" w:type="pct"/>
            <w:vMerge w:val="restart"/>
            <w:shd w:val="clear" w:color="auto" w:fill="auto"/>
          </w:tcPr>
          <w:p w:rsidR="0039479B" w:rsidRPr="0039479B" w:rsidRDefault="0039479B" w:rsidP="0039479B">
            <w:pPr>
              <w:pStyle w:val="ReportMain"/>
              <w:suppressAutoHyphens/>
              <w:jc w:val="both"/>
              <w:rPr>
                <w:szCs w:val="28"/>
              </w:rPr>
            </w:pPr>
            <w:r w:rsidRPr="0039479B">
              <w:rPr>
                <w:szCs w:val="28"/>
              </w:rPr>
              <w:t>1. Полнота изложения теоретического материала;</w:t>
            </w:r>
          </w:p>
          <w:p w:rsidR="0039479B" w:rsidRPr="0039479B" w:rsidRDefault="0039479B" w:rsidP="0039479B">
            <w:pPr>
              <w:pStyle w:val="ReportMain"/>
              <w:suppressAutoHyphens/>
              <w:jc w:val="both"/>
              <w:rPr>
                <w:szCs w:val="28"/>
              </w:rPr>
            </w:pPr>
            <w:r w:rsidRPr="0039479B">
              <w:rPr>
                <w:szCs w:val="28"/>
              </w:rPr>
              <w:t>2. Правильность и/или аргументированность изложения (последовательность действий);</w:t>
            </w:r>
          </w:p>
          <w:p w:rsidR="0039479B" w:rsidRPr="0039479B" w:rsidRDefault="0039479B" w:rsidP="0039479B">
            <w:pPr>
              <w:pStyle w:val="ReportMain"/>
              <w:suppressAutoHyphens/>
              <w:jc w:val="both"/>
              <w:rPr>
                <w:szCs w:val="28"/>
              </w:rPr>
            </w:pPr>
            <w:r w:rsidRPr="0039479B">
              <w:rPr>
                <w:szCs w:val="28"/>
              </w:rPr>
              <w:t>3. Самостоятельность ответа;</w:t>
            </w:r>
          </w:p>
          <w:p w:rsidR="0039479B" w:rsidRPr="0039479B" w:rsidRDefault="0039479B" w:rsidP="0039479B">
            <w:pPr>
              <w:pStyle w:val="ReportMain"/>
              <w:suppressAutoHyphens/>
              <w:jc w:val="both"/>
              <w:rPr>
                <w:szCs w:val="28"/>
              </w:rPr>
            </w:pPr>
            <w:r w:rsidRPr="0039479B">
              <w:rPr>
                <w:szCs w:val="28"/>
              </w:rPr>
              <w:t>4. Культура речи.</w:t>
            </w:r>
          </w:p>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Хорошо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Удовлетворительно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jc w:val="both"/>
              <w:rPr>
                <w:szCs w:val="28"/>
              </w:rPr>
            </w:pPr>
            <w:r w:rsidRPr="0039479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39479B">
              <w:rPr>
                <w:szCs w:val="28"/>
              </w:rPr>
              <w:lastRenderedPageBreak/>
              <w:t xml:space="preserve">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479B" w:rsidRPr="0039479B" w:rsidTr="0039479B">
        <w:tc>
          <w:tcPr>
            <w:tcW w:w="705" w:type="pct"/>
            <w:shd w:val="clear" w:color="auto" w:fill="auto"/>
          </w:tcPr>
          <w:p w:rsidR="0039479B" w:rsidRPr="0039479B" w:rsidRDefault="0039479B" w:rsidP="0039479B">
            <w:pPr>
              <w:pStyle w:val="ReportMain"/>
              <w:rPr>
                <w:szCs w:val="28"/>
              </w:rPr>
            </w:pPr>
            <w:r w:rsidRPr="0039479B">
              <w:rPr>
                <w:szCs w:val="28"/>
              </w:rPr>
              <w:lastRenderedPageBreak/>
              <w:t>Неудовлетворительно</w:t>
            </w:r>
          </w:p>
        </w:tc>
        <w:tc>
          <w:tcPr>
            <w:tcW w:w="1433" w:type="pct"/>
            <w:vMerge/>
            <w:shd w:val="clear" w:color="auto" w:fill="auto"/>
          </w:tcPr>
          <w:p w:rsidR="0039479B" w:rsidRPr="0039479B" w:rsidRDefault="0039479B" w:rsidP="0039479B">
            <w:pPr>
              <w:pStyle w:val="ReportMain"/>
              <w:suppressAutoHyphens/>
              <w:rPr>
                <w:szCs w:val="28"/>
              </w:rPr>
            </w:pPr>
          </w:p>
        </w:tc>
        <w:tc>
          <w:tcPr>
            <w:tcW w:w="2862" w:type="pct"/>
            <w:shd w:val="clear" w:color="auto" w:fill="auto"/>
          </w:tcPr>
          <w:p w:rsidR="0039479B" w:rsidRPr="0039479B" w:rsidRDefault="0039479B" w:rsidP="0039479B">
            <w:pPr>
              <w:pStyle w:val="ReportMain"/>
              <w:suppressAutoHyphens/>
              <w:jc w:val="both"/>
              <w:rPr>
                <w:szCs w:val="28"/>
              </w:rPr>
            </w:pPr>
            <w:r w:rsidRPr="0039479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b/>
          <w:sz w:val="28"/>
          <w:szCs w:val="28"/>
        </w:rPr>
      </w:pPr>
      <w:r w:rsidRPr="0039479B">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w:t>
      </w:r>
      <w:r w:rsidRPr="0039479B">
        <w:rPr>
          <w:rFonts w:ascii="Times New Roman" w:hAnsi="Times New Roman" w:cs="Times New Roman"/>
          <w:sz w:val="28"/>
          <w:szCs w:val="28"/>
        </w:rPr>
        <w:lastRenderedPageBreak/>
        <w:t xml:space="preserve">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p w:rsidR="0039479B" w:rsidRPr="0039479B" w:rsidRDefault="0039479B" w:rsidP="0039479B">
      <w:pPr>
        <w:tabs>
          <w:tab w:val="left" w:pos="993"/>
        </w:tabs>
        <w:spacing w:after="0" w:line="240" w:lineRule="auto"/>
        <w:ind w:right="181"/>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1 - Формы оценочных средств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39479B" w:rsidRPr="0039479B" w:rsidTr="0039479B">
        <w:trPr>
          <w:tblHeader/>
        </w:trPr>
        <w:tc>
          <w:tcPr>
            <w:tcW w:w="611"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п/п</w:t>
            </w:r>
          </w:p>
        </w:tc>
        <w:tc>
          <w:tcPr>
            <w:tcW w:w="1765"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Наименование</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средства</w:t>
            </w:r>
          </w:p>
        </w:tc>
        <w:tc>
          <w:tcPr>
            <w:tcW w:w="4678"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Краткая характеристика оценочного средства</w:t>
            </w:r>
          </w:p>
        </w:tc>
        <w:tc>
          <w:tcPr>
            <w:tcW w:w="2368" w:type="dxa"/>
            <w:shd w:val="clear" w:color="auto" w:fill="auto"/>
            <w:vAlign w:val="center"/>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 xml:space="preserve">Представление </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 средства в фонде</w:t>
            </w:r>
          </w:p>
        </w:tc>
      </w:tr>
      <w:tr w:rsidR="0039479B" w:rsidRPr="0039479B" w:rsidTr="0039479B">
        <w:tc>
          <w:tcPr>
            <w:tcW w:w="611"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1</w:t>
            </w:r>
          </w:p>
        </w:tc>
        <w:tc>
          <w:tcPr>
            <w:tcW w:w="1765"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Практические задания и задачи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Различают задачи и задания:</w:t>
            </w:r>
          </w:p>
          <w:p w:rsidR="0039479B" w:rsidRPr="0039479B" w:rsidRDefault="0039479B" w:rsidP="0039479B">
            <w:pPr>
              <w:tabs>
                <w:tab w:val="left" w:pos="254"/>
              </w:tabs>
              <w:spacing w:after="0" w:line="240" w:lineRule="auto"/>
              <w:rPr>
                <w:rFonts w:ascii="Times New Roman" w:hAnsi="Times New Roman" w:cs="Times New Roman"/>
                <w:sz w:val="24"/>
                <w:szCs w:val="28"/>
              </w:rPr>
            </w:pPr>
            <w:r w:rsidRPr="0039479B">
              <w:rPr>
                <w:rStyle w:val="211pt"/>
                <w:rFonts w:eastAsiaTheme="minorHAnsi"/>
                <w:sz w:val="24"/>
              </w:rPr>
              <w:t>а)</w:t>
            </w:r>
            <w:r w:rsidRPr="0039479B">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9479B" w:rsidRPr="0039479B" w:rsidRDefault="0039479B" w:rsidP="0039479B">
            <w:pPr>
              <w:tabs>
                <w:tab w:val="left" w:pos="226"/>
              </w:tabs>
              <w:spacing w:after="0" w:line="240" w:lineRule="auto"/>
              <w:rPr>
                <w:rFonts w:ascii="Times New Roman" w:hAnsi="Times New Roman" w:cs="Times New Roman"/>
                <w:sz w:val="24"/>
                <w:szCs w:val="28"/>
              </w:rPr>
            </w:pPr>
            <w:r w:rsidRPr="0039479B">
              <w:rPr>
                <w:rStyle w:val="211pt"/>
                <w:rFonts w:eastAsiaTheme="minorHAnsi"/>
                <w:sz w:val="24"/>
              </w:rPr>
              <w:t>б)</w:t>
            </w:r>
            <w:r w:rsidRPr="0039479B">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479B" w:rsidRPr="0039479B" w:rsidRDefault="0039479B" w:rsidP="0039479B">
            <w:pPr>
              <w:tabs>
                <w:tab w:val="left" w:pos="346"/>
              </w:tabs>
              <w:spacing w:after="0" w:line="240" w:lineRule="auto"/>
              <w:rPr>
                <w:rFonts w:ascii="Times New Roman" w:hAnsi="Times New Roman" w:cs="Times New Roman"/>
                <w:sz w:val="24"/>
                <w:szCs w:val="28"/>
              </w:rPr>
            </w:pPr>
            <w:r w:rsidRPr="0039479B">
              <w:rPr>
                <w:rStyle w:val="211pt"/>
                <w:rFonts w:eastAsiaTheme="minorHAnsi"/>
                <w:sz w:val="24"/>
              </w:rPr>
              <w:t>в)</w:t>
            </w:r>
            <w:r w:rsidRPr="0039479B">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Форма предоставления ответа студента: письменная</w:t>
            </w:r>
            <w:r w:rsidRPr="0039479B">
              <w:rPr>
                <w:rFonts w:ascii="Times New Roman" w:hAnsi="Times New Roman" w:cs="Times New Roman"/>
                <w:sz w:val="24"/>
                <w:szCs w:val="28"/>
              </w:rPr>
              <w:t>.</w:t>
            </w:r>
          </w:p>
        </w:tc>
        <w:tc>
          <w:tcPr>
            <w:tcW w:w="236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Комплект задач и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2</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Доклад (на практическом занятии)</w:t>
            </w:r>
          </w:p>
        </w:tc>
        <w:tc>
          <w:tcPr>
            <w:tcW w:w="4678" w:type="dxa"/>
            <w:shd w:val="clear" w:color="auto" w:fill="auto"/>
          </w:tcPr>
          <w:p w:rsidR="0039479B" w:rsidRPr="0039479B" w:rsidRDefault="0039479B" w:rsidP="0039479B">
            <w:pPr>
              <w:tabs>
                <w:tab w:val="left" w:pos="1171"/>
                <w:tab w:val="left" w:pos="3062"/>
                <w:tab w:val="left" w:pos="4114"/>
              </w:tabs>
              <w:spacing w:after="0" w:line="240" w:lineRule="auto"/>
              <w:rPr>
                <w:rFonts w:ascii="Times New Roman" w:hAnsi="Times New Roman" w:cs="Times New Roman"/>
                <w:sz w:val="24"/>
                <w:szCs w:val="28"/>
              </w:rPr>
            </w:pPr>
            <w:r w:rsidRPr="0039479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9479B" w:rsidRPr="0039479B" w:rsidRDefault="0039479B" w:rsidP="0039479B">
            <w:pPr>
              <w:spacing w:after="0" w:line="240" w:lineRule="auto"/>
              <w:rPr>
                <w:rStyle w:val="211pt"/>
                <w:rFonts w:eastAsiaTheme="minorHAnsi"/>
                <w:sz w:val="24"/>
                <w:szCs w:val="28"/>
              </w:rPr>
            </w:pPr>
            <w:r w:rsidRPr="0039479B">
              <w:rPr>
                <w:rStyle w:val="211pt"/>
                <w:rFonts w:eastAsiaTheme="minorHAnsi"/>
                <w:sz w:val="24"/>
                <w:szCs w:val="28"/>
              </w:rPr>
              <w:t>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На выступление студенту дается 10-15 минут. При ответе студент может пользо</w:t>
            </w:r>
            <w:r w:rsidRPr="0039479B">
              <w:rPr>
                <w:rStyle w:val="211pt"/>
                <w:rFonts w:eastAsiaTheme="minorHAnsi"/>
                <w:sz w:val="24"/>
                <w:szCs w:val="28"/>
              </w:rPr>
              <w:lastRenderedPageBreak/>
              <w:t>ваться конспектом.  Задаются дополнительные вопросы.</w:t>
            </w:r>
          </w:p>
        </w:tc>
        <w:tc>
          <w:tcPr>
            <w:tcW w:w="2368" w:type="dxa"/>
            <w:shd w:val="clear" w:color="auto" w:fill="auto"/>
          </w:tcPr>
          <w:p w:rsidR="0039479B" w:rsidRPr="0039479B" w:rsidRDefault="0039479B" w:rsidP="0039479B">
            <w:pPr>
              <w:tabs>
                <w:tab w:val="left" w:pos="1474"/>
              </w:tabs>
              <w:spacing w:after="0" w:line="240" w:lineRule="auto"/>
              <w:rPr>
                <w:rFonts w:ascii="Times New Roman" w:hAnsi="Times New Roman" w:cs="Times New Roman"/>
                <w:sz w:val="24"/>
                <w:szCs w:val="28"/>
              </w:rPr>
            </w:pPr>
            <w:r w:rsidRPr="0039479B">
              <w:rPr>
                <w:rStyle w:val="211pt"/>
                <w:rFonts w:eastAsiaTheme="minorHAnsi"/>
                <w:sz w:val="24"/>
                <w:szCs w:val="28"/>
              </w:rPr>
              <w:lastRenderedPageBreak/>
              <w:t>Темы докладов</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3</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Собеседование (на практическом занятии)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39479B" w:rsidRPr="0039479B" w:rsidRDefault="0039479B" w:rsidP="0039479B">
            <w:pPr>
              <w:tabs>
                <w:tab w:val="left" w:pos="2098"/>
              </w:tabs>
              <w:spacing w:after="0" w:line="240" w:lineRule="auto"/>
              <w:rPr>
                <w:rFonts w:ascii="Times New Roman" w:hAnsi="Times New Roman" w:cs="Times New Roman"/>
                <w:sz w:val="24"/>
                <w:szCs w:val="28"/>
              </w:rPr>
            </w:pPr>
            <w:r w:rsidRPr="0039479B">
              <w:rPr>
                <w:rStyle w:val="211pt"/>
                <w:rFonts w:eastAsiaTheme="minorHAnsi"/>
                <w:sz w:val="24"/>
              </w:rPr>
              <w:t>Вопросы по разделам дисциплины</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4</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Тест</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Фонд тестовых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5</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Экзамен</w:t>
            </w:r>
          </w:p>
        </w:tc>
        <w:tc>
          <w:tcPr>
            <w:tcW w:w="467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lang w:eastAsia="ru-RU"/>
              </w:rPr>
            </w:pPr>
            <w:r w:rsidRPr="0039479B">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39479B">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Экзамен сдается в устной форме.</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 xml:space="preserve">Комплект вопросов к экзамену. </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sz w:val="28"/>
          <w:szCs w:val="28"/>
        </w:rPr>
      </w:pPr>
    </w:p>
    <w:p w:rsidR="0039479B" w:rsidRPr="0039479B" w:rsidRDefault="0039479B" w:rsidP="0039479B">
      <w:pPr>
        <w:spacing w:after="0" w:line="240" w:lineRule="auto"/>
        <w:rPr>
          <w:rFonts w:ascii="Times New Roman" w:hAnsi="Times New Roman" w:cs="Times New Roman"/>
        </w:rPr>
      </w:pPr>
    </w:p>
    <w:p w:rsidR="00B35C80" w:rsidRPr="0039479B" w:rsidRDefault="00B35C80" w:rsidP="0039479B">
      <w:pPr>
        <w:pStyle w:val="ReportMain"/>
        <w:suppressAutoHyphens/>
        <w:ind w:firstLine="567"/>
        <w:jc w:val="both"/>
        <w:rPr>
          <w:sz w:val="28"/>
          <w:szCs w:val="28"/>
        </w:rPr>
      </w:pPr>
    </w:p>
    <w:sectPr w:rsidR="00B35C80" w:rsidRPr="0039479B" w:rsidSect="00D9153A">
      <w:footerReference w:type="default" r:id="rId13"/>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1F" w:rsidRDefault="00DC191F" w:rsidP="00CE176D">
      <w:pPr>
        <w:spacing w:after="0" w:line="240" w:lineRule="auto"/>
      </w:pPr>
      <w:r>
        <w:separator/>
      </w:r>
    </w:p>
  </w:endnote>
  <w:endnote w:type="continuationSeparator" w:id="0">
    <w:p w:rsidR="00DC191F" w:rsidRDefault="00DC191F"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57174"/>
      <w:docPartObj>
        <w:docPartGallery w:val="Page Numbers (Bottom of Page)"/>
        <w:docPartUnique/>
      </w:docPartObj>
    </w:sdtPr>
    <w:sdtEndPr>
      <w:rPr>
        <w:sz w:val="22"/>
      </w:rPr>
    </w:sdtEndPr>
    <w:sdtContent>
      <w:p w:rsidR="0039479B" w:rsidRPr="00A33FBF" w:rsidRDefault="0039479B">
        <w:pPr>
          <w:pStyle w:val="ad"/>
          <w:jc w:val="center"/>
          <w:rPr>
            <w:sz w:val="22"/>
          </w:rPr>
        </w:pPr>
        <w:r w:rsidRPr="00A33FBF">
          <w:rPr>
            <w:sz w:val="22"/>
          </w:rPr>
          <w:fldChar w:fldCharType="begin"/>
        </w:r>
        <w:r w:rsidRPr="00A33FBF">
          <w:rPr>
            <w:sz w:val="22"/>
          </w:rPr>
          <w:instrText>PAGE   \* MERGEFORMAT</w:instrText>
        </w:r>
        <w:r w:rsidRPr="00A33FBF">
          <w:rPr>
            <w:sz w:val="22"/>
          </w:rPr>
          <w:fldChar w:fldCharType="separate"/>
        </w:r>
        <w:r w:rsidR="007E32FD">
          <w:rPr>
            <w:noProof/>
            <w:sz w:val="22"/>
          </w:rPr>
          <w:t>2</w:t>
        </w:r>
        <w:r w:rsidRPr="00A33FBF">
          <w:rPr>
            <w:sz w:val="22"/>
          </w:rPr>
          <w:fldChar w:fldCharType="end"/>
        </w:r>
      </w:p>
    </w:sdtContent>
  </w:sdt>
  <w:p w:rsidR="0039479B" w:rsidRDefault="003947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39479B" w:rsidRDefault="00394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7E32FD">
          <w:rPr>
            <w:noProof/>
            <w:sz w:val="24"/>
          </w:rPr>
          <w:t>21</w:t>
        </w:r>
        <w:r w:rsidRPr="00CE176D">
          <w:rPr>
            <w:sz w:val="24"/>
          </w:rPr>
          <w:fldChar w:fldCharType="end"/>
        </w:r>
      </w:p>
    </w:sdtContent>
  </w:sdt>
  <w:p w:rsidR="0039479B" w:rsidRDefault="003947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1F" w:rsidRDefault="00DC191F" w:rsidP="00CE176D">
      <w:pPr>
        <w:spacing w:after="0" w:line="240" w:lineRule="auto"/>
      </w:pPr>
      <w:r>
        <w:separator/>
      </w:r>
    </w:p>
  </w:footnote>
  <w:footnote w:type="continuationSeparator" w:id="0">
    <w:p w:rsidR="00DC191F" w:rsidRDefault="00DC191F"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38E0BAC"/>
    <w:name w:val="WW8Num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702A0"/>
    <w:multiLevelType w:val="multilevel"/>
    <w:tmpl w:val="BE6A866A"/>
    <w:lvl w:ilvl="0">
      <w:start w:val="2"/>
      <w:numFmt w:val="decimal"/>
      <w:lvlText w:val="%1"/>
      <w:lvlJc w:val="left"/>
      <w:pPr>
        <w:ind w:left="801"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003401"/>
    <w:multiLevelType w:val="multilevel"/>
    <w:tmpl w:val="ADFE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2448EB"/>
    <w:multiLevelType w:val="multilevel"/>
    <w:tmpl w:val="428446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8C2C51"/>
    <w:multiLevelType w:val="multilevel"/>
    <w:tmpl w:val="62DE4D7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heme="minorHAnsi" w:hAnsi="Times New Roman" w:cs="Times New Roman"/>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ED1BF2"/>
    <w:multiLevelType w:val="multilevel"/>
    <w:tmpl w:val="A1AA9596"/>
    <w:lvl w:ilvl="0">
      <w:start w:val="7"/>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 w15:restartNumberingAfterBreak="0">
    <w:nsid w:val="148A2B65"/>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D6430B"/>
    <w:multiLevelType w:val="multilevel"/>
    <w:tmpl w:val="81BC7C9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72C7642"/>
    <w:multiLevelType w:val="multilevel"/>
    <w:tmpl w:val="3C0C27F6"/>
    <w:lvl w:ilvl="0">
      <w:start w:val="7"/>
      <w:numFmt w:val="decimal"/>
      <w:lvlText w:val="%1"/>
      <w:lvlJc w:val="left"/>
      <w:pPr>
        <w:ind w:left="525" w:hanging="525"/>
      </w:pPr>
      <w:rPr>
        <w:rFonts w:hint="default"/>
      </w:rPr>
    </w:lvl>
    <w:lvl w:ilvl="1">
      <w:start w:val="1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15:restartNumberingAfterBreak="0">
    <w:nsid w:val="2FAD33E6"/>
    <w:multiLevelType w:val="multilevel"/>
    <w:tmpl w:val="646ACD5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519377D"/>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C76A5"/>
    <w:multiLevelType w:val="multilevel"/>
    <w:tmpl w:val="E8AEEA9A"/>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70716BD"/>
    <w:multiLevelType w:val="hybridMultilevel"/>
    <w:tmpl w:val="4DFA0512"/>
    <w:lvl w:ilvl="0" w:tplc="4D3C6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36378"/>
    <w:multiLevelType w:val="multilevel"/>
    <w:tmpl w:val="8410EA7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272E36"/>
    <w:multiLevelType w:val="multilevel"/>
    <w:tmpl w:val="F940A718"/>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325DC9"/>
    <w:multiLevelType w:val="multilevel"/>
    <w:tmpl w:val="723280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A62715A"/>
    <w:multiLevelType w:val="multilevel"/>
    <w:tmpl w:val="FB720A9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sz w:val="28"/>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0D56EA4"/>
    <w:multiLevelType w:val="multilevel"/>
    <w:tmpl w:val="BED445D4"/>
    <w:lvl w:ilvl="0">
      <w:start w:val="9"/>
      <w:numFmt w:val="decimal"/>
      <w:lvlText w:val="%1"/>
      <w:lvlJc w:val="left"/>
      <w:pPr>
        <w:ind w:left="108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278475C"/>
    <w:multiLevelType w:val="multilevel"/>
    <w:tmpl w:val="464E99A2"/>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15:restartNumberingAfterBreak="0">
    <w:nsid w:val="7F7A33D3"/>
    <w:multiLevelType w:val="multilevel"/>
    <w:tmpl w:val="D04A35C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4"/>
  </w:num>
  <w:num w:numId="4">
    <w:abstractNumId w:val="0"/>
  </w:num>
  <w:num w:numId="5">
    <w:abstractNumId w:val="18"/>
  </w:num>
  <w:num w:numId="6">
    <w:abstractNumId w:val="1"/>
  </w:num>
  <w:num w:numId="7">
    <w:abstractNumId w:val="23"/>
  </w:num>
  <w:num w:numId="8">
    <w:abstractNumId w:val="19"/>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20"/>
  </w:num>
  <w:num w:numId="13">
    <w:abstractNumId w:val="6"/>
  </w:num>
  <w:num w:numId="14">
    <w:abstractNumId w:val="2"/>
  </w:num>
  <w:num w:numId="15">
    <w:abstractNumId w:val="17"/>
  </w:num>
  <w:num w:numId="16">
    <w:abstractNumId w:val="9"/>
  </w:num>
  <w:num w:numId="17">
    <w:abstractNumId w:val="3"/>
  </w:num>
  <w:num w:numId="18">
    <w:abstractNumId w:val="25"/>
  </w:num>
  <w:num w:numId="19">
    <w:abstractNumId w:val="8"/>
  </w:num>
  <w:num w:numId="20">
    <w:abstractNumId w:val="13"/>
  </w:num>
  <w:num w:numId="21">
    <w:abstractNumId w:val="22"/>
  </w:num>
  <w:num w:numId="22">
    <w:abstractNumId w:val="7"/>
  </w:num>
  <w:num w:numId="23">
    <w:abstractNumId w:val="5"/>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23A5"/>
    <w:rsid w:val="00031EF8"/>
    <w:rsid w:val="0005154C"/>
    <w:rsid w:val="00064484"/>
    <w:rsid w:val="000662A6"/>
    <w:rsid w:val="00087AA0"/>
    <w:rsid w:val="00093738"/>
    <w:rsid w:val="00095DDA"/>
    <w:rsid w:val="000A120D"/>
    <w:rsid w:val="000C1C74"/>
    <w:rsid w:val="000D47B5"/>
    <w:rsid w:val="000E0986"/>
    <w:rsid w:val="001031E3"/>
    <w:rsid w:val="00104533"/>
    <w:rsid w:val="00105157"/>
    <w:rsid w:val="001114DB"/>
    <w:rsid w:val="0012308E"/>
    <w:rsid w:val="001636AB"/>
    <w:rsid w:val="00177A03"/>
    <w:rsid w:val="0019723D"/>
    <w:rsid w:val="001A23E6"/>
    <w:rsid w:val="001B19F6"/>
    <w:rsid w:val="001C0C73"/>
    <w:rsid w:val="001C622A"/>
    <w:rsid w:val="001E50B8"/>
    <w:rsid w:val="00203907"/>
    <w:rsid w:val="00203E1C"/>
    <w:rsid w:val="00211A12"/>
    <w:rsid w:val="00212B3B"/>
    <w:rsid w:val="002153FB"/>
    <w:rsid w:val="00232540"/>
    <w:rsid w:val="0025006D"/>
    <w:rsid w:val="00253D2B"/>
    <w:rsid w:val="002576BD"/>
    <w:rsid w:val="00275D25"/>
    <w:rsid w:val="002808A3"/>
    <w:rsid w:val="00286FB9"/>
    <w:rsid w:val="002A727A"/>
    <w:rsid w:val="002D1408"/>
    <w:rsid w:val="002E74D2"/>
    <w:rsid w:val="0030189D"/>
    <w:rsid w:val="00303C4A"/>
    <w:rsid w:val="00311672"/>
    <w:rsid w:val="0031252B"/>
    <w:rsid w:val="003151CB"/>
    <w:rsid w:val="003475AE"/>
    <w:rsid w:val="003515B0"/>
    <w:rsid w:val="00357468"/>
    <w:rsid w:val="00392BF5"/>
    <w:rsid w:val="0039479B"/>
    <w:rsid w:val="00396C10"/>
    <w:rsid w:val="003A5B55"/>
    <w:rsid w:val="003B05A4"/>
    <w:rsid w:val="003B3D63"/>
    <w:rsid w:val="003D76D3"/>
    <w:rsid w:val="003E4C68"/>
    <w:rsid w:val="003F724E"/>
    <w:rsid w:val="00400CF3"/>
    <w:rsid w:val="004249AE"/>
    <w:rsid w:val="0044374F"/>
    <w:rsid w:val="004515D7"/>
    <w:rsid w:val="00460312"/>
    <w:rsid w:val="00462A8C"/>
    <w:rsid w:val="004743D6"/>
    <w:rsid w:val="004829E3"/>
    <w:rsid w:val="00483DE4"/>
    <w:rsid w:val="00485BBC"/>
    <w:rsid w:val="004B39F9"/>
    <w:rsid w:val="004C23FE"/>
    <w:rsid w:val="004D56C9"/>
    <w:rsid w:val="004E2AD2"/>
    <w:rsid w:val="004F06B5"/>
    <w:rsid w:val="005001C0"/>
    <w:rsid w:val="00505AB9"/>
    <w:rsid w:val="005131DA"/>
    <w:rsid w:val="00520472"/>
    <w:rsid w:val="005238CD"/>
    <w:rsid w:val="0053599F"/>
    <w:rsid w:val="00535E6F"/>
    <w:rsid w:val="00540D48"/>
    <w:rsid w:val="00542CB2"/>
    <w:rsid w:val="0056511B"/>
    <w:rsid w:val="00584A24"/>
    <w:rsid w:val="005B2E1C"/>
    <w:rsid w:val="005B3DB4"/>
    <w:rsid w:val="005B42EC"/>
    <w:rsid w:val="005D484D"/>
    <w:rsid w:val="005F389B"/>
    <w:rsid w:val="00600B1F"/>
    <w:rsid w:val="0061792D"/>
    <w:rsid w:val="00624990"/>
    <w:rsid w:val="00694AB3"/>
    <w:rsid w:val="006A55E3"/>
    <w:rsid w:val="006B380D"/>
    <w:rsid w:val="006F1C6E"/>
    <w:rsid w:val="006F6E16"/>
    <w:rsid w:val="00705F85"/>
    <w:rsid w:val="007148E1"/>
    <w:rsid w:val="00717134"/>
    <w:rsid w:val="00761889"/>
    <w:rsid w:val="007808CC"/>
    <w:rsid w:val="007A6456"/>
    <w:rsid w:val="007C3875"/>
    <w:rsid w:val="007E1210"/>
    <w:rsid w:val="007E18FD"/>
    <w:rsid w:val="007E32FD"/>
    <w:rsid w:val="007F3C92"/>
    <w:rsid w:val="0082690E"/>
    <w:rsid w:val="0084415E"/>
    <w:rsid w:val="0085405F"/>
    <w:rsid w:val="0087350C"/>
    <w:rsid w:val="00880F52"/>
    <w:rsid w:val="00892C70"/>
    <w:rsid w:val="008936C7"/>
    <w:rsid w:val="00897D6C"/>
    <w:rsid w:val="008A4389"/>
    <w:rsid w:val="008B0CC0"/>
    <w:rsid w:val="008D76B3"/>
    <w:rsid w:val="008E4B38"/>
    <w:rsid w:val="008F6B22"/>
    <w:rsid w:val="0090114D"/>
    <w:rsid w:val="00913981"/>
    <w:rsid w:val="00917A1E"/>
    <w:rsid w:val="009261AF"/>
    <w:rsid w:val="009334D6"/>
    <w:rsid w:val="00950354"/>
    <w:rsid w:val="00955C33"/>
    <w:rsid w:val="00981768"/>
    <w:rsid w:val="009913A1"/>
    <w:rsid w:val="009B72BC"/>
    <w:rsid w:val="009D2823"/>
    <w:rsid w:val="009D2D0B"/>
    <w:rsid w:val="009F1378"/>
    <w:rsid w:val="00A145C3"/>
    <w:rsid w:val="00A17D5B"/>
    <w:rsid w:val="00A42B4B"/>
    <w:rsid w:val="00A47DFE"/>
    <w:rsid w:val="00A60BAC"/>
    <w:rsid w:val="00A655AB"/>
    <w:rsid w:val="00A92BEF"/>
    <w:rsid w:val="00A95A0D"/>
    <w:rsid w:val="00AA71F2"/>
    <w:rsid w:val="00AB5EB5"/>
    <w:rsid w:val="00AC2119"/>
    <w:rsid w:val="00AC3905"/>
    <w:rsid w:val="00AD12C5"/>
    <w:rsid w:val="00AD1752"/>
    <w:rsid w:val="00AF30CD"/>
    <w:rsid w:val="00B05816"/>
    <w:rsid w:val="00B05A45"/>
    <w:rsid w:val="00B35C80"/>
    <w:rsid w:val="00B87339"/>
    <w:rsid w:val="00B94FEE"/>
    <w:rsid w:val="00BA4E8A"/>
    <w:rsid w:val="00BB2520"/>
    <w:rsid w:val="00BC1C72"/>
    <w:rsid w:val="00BC4E0A"/>
    <w:rsid w:val="00BC77C8"/>
    <w:rsid w:val="00C16B9F"/>
    <w:rsid w:val="00C455E7"/>
    <w:rsid w:val="00C4762A"/>
    <w:rsid w:val="00C52DB5"/>
    <w:rsid w:val="00C57E96"/>
    <w:rsid w:val="00C65FDB"/>
    <w:rsid w:val="00CA0220"/>
    <w:rsid w:val="00CA7708"/>
    <w:rsid w:val="00CB184B"/>
    <w:rsid w:val="00CB1D8A"/>
    <w:rsid w:val="00CB59AA"/>
    <w:rsid w:val="00CE176D"/>
    <w:rsid w:val="00CE521D"/>
    <w:rsid w:val="00CF41D0"/>
    <w:rsid w:val="00D06B20"/>
    <w:rsid w:val="00D219AC"/>
    <w:rsid w:val="00D35863"/>
    <w:rsid w:val="00D42A6D"/>
    <w:rsid w:val="00D4310B"/>
    <w:rsid w:val="00D531DF"/>
    <w:rsid w:val="00D7512D"/>
    <w:rsid w:val="00D9153A"/>
    <w:rsid w:val="00D945DD"/>
    <w:rsid w:val="00DA221B"/>
    <w:rsid w:val="00DA6566"/>
    <w:rsid w:val="00DC191F"/>
    <w:rsid w:val="00DC20A4"/>
    <w:rsid w:val="00DC6568"/>
    <w:rsid w:val="00DD7EBD"/>
    <w:rsid w:val="00DF081E"/>
    <w:rsid w:val="00E219F8"/>
    <w:rsid w:val="00E21A8C"/>
    <w:rsid w:val="00E249A6"/>
    <w:rsid w:val="00E47418"/>
    <w:rsid w:val="00E92FFF"/>
    <w:rsid w:val="00EA6CD8"/>
    <w:rsid w:val="00EB0523"/>
    <w:rsid w:val="00EB5E97"/>
    <w:rsid w:val="00ED2667"/>
    <w:rsid w:val="00ED2EFC"/>
    <w:rsid w:val="00ED7AEB"/>
    <w:rsid w:val="00EE6344"/>
    <w:rsid w:val="00EF607C"/>
    <w:rsid w:val="00F05F82"/>
    <w:rsid w:val="00F15F94"/>
    <w:rsid w:val="00F2253E"/>
    <w:rsid w:val="00F601AA"/>
    <w:rsid w:val="00F7612D"/>
    <w:rsid w:val="00F824C1"/>
    <w:rsid w:val="00F83909"/>
    <w:rsid w:val="00F84353"/>
    <w:rsid w:val="00FA31C3"/>
    <w:rsid w:val="00FB433E"/>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1443D8-5837-4E8A-B13A-39CD985D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uiPriority w:val="20"/>
    <w:qFormat/>
    <w:rsid w:val="00A60BAC"/>
    <w:rPr>
      <w:rFonts w:ascii="Times New Roman" w:hAnsi="Times New Roman" w:cs="Times New Roman"/>
      <w:i/>
      <w:iCs/>
    </w:rPr>
  </w:style>
  <w:style w:type="paragraph" w:customStyle="1" w:styleId="Style6">
    <w:name w:val="Style6"/>
    <w:basedOn w:val="a"/>
    <w:rsid w:val="00BA4E8A"/>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06">
    <w:name w:val="Font Style106"/>
    <w:basedOn w:val="a0"/>
    <w:rsid w:val="00BA4E8A"/>
    <w:rPr>
      <w:rFonts w:ascii="Times New Roman" w:hAnsi="Times New Roman" w:cs="Times New Roman"/>
      <w:sz w:val="18"/>
      <w:szCs w:val="18"/>
    </w:rPr>
  </w:style>
  <w:style w:type="paragraph" w:customStyle="1" w:styleId="Style52">
    <w:name w:val="Style52"/>
    <w:basedOn w:val="a"/>
    <w:rsid w:val="00BA4E8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04">
    <w:name w:val="Font Style104"/>
    <w:basedOn w:val="a0"/>
    <w:rsid w:val="00BA4E8A"/>
    <w:rPr>
      <w:rFonts w:ascii="Times New Roman" w:hAnsi="Times New Roman" w:cs="Times New Roman"/>
      <w:i/>
      <w:iCs/>
      <w:sz w:val="18"/>
      <w:szCs w:val="18"/>
    </w:rPr>
  </w:style>
  <w:style w:type="character" w:customStyle="1" w:styleId="FontStyle99">
    <w:name w:val="Font Style99"/>
    <w:basedOn w:val="a0"/>
    <w:rsid w:val="00BA4E8A"/>
    <w:rPr>
      <w:rFonts w:ascii="Times New Roman" w:hAnsi="Times New Roman" w:cs="Times New Roman"/>
      <w:b/>
      <w:bCs/>
      <w:sz w:val="14"/>
      <w:szCs w:val="14"/>
    </w:rPr>
  </w:style>
  <w:style w:type="paragraph" w:customStyle="1" w:styleId="Style63">
    <w:name w:val="Style63"/>
    <w:basedOn w:val="a"/>
    <w:rsid w:val="00BA4E8A"/>
    <w:pPr>
      <w:widowControl w:val="0"/>
      <w:autoSpaceDE w:val="0"/>
      <w:autoSpaceDN w:val="0"/>
      <w:adjustRightInd w:val="0"/>
      <w:spacing w:after="0" w:line="202" w:lineRule="exact"/>
      <w:ind w:hanging="634"/>
    </w:pPr>
    <w:rPr>
      <w:rFonts w:ascii="Times New Roman" w:eastAsia="Times New Roman" w:hAnsi="Times New Roman" w:cs="Times New Roman"/>
      <w:sz w:val="24"/>
      <w:szCs w:val="24"/>
      <w:lang w:eastAsia="ru-RU"/>
    </w:rPr>
  </w:style>
  <w:style w:type="character" w:customStyle="1" w:styleId="FontStyle103">
    <w:name w:val="Font Style103"/>
    <w:basedOn w:val="a0"/>
    <w:rsid w:val="00BA4E8A"/>
    <w:rPr>
      <w:rFonts w:ascii="Times New Roman" w:hAnsi="Times New Roman" w:cs="Times New Roman"/>
      <w:sz w:val="14"/>
      <w:szCs w:val="14"/>
    </w:rPr>
  </w:style>
  <w:style w:type="paragraph" w:customStyle="1" w:styleId="Style9">
    <w:name w:val="Style9"/>
    <w:basedOn w:val="a"/>
    <w:rsid w:val="00BA4E8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1">
    <w:name w:val="Style61"/>
    <w:basedOn w:val="a"/>
    <w:rsid w:val="00BA4E8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82">
    <w:name w:val="Font Style82"/>
    <w:basedOn w:val="a0"/>
    <w:rsid w:val="00BA4E8A"/>
    <w:rPr>
      <w:rFonts w:ascii="Times New Roman" w:hAnsi="Times New Roman" w:cs="Times New Roman"/>
      <w:b/>
      <w:bCs/>
      <w:sz w:val="18"/>
      <w:szCs w:val="18"/>
    </w:rPr>
  </w:style>
  <w:style w:type="character" w:customStyle="1" w:styleId="FontStyle79">
    <w:name w:val="Font Style79"/>
    <w:basedOn w:val="a0"/>
    <w:rsid w:val="00BA4E8A"/>
    <w:rPr>
      <w:rFonts w:ascii="Times New Roman" w:hAnsi="Times New Roman" w:cs="Times New Roman"/>
      <w:b/>
      <w:bCs/>
      <w:sz w:val="18"/>
      <w:szCs w:val="18"/>
    </w:rPr>
  </w:style>
  <w:style w:type="paragraph" w:customStyle="1" w:styleId="Style49">
    <w:name w:val="Style49"/>
    <w:basedOn w:val="a"/>
    <w:rsid w:val="00BA4E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BA4E8A"/>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BA4E8A"/>
    <w:rPr>
      <w:rFonts w:ascii="Times New Roman" w:hAnsi="Times New Roman" w:cs="Times New Roman"/>
      <w:sz w:val="26"/>
      <w:szCs w:val="26"/>
    </w:rPr>
  </w:style>
  <w:style w:type="paragraph" w:customStyle="1" w:styleId="Style24">
    <w:name w:val="Style24"/>
    <w:basedOn w:val="a"/>
    <w:rsid w:val="001031E3"/>
    <w:pPr>
      <w:widowControl w:val="0"/>
      <w:autoSpaceDE w:val="0"/>
      <w:autoSpaceDN w:val="0"/>
      <w:adjustRightInd w:val="0"/>
      <w:spacing w:after="0" w:line="219" w:lineRule="exact"/>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1031E3"/>
    <w:rPr>
      <w:rFonts w:ascii="Times New Roman" w:hAnsi="Times New Roman" w:cs="Times New Roman"/>
      <w:b/>
      <w:bCs/>
      <w:sz w:val="18"/>
      <w:szCs w:val="18"/>
    </w:rPr>
  </w:style>
  <w:style w:type="character" w:customStyle="1" w:styleId="FontStyle40">
    <w:name w:val="Font Style40"/>
    <w:basedOn w:val="a0"/>
    <w:rsid w:val="001031E3"/>
    <w:rPr>
      <w:rFonts w:ascii="Times New Roman" w:hAnsi="Times New Roman" w:cs="Times New Roman"/>
      <w:b/>
      <w:bCs/>
      <w:sz w:val="16"/>
      <w:szCs w:val="16"/>
    </w:rPr>
  </w:style>
  <w:style w:type="paragraph" w:customStyle="1" w:styleId="Style21">
    <w:name w:val="Style21"/>
    <w:basedOn w:val="a"/>
    <w:rsid w:val="005B3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5B3DB4"/>
    <w:rPr>
      <w:rFonts w:ascii="Impact" w:hAnsi="Impact" w:cs="Impact"/>
      <w:i/>
      <w:iCs/>
      <w:sz w:val="14"/>
      <w:szCs w:val="14"/>
    </w:rPr>
  </w:style>
  <w:style w:type="character" w:customStyle="1" w:styleId="FontStyle48">
    <w:name w:val="Font Style48"/>
    <w:rsid w:val="00F7612D"/>
    <w:rPr>
      <w:rFonts w:ascii="Times New Roman" w:hAnsi="Times New Roman" w:cs="Times New Roman"/>
      <w:sz w:val="22"/>
      <w:szCs w:val="22"/>
    </w:rPr>
  </w:style>
  <w:style w:type="character" w:styleId="afd">
    <w:name w:val="Hyperlink"/>
    <w:basedOn w:val="a0"/>
    <w:uiPriority w:val="99"/>
    <w:unhideWhenUsed/>
    <w:rsid w:val="0039479B"/>
    <w:rPr>
      <w:color w:val="0000FF"/>
      <w:u w:val="single"/>
    </w:rPr>
  </w:style>
  <w:style w:type="character" w:customStyle="1" w:styleId="25">
    <w:name w:val="Основной текст (2) + Курсив"/>
    <w:basedOn w:val="a0"/>
    <w:rsid w:val="003947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3947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e">
    <w:name w:val="Подпись к таблице"/>
    <w:basedOn w:val="a0"/>
    <w:rsid w:val="003947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
    <w:name w:val="Основной текст + Полужирный"/>
    <w:basedOn w:val="a0"/>
    <w:rsid w:val="003947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3947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7867-4BAA-4F18-9872-EFC87780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60</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100</cp:revision>
  <cp:lastPrinted>2019-11-06T09:55:00Z</cp:lastPrinted>
  <dcterms:created xsi:type="dcterms:W3CDTF">2016-09-22T09:12:00Z</dcterms:created>
  <dcterms:modified xsi:type="dcterms:W3CDTF">2021-08-22T14:49:00Z</dcterms:modified>
</cp:coreProperties>
</file>