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6053B5" w:rsidRDefault="006053B5" w:rsidP="004E7894">
      <w:pPr>
        <w:suppressAutoHyphens/>
        <w:ind w:firstLine="0"/>
        <w:jc w:val="center"/>
        <w:rPr>
          <w:rFonts w:eastAsiaTheme="minorHAnsi"/>
          <w:szCs w:val="28"/>
        </w:rPr>
      </w:pPr>
    </w:p>
    <w:p w:rsidR="005C75C7" w:rsidRDefault="006053B5" w:rsidP="004E7894">
      <w:pPr>
        <w:suppressAutoHyphens/>
        <w:ind w:firstLine="0"/>
        <w:jc w:val="center"/>
        <w:rPr>
          <w:i/>
          <w:szCs w:val="28"/>
        </w:rPr>
      </w:pPr>
      <w:r w:rsidRPr="006053B5">
        <w:rPr>
          <w:i/>
          <w:szCs w:val="28"/>
        </w:rPr>
        <w:t>«Б.1.В.ДВ.9.1 Техническая эксплуатация зданий и сооружений»</w:t>
      </w:r>
    </w:p>
    <w:p w:rsidR="006053B5" w:rsidRPr="004E7894" w:rsidRDefault="006053B5"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BA0F95"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60431E">
        <w:rPr>
          <w:rFonts w:eastAsiaTheme="minorHAnsi"/>
          <w:szCs w:val="28"/>
        </w:rPr>
        <w:t>2016</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6053B5" w:rsidP="00A62F1E">
      <w:pPr>
        <w:autoSpaceDE w:val="0"/>
        <w:autoSpaceDN w:val="0"/>
        <w:adjustRightInd w:val="0"/>
        <w:ind w:right="20" w:firstLine="0"/>
        <w:jc w:val="both"/>
        <w:rPr>
          <w:rFonts w:eastAsia="Times New Roman"/>
          <w:color w:val="000000"/>
          <w:szCs w:val="28"/>
          <w:lang w:eastAsia="ru-RU"/>
        </w:rPr>
      </w:pPr>
      <w:r>
        <w:rPr>
          <w:szCs w:val="28"/>
          <w:lang w:eastAsia="ru-RU"/>
        </w:rPr>
        <w:t>Техническая эксплуатация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60431E">
        <w:rPr>
          <w:rFonts w:eastAsia="Times New Roman"/>
          <w:bCs/>
          <w:szCs w:val="28"/>
          <w:lang w:eastAsia="ru-RU"/>
        </w:rPr>
        <w:t>2016</w:t>
      </w:r>
      <w:r w:rsidR="00A62F1E" w:rsidRPr="00661BC3">
        <w:rPr>
          <w:rFonts w:eastAsia="Times New Roman"/>
          <w:bCs/>
          <w:szCs w:val="28"/>
          <w:lang w:eastAsia="ru-RU"/>
        </w:rPr>
        <w:t xml:space="preserve">. – </w:t>
      </w:r>
      <w:r w:rsidR="00ED359C">
        <w:rPr>
          <w:rFonts w:eastAsia="Times New Roman"/>
          <w:bCs/>
          <w:szCs w:val="28"/>
          <w:lang w:eastAsia="ru-RU"/>
        </w:rPr>
        <w:t>1</w:t>
      </w:r>
      <w:r w:rsidR="00BA0F95">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60431E">
        <w:rPr>
          <w:rFonts w:eastAsia="Times New Roman"/>
          <w:szCs w:val="28"/>
        </w:rPr>
        <w:t>2016</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60431E">
        <w:rPr>
          <w:color w:val="000000"/>
          <w:szCs w:val="28"/>
        </w:rPr>
        <w:t>2016</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BA0F95">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6053B5">
        <w:rPr>
          <w:szCs w:val="28"/>
          <w:lang w:eastAsia="ru-RU"/>
        </w:rPr>
        <w:t>Техническая эксплуатация зданий и сооружений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BA0F95">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BA0F95">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BA0F95"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BA0F95">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BA0F95"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BA0F95">
            <w:pPr>
              <w:ind w:right="-260" w:firstLine="0"/>
              <w:rPr>
                <w:rFonts w:eastAsiaTheme="minorHAnsi"/>
                <w:szCs w:val="28"/>
              </w:rPr>
            </w:pPr>
            <w:r w:rsidRPr="001800DF">
              <w:rPr>
                <w:bCs/>
                <w:color w:val="000000"/>
                <w:szCs w:val="28"/>
              </w:rPr>
              <w:t>3.</w:t>
            </w:r>
            <w:r w:rsidR="00BA0F95">
              <w:rPr>
                <w:bCs/>
                <w:color w:val="000000"/>
                <w:szCs w:val="28"/>
              </w:rPr>
              <w:t>6</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BA0F95">
            <w:pPr>
              <w:spacing w:line="204" w:lineRule="auto"/>
              <w:ind w:firstLine="0"/>
              <w:jc w:val="center"/>
              <w:rPr>
                <w:rFonts w:eastAsia="Times New Roman"/>
                <w:szCs w:val="28"/>
              </w:rPr>
            </w:pPr>
            <w:r w:rsidRPr="00AC3E8B">
              <w:rPr>
                <w:rFonts w:eastAsia="Times New Roman"/>
                <w:szCs w:val="28"/>
              </w:rPr>
              <w:t>1</w:t>
            </w:r>
            <w:r w:rsidR="00BA0F95">
              <w:rPr>
                <w:rFonts w:eastAsia="Times New Roman"/>
                <w:szCs w:val="28"/>
              </w:rPr>
              <w:t>2</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BA0F95">
            <w:pPr>
              <w:spacing w:line="204" w:lineRule="auto"/>
              <w:ind w:firstLine="0"/>
              <w:jc w:val="center"/>
              <w:rPr>
                <w:rFonts w:eastAsia="Times New Roman"/>
                <w:szCs w:val="28"/>
              </w:rPr>
            </w:pPr>
            <w:r w:rsidRPr="00AC3E8B">
              <w:rPr>
                <w:rFonts w:eastAsia="Times New Roman"/>
                <w:szCs w:val="28"/>
              </w:rPr>
              <w:t>1</w:t>
            </w:r>
            <w:r w:rsidR="00BA0F95">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6053B5">
        <w:rPr>
          <w:szCs w:val="28"/>
          <w:lang w:eastAsia="ru-RU"/>
        </w:rPr>
        <w:t>Техническая эксплуатация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053B5" w:rsidRPr="006053B5" w:rsidRDefault="006053B5" w:rsidP="006053B5">
      <w:pPr>
        <w:suppressAutoHyphens/>
        <w:ind w:firstLine="709"/>
        <w:jc w:val="both"/>
        <w:rPr>
          <w:szCs w:val="28"/>
        </w:rPr>
      </w:pPr>
      <w:r w:rsidRPr="006053B5">
        <w:rPr>
          <w:szCs w:val="28"/>
        </w:rPr>
        <w:t>Цель (цели) освоения дисциплины:</w:t>
      </w:r>
    </w:p>
    <w:p w:rsidR="006053B5" w:rsidRPr="006053B5" w:rsidRDefault="006053B5" w:rsidP="006053B5">
      <w:pPr>
        <w:autoSpaceDE w:val="0"/>
        <w:autoSpaceDN w:val="0"/>
        <w:adjustRightInd w:val="0"/>
        <w:ind w:firstLine="709"/>
        <w:jc w:val="both"/>
        <w:rPr>
          <w:szCs w:val="28"/>
        </w:rPr>
      </w:pPr>
      <w:r w:rsidRPr="006053B5">
        <w:rPr>
          <w:szCs w:val="28"/>
        </w:rPr>
        <w:t>- формирование соответствующих компетенций согласно требованиям основной образовательной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053B5" w:rsidRPr="006053B5" w:rsidRDefault="006053B5" w:rsidP="006053B5">
      <w:pPr>
        <w:autoSpaceDE w:val="0"/>
        <w:autoSpaceDN w:val="0"/>
        <w:adjustRightInd w:val="0"/>
        <w:ind w:firstLine="709"/>
        <w:jc w:val="both"/>
        <w:rPr>
          <w:szCs w:val="28"/>
        </w:rPr>
      </w:pPr>
      <w:r w:rsidRPr="006053B5">
        <w:rPr>
          <w:szCs w:val="28"/>
        </w:rPr>
        <w:t>- 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053B5" w:rsidRPr="006053B5" w:rsidRDefault="006053B5" w:rsidP="006053B5">
      <w:pPr>
        <w:autoSpaceDE w:val="0"/>
        <w:autoSpaceDN w:val="0"/>
        <w:adjustRightInd w:val="0"/>
        <w:ind w:firstLine="709"/>
        <w:jc w:val="both"/>
        <w:rPr>
          <w:szCs w:val="28"/>
        </w:rPr>
      </w:pPr>
      <w:r w:rsidRPr="006053B5">
        <w:rPr>
          <w:szCs w:val="28"/>
        </w:rPr>
        <w:t>- знать теоретические основы по техническому обследованию (эксплуатации) зданий и сооружений, их конструктивных элементов, нормативной документации;</w:t>
      </w:r>
    </w:p>
    <w:p w:rsidR="006053B5" w:rsidRPr="006053B5" w:rsidRDefault="006053B5" w:rsidP="006053B5">
      <w:pPr>
        <w:autoSpaceDE w:val="0"/>
        <w:autoSpaceDN w:val="0"/>
        <w:adjustRightInd w:val="0"/>
        <w:ind w:firstLine="709"/>
        <w:jc w:val="both"/>
        <w:rPr>
          <w:szCs w:val="28"/>
        </w:rPr>
      </w:pPr>
      <w:r w:rsidRPr="006053B5">
        <w:rPr>
          <w:szCs w:val="28"/>
        </w:rPr>
        <w:t>- уметь использовать современные приборы и инструменты для определения технического состояния зданий и сооружений, испытания конструкций;</w:t>
      </w:r>
    </w:p>
    <w:p w:rsidR="006053B5" w:rsidRPr="006053B5" w:rsidRDefault="006053B5" w:rsidP="006053B5">
      <w:pPr>
        <w:suppressAutoHyphens/>
        <w:ind w:firstLine="709"/>
        <w:jc w:val="both"/>
        <w:rPr>
          <w:szCs w:val="28"/>
        </w:rPr>
      </w:pPr>
      <w:r w:rsidRPr="006053B5">
        <w:rPr>
          <w:szCs w:val="28"/>
        </w:rPr>
        <w:t>- иметь навыки обследования, испытания конструкций.</w:t>
      </w:r>
    </w:p>
    <w:p w:rsidR="006053B5" w:rsidRPr="006053B5" w:rsidRDefault="006053B5" w:rsidP="006053B5">
      <w:pPr>
        <w:suppressAutoHyphens/>
        <w:ind w:firstLine="709"/>
        <w:jc w:val="both"/>
        <w:rPr>
          <w:szCs w:val="28"/>
        </w:rPr>
      </w:pPr>
      <w:r w:rsidRPr="006053B5">
        <w:rPr>
          <w:szCs w:val="28"/>
        </w:rPr>
        <w:t xml:space="preserve">Задачи: </w:t>
      </w:r>
    </w:p>
    <w:p w:rsidR="006053B5" w:rsidRPr="006053B5" w:rsidRDefault="006053B5" w:rsidP="006053B5">
      <w:pPr>
        <w:autoSpaceDE w:val="0"/>
        <w:autoSpaceDN w:val="0"/>
        <w:adjustRightInd w:val="0"/>
        <w:ind w:firstLine="709"/>
        <w:jc w:val="both"/>
        <w:rPr>
          <w:szCs w:val="28"/>
        </w:rPr>
      </w:pPr>
      <w:r w:rsidRPr="006053B5">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053B5" w:rsidRPr="006053B5" w:rsidRDefault="006053B5" w:rsidP="006053B5">
      <w:pPr>
        <w:autoSpaceDE w:val="0"/>
        <w:autoSpaceDN w:val="0"/>
        <w:adjustRightInd w:val="0"/>
        <w:ind w:firstLine="709"/>
        <w:jc w:val="both"/>
        <w:rPr>
          <w:szCs w:val="28"/>
        </w:rPr>
      </w:pPr>
      <w:r w:rsidRPr="006053B5">
        <w:rPr>
          <w:szCs w:val="28"/>
        </w:rPr>
        <w:t>- изучить техническую, нормативную правовую документацию, определяющую технологию проведения обследования зданий и сооружений;</w:t>
      </w:r>
    </w:p>
    <w:p w:rsidR="006053B5" w:rsidRPr="006053B5" w:rsidRDefault="006053B5" w:rsidP="006053B5">
      <w:pPr>
        <w:autoSpaceDE w:val="0"/>
        <w:autoSpaceDN w:val="0"/>
        <w:adjustRightInd w:val="0"/>
        <w:ind w:firstLine="709"/>
        <w:jc w:val="both"/>
        <w:rPr>
          <w:szCs w:val="28"/>
        </w:rPr>
      </w:pPr>
      <w:r w:rsidRPr="006053B5">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7B2F50" w:rsidRPr="007B2F50">
        <w:rPr>
          <w:color w:val="000000" w:themeColor="text1"/>
          <w:szCs w:val="28"/>
        </w:rPr>
        <w:t>Техническая эксплуатация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7B2F50" w:rsidRPr="007B2F50">
        <w:rPr>
          <w:color w:val="000000" w:themeColor="text1"/>
          <w:szCs w:val="28"/>
        </w:rPr>
        <w:t>Техническая эксплуатация зданий и сооружений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w:t>
      </w:r>
      <w:r w:rsidRPr="009A7733">
        <w:rPr>
          <w:color w:val="000000" w:themeColor="text1"/>
          <w:sz w:val="28"/>
          <w:szCs w:val="28"/>
        </w:rPr>
        <w:lastRenderedPageBreak/>
        <w:t>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 xml:space="preserve">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w:t>
      </w:r>
      <w:r w:rsidRPr="009A7733">
        <w:rPr>
          <w:color w:val="000000" w:themeColor="text1"/>
        </w:rPr>
        <w:lastRenderedPageBreak/>
        <w:t>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BA0F95" w:rsidRPr="00BA0F95" w:rsidRDefault="00BA0F95" w:rsidP="00BA0F9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BA0F95">
        <w:rPr>
          <w:rFonts w:eastAsiaTheme="minorHAnsi"/>
          <w:color w:val="000000" w:themeColor="text1"/>
          <w:szCs w:val="28"/>
        </w:rPr>
        <w:t>Определение дефектов на здан</w:t>
      </w:r>
      <w:r>
        <w:rPr>
          <w:rFonts w:eastAsiaTheme="minorHAnsi"/>
          <w:color w:val="000000" w:themeColor="text1"/>
          <w:szCs w:val="28"/>
        </w:rPr>
        <w:t>иях и сооружениях и их описание;</w:t>
      </w:r>
    </w:p>
    <w:p w:rsidR="00BA0F95" w:rsidRDefault="00BA0F95" w:rsidP="00BA0F9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BA0F95">
        <w:rPr>
          <w:rFonts w:eastAsiaTheme="minorHAnsi"/>
          <w:color w:val="000000" w:themeColor="text1"/>
          <w:szCs w:val="28"/>
        </w:rPr>
        <w:t>Изучение методики выполнения обмерных работ. Составление на основе обмерных работ планов и разрезов на здание и сооружение. Поверочные расчёты.</w:t>
      </w:r>
    </w:p>
    <w:p w:rsidR="005C75C7" w:rsidRPr="009A7733" w:rsidRDefault="005C75C7" w:rsidP="00BA0F9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w:t>
      </w:r>
      <w:r w:rsidR="00BA0F95">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w:t>
      </w:r>
      <w:r w:rsidRPr="00545ABA">
        <w:rPr>
          <w:color w:val="000000"/>
          <w:sz w:val="28"/>
          <w:szCs w:val="28"/>
        </w:rPr>
        <w:lastRenderedPageBreak/>
        <w:t>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BA0F95">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rPr>
          <w:rFonts w:eastAsiaTheme="minorHAnsi"/>
          <w:szCs w:val="28"/>
        </w:rPr>
      </w:pPr>
      <w:r>
        <w:rPr>
          <w:b/>
          <w:bCs/>
          <w:color w:val="000000"/>
          <w:szCs w:val="28"/>
        </w:rPr>
        <w:lastRenderedPageBreak/>
        <w:t>3.</w:t>
      </w:r>
      <w:r w:rsidR="00BA0F95">
        <w:rPr>
          <w:b/>
          <w:bCs/>
          <w:color w:val="000000"/>
          <w:szCs w:val="28"/>
        </w:rPr>
        <w:t>6</w:t>
      </w:r>
      <w:r>
        <w:rPr>
          <w:b/>
          <w:bCs/>
          <w:color w:val="000000"/>
          <w:szCs w:val="28"/>
        </w:rPr>
        <w:t>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lastRenderedPageBreak/>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976C9A" w:rsidRDefault="00976C9A"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AC4" w:rsidRDefault="003D6AC4" w:rsidP="00661BC3">
      <w:r>
        <w:separator/>
      </w:r>
    </w:p>
  </w:endnote>
  <w:endnote w:type="continuationSeparator" w:id="0">
    <w:p w:rsidR="003D6AC4" w:rsidRDefault="003D6AC4"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7B2F50">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AC4" w:rsidRDefault="003D6AC4" w:rsidP="00661BC3">
      <w:r>
        <w:separator/>
      </w:r>
    </w:p>
  </w:footnote>
  <w:footnote w:type="continuationSeparator" w:id="0">
    <w:p w:rsidR="003D6AC4" w:rsidRDefault="003D6AC4"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2F34"/>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D6AC4"/>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431E"/>
    <w:rsid w:val="006053B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2F50"/>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79A"/>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76C9A"/>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0F95"/>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B299C"/>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3659</Words>
  <Characters>20861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32</cp:revision>
  <dcterms:created xsi:type="dcterms:W3CDTF">2019-10-18T19:54:00Z</dcterms:created>
  <dcterms:modified xsi:type="dcterms:W3CDTF">2020-02-17T10:12:00Z</dcterms:modified>
</cp:coreProperties>
</file>