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BF63E"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16127999" w14:textId="77777777" w:rsidR="004E7894" w:rsidRPr="004E7894" w:rsidRDefault="004E7894" w:rsidP="004E7894">
      <w:pPr>
        <w:suppressAutoHyphens/>
        <w:ind w:firstLine="0"/>
        <w:jc w:val="center"/>
        <w:rPr>
          <w:rFonts w:eastAsiaTheme="minorHAnsi"/>
          <w:szCs w:val="28"/>
        </w:rPr>
      </w:pPr>
    </w:p>
    <w:p w14:paraId="5DCFAA96"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02D02BB1"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0728C7B2"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4281B974"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05B4740C" w14:textId="77777777" w:rsidR="004E7894" w:rsidRPr="004E7894" w:rsidRDefault="004E7894" w:rsidP="004E7894">
      <w:pPr>
        <w:suppressAutoHyphens/>
        <w:ind w:firstLine="0"/>
        <w:jc w:val="center"/>
        <w:rPr>
          <w:rFonts w:eastAsiaTheme="minorHAnsi"/>
          <w:szCs w:val="28"/>
        </w:rPr>
      </w:pPr>
    </w:p>
    <w:p w14:paraId="76D49D8A"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55ACA547" w14:textId="77777777" w:rsidR="004E7894" w:rsidRPr="004E7894" w:rsidRDefault="004E7894" w:rsidP="004E7894">
      <w:pPr>
        <w:suppressAutoHyphens/>
        <w:ind w:firstLine="0"/>
        <w:jc w:val="center"/>
        <w:rPr>
          <w:rFonts w:eastAsiaTheme="minorHAnsi"/>
          <w:szCs w:val="28"/>
        </w:rPr>
      </w:pPr>
    </w:p>
    <w:p w14:paraId="5B4D6F3B" w14:textId="77777777" w:rsidR="004E7894" w:rsidRPr="004E7894" w:rsidRDefault="004E7894" w:rsidP="004E7894">
      <w:pPr>
        <w:suppressAutoHyphens/>
        <w:ind w:firstLine="0"/>
        <w:jc w:val="center"/>
        <w:rPr>
          <w:rFonts w:eastAsiaTheme="minorHAnsi"/>
          <w:szCs w:val="28"/>
        </w:rPr>
      </w:pPr>
    </w:p>
    <w:p w14:paraId="44B10D7D" w14:textId="77777777" w:rsidR="004E7894" w:rsidRPr="004E7894" w:rsidRDefault="004E7894" w:rsidP="004E7894">
      <w:pPr>
        <w:suppressAutoHyphens/>
        <w:ind w:firstLine="0"/>
        <w:rPr>
          <w:rFonts w:eastAsiaTheme="minorHAnsi"/>
          <w:szCs w:val="28"/>
        </w:rPr>
      </w:pPr>
    </w:p>
    <w:p w14:paraId="575F5331" w14:textId="77777777" w:rsidR="004E7894" w:rsidRDefault="004E7894" w:rsidP="004E7894">
      <w:pPr>
        <w:suppressAutoHyphens/>
        <w:ind w:firstLine="0"/>
        <w:rPr>
          <w:rFonts w:eastAsiaTheme="minorHAnsi"/>
          <w:szCs w:val="28"/>
        </w:rPr>
      </w:pPr>
    </w:p>
    <w:p w14:paraId="7F077662" w14:textId="77777777" w:rsidR="004E7894" w:rsidRDefault="004E7894" w:rsidP="004E7894">
      <w:pPr>
        <w:suppressAutoHyphens/>
        <w:ind w:firstLine="0"/>
        <w:rPr>
          <w:rFonts w:eastAsiaTheme="minorHAnsi"/>
          <w:szCs w:val="28"/>
        </w:rPr>
      </w:pPr>
    </w:p>
    <w:p w14:paraId="5C5589E8" w14:textId="77777777" w:rsidR="004E7894" w:rsidRDefault="004E7894" w:rsidP="004E7894">
      <w:pPr>
        <w:suppressAutoHyphens/>
        <w:ind w:firstLine="0"/>
        <w:rPr>
          <w:rFonts w:eastAsiaTheme="minorHAnsi"/>
          <w:szCs w:val="28"/>
        </w:rPr>
      </w:pPr>
    </w:p>
    <w:p w14:paraId="5898704E" w14:textId="77777777" w:rsidR="004E7894" w:rsidRPr="004E7894" w:rsidRDefault="004E7894" w:rsidP="004E7894">
      <w:pPr>
        <w:suppressAutoHyphens/>
        <w:ind w:firstLine="0"/>
        <w:rPr>
          <w:rFonts w:eastAsiaTheme="minorHAnsi"/>
          <w:szCs w:val="28"/>
        </w:rPr>
      </w:pPr>
    </w:p>
    <w:p w14:paraId="6B19572B"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46320FF8"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099B86F9" w14:textId="77777777" w:rsidR="004E7894" w:rsidRDefault="005C75C7" w:rsidP="004E7894">
      <w:pPr>
        <w:suppressAutoHyphens/>
        <w:ind w:firstLine="0"/>
        <w:jc w:val="center"/>
        <w:rPr>
          <w:i/>
          <w:szCs w:val="28"/>
        </w:rPr>
      </w:pPr>
      <w:r w:rsidRPr="005C75C7">
        <w:rPr>
          <w:i/>
          <w:szCs w:val="28"/>
        </w:rPr>
        <w:t>«</w:t>
      </w:r>
      <w:r w:rsidR="000634E4" w:rsidRPr="000634E4">
        <w:rPr>
          <w:i/>
          <w:szCs w:val="28"/>
        </w:rPr>
        <w:t>Б.1.В.ДВ.5.1 Стальные конструкции одноэтажных производственных зданий</w:t>
      </w:r>
      <w:r w:rsidRPr="005C75C7">
        <w:rPr>
          <w:i/>
          <w:szCs w:val="28"/>
        </w:rPr>
        <w:t>»</w:t>
      </w:r>
    </w:p>
    <w:p w14:paraId="2E95A4D2" w14:textId="77777777" w:rsidR="005C75C7" w:rsidRPr="004E7894" w:rsidRDefault="005C75C7" w:rsidP="004E7894">
      <w:pPr>
        <w:suppressAutoHyphens/>
        <w:ind w:firstLine="0"/>
        <w:jc w:val="center"/>
        <w:rPr>
          <w:rFonts w:eastAsiaTheme="minorHAnsi"/>
          <w:szCs w:val="28"/>
        </w:rPr>
      </w:pPr>
    </w:p>
    <w:p w14:paraId="3DE0E621"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77E951A8"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4CEE99C9"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788E8251"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0E2A5683"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0945A773"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5035A1AC"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3488147C"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63869A15"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3DD20AF2"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3DFAAE4C" w14:textId="77777777" w:rsidR="004E7894" w:rsidRPr="004E7894" w:rsidRDefault="004E7894" w:rsidP="004E7894">
      <w:pPr>
        <w:suppressAutoHyphens/>
        <w:ind w:firstLine="0"/>
        <w:jc w:val="center"/>
        <w:rPr>
          <w:rFonts w:eastAsiaTheme="minorHAnsi"/>
          <w:szCs w:val="28"/>
        </w:rPr>
      </w:pPr>
    </w:p>
    <w:p w14:paraId="54FD5EEB" w14:textId="77777777" w:rsidR="004E7894" w:rsidRPr="004E7894" w:rsidRDefault="004E7894" w:rsidP="004E7894">
      <w:pPr>
        <w:suppressAutoHyphens/>
        <w:ind w:firstLine="0"/>
        <w:jc w:val="center"/>
        <w:rPr>
          <w:rFonts w:eastAsiaTheme="minorHAnsi"/>
          <w:szCs w:val="28"/>
        </w:rPr>
      </w:pPr>
    </w:p>
    <w:p w14:paraId="172F37E3" w14:textId="77777777" w:rsidR="004E7894" w:rsidRPr="004E7894" w:rsidRDefault="004E7894" w:rsidP="004E7894">
      <w:pPr>
        <w:suppressAutoHyphens/>
        <w:ind w:firstLine="0"/>
        <w:jc w:val="center"/>
        <w:rPr>
          <w:rFonts w:eastAsiaTheme="minorHAnsi"/>
          <w:szCs w:val="28"/>
        </w:rPr>
      </w:pPr>
    </w:p>
    <w:p w14:paraId="097FC321" w14:textId="77777777" w:rsidR="004E7894" w:rsidRPr="004E7894" w:rsidRDefault="004E7894" w:rsidP="004E7894">
      <w:pPr>
        <w:suppressAutoHyphens/>
        <w:ind w:firstLine="0"/>
        <w:jc w:val="center"/>
        <w:rPr>
          <w:rFonts w:eastAsiaTheme="minorHAnsi"/>
          <w:szCs w:val="28"/>
        </w:rPr>
      </w:pPr>
    </w:p>
    <w:p w14:paraId="056D7D4B" w14:textId="77777777" w:rsidR="004E7894" w:rsidRPr="004E7894" w:rsidRDefault="004E7894" w:rsidP="004E7894">
      <w:pPr>
        <w:suppressAutoHyphens/>
        <w:ind w:firstLine="0"/>
        <w:jc w:val="center"/>
        <w:rPr>
          <w:rFonts w:eastAsiaTheme="minorHAnsi"/>
          <w:szCs w:val="28"/>
        </w:rPr>
      </w:pPr>
    </w:p>
    <w:p w14:paraId="546C517B" w14:textId="77777777" w:rsidR="004E7894" w:rsidRPr="004E7894" w:rsidRDefault="004E7894" w:rsidP="004E7894">
      <w:pPr>
        <w:suppressAutoHyphens/>
        <w:ind w:firstLine="0"/>
        <w:jc w:val="center"/>
        <w:rPr>
          <w:rFonts w:eastAsiaTheme="minorHAnsi"/>
          <w:szCs w:val="28"/>
        </w:rPr>
      </w:pPr>
    </w:p>
    <w:p w14:paraId="5A7EAE1A" w14:textId="77777777" w:rsidR="004E7894" w:rsidRPr="004E7894" w:rsidRDefault="004E7894" w:rsidP="004E7894">
      <w:pPr>
        <w:suppressAutoHyphens/>
        <w:ind w:firstLine="0"/>
        <w:jc w:val="center"/>
        <w:rPr>
          <w:rFonts w:eastAsiaTheme="minorHAnsi"/>
          <w:szCs w:val="28"/>
        </w:rPr>
      </w:pPr>
    </w:p>
    <w:p w14:paraId="48EA1428" w14:textId="77777777" w:rsidR="004E7894" w:rsidRPr="004E7894" w:rsidRDefault="004E7894" w:rsidP="004E7894">
      <w:pPr>
        <w:suppressAutoHyphens/>
        <w:ind w:firstLine="0"/>
        <w:jc w:val="center"/>
        <w:rPr>
          <w:rFonts w:eastAsiaTheme="minorHAnsi"/>
          <w:szCs w:val="28"/>
        </w:rPr>
      </w:pPr>
    </w:p>
    <w:p w14:paraId="57140DE8" w14:textId="77777777" w:rsidR="004E7894" w:rsidRDefault="004E7894" w:rsidP="004E7894">
      <w:pPr>
        <w:suppressAutoHyphens/>
        <w:ind w:firstLine="0"/>
        <w:jc w:val="center"/>
        <w:rPr>
          <w:rFonts w:eastAsiaTheme="minorHAnsi"/>
          <w:szCs w:val="28"/>
        </w:rPr>
      </w:pPr>
    </w:p>
    <w:p w14:paraId="37667325" w14:textId="77777777" w:rsidR="004E7894" w:rsidRDefault="004E7894" w:rsidP="004E7894">
      <w:pPr>
        <w:suppressAutoHyphens/>
        <w:ind w:firstLine="0"/>
        <w:jc w:val="center"/>
        <w:rPr>
          <w:rFonts w:eastAsiaTheme="minorHAnsi"/>
          <w:szCs w:val="28"/>
        </w:rPr>
      </w:pPr>
    </w:p>
    <w:p w14:paraId="705C2190" w14:textId="77777777" w:rsidR="004E7894" w:rsidRDefault="004E7894" w:rsidP="004E7894">
      <w:pPr>
        <w:suppressAutoHyphens/>
        <w:ind w:firstLine="0"/>
        <w:jc w:val="center"/>
        <w:rPr>
          <w:rFonts w:eastAsiaTheme="minorHAnsi"/>
          <w:szCs w:val="28"/>
        </w:rPr>
      </w:pPr>
    </w:p>
    <w:p w14:paraId="19808A53" w14:textId="77777777" w:rsidR="004E7894" w:rsidRDefault="004E7894" w:rsidP="004E7894">
      <w:pPr>
        <w:suppressAutoHyphens/>
        <w:ind w:firstLine="0"/>
        <w:jc w:val="center"/>
        <w:rPr>
          <w:rFonts w:eastAsiaTheme="minorHAnsi"/>
          <w:szCs w:val="28"/>
        </w:rPr>
      </w:pPr>
    </w:p>
    <w:p w14:paraId="7347531D" w14:textId="77777777" w:rsidR="004E7894" w:rsidRPr="004E7894" w:rsidRDefault="004E7894" w:rsidP="004E7894">
      <w:pPr>
        <w:suppressAutoHyphens/>
        <w:ind w:firstLine="0"/>
        <w:jc w:val="center"/>
        <w:rPr>
          <w:rFonts w:eastAsiaTheme="minorHAnsi"/>
          <w:szCs w:val="28"/>
        </w:rPr>
      </w:pPr>
    </w:p>
    <w:p w14:paraId="124C6BE2" w14:textId="5F107C61"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w:t>
      </w:r>
      <w:r w:rsidR="00651874">
        <w:rPr>
          <w:rFonts w:eastAsiaTheme="minorHAnsi"/>
          <w:szCs w:val="28"/>
        </w:rPr>
        <w:t>20</w:t>
      </w:r>
    </w:p>
    <w:p w14:paraId="18D389C2" w14:textId="77777777" w:rsidR="004E7894" w:rsidRDefault="004E7894" w:rsidP="004E7894">
      <w:pPr>
        <w:autoSpaceDE w:val="0"/>
        <w:autoSpaceDN w:val="0"/>
        <w:adjustRightInd w:val="0"/>
        <w:ind w:right="560" w:firstLine="0"/>
        <w:rPr>
          <w:rFonts w:eastAsiaTheme="minorHAnsi"/>
          <w:sz w:val="24"/>
        </w:rPr>
      </w:pPr>
    </w:p>
    <w:p w14:paraId="065883FD" w14:textId="77777777" w:rsidR="00465969" w:rsidRDefault="00465969" w:rsidP="00A62F1E">
      <w:pPr>
        <w:autoSpaceDE w:val="0"/>
        <w:autoSpaceDN w:val="0"/>
        <w:adjustRightInd w:val="0"/>
        <w:ind w:right="20" w:firstLine="0"/>
        <w:jc w:val="both"/>
        <w:rPr>
          <w:szCs w:val="28"/>
          <w:lang w:eastAsia="ru-RU"/>
        </w:rPr>
      </w:pPr>
    </w:p>
    <w:p w14:paraId="0CCC3058" w14:textId="77777777" w:rsidR="00661BC3" w:rsidRDefault="000634E4" w:rsidP="00A62F1E">
      <w:pPr>
        <w:autoSpaceDE w:val="0"/>
        <w:autoSpaceDN w:val="0"/>
        <w:adjustRightInd w:val="0"/>
        <w:ind w:right="20" w:firstLine="0"/>
        <w:jc w:val="both"/>
        <w:rPr>
          <w:rFonts w:eastAsia="Times New Roman"/>
          <w:color w:val="000000"/>
          <w:szCs w:val="28"/>
          <w:lang w:eastAsia="ru-RU"/>
        </w:rPr>
      </w:pPr>
      <w:r>
        <w:rPr>
          <w:szCs w:val="28"/>
          <w:lang w:eastAsia="ru-RU"/>
        </w:rPr>
        <w:t>Стальные конструкции одноэтажных производственных зданий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185418">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106752A0" w14:textId="77777777" w:rsidR="00A62F1E" w:rsidRDefault="00A62F1E" w:rsidP="00661BC3">
      <w:pPr>
        <w:autoSpaceDE w:val="0"/>
        <w:autoSpaceDN w:val="0"/>
        <w:adjustRightInd w:val="0"/>
        <w:ind w:right="20" w:firstLine="709"/>
        <w:rPr>
          <w:rFonts w:eastAsia="Times New Roman"/>
          <w:color w:val="000000"/>
          <w:szCs w:val="28"/>
          <w:lang w:eastAsia="ru-RU"/>
        </w:rPr>
      </w:pPr>
    </w:p>
    <w:p w14:paraId="66D96F82"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3E97AE96" w14:textId="77777777" w:rsidR="00A62F1E" w:rsidRDefault="00A62F1E" w:rsidP="00465969">
      <w:pPr>
        <w:ind w:firstLine="0"/>
        <w:jc w:val="both"/>
        <w:rPr>
          <w:rFonts w:eastAsia="Times New Roman"/>
          <w:szCs w:val="28"/>
        </w:rPr>
      </w:pPr>
    </w:p>
    <w:p w14:paraId="5C117A98"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25990BB6" w14:textId="77777777"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833872">
        <w:rPr>
          <w:rFonts w:eastAsia="Times New Roman"/>
          <w:szCs w:val="28"/>
        </w:rPr>
        <w:t>201</w:t>
      </w:r>
      <w:r w:rsidR="00185418">
        <w:rPr>
          <w:rFonts w:eastAsia="Times New Roman"/>
          <w:szCs w:val="28"/>
        </w:rPr>
        <w:t>8</w:t>
      </w:r>
      <w:r w:rsidRPr="00A62F1E">
        <w:rPr>
          <w:rFonts w:eastAsia="Times New Roman"/>
          <w:szCs w:val="28"/>
        </w:rPr>
        <w:t xml:space="preserve"> г.</w:t>
      </w:r>
    </w:p>
    <w:p w14:paraId="7B630D92" w14:textId="77777777" w:rsidR="00A62F1E" w:rsidRPr="00A62F1E" w:rsidRDefault="00A62F1E" w:rsidP="00A62F1E">
      <w:pPr>
        <w:suppressLineNumbers/>
        <w:ind w:firstLine="567"/>
        <w:jc w:val="both"/>
        <w:rPr>
          <w:rFonts w:eastAsia="Times New Roman"/>
          <w:szCs w:val="28"/>
        </w:rPr>
      </w:pPr>
    </w:p>
    <w:p w14:paraId="220C8CAE" w14:textId="77777777" w:rsidR="00A62F1E" w:rsidRPr="00A62F1E" w:rsidRDefault="00A62F1E" w:rsidP="00A62F1E">
      <w:pPr>
        <w:suppressLineNumbers/>
        <w:ind w:firstLine="567"/>
        <w:jc w:val="both"/>
        <w:rPr>
          <w:rFonts w:ascii="Calibri" w:eastAsia="Times New Roman" w:hAnsi="Calibri"/>
          <w:szCs w:val="28"/>
        </w:rPr>
      </w:pPr>
    </w:p>
    <w:p w14:paraId="567DC5C1" w14:textId="77777777"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185418">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32184F16" w14:textId="77777777" w:rsidR="00A62F1E" w:rsidRPr="00A62F1E" w:rsidRDefault="00A62F1E" w:rsidP="00A62F1E">
      <w:pPr>
        <w:ind w:firstLine="567"/>
        <w:jc w:val="both"/>
        <w:rPr>
          <w:rFonts w:ascii="Calibri" w:eastAsia="Times New Roman" w:hAnsi="Calibri"/>
          <w:b/>
          <w:szCs w:val="28"/>
        </w:rPr>
      </w:pPr>
    </w:p>
    <w:p w14:paraId="699ECDE4" w14:textId="77777777" w:rsidR="00A62F1E" w:rsidRPr="00A62F1E" w:rsidRDefault="00A62F1E" w:rsidP="00A62F1E">
      <w:pPr>
        <w:tabs>
          <w:tab w:val="left" w:pos="10000"/>
        </w:tabs>
        <w:ind w:firstLine="567"/>
        <w:jc w:val="both"/>
        <w:rPr>
          <w:rFonts w:ascii="Calibri" w:eastAsia="Times New Roman" w:hAnsi="Calibri"/>
          <w:szCs w:val="28"/>
        </w:rPr>
      </w:pPr>
    </w:p>
    <w:p w14:paraId="0C4D87F0" w14:textId="77777777" w:rsidR="00A62F1E" w:rsidRPr="00A62F1E" w:rsidRDefault="00A62F1E" w:rsidP="00A62F1E">
      <w:pPr>
        <w:tabs>
          <w:tab w:val="left" w:pos="10000"/>
        </w:tabs>
        <w:ind w:firstLine="567"/>
        <w:jc w:val="both"/>
        <w:rPr>
          <w:rFonts w:ascii="Calibri" w:eastAsia="Times New Roman" w:hAnsi="Calibri"/>
          <w:szCs w:val="28"/>
        </w:rPr>
      </w:pPr>
    </w:p>
    <w:p w14:paraId="1564A914" w14:textId="77777777" w:rsidR="00A62F1E" w:rsidRPr="00A62F1E" w:rsidRDefault="00A62F1E" w:rsidP="00A62F1E">
      <w:pPr>
        <w:tabs>
          <w:tab w:val="left" w:pos="10000"/>
        </w:tabs>
        <w:ind w:firstLine="567"/>
        <w:jc w:val="both"/>
        <w:rPr>
          <w:rFonts w:ascii="Calibri" w:eastAsia="Times New Roman" w:hAnsi="Calibri"/>
          <w:szCs w:val="28"/>
        </w:rPr>
      </w:pPr>
    </w:p>
    <w:p w14:paraId="51B72228" w14:textId="77777777" w:rsidR="00A62F1E" w:rsidRPr="00A62F1E" w:rsidRDefault="00A62F1E" w:rsidP="00A62F1E">
      <w:pPr>
        <w:tabs>
          <w:tab w:val="left" w:pos="10000"/>
        </w:tabs>
        <w:ind w:firstLine="567"/>
        <w:jc w:val="both"/>
        <w:rPr>
          <w:rFonts w:ascii="Calibri" w:eastAsia="Times New Roman" w:hAnsi="Calibri"/>
          <w:szCs w:val="28"/>
        </w:rPr>
      </w:pPr>
    </w:p>
    <w:p w14:paraId="79A633B7" w14:textId="77777777" w:rsidR="00A62F1E" w:rsidRPr="00A62F1E" w:rsidRDefault="00A62F1E" w:rsidP="00A62F1E">
      <w:pPr>
        <w:tabs>
          <w:tab w:val="left" w:pos="10000"/>
        </w:tabs>
        <w:ind w:firstLine="567"/>
        <w:jc w:val="both"/>
        <w:rPr>
          <w:rFonts w:ascii="Calibri" w:eastAsia="Times New Roman" w:hAnsi="Calibri"/>
          <w:szCs w:val="28"/>
        </w:rPr>
      </w:pPr>
    </w:p>
    <w:p w14:paraId="781AF5DA" w14:textId="77777777" w:rsidR="00A62F1E" w:rsidRPr="00A62F1E" w:rsidRDefault="00A62F1E" w:rsidP="00A62F1E">
      <w:pPr>
        <w:tabs>
          <w:tab w:val="left" w:pos="10000"/>
        </w:tabs>
        <w:ind w:firstLine="567"/>
        <w:jc w:val="both"/>
        <w:rPr>
          <w:rFonts w:ascii="Calibri" w:eastAsia="Times New Roman" w:hAnsi="Calibri"/>
          <w:szCs w:val="28"/>
        </w:rPr>
      </w:pPr>
    </w:p>
    <w:p w14:paraId="3D56AE7F" w14:textId="77777777" w:rsidR="00A62F1E" w:rsidRPr="00A62F1E" w:rsidRDefault="00A62F1E" w:rsidP="00A62F1E">
      <w:pPr>
        <w:tabs>
          <w:tab w:val="left" w:pos="10000"/>
        </w:tabs>
        <w:ind w:firstLine="567"/>
        <w:jc w:val="both"/>
        <w:rPr>
          <w:rFonts w:ascii="Calibri" w:eastAsia="Times New Roman" w:hAnsi="Calibri"/>
          <w:szCs w:val="28"/>
        </w:rPr>
      </w:pPr>
    </w:p>
    <w:p w14:paraId="4171132E" w14:textId="77777777" w:rsidR="00A62F1E" w:rsidRPr="00A62F1E" w:rsidRDefault="00A62F1E" w:rsidP="00A62F1E">
      <w:pPr>
        <w:tabs>
          <w:tab w:val="left" w:pos="10000"/>
        </w:tabs>
        <w:ind w:firstLine="567"/>
        <w:jc w:val="both"/>
        <w:rPr>
          <w:rFonts w:ascii="Calibri" w:eastAsia="Times New Roman" w:hAnsi="Calibri"/>
          <w:szCs w:val="28"/>
        </w:rPr>
      </w:pPr>
    </w:p>
    <w:p w14:paraId="29F9ABC5" w14:textId="77777777" w:rsidR="00A62F1E" w:rsidRPr="00A62F1E" w:rsidRDefault="00A62F1E" w:rsidP="00A62F1E">
      <w:pPr>
        <w:tabs>
          <w:tab w:val="left" w:pos="10000"/>
        </w:tabs>
        <w:ind w:firstLine="567"/>
        <w:jc w:val="both"/>
        <w:rPr>
          <w:rFonts w:ascii="Calibri" w:eastAsia="Times New Roman" w:hAnsi="Calibri"/>
          <w:szCs w:val="28"/>
        </w:rPr>
      </w:pPr>
    </w:p>
    <w:p w14:paraId="6A3F7928" w14:textId="77777777" w:rsidR="00A62F1E" w:rsidRPr="00A62F1E" w:rsidRDefault="00A62F1E" w:rsidP="00A62F1E">
      <w:pPr>
        <w:tabs>
          <w:tab w:val="left" w:pos="10000"/>
        </w:tabs>
        <w:ind w:firstLine="567"/>
        <w:jc w:val="both"/>
        <w:rPr>
          <w:rFonts w:ascii="Calibri" w:eastAsia="Times New Roman" w:hAnsi="Calibri"/>
          <w:szCs w:val="28"/>
        </w:rPr>
      </w:pPr>
    </w:p>
    <w:p w14:paraId="2017F682" w14:textId="77777777" w:rsidR="00A62F1E" w:rsidRPr="00A62F1E" w:rsidRDefault="00A62F1E" w:rsidP="00A62F1E">
      <w:pPr>
        <w:tabs>
          <w:tab w:val="left" w:pos="10000"/>
        </w:tabs>
        <w:ind w:firstLine="567"/>
        <w:jc w:val="both"/>
        <w:rPr>
          <w:rFonts w:ascii="Calibri" w:eastAsia="Times New Roman" w:hAnsi="Calibri"/>
          <w:szCs w:val="28"/>
        </w:rPr>
      </w:pPr>
    </w:p>
    <w:p w14:paraId="5258A02F"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0634E4">
        <w:rPr>
          <w:szCs w:val="28"/>
          <w:lang w:eastAsia="ru-RU"/>
        </w:rPr>
        <w:t>Стальные конструкции одноэтажных производственных зданий</w:t>
      </w:r>
      <w:r w:rsidR="00465969">
        <w:rPr>
          <w:rFonts w:eastAsia="Times New Roman"/>
          <w:szCs w:val="28"/>
        </w:rPr>
        <w:t>»</w:t>
      </w:r>
      <w:r w:rsidRPr="00A62F1E">
        <w:rPr>
          <w:rFonts w:eastAsia="Times New Roman"/>
          <w:color w:val="000000"/>
          <w:szCs w:val="28"/>
        </w:rPr>
        <w:t>.</w:t>
      </w:r>
    </w:p>
    <w:p w14:paraId="2D060570"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5B0B75C6"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1B20FD5"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07165598" w14:textId="77777777" w:rsidR="00661BC3" w:rsidRPr="00661BC3" w:rsidRDefault="00661BC3" w:rsidP="00661BC3">
      <w:pPr>
        <w:ind w:right="-1" w:firstLine="709"/>
        <w:jc w:val="both"/>
        <w:rPr>
          <w:rFonts w:eastAsia="Times New Roman"/>
          <w:bCs/>
          <w:szCs w:val="28"/>
          <w:lang w:eastAsia="ru-RU"/>
        </w:rPr>
      </w:pPr>
    </w:p>
    <w:p w14:paraId="7EDE5B51" w14:textId="77777777" w:rsidR="00661BC3" w:rsidRPr="00661BC3" w:rsidRDefault="00661BC3" w:rsidP="00661BC3">
      <w:pPr>
        <w:ind w:right="-1" w:firstLine="709"/>
        <w:jc w:val="both"/>
        <w:rPr>
          <w:rFonts w:eastAsia="Times New Roman"/>
          <w:bCs/>
          <w:szCs w:val="28"/>
          <w:lang w:eastAsia="ru-RU"/>
        </w:rPr>
      </w:pPr>
    </w:p>
    <w:p w14:paraId="33622DFC" w14:textId="77777777" w:rsidR="00661BC3" w:rsidRPr="00661BC3" w:rsidRDefault="00661BC3" w:rsidP="00661BC3">
      <w:pPr>
        <w:ind w:right="-1" w:firstLine="709"/>
        <w:jc w:val="both"/>
        <w:rPr>
          <w:lang w:eastAsia="ru-RU"/>
        </w:rPr>
      </w:pPr>
    </w:p>
    <w:p w14:paraId="588AE441"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636364EF" w14:textId="77777777"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14:paraId="7723FE10"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3AD69277" w14:textId="77777777" w:rsidR="00F1203C" w:rsidRPr="00F1203C" w:rsidRDefault="00F1203C" w:rsidP="00F1203C">
      <w:pPr>
        <w:spacing w:line="204" w:lineRule="auto"/>
        <w:ind w:firstLine="0"/>
        <w:jc w:val="center"/>
        <w:rPr>
          <w:rFonts w:eastAsia="Times New Roman"/>
          <w:szCs w:val="28"/>
          <w:lang w:eastAsia="ru-RU"/>
        </w:rPr>
      </w:pPr>
    </w:p>
    <w:p w14:paraId="54BDB360"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1DA6198B" w14:textId="77777777" w:rsidTr="003A5343">
        <w:trPr>
          <w:jc w:val="center"/>
        </w:trPr>
        <w:tc>
          <w:tcPr>
            <w:tcW w:w="9327" w:type="dxa"/>
            <w:shd w:val="clear" w:color="auto" w:fill="auto"/>
            <w:vAlign w:val="center"/>
          </w:tcPr>
          <w:p w14:paraId="0C97430B"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21F3B652"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7BF593BA" w14:textId="77777777" w:rsidTr="003A5343">
        <w:trPr>
          <w:jc w:val="center"/>
        </w:trPr>
        <w:tc>
          <w:tcPr>
            <w:tcW w:w="9327" w:type="dxa"/>
            <w:shd w:val="clear" w:color="auto" w:fill="auto"/>
            <w:vAlign w:val="center"/>
          </w:tcPr>
          <w:p w14:paraId="082EB45A"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02C9A5C9"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0CE9AF45"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033EB7BE" w14:textId="77777777" w:rsidTr="003A5343">
        <w:trPr>
          <w:jc w:val="center"/>
        </w:trPr>
        <w:tc>
          <w:tcPr>
            <w:tcW w:w="9327" w:type="dxa"/>
            <w:shd w:val="clear" w:color="auto" w:fill="auto"/>
          </w:tcPr>
          <w:p w14:paraId="1731371B"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561BCAC4"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53C6FE73" w14:textId="77777777" w:rsidTr="003A5343">
        <w:trPr>
          <w:jc w:val="center"/>
        </w:trPr>
        <w:tc>
          <w:tcPr>
            <w:tcW w:w="9327" w:type="dxa"/>
            <w:shd w:val="clear" w:color="auto" w:fill="auto"/>
          </w:tcPr>
          <w:p w14:paraId="181BB524"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7A00D3A2"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0CC3EF7B"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59EE45ED" w14:textId="77777777" w:rsidTr="003A5343">
        <w:trPr>
          <w:jc w:val="center"/>
        </w:trPr>
        <w:tc>
          <w:tcPr>
            <w:tcW w:w="9327" w:type="dxa"/>
            <w:shd w:val="clear" w:color="auto" w:fill="auto"/>
          </w:tcPr>
          <w:p w14:paraId="141C6788"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20BC9982"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7E59E68A"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7F922A57" w14:textId="77777777" w:rsidTr="003A5343">
        <w:trPr>
          <w:jc w:val="center"/>
        </w:trPr>
        <w:tc>
          <w:tcPr>
            <w:tcW w:w="9327" w:type="dxa"/>
            <w:shd w:val="clear" w:color="auto" w:fill="auto"/>
          </w:tcPr>
          <w:p w14:paraId="24FD7070"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29CF3C46"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0E481D21"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4B764372" w14:textId="77777777" w:rsidTr="003A5343">
        <w:trPr>
          <w:jc w:val="center"/>
        </w:trPr>
        <w:tc>
          <w:tcPr>
            <w:tcW w:w="9327" w:type="dxa"/>
            <w:shd w:val="clear" w:color="auto" w:fill="auto"/>
          </w:tcPr>
          <w:p w14:paraId="256F4404"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38912366"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3307C0A5"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5FCCD24D" w14:textId="77777777" w:rsidTr="003A5343">
        <w:trPr>
          <w:jc w:val="center"/>
        </w:trPr>
        <w:tc>
          <w:tcPr>
            <w:tcW w:w="9327" w:type="dxa"/>
            <w:shd w:val="clear" w:color="auto" w:fill="auto"/>
          </w:tcPr>
          <w:p w14:paraId="13064D86"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73D8D0BD"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223CE8E3" w14:textId="77777777" w:rsidTr="003A5343">
        <w:trPr>
          <w:jc w:val="center"/>
        </w:trPr>
        <w:tc>
          <w:tcPr>
            <w:tcW w:w="9327" w:type="dxa"/>
            <w:shd w:val="clear" w:color="auto" w:fill="auto"/>
          </w:tcPr>
          <w:p w14:paraId="4FACC6B0"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 xml:space="preserve">Методические рекомендации по подготовке к рубежному </w:t>
            </w:r>
            <w:proofErr w:type="gramStart"/>
            <w:r w:rsidRPr="001800DF">
              <w:rPr>
                <w:bCs/>
                <w:color w:val="000000"/>
                <w:sz w:val="28"/>
                <w:szCs w:val="28"/>
              </w:rPr>
              <w:t>контролю</w:t>
            </w:r>
            <w:r>
              <w:rPr>
                <w:bCs/>
                <w:color w:val="000000"/>
                <w:sz w:val="28"/>
                <w:szCs w:val="28"/>
              </w:rPr>
              <w:t>….</w:t>
            </w:r>
            <w:proofErr w:type="gramEnd"/>
            <w:r>
              <w:rPr>
                <w:bCs/>
                <w:color w:val="000000"/>
                <w:sz w:val="28"/>
                <w:szCs w:val="28"/>
              </w:rPr>
              <w:t>.</w:t>
            </w:r>
          </w:p>
        </w:tc>
        <w:tc>
          <w:tcPr>
            <w:tcW w:w="840" w:type="dxa"/>
            <w:shd w:val="clear" w:color="auto" w:fill="auto"/>
            <w:vAlign w:val="bottom"/>
          </w:tcPr>
          <w:p w14:paraId="324F2B4D"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6CE234D6" w14:textId="77777777" w:rsidTr="003A5343">
        <w:trPr>
          <w:jc w:val="center"/>
        </w:trPr>
        <w:tc>
          <w:tcPr>
            <w:tcW w:w="9327" w:type="dxa"/>
            <w:shd w:val="clear" w:color="auto" w:fill="auto"/>
          </w:tcPr>
          <w:p w14:paraId="15BF23FC" w14:textId="77777777"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14:paraId="60D43404"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47DC6381"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419FE113" w14:textId="77777777" w:rsidTr="003A5343">
        <w:trPr>
          <w:jc w:val="center"/>
        </w:trPr>
        <w:tc>
          <w:tcPr>
            <w:tcW w:w="9327" w:type="dxa"/>
            <w:shd w:val="clear" w:color="auto" w:fill="auto"/>
          </w:tcPr>
          <w:p w14:paraId="3D11E1F0" w14:textId="77777777"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7215991D"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0DFB69CF" w14:textId="77777777" w:rsidTr="003A5343">
        <w:trPr>
          <w:jc w:val="center"/>
        </w:trPr>
        <w:tc>
          <w:tcPr>
            <w:tcW w:w="9327" w:type="dxa"/>
            <w:shd w:val="clear" w:color="auto" w:fill="auto"/>
          </w:tcPr>
          <w:p w14:paraId="2D8A7357"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3377977D" w14:textId="77777777"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14:paraId="0116E40C" w14:textId="77777777" w:rsidR="00661BC3" w:rsidRDefault="00661BC3" w:rsidP="008224E0">
      <w:pPr>
        <w:suppressAutoHyphens/>
        <w:ind w:firstLine="0"/>
        <w:jc w:val="center"/>
        <w:rPr>
          <w:rFonts w:eastAsiaTheme="minorHAnsi"/>
          <w:sz w:val="32"/>
          <w:szCs w:val="32"/>
        </w:rPr>
      </w:pPr>
    </w:p>
    <w:p w14:paraId="66375C86"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74E57B69" w14:textId="77777777" w:rsidR="00465969" w:rsidRPr="00465969" w:rsidRDefault="00465969" w:rsidP="00465969">
      <w:pPr>
        <w:rPr>
          <w:rFonts w:eastAsiaTheme="minorHAnsi"/>
          <w:sz w:val="32"/>
          <w:szCs w:val="32"/>
        </w:rPr>
      </w:pPr>
    </w:p>
    <w:p w14:paraId="22BC64AE" w14:textId="77777777" w:rsidR="00465969" w:rsidRPr="00465969" w:rsidRDefault="00465969" w:rsidP="00465969">
      <w:pPr>
        <w:rPr>
          <w:rFonts w:eastAsiaTheme="minorHAnsi"/>
          <w:sz w:val="32"/>
          <w:szCs w:val="32"/>
        </w:rPr>
      </w:pPr>
    </w:p>
    <w:p w14:paraId="306F32AA" w14:textId="77777777" w:rsidR="00465969" w:rsidRPr="00465969" w:rsidRDefault="00465969" w:rsidP="00465969">
      <w:pPr>
        <w:rPr>
          <w:rFonts w:eastAsiaTheme="minorHAnsi"/>
          <w:sz w:val="32"/>
          <w:szCs w:val="32"/>
        </w:rPr>
      </w:pPr>
    </w:p>
    <w:p w14:paraId="34F77A3A" w14:textId="77777777" w:rsidR="00465969" w:rsidRPr="00465969" w:rsidRDefault="00465969" w:rsidP="00465969">
      <w:pPr>
        <w:rPr>
          <w:rFonts w:eastAsiaTheme="minorHAnsi"/>
          <w:sz w:val="32"/>
          <w:szCs w:val="32"/>
        </w:rPr>
      </w:pPr>
    </w:p>
    <w:p w14:paraId="1518CE14" w14:textId="77777777" w:rsidR="00465969" w:rsidRPr="00465969" w:rsidRDefault="00465969" w:rsidP="00465969">
      <w:pPr>
        <w:rPr>
          <w:rFonts w:eastAsiaTheme="minorHAnsi"/>
          <w:sz w:val="32"/>
          <w:szCs w:val="32"/>
        </w:rPr>
      </w:pPr>
    </w:p>
    <w:p w14:paraId="73A681EC" w14:textId="77777777" w:rsidR="00465969" w:rsidRPr="00465969" w:rsidRDefault="00465969" w:rsidP="00465969">
      <w:pPr>
        <w:rPr>
          <w:rFonts w:eastAsiaTheme="minorHAnsi"/>
          <w:sz w:val="32"/>
          <w:szCs w:val="32"/>
        </w:rPr>
      </w:pPr>
    </w:p>
    <w:p w14:paraId="55D31E77" w14:textId="77777777" w:rsidR="00465969" w:rsidRPr="00465969" w:rsidRDefault="00465969" w:rsidP="00465969">
      <w:pPr>
        <w:rPr>
          <w:rFonts w:eastAsiaTheme="minorHAnsi"/>
          <w:sz w:val="32"/>
          <w:szCs w:val="32"/>
        </w:rPr>
      </w:pPr>
    </w:p>
    <w:p w14:paraId="1F448C15" w14:textId="77777777" w:rsidR="00465969" w:rsidRPr="00465969" w:rsidRDefault="00465969" w:rsidP="00465969">
      <w:pPr>
        <w:rPr>
          <w:rFonts w:eastAsiaTheme="minorHAnsi"/>
          <w:sz w:val="32"/>
          <w:szCs w:val="32"/>
        </w:rPr>
      </w:pPr>
    </w:p>
    <w:p w14:paraId="23BEB4BB" w14:textId="77777777" w:rsidR="00465969" w:rsidRPr="00465969" w:rsidRDefault="00465969" w:rsidP="00465969">
      <w:pPr>
        <w:rPr>
          <w:rFonts w:eastAsiaTheme="minorHAnsi"/>
          <w:sz w:val="32"/>
          <w:szCs w:val="32"/>
        </w:rPr>
      </w:pPr>
    </w:p>
    <w:p w14:paraId="66283F20" w14:textId="77777777" w:rsidR="00465969" w:rsidRPr="00465969" w:rsidRDefault="00465969" w:rsidP="00465969">
      <w:pPr>
        <w:rPr>
          <w:rFonts w:eastAsiaTheme="minorHAnsi"/>
          <w:sz w:val="32"/>
          <w:szCs w:val="32"/>
        </w:rPr>
      </w:pPr>
    </w:p>
    <w:p w14:paraId="310A9C9F" w14:textId="77777777" w:rsidR="00465969" w:rsidRPr="00465969" w:rsidRDefault="00465969" w:rsidP="00465969">
      <w:pPr>
        <w:rPr>
          <w:rFonts w:eastAsiaTheme="minorHAnsi"/>
          <w:sz w:val="32"/>
          <w:szCs w:val="32"/>
        </w:rPr>
      </w:pPr>
    </w:p>
    <w:p w14:paraId="7F274C1C" w14:textId="77777777" w:rsidR="00465969" w:rsidRPr="00465969" w:rsidRDefault="00465969" w:rsidP="00465969">
      <w:pPr>
        <w:rPr>
          <w:rFonts w:eastAsiaTheme="minorHAnsi"/>
          <w:sz w:val="32"/>
          <w:szCs w:val="32"/>
        </w:rPr>
      </w:pPr>
    </w:p>
    <w:p w14:paraId="219FD1E6" w14:textId="77777777" w:rsidR="00465969" w:rsidRPr="00465969" w:rsidRDefault="00465969" w:rsidP="00465969">
      <w:pPr>
        <w:rPr>
          <w:rFonts w:eastAsiaTheme="minorHAnsi"/>
          <w:sz w:val="32"/>
          <w:szCs w:val="32"/>
        </w:rPr>
      </w:pPr>
    </w:p>
    <w:p w14:paraId="0B44249F" w14:textId="77777777" w:rsidR="00465969" w:rsidRPr="00465969" w:rsidRDefault="00465969" w:rsidP="00465969">
      <w:pPr>
        <w:rPr>
          <w:rFonts w:eastAsiaTheme="minorHAnsi"/>
          <w:sz w:val="32"/>
          <w:szCs w:val="32"/>
        </w:rPr>
      </w:pPr>
    </w:p>
    <w:p w14:paraId="503DA6DA" w14:textId="77777777" w:rsidR="00465969" w:rsidRPr="00465969" w:rsidRDefault="00465969" w:rsidP="00465969">
      <w:pPr>
        <w:rPr>
          <w:rFonts w:eastAsiaTheme="minorHAnsi"/>
          <w:sz w:val="32"/>
          <w:szCs w:val="32"/>
        </w:rPr>
      </w:pPr>
    </w:p>
    <w:p w14:paraId="6836D0C9" w14:textId="77777777" w:rsidR="00465969" w:rsidRPr="00465969" w:rsidRDefault="00465969" w:rsidP="00465969">
      <w:pPr>
        <w:rPr>
          <w:rFonts w:eastAsiaTheme="minorHAnsi"/>
          <w:sz w:val="32"/>
          <w:szCs w:val="32"/>
        </w:rPr>
      </w:pPr>
    </w:p>
    <w:p w14:paraId="19F495D3" w14:textId="77777777" w:rsidR="00465969" w:rsidRPr="00465969" w:rsidRDefault="00465969" w:rsidP="00465969">
      <w:pPr>
        <w:rPr>
          <w:rFonts w:eastAsiaTheme="minorHAnsi"/>
          <w:sz w:val="32"/>
          <w:szCs w:val="32"/>
        </w:rPr>
      </w:pPr>
    </w:p>
    <w:p w14:paraId="57247B38"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2D97FCB2"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3AC5FAFA" w14:textId="77777777" w:rsidR="00465969" w:rsidRPr="00082A95" w:rsidRDefault="00465969" w:rsidP="00082A95">
      <w:pPr>
        <w:suppressAutoHyphens/>
        <w:ind w:firstLine="0"/>
        <w:jc w:val="both"/>
        <w:rPr>
          <w:rFonts w:eastAsiaTheme="minorHAnsi"/>
          <w:szCs w:val="28"/>
        </w:rPr>
      </w:pPr>
    </w:p>
    <w:p w14:paraId="583A1924"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0634E4">
        <w:rPr>
          <w:szCs w:val="28"/>
          <w:lang w:eastAsia="ru-RU"/>
        </w:rPr>
        <w:t>Стальные конструкции одноэтажных производственных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47E36F7E"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7B390073" w14:textId="77777777" w:rsidR="000634E4" w:rsidRPr="000634E4" w:rsidRDefault="000634E4" w:rsidP="000634E4">
      <w:pPr>
        <w:pStyle w:val="ReportMain"/>
        <w:suppressAutoHyphens/>
        <w:ind w:firstLine="709"/>
        <w:jc w:val="both"/>
        <w:rPr>
          <w:sz w:val="28"/>
          <w:szCs w:val="28"/>
        </w:rPr>
      </w:pPr>
      <w:r w:rsidRPr="000634E4">
        <w:rPr>
          <w:sz w:val="28"/>
          <w:szCs w:val="28"/>
        </w:rPr>
        <w:t>Цель (цели) освоения дисциплины:</w:t>
      </w:r>
    </w:p>
    <w:p w14:paraId="54D32726" w14:textId="77777777"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формирование у студентов знания функциональных основ проектирования и особенностей конструирования несущих и ограждающих металлических конструкций производственных зданий;</w:t>
      </w:r>
    </w:p>
    <w:p w14:paraId="4391C1E2" w14:textId="77777777"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w:t>
      </w:r>
    </w:p>
    <w:p w14:paraId="49C7D637" w14:textId="77777777"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разрабатывать конструктивные решения стальных каркасов производственных зданий и выполнять расчеты конструкций по современным нормам; </w:t>
      </w:r>
    </w:p>
    <w:p w14:paraId="1271D107" w14:textId="77777777" w:rsidR="000634E4" w:rsidRPr="000634E4" w:rsidRDefault="000634E4" w:rsidP="000634E4">
      <w:pPr>
        <w:pStyle w:val="ReportMain"/>
        <w:numPr>
          <w:ilvl w:val="0"/>
          <w:numId w:val="12"/>
        </w:numPr>
        <w:tabs>
          <w:tab w:val="left" w:pos="993"/>
        </w:tabs>
        <w:suppressAutoHyphens/>
        <w:ind w:left="0" w:firstLine="709"/>
        <w:jc w:val="both"/>
        <w:rPr>
          <w:i/>
          <w:sz w:val="28"/>
          <w:szCs w:val="28"/>
        </w:rPr>
      </w:pPr>
      <w:r w:rsidRPr="000634E4">
        <w:rPr>
          <w:sz w:val="28"/>
          <w:szCs w:val="28"/>
        </w:rPr>
        <w:t>владения навыками расчета элементов строительных стальных конструкций на прочность, жесткость, устойчивость.</w:t>
      </w:r>
    </w:p>
    <w:p w14:paraId="336CB33D" w14:textId="77777777" w:rsidR="000634E4" w:rsidRPr="000634E4" w:rsidRDefault="000634E4" w:rsidP="000634E4">
      <w:pPr>
        <w:pStyle w:val="ReportMain"/>
        <w:suppressAutoHyphens/>
        <w:ind w:firstLine="709"/>
        <w:jc w:val="both"/>
        <w:rPr>
          <w:sz w:val="28"/>
          <w:szCs w:val="28"/>
        </w:rPr>
      </w:pPr>
      <w:r w:rsidRPr="000634E4">
        <w:rPr>
          <w:sz w:val="28"/>
          <w:szCs w:val="28"/>
        </w:rPr>
        <w:t xml:space="preserve">Задачи: </w:t>
      </w:r>
    </w:p>
    <w:p w14:paraId="6C24FFC0"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овладение методикой определения нагрузок на конструктивные системы одноэтажных производственных зданий; </w:t>
      </w:r>
    </w:p>
    <w:p w14:paraId="62746BB9"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освоение методики построения реальных расчетных схем рамных систем одноэтажных производственных зданий; </w:t>
      </w:r>
    </w:p>
    <w:p w14:paraId="27558587"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изучение принципов конструирования металлических конструкций, подверженных непосредственному воздействию динамических нагрузок, и предъявляемых к ним требований; </w:t>
      </w:r>
    </w:p>
    <w:p w14:paraId="16F06669"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проектирование подкрановых конструкций, ступенчатых колонн, ферм покрытий и связей каркасов производственных зданий; </w:t>
      </w:r>
    </w:p>
    <w:p w14:paraId="1F957FDF" w14:textId="77777777" w:rsidR="000634E4" w:rsidRPr="000634E4" w:rsidRDefault="000634E4" w:rsidP="000634E4">
      <w:pPr>
        <w:pStyle w:val="Default"/>
        <w:numPr>
          <w:ilvl w:val="0"/>
          <w:numId w:val="13"/>
        </w:numPr>
        <w:tabs>
          <w:tab w:val="left" w:pos="993"/>
        </w:tabs>
        <w:suppressAutoHyphens/>
        <w:ind w:left="0" w:firstLine="709"/>
        <w:jc w:val="both"/>
        <w:rPr>
          <w:i/>
          <w:sz w:val="28"/>
          <w:szCs w:val="28"/>
        </w:rPr>
      </w:pPr>
      <w:r w:rsidRPr="000634E4">
        <w:rPr>
          <w:sz w:val="28"/>
          <w:szCs w:val="28"/>
        </w:rPr>
        <w:t>составление чертежей металлических конструкций каркасов производственных зданий стадии КМ (конструкции металлические).</w:t>
      </w:r>
    </w:p>
    <w:p w14:paraId="45574A8E" w14:textId="77777777"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40D3FA6F"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1F3B4DCA"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41241394"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200FDC66"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1B870169"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254DD025" w14:textId="77777777" w:rsidR="004E5B08"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w:t>
      </w:r>
      <w:r w:rsidRPr="00085981">
        <w:rPr>
          <w:color w:val="000000" w:themeColor="text1"/>
        </w:rPr>
        <w:lastRenderedPageBreak/>
        <w:t xml:space="preserve">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3536DB5B" w14:textId="77777777" w:rsidR="000634E4" w:rsidRDefault="000634E4" w:rsidP="004E5B08">
      <w:pPr>
        <w:ind w:firstLine="709"/>
        <w:jc w:val="both"/>
        <w:rPr>
          <w:color w:val="000000" w:themeColor="text1"/>
        </w:rPr>
      </w:pPr>
    </w:p>
    <w:p w14:paraId="148A0994"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0E9E2C3D" w14:textId="77777777" w:rsidR="005C75C7" w:rsidRPr="0023694B" w:rsidRDefault="005C75C7" w:rsidP="005C75C7">
      <w:pPr>
        <w:ind w:firstLine="709"/>
        <w:jc w:val="both"/>
        <w:rPr>
          <w:rFonts w:eastAsiaTheme="minorHAnsi"/>
          <w:szCs w:val="28"/>
        </w:rPr>
      </w:pPr>
    </w:p>
    <w:p w14:paraId="6513DFD9"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467F70CE"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22177B09"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79D7C6D5"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65F3CCEB"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550930CE"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3F2686" w:rsidRPr="003F2686">
        <w:rPr>
          <w:color w:val="000000" w:themeColor="text1"/>
          <w:szCs w:val="28"/>
        </w:rPr>
        <w:t>Стальные конструкции одноэтажных производственных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5CA23C14"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56E7C506"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147E5764"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3F2686" w:rsidRPr="003F2686">
        <w:rPr>
          <w:color w:val="000000" w:themeColor="text1"/>
          <w:szCs w:val="28"/>
        </w:rPr>
        <w:t>Стальные конструкции одноэтажных производственных зданий</w:t>
      </w:r>
      <w:r w:rsidRPr="00C455A4">
        <w:rPr>
          <w:color w:val="000000" w:themeColor="text1"/>
          <w:szCs w:val="28"/>
        </w:rPr>
        <w:t>»:</w:t>
      </w:r>
    </w:p>
    <w:p w14:paraId="4DEB537F"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57EF0381"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076659F0"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7C94F924" w14:textId="77777777"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7A26D9AE"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3F79CEF0"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3F04A83A" w14:textId="77777777"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14:paraId="30B68726"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656B7A9E"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674BF9FB" w14:textId="77777777"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14:paraId="68C1F250"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14:paraId="7379E8FC" w14:textId="77777777" w:rsidR="005C75C7" w:rsidRPr="009A7733" w:rsidRDefault="005C75C7" w:rsidP="005C75C7">
      <w:pPr>
        <w:ind w:firstLine="709"/>
        <w:jc w:val="both"/>
        <w:rPr>
          <w:color w:val="000000" w:themeColor="text1"/>
        </w:rPr>
      </w:pPr>
    </w:p>
    <w:p w14:paraId="26EC0A67"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4857D8D3" w14:textId="77777777" w:rsidR="005C75C7" w:rsidRPr="009A7733" w:rsidRDefault="005C75C7" w:rsidP="005C75C7">
      <w:pPr>
        <w:ind w:firstLine="709"/>
        <w:jc w:val="both"/>
        <w:rPr>
          <w:rFonts w:eastAsia="Times New Roman"/>
          <w:color w:val="000000" w:themeColor="text1"/>
          <w:szCs w:val="28"/>
          <w:lang w:eastAsia="ru-RU"/>
        </w:rPr>
      </w:pPr>
    </w:p>
    <w:p w14:paraId="6D25F476"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64203C97"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43C15215" w14:textId="77777777" w:rsidR="005C75C7" w:rsidRPr="009A7733" w:rsidRDefault="005C75C7" w:rsidP="005C75C7">
      <w:pPr>
        <w:ind w:firstLine="0"/>
        <w:jc w:val="both"/>
        <w:rPr>
          <w:b/>
          <w:color w:val="000000" w:themeColor="text1"/>
          <w:szCs w:val="28"/>
        </w:rPr>
      </w:pPr>
    </w:p>
    <w:p w14:paraId="6A76D8AD"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6C635803" w14:textId="77777777" w:rsidR="005C75C7" w:rsidRPr="009A7733" w:rsidRDefault="005C75C7" w:rsidP="005C75C7">
      <w:pPr>
        <w:ind w:firstLine="709"/>
        <w:jc w:val="both"/>
        <w:rPr>
          <w:color w:val="000000" w:themeColor="text1"/>
        </w:rPr>
      </w:pPr>
    </w:p>
    <w:p w14:paraId="3A344BE6"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0350841C"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w:t>
      </w:r>
      <w:r w:rsidRPr="009A7733">
        <w:rPr>
          <w:color w:val="000000" w:themeColor="text1"/>
          <w:sz w:val="28"/>
          <w:szCs w:val="28"/>
        </w:rPr>
        <w:lastRenderedPageBreak/>
        <w:t>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2E8D993"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79EFA71B"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79EAAB52"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3ABB5403"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3F92CE3B"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7DFE90C9" w14:textId="77777777" w:rsidR="005C75C7" w:rsidRPr="009A7733" w:rsidRDefault="005C75C7" w:rsidP="005C75C7">
      <w:pPr>
        <w:ind w:firstLine="709"/>
        <w:jc w:val="both"/>
        <w:rPr>
          <w:color w:val="000000" w:themeColor="text1"/>
          <w:szCs w:val="28"/>
        </w:rPr>
      </w:pPr>
      <w:r w:rsidRPr="009A7733">
        <w:rPr>
          <w:color w:val="000000" w:themeColor="text1"/>
        </w:rPr>
        <w:t xml:space="preserve">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w:t>
      </w:r>
      <w:r w:rsidRPr="009A7733">
        <w:rPr>
          <w:color w:val="000000" w:themeColor="text1"/>
        </w:rPr>
        <w:lastRenderedPageBreak/>
        <w:t>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14:paraId="2A0569AE" w14:textId="77777777" w:rsidR="005C75C7" w:rsidRPr="009A7733" w:rsidRDefault="005C75C7" w:rsidP="005C75C7">
      <w:pPr>
        <w:ind w:firstLine="0"/>
        <w:jc w:val="both"/>
        <w:rPr>
          <w:color w:val="000000" w:themeColor="text1"/>
          <w:szCs w:val="28"/>
        </w:rPr>
      </w:pPr>
    </w:p>
    <w:p w14:paraId="2CB3F907"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0F653998" w14:textId="77777777" w:rsidR="005C75C7" w:rsidRPr="009A7733" w:rsidRDefault="005C75C7" w:rsidP="005C75C7">
      <w:pPr>
        <w:ind w:firstLine="709"/>
        <w:jc w:val="both"/>
        <w:rPr>
          <w:color w:val="000000" w:themeColor="text1"/>
          <w:szCs w:val="28"/>
        </w:rPr>
      </w:pPr>
    </w:p>
    <w:p w14:paraId="395F2A9A"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12F21A22"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6CE14910" w14:textId="77777777"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каркасы одно</w:t>
      </w:r>
      <w:r>
        <w:rPr>
          <w:rFonts w:eastAsiaTheme="minorHAnsi"/>
          <w:color w:val="000000" w:themeColor="text1"/>
          <w:szCs w:val="28"/>
        </w:rPr>
        <w:t>этажных производственных зданий;</w:t>
      </w:r>
      <w:r w:rsidRPr="000634E4">
        <w:rPr>
          <w:rFonts w:eastAsiaTheme="minorHAnsi"/>
          <w:color w:val="000000" w:themeColor="text1"/>
          <w:szCs w:val="28"/>
        </w:rPr>
        <w:t xml:space="preserve"> </w:t>
      </w:r>
    </w:p>
    <w:p w14:paraId="19BCEC4B" w14:textId="77777777"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Конструкции покрытия одноэтажных производственных зданий со стальным каркасом</w:t>
      </w:r>
      <w:r>
        <w:rPr>
          <w:rFonts w:eastAsiaTheme="minorHAnsi"/>
          <w:color w:val="000000" w:themeColor="text1"/>
          <w:szCs w:val="28"/>
        </w:rPr>
        <w:t>;</w:t>
      </w:r>
      <w:r w:rsidRPr="000634E4">
        <w:rPr>
          <w:rFonts w:eastAsiaTheme="minorHAnsi"/>
          <w:color w:val="000000" w:themeColor="text1"/>
          <w:szCs w:val="28"/>
        </w:rPr>
        <w:t xml:space="preserve"> </w:t>
      </w:r>
    </w:p>
    <w:p w14:paraId="7FC1A7EC" w14:textId="77777777"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колонны одноэ</w:t>
      </w:r>
      <w:r>
        <w:rPr>
          <w:rFonts w:eastAsiaTheme="minorHAnsi"/>
          <w:color w:val="000000" w:themeColor="text1"/>
          <w:szCs w:val="28"/>
        </w:rPr>
        <w:t>тажных производственных зданий;</w:t>
      </w:r>
    </w:p>
    <w:p w14:paraId="43540F28" w14:textId="77777777" w:rsid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 xml:space="preserve">Стальные подкрановые конструкции. </w:t>
      </w:r>
    </w:p>
    <w:p w14:paraId="0AD64647" w14:textId="77777777" w:rsidR="005C75C7" w:rsidRPr="009A7733" w:rsidRDefault="005C75C7" w:rsidP="000634E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5952D5FA"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59E7BCE6"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2A469EAB"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7241DB29" w14:textId="77777777" w:rsidR="005C75C7" w:rsidRPr="009A7733" w:rsidRDefault="005C75C7" w:rsidP="005C75C7">
      <w:pPr>
        <w:ind w:firstLine="709"/>
        <w:jc w:val="both"/>
        <w:rPr>
          <w:rFonts w:eastAsia="Times New Roman"/>
          <w:color w:val="000000" w:themeColor="text1"/>
          <w:szCs w:val="28"/>
          <w:lang w:eastAsia="ru-RU"/>
        </w:rPr>
      </w:pPr>
    </w:p>
    <w:p w14:paraId="6381BA50"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02D58A2C" w14:textId="77777777" w:rsidR="005C75C7" w:rsidRPr="009A7733" w:rsidRDefault="005C75C7" w:rsidP="005C75C7">
      <w:pPr>
        <w:ind w:firstLine="709"/>
        <w:jc w:val="both"/>
        <w:rPr>
          <w:rFonts w:eastAsia="Times New Roman"/>
          <w:color w:val="000000" w:themeColor="text1"/>
          <w:szCs w:val="28"/>
          <w:lang w:eastAsia="ru-RU"/>
        </w:rPr>
      </w:pPr>
    </w:p>
    <w:p w14:paraId="55227E2B"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274F1CB4"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210CF125"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088BE46C"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79C6BDC0"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586A69A2"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05634180"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4BD47037"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2FE1C7F8"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03C154B5"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2ADB4E8A"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3A60D31C"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2F8F9DE2"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lastRenderedPageBreak/>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33A8B03C" w14:textId="77777777" w:rsidR="005C75C7" w:rsidRDefault="005C75C7" w:rsidP="005C75C7">
      <w:pPr>
        <w:ind w:firstLine="709"/>
        <w:jc w:val="both"/>
        <w:rPr>
          <w:rFonts w:eastAsia="Times New Roman"/>
          <w:szCs w:val="28"/>
          <w:lang w:eastAsia="ru-RU"/>
        </w:rPr>
      </w:pPr>
    </w:p>
    <w:p w14:paraId="697DAC0F"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153EB97B" w14:textId="77777777" w:rsidR="005C75C7" w:rsidRDefault="005C75C7" w:rsidP="005C75C7">
      <w:pPr>
        <w:ind w:firstLine="709"/>
        <w:jc w:val="both"/>
        <w:rPr>
          <w:rFonts w:eastAsia="Times New Roman"/>
          <w:szCs w:val="28"/>
          <w:lang w:eastAsia="ru-RU"/>
        </w:rPr>
      </w:pPr>
    </w:p>
    <w:p w14:paraId="225E6B18" w14:textId="77777777"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1B3F2F2B" w14:textId="77777777"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620147FB" w14:textId="77777777"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w:t>
      </w:r>
      <w:proofErr w:type="spellStart"/>
      <w:r w:rsidRPr="00F445D3">
        <w:rPr>
          <w:color w:val="000000" w:themeColor="text1"/>
          <w:szCs w:val="28"/>
        </w:rPr>
        <w:t>Бузулукском</w:t>
      </w:r>
      <w:proofErr w:type="spellEnd"/>
      <w:r w:rsidRPr="00F445D3">
        <w:rPr>
          <w:color w:val="000000" w:themeColor="text1"/>
          <w:szCs w:val="28"/>
        </w:rPr>
        <w:t xml:space="preserve"> гуманитарно-технологическом институте (филиале) ОГУ рубежный контроль проводится дважды за семестр – на 8 и 14 неделях обучения.</w:t>
      </w:r>
    </w:p>
    <w:p w14:paraId="66334D56" w14:textId="77777777"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592ABE52" w14:textId="77777777"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57D44713" w14:textId="77777777" w:rsidR="005C75C7" w:rsidRDefault="005C75C7" w:rsidP="005C75C7">
      <w:pPr>
        <w:ind w:firstLine="709"/>
        <w:jc w:val="both"/>
        <w:rPr>
          <w:rFonts w:eastAsiaTheme="minorHAnsi"/>
          <w:szCs w:val="28"/>
        </w:rPr>
      </w:pPr>
    </w:p>
    <w:p w14:paraId="05B78457" w14:textId="77777777"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14:paraId="6C5CA850" w14:textId="77777777" w:rsidR="005C75C7" w:rsidRDefault="005C75C7" w:rsidP="005C75C7">
      <w:pPr>
        <w:ind w:firstLine="709"/>
        <w:jc w:val="both"/>
      </w:pPr>
    </w:p>
    <w:p w14:paraId="39B1F36F"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w:t>
      </w:r>
      <w:r>
        <w:lastRenderedPageBreak/>
        <w:t xml:space="preserve">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7AD4B23A"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4CC65128"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6F244F8F"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5F0D0D98" w14:textId="77777777" w:rsidR="005C75C7" w:rsidRDefault="005C75C7" w:rsidP="005C75C7">
      <w:pPr>
        <w:ind w:firstLine="709"/>
        <w:jc w:val="both"/>
      </w:pPr>
      <w:r>
        <w:t xml:space="preserve">Четвертый этап – рецензия специалистов, работающих в данной области. </w:t>
      </w:r>
    </w:p>
    <w:p w14:paraId="12CF68BF"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39F229C6" w14:textId="77777777" w:rsidR="005C75C7" w:rsidRPr="00797A67" w:rsidRDefault="005C75C7" w:rsidP="005C75C7">
      <w:pPr>
        <w:ind w:firstLine="709"/>
        <w:jc w:val="both"/>
        <w:rPr>
          <w:rFonts w:eastAsiaTheme="minorHAnsi"/>
          <w:szCs w:val="28"/>
        </w:rPr>
      </w:pPr>
    </w:p>
    <w:p w14:paraId="1A396839" w14:textId="77777777"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14:paraId="27601DA3" w14:textId="77777777" w:rsidR="005C75C7" w:rsidRPr="00797A67" w:rsidRDefault="005C75C7" w:rsidP="005C75C7">
      <w:pPr>
        <w:ind w:firstLine="709"/>
        <w:jc w:val="both"/>
        <w:rPr>
          <w:rFonts w:eastAsiaTheme="minorHAnsi"/>
          <w:szCs w:val="28"/>
        </w:rPr>
      </w:pPr>
    </w:p>
    <w:p w14:paraId="2D5DC245" w14:textId="77777777"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14:paraId="00F2928F" w14:textId="77777777"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14:paraId="74ED21FB" w14:textId="77777777"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14:paraId="483D9691" w14:textId="77777777"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14:paraId="7DC60BC5" w14:textId="77777777" w:rsidR="000634E4" w:rsidRDefault="000634E4" w:rsidP="000634E4">
      <w:pPr>
        <w:ind w:firstLine="709"/>
        <w:jc w:val="both"/>
      </w:pPr>
      <w:r>
        <w:lastRenderedPageBreak/>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14:paraId="31BE6F44" w14:textId="77777777"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14:paraId="71BF505A" w14:textId="77777777"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14:paraId="537A85EE" w14:textId="77777777"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14:paraId="1E70D168" w14:textId="77777777"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14:paraId="691E435E" w14:textId="77777777"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14:paraId="490B5D04" w14:textId="77777777"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14:paraId="53FC438F"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0FB8AE60" w14:textId="77777777"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14:paraId="3B066228" w14:textId="77777777" w:rsidR="005C75C7" w:rsidRDefault="005C75C7" w:rsidP="005C75C7">
      <w:pPr>
        <w:ind w:firstLine="709"/>
        <w:jc w:val="both"/>
        <w:rPr>
          <w:rFonts w:eastAsiaTheme="minorHAnsi"/>
          <w:szCs w:val="28"/>
        </w:rPr>
      </w:pPr>
    </w:p>
    <w:p w14:paraId="7EF064BB"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67554FB8"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4EE0345D"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0A45AA8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2DACCA1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58D209FB"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0CD5C76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004FF03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15BE7AF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4780368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1CB9280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06425790"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3A25E4D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5AC7CD9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3E25EA8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4FA2EF0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38B8729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1710507D"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67EC9224"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79AF5AE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573F1201"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29A2924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5CD33098" w14:textId="77777777" w:rsidR="005C75C7" w:rsidRPr="00753F81" w:rsidRDefault="005C75C7" w:rsidP="005C75C7">
      <w:pPr>
        <w:rPr>
          <w:rFonts w:eastAsiaTheme="minorHAnsi"/>
          <w:szCs w:val="28"/>
        </w:rPr>
      </w:pPr>
    </w:p>
    <w:p w14:paraId="2CFC1FE5"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F1214" w14:textId="77777777" w:rsidR="00FA20ED" w:rsidRDefault="00FA20ED" w:rsidP="00661BC3">
      <w:r>
        <w:separator/>
      </w:r>
    </w:p>
  </w:endnote>
  <w:endnote w:type="continuationSeparator" w:id="0">
    <w:p w14:paraId="1194AE26" w14:textId="77777777" w:rsidR="00FA20ED" w:rsidRDefault="00FA20ED"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7325DEB3"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3F2686">
          <w:rPr>
            <w:noProof/>
            <w:sz w:val="24"/>
            <w:szCs w:val="24"/>
          </w:rPr>
          <w:t>5</w:t>
        </w:r>
        <w:r w:rsidRPr="00661BC3">
          <w:rPr>
            <w:sz w:val="24"/>
            <w:szCs w:val="24"/>
          </w:rPr>
          <w:fldChar w:fldCharType="end"/>
        </w:r>
      </w:p>
    </w:sdtContent>
  </w:sdt>
  <w:p w14:paraId="0EDD78A2"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F1D7D" w14:textId="77777777" w:rsidR="00FA20ED" w:rsidRDefault="00FA20ED" w:rsidP="00661BC3">
      <w:r>
        <w:separator/>
      </w:r>
    </w:p>
  </w:footnote>
  <w:footnote w:type="continuationSeparator" w:id="0">
    <w:p w14:paraId="028EFB02" w14:textId="77777777" w:rsidR="00FA20ED" w:rsidRDefault="00FA20ED"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1E76"/>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418"/>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56D"/>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4DE5"/>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009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2686"/>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1874"/>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3C08"/>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ED"/>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9A1D"/>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2021-09-14T05:40:00Z</dcterms:created>
  <dcterms:modified xsi:type="dcterms:W3CDTF">2021-09-14T05:40:00Z</dcterms:modified>
</cp:coreProperties>
</file>