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DD7" w:rsidRPr="00264DD7" w:rsidRDefault="00264DD7" w:rsidP="00264DD7">
      <w:pPr>
        <w:suppressAutoHyphens/>
        <w:spacing w:after="0" w:line="240" w:lineRule="auto"/>
        <w:jc w:val="center"/>
        <w:rPr>
          <w:rFonts w:ascii="Times New Roman" w:eastAsia="Arial Unicode MS" w:hAnsi="Times New Roman" w:cs="Times New Roman"/>
          <w:sz w:val="24"/>
          <w:szCs w:val="24"/>
          <w:lang w:eastAsia="ru-RU"/>
        </w:rPr>
      </w:pPr>
      <w:r w:rsidRPr="00264DD7">
        <w:rPr>
          <w:rFonts w:ascii="Times New Roman" w:eastAsia="Arial Unicode MS" w:hAnsi="Times New Roman" w:cs="Times New Roman"/>
          <w:sz w:val="24"/>
          <w:szCs w:val="24"/>
          <w:lang w:eastAsia="ru-RU"/>
        </w:rPr>
        <w:t>Минобрнауки России</w:t>
      </w:r>
    </w:p>
    <w:p w:rsidR="00264DD7" w:rsidRPr="00264DD7" w:rsidRDefault="00264DD7" w:rsidP="00264DD7">
      <w:pPr>
        <w:suppressAutoHyphens/>
        <w:spacing w:after="0" w:line="240" w:lineRule="auto"/>
        <w:jc w:val="center"/>
        <w:rPr>
          <w:rFonts w:ascii="Times New Roman" w:eastAsia="Arial Unicode MS" w:hAnsi="Times New Roman" w:cs="Times New Roman"/>
          <w:sz w:val="24"/>
          <w:szCs w:val="24"/>
          <w:lang w:eastAsia="ru-RU"/>
        </w:rPr>
      </w:pPr>
    </w:p>
    <w:p w:rsidR="00264DD7" w:rsidRPr="00264DD7" w:rsidRDefault="00264DD7" w:rsidP="00264DD7">
      <w:pPr>
        <w:suppressAutoHyphens/>
        <w:spacing w:after="0" w:line="240" w:lineRule="auto"/>
        <w:jc w:val="center"/>
        <w:rPr>
          <w:rFonts w:ascii="Times New Roman" w:eastAsia="Arial Unicode MS" w:hAnsi="Times New Roman" w:cs="Times New Roman"/>
          <w:sz w:val="24"/>
          <w:szCs w:val="24"/>
          <w:lang w:eastAsia="ru-RU"/>
        </w:rPr>
      </w:pPr>
      <w:r w:rsidRPr="00264DD7">
        <w:rPr>
          <w:rFonts w:ascii="Times New Roman" w:eastAsia="Arial Unicode MS" w:hAnsi="Times New Roman" w:cs="Times New Roman"/>
          <w:sz w:val="24"/>
          <w:szCs w:val="24"/>
          <w:lang w:eastAsia="ru-RU"/>
        </w:rPr>
        <w:t>Бузулукский гуманитарно-технологический институт (филиал) федерального государственного бюджетного образовательного учреждения</w:t>
      </w:r>
    </w:p>
    <w:p w:rsidR="00264DD7" w:rsidRPr="00264DD7" w:rsidRDefault="00264DD7" w:rsidP="00264DD7">
      <w:pPr>
        <w:suppressAutoHyphens/>
        <w:spacing w:after="0" w:line="240" w:lineRule="auto"/>
        <w:jc w:val="center"/>
        <w:rPr>
          <w:rFonts w:ascii="Times New Roman" w:eastAsia="Arial Unicode MS" w:hAnsi="Times New Roman" w:cs="Times New Roman"/>
          <w:sz w:val="24"/>
          <w:szCs w:val="24"/>
          <w:lang w:eastAsia="ru-RU"/>
        </w:rPr>
      </w:pPr>
      <w:r w:rsidRPr="00264DD7">
        <w:rPr>
          <w:rFonts w:ascii="Times New Roman" w:eastAsia="Arial Unicode MS" w:hAnsi="Times New Roman" w:cs="Times New Roman"/>
          <w:sz w:val="24"/>
          <w:szCs w:val="24"/>
          <w:lang w:eastAsia="ru-RU"/>
        </w:rPr>
        <w:t xml:space="preserve">высшего </w:t>
      </w:r>
      <w:r w:rsidR="00F20837">
        <w:rPr>
          <w:rFonts w:ascii="Times New Roman" w:eastAsia="Arial Unicode MS" w:hAnsi="Times New Roman" w:cs="Times New Roman"/>
          <w:sz w:val="24"/>
          <w:szCs w:val="24"/>
          <w:lang w:eastAsia="ru-RU"/>
        </w:rPr>
        <w:t xml:space="preserve">профессионального </w:t>
      </w:r>
      <w:r w:rsidRPr="00264DD7">
        <w:rPr>
          <w:rFonts w:ascii="Times New Roman" w:eastAsia="Arial Unicode MS" w:hAnsi="Times New Roman" w:cs="Times New Roman"/>
          <w:sz w:val="24"/>
          <w:szCs w:val="24"/>
          <w:lang w:eastAsia="ru-RU"/>
        </w:rPr>
        <w:t>образования</w:t>
      </w:r>
    </w:p>
    <w:p w:rsidR="00264DD7" w:rsidRPr="00264DD7" w:rsidRDefault="00264DD7" w:rsidP="00264DD7">
      <w:pPr>
        <w:suppressAutoHyphens/>
        <w:spacing w:after="0" w:line="240" w:lineRule="auto"/>
        <w:jc w:val="center"/>
        <w:rPr>
          <w:rFonts w:ascii="Times New Roman" w:eastAsia="Arial Unicode MS" w:hAnsi="Times New Roman" w:cs="Times New Roman"/>
          <w:b/>
          <w:sz w:val="24"/>
          <w:szCs w:val="24"/>
          <w:lang w:eastAsia="ru-RU"/>
        </w:rPr>
      </w:pPr>
      <w:r w:rsidRPr="00264DD7">
        <w:rPr>
          <w:rFonts w:ascii="Times New Roman" w:eastAsia="Arial Unicode MS" w:hAnsi="Times New Roman" w:cs="Times New Roman"/>
          <w:b/>
          <w:sz w:val="24"/>
          <w:szCs w:val="24"/>
          <w:lang w:eastAsia="ru-RU"/>
        </w:rPr>
        <w:t>«Оренбургский государственный университет»</w:t>
      </w:r>
    </w:p>
    <w:p w:rsidR="00264DD7" w:rsidRPr="00264DD7" w:rsidRDefault="00264DD7" w:rsidP="00264DD7">
      <w:pPr>
        <w:suppressAutoHyphens/>
        <w:spacing w:after="0" w:line="240" w:lineRule="auto"/>
        <w:jc w:val="center"/>
        <w:rPr>
          <w:rFonts w:ascii="Times New Roman" w:eastAsia="Arial Unicode MS" w:hAnsi="Times New Roman" w:cs="Times New Roman"/>
          <w:sz w:val="24"/>
          <w:szCs w:val="24"/>
          <w:lang w:eastAsia="ru-RU"/>
        </w:rPr>
      </w:pPr>
    </w:p>
    <w:p w:rsidR="00264DD7" w:rsidRPr="00264DD7" w:rsidRDefault="00264DD7" w:rsidP="00264DD7">
      <w:pPr>
        <w:suppressAutoHyphens/>
        <w:spacing w:after="0" w:line="240" w:lineRule="auto"/>
        <w:jc w:val="center"/>
        <w:rPr>
          <w:rFonts w:ascii="Times New Roman" w:eastAsia="Arial Unicode MS" w:hAnsi="Times New Roman" w:cs="Times New Roman"/>
          <w:sz w:val="24"/>
          <w:szCs w:val="24"/>
          <w:lang w:eastAsia="ru-RU"/>
        </w:rPr>
      </w:pPr>
      <w:r w:rsidRPr="00264DD7">
        <w:rPr>
          <w:rFonts w:ascii="Times New Roman" w:eastAsia="Arial Unicode MS" w:hAnsi="Times New Roman" w:cs="Times New Roman"/>
          <w:sz w:val="24"/>
          <w:szCs w:val="24"/>
          <w:lang w:eastAsia="ru-RU"/>
        </w:rPr>
        <w:t>Кафедра истории и теории государства и права</w:t>
      </w:r>
    </w:p>
    <w:p w:rsidR="00264DD7" w:rsidRPr="00264DD7" w:rsidRDefault="00264DD7" w:rsidP="00264DD7">
      <w:pPr>
        <w:suppressAutoHyphens/>
        <w:spacing w:after="0" w:line="240" w:lineRule="auto"/>
        <w:jc w:val="center"/>
        <w:rPr>
          <w:rFonts w:ascii="Times New Roman" w:eastAsia="Arial Unicode MS" w:hAnsi="Times New Roman" w:cs="Times New Roman"/>
          <w:sz w:val="24"/>
          <w:szCs w:val="24"/>
          <w:lang w:eastAsia="ru-RU"/>
        </w:rPr>
      </w:pPr>
    </w:p>
    <w:p w:rsidR="00264DD7" w:rsidRPr="00264DD7" w:rsidRDefault="00264DD7" w:rsidP="00264DD7">
      <w:pPr>
        <w:suppressAutoHyphens/>
        <w:spacing w:after="0" w:line="240" w:lineRule="auto"/>
        <w:jc w:val="center"/>
        <w:rPr>
          <w:rFonts w:ascii="Times New Roman" w:eastAsia="Arial Unicode MS" w:hAnsi="Times New Roman" w:cs="Times New Roman"/>
          <w:sz w:val="24"/>
          <w:szCs w:val="24"/>
          <w:lang w:eastAsia="ru-RU"/>
        </w:rPr>
      </w:pPr>
    </w:p>
    <w:p w:rsidR="00264DD7" w:rsidRPr="00264DD7" w:rsidRDefault="00264DD7" w:rsidP="00264DD7">
      <w:pPr>
        <w:suppressAutoHyphens/>
        <w:spacing w:after="0" w:line="240" w:lineRule="auto"/>
        <w:jc w:val="center"/>
        <w:rPr>
          <w:rFonts w:ascii="Times New Roman" w:eastAsia="Arial Unicode MS" w:hAnsi="Times New Roman" w:cs="Times New Roman"/>
          <w:sz w:val="24"/>
          <w:szCs w:val="24"/>
          <w:lang w:eastAsia="ru-RU"/>
        </w:rPr>
      </w:pPr>
    </w:p>
    <w:p w:rsidR="00264DD7" w:rsidRPr="00264DD7" w:rsidRDefault="00264DD7" w:rsidP="00264DD7">
      <w:pPr>
        <w:suppressAutoHyphens/>
        <w:spacing w:after="0" w:line="240" w:lineRule="auto"/>
        <w:jc w:val="center"/>
        <w:rPr>
          <w:rFonts w:ascii="Times New Roman" w:eastAsia="Arial Unicode MS" w:hAnsi="Times New Roman" w:cs="Times New Roman"/>
          <w:sz w:val="24"/>
          <w:szCs w:val="24"/>
          <w:lang w:eastAsia="ru-RU"/>
        </w:rPr>
      </w:pPr>
    </w:p>
    <w:p w:rsidR="00264DD7" w:rsidRPr="00264DD7" w:rsidRDefault="00264DD7" w:rsidP="00264DD7">
      <w:pPr>
        <w:suppressAutoHyphens/>
        <w:spacing w:after="0" w:line="240" w:lineRule="auto"/>
        <w:jc w:val="center"/>
        <w:rPr>
          <w:rFonts w:ascii="Times New Roman" w:eastAsia="Arial Unicode MS" w:hAnsi="Times New Roman" w:cs="Times New Roman"/>
          <w:sz w:val="24"/>
          <w:szCs w:val="24"/>
          <w:lang w:eastAsia="ru-RU"/>
        </w:rPr>
      </w:pPr>
    </w:p>
    <w:p w:rsidR="00264DD7" w:rsidRPr="00264DD7" w:rsidRDefault="00264DD7" w:rsidP="00264DD7">
      <w:pPr>
        <w:spacing w:after="0" w:line="240" w:lineRule="auto"/>
        <w:jc w:val="center"/>
        <w:rPr>
          <w:rFonts w:ascii="Times New Roman" w:eastAsia="Times New Roman" w:hAnsi="Times New Roman" w:cs="Times New Roman"/>
          <w:b/>
          <w:sz w:val="24"/>
          <w:szCs w:val="24"/>
        </w:rPr>
      </w:pPr>
      <w:r w:rsidRPr="00264DD7">
        <w:rPr>
          <w:rFonts w:ascii="Times New Roman" w:eastAsia="Times New Roman" w:hAnsi="Times New Roman" w:cs="Times New Roman"/>
          <w:b/>
          <w:sz w:val="24"/>
          <w:szCs w:val="24"/>
        </w:rPr>
        <w:t xml:space="preserve">Методические указания для обучающихся по освоению дисциплины  </w:t>
      </w:r>
    </w:p>
    <w:p w:rsidR="00264DD7" w:rsidRPr="00264DD7" w:rsidRDefault="00264DD7" w:rsidP="00264DD7">
      <w:pPr>
        <w:suppressAutoHyphens/>
        <w:spacing w:before="120" w:after="0" w:line="240" w:lineRule="auto"/>
        <w:jc w:val="center"/>
        <w:rPr>
          <w:rFonts w:ascii="Times New Roman" w:eastAsia="Arial Unicode MS" w:hAnsi="Times New Roman" w:cs="Times New Roman"/>
          <w:i/>
          <w:sz w:val="24"/>
          <w:szCs w:val="24"/>
          <w:lang w:eastAsia="ru-RU"/>
        </w:rPr>
      </w:pPr>
      <w:r w:rsidRPr="00264DD7">
        <w:rPr>
          <w:rFonts w:ascii="Times New Roman" w:eastAsia="Arial Unicode MS" w:hAnsi="Times New Roman" w:cs="Times New Roman"/>
          <w:i/>
          <w:sz w:val="24"/>
          <w:szCs w:val="24"/>
          <w:lang w:eastAsia="ru-RU"/>
        </w:rPr>
        <w:t>по дисциплине «Б.1.В.ОД.1 Избирательное право и избирательный процесс»</w:t>
      </w:r>
    </w:p>
    <w:p w:rsidR="00264DD7" w:rsidRPr="00264DD7" w:rsidRDefault="00264DD7" w:rsidP="00264DD7">
      <w:pPr>
        <w:suppressAutoHyphens/>
        <w:spacing w:after="0" w:line="360" w:lineRule="auto"/>
        <w:jc w:val="center"/>
        <w:rPr>
          <w:rFonts w:ascii="Times New Roman" w:eastAsia="Arial Unicode MS" w:hAnsi="Times New Roman" w:cs="Times New Roman"/>
          <w:sz w:val="24"/>
          <w:szCs w:val="24"/>
          <w:lang w:eastAsia="ru-RU"/>
        </w:rPr>
      </w:pPr>
    </w:p>
    <w:p w:rsidR="00264DD7" w:rsidRPr="00264DD7" w:rsidRDefault="00264DD7" w:rsidP="00264DD7">
      <w:pPr>
        <w:suppressAutoHyphens/>
        <w:spacing w:after="0" w:line="360" w:lineRule="auto"/>
        <w:jc w:val="center"/>
        <w:rPr>
          <w:rFonts w:ascii="Times New Roman" w:eastAsia="Arial Unicode MS" w:hAnsi="Times New Roman" w:cs="Times New Roman"/>
          <w:sz w:val="24"/>
          <w:szCs w:val="24"/>
          <w:lang w:eastAsia="ru-RU"/>
        </w:rPr>
      </w:pPr>
      <w:r w:rsidRPr="00264DD7">
        <w:rPr>
          <w:rFonts w:ascii="Times New Roman" w:eastAsia="Arial Unicode MS" w:hAnsi="Times New Roman" w:cs="Times New Roman"/>
          <w:sz w:val="24"/>
          <w:szCs w:val="24"/>
          <w:lang w:eastAsia="ru-RU"/>
        </w:rPr>
        <w:t>Уровень высшего образования</w:t>
      </w:r>
    </w:p>
    <w:p w:rsidR="00264DD7" w:rsidRPr="00264DD7" w:rsidRDefault="00264DD7" w:rsidP="00264DD7">
      <w:pPr>
        <w:suppressAutoHyphens/>
        <w:spacing w:after="0" w:line="360" w:lineRule="auto"/>
        <w:jc w:val="center"/>
        <w:rPr>
          <w:rFonts w:ascii="Times New Roman" w:eastAsia="Arial Unicode MS" w:hAnsi="Times New Roman" w:cs="Times New Roman"/>
          <w:sz w:val="24"/>
          <w:szCs w:val="24"/>
          <w:lang w:eastAsia="ru-RU"/>
        </w:rPr>
      </w:pPr>
      <w:r w:rsidRPr="00264DD7">
        <w:rPr>
          <w:rFonts w:ascii="Times New Roman" w:eastAsia="Arial Unicode MS" w:hAnsi="Times New Roman" w:cs="Times New Roman"/>
          <w:sz w:val="24"/>
          <w:szCs w:val="24"/>
          <w:lang w:eastAsia="ru-RU"/>
        </w:rPr>
        <w:t>БАКАЛАВРИАТ</w:t>
      </w:r>
    </w:p>
    <w:p w:rsidR="00264DD7" w:rsidRPr="00264DD7" w:rsidRDefault="00264DD7" w:rsidP="00264DD7">
      <w:pPr>
        <w:suppressAutoHyphens/>
        <w:spacing w:after="0" w:line="240" w:lineRule="auto"/>
        <w:jc w:val="center"/>
        <w:rPr>
          <w:rFonts w:ascii="Times New Roman" w:eastAsia="Arial Unicode MS" w:hAnsi="Times New Roman" w:cs="Times New Roman"/>
          <w:sz w:val="24"/>
          <w:szCs w:val="24"/>
          <w:lang w:eastAsia="ru-RU"/>
        </w:rPr>
      </w:pPr>
      <w:r w:rsidRPr="00264DD7">
        <w:rPr>
          <w:rFonts w:ascii="Times New Roman" w:eastAsia="Arial Unicode MS" w:hAnsi="Times New Roman" w:cs="Times New Roman"/>
          <w:sz w:val="24"/>
          <w:szCs w:val="24"/>
          <w:lang w:eastAsia="ru-RU"/>
        </w:rPr>
        <w:t>Направление подготовки</w:t>
      </w:r>
    </w:p>
    <w:p w:rsidR="00264DD7" w:rsidRPr="00264DD7" w:rsidRDefault="00264DD7" w:rsidP="00264DD7">
      <w:pPr>
        <w:suppressAutoHyphens/>
        <w:spacing w:after="0" w:line="240" w:lineRule="auto"/>
        <w:jc w:val="center"/>
        <w:rPr>
          <w:rFonts w:ascii="Times New Roman" w:eastAsia="Arial Unicode MS" w:hAnsi="Times New Roman" w:cs="Times New Roman"/>
          <w:i/>
          <w:sz w:val="24"/>
          <w:szCs w:val="24"/>
          <w:u w:val="single"/>
          <w:lang w:eastAsia="ru-RU"/>
        </w:rPr>
      </w:pPr>
      <w:r w:rsidRPr="00264DD7">
        <w:rPr>
          <w:rFonts w:ascii="Times New Roman" w:eastAsia="Arial Unicode MS" w:hAnsi="Times New Roman" w:cs="Times New Roman"/>
          <w:i/>
          <w:sz w:val="24"/>
          <w:szCs w:val="24"/>
          <w:u w:val="single"/>
          <w:lang w:eastAsia="ru-RU"/>
        </w:rPr>
        <w:t>40.03.01 Юриспруденция</w:t>
      </w:r>
    </w:p>
    <w:p w:rsidR="00264DD7" w:rsidRPr="00264DD7" w:rsidRDefault="00264DD7" w:rsidP="00264DD7">
      <w:pPr>
        <w:suppressAutoHyphens/>
        <w:spacing w:after="0" w:line="240" w:lineRule="auto"/>
        <w:jc w:val="center"/>
        <w:rPr>
          <w:rFonts w:ascii="Times New Roman" w:eastAsia="Arial Unicode MS" w:hAnsi="Times New Roman" w:cs="Times New Roman"/>
          <w:sz w:val="24"/>
          <w:szCs w:val="24"/>
          <w:vertAlign w:val="superscript"/>
          <w:lang w:eastAsia="ru-RU"/>
        </w:rPr>
      </w:pPr>
      <w:r w:rsidRPr="00264DD7">
        <w:rPr>
          <w:rFonts w:ascii="Times New Roman" w:eastAsia="Arial Unicode MS" w:hAnsi="Times New Roman" w:cs="Times New Roman"/>
          <w:sz w:val="24"/>
          <w:szCs w:val="24"/>
          <w:vertAlign w:val="superscript"/>
          <w:lang w:eastAsia="ru-RU"/>
        </w:rPr>
        <w:t>(код и наименование направления подготовки)</w:t>
      </w:r>
    </w:p>
    <w:p w:rsidR="00264DD7" w:rsidRPr="00264DD7" w:rsidRDefault="00264DD7" w:rsidP="00264DD7">
      <w:pPr>
        <w:suppressAutoHyphens/>
        <w:spacing w:after="0" w:line="240" w:lineRule="auto"/>
        <w:jc w:val="center"/>
        <w:rPr>
          <w:rFonts w:ascii="Times New Roman" w:eastAsia="Arial Unicode MS" w:hAnsi="Times New Roman" w:cs="Times New Roman"/>
          <w:i/>
          <w:sz w:val="24"/>
          <w:szCs w:val="24"/>
          <w:u w:val="single"/>
          <w:lang w:eastAsia="ru-RU"/>
        </w:rPr>
      </w:pPr>
      <w:r w:rsidRPr="00264DD7">
        <w:rPr>
          <w:rFonts w:ascii="Times New Roman" w:eastAsia="Arial Unicode MS" w:hAnsi="Times New Roman" w:cs="Times New Roman"/>
          <w:i/>
          <w:sz w:val="24"/>
          <w:szCs w:val="24"/>
          <w:u w:val="single"/>
          <w:lang w:eastAsia="ru-RU"/>
        </w:rPr>
        <w:t>Общий профиль</w:t>
      </w:r>
    </w:p>
    <w:p w:rsidR="00264DD7" w:rsidRPr="00264DD7" w:rsidRDefault="00264DD7" w:rsidP="00264DD7">
      <w:pPr>
        <w:suppressAutoHyphens/>
        <w:spacing w:after="0" w:line="240" w:lineRule="auto"/>
        <w:jc w:val="center"/>
        <w:rPr>
          <w:rFonts w:ascii="Times New Roman" w:eastAsia="Arial Unicode MS" w:hAnsi="Times New Roman" w:cs="Times New Roman"/>
          <w:sz w:val="24"/>
          <w:szCs w:val="24"/>
          <w:vertAlign w:val="superscript"/>
          <w:lang w:eastAsia="ru-RU"/>
        </w:rPr>
      </w:pPr>
      <w:r w:rsidRPr="00264DD7">
        <w:rPr>
          <w:rFonts w:ascii="Times New Roman" w:eastAsia="Arial Unicode MS" w:hAnsi="Times New Roman" w:cs="Times New Roman"/>
          <w:sz w:val="24"/>
          <w:szCs w:val="24"/>
          <w:vertAlign w:val="superscript"/>
          <w:lang w:eastAsia="ru-RU"/>
        </w:rPr>
        <w:t>(наименование направленности (профиля) образовательной программы)</w:t>
      </w:r>
    </w:p>
    <w:p w:rsidR="00264DD7" w:rsidRPr="00264DD7" w:rsidRDefault="00264DD7" w:rsidP="00264DD7">
      <w:pPr>
        <w:suppressAutoHyphens/>
        <w:spacing w:after="0" w:line="240" w:lineRule="auto"/>
        <w:jc w:val="center"/>
        <w:rPr>
          <w:rFonts w:ascii="Times New Roman" w:eastAsia="Arial Unicode MS" w:hAnsi="Times New Roman" w:cs="Times New Roman"/>
          <w:sz w:val="24"/>
          <w:szCs w:val="24"/>
          <w:lang w:eastAsia="ru-RU"/>
        </w:rPr>
      </w:pPr>
    </w:p>
    <w:p w:rsidR="00264DD7" w:rsidRPr="00264DD7" w:rsidRDefault="00264DD7" w:rsidP="00264DD7">
      <w:pPr>
        <w:suppressAutoHyphens/>
        <w:spacing w:after="0" w:line="240" w:lineRule="auto"/>
        <w:jc w:val="center"/>
        <w:rPr>
          <w:rFonts w:ascii="Times New Roman" w:eastAsia="Arial Unicode MS" w:hAnsi="Times New Roman" w:cs="Times New Roman"/>
          <w:sz w:val="24"/>
          <w:szCs w:val="24"/>
          <w:lang w:eastAsia="ru-RU"/>
        </w:rPr>
      </w:pPr>
      <w:r w:rsidRPr="00264DD7">
        <w:rPr>
          <w:rFonts w:ascii="Times New Roman" w:eastAsia="Arial Unicode MS" w:hAnsi="Times New Roman" w:cs="Times New Roman"/>
          <w:sz w:val="24"/>
          <w:szCs w:val="24"/>
          <w:lang w:eastAsia="ru-RU"/>
        </w:rPr>
        <w:t>Квалификация</w:t>
      </w:r>
    </w:p>
    <w:p w:rsidR="00264DD7" w:rsidRPr="00264DD7" w:rsidRDefault="00264DD7" w:rsidP="00264DD7">
      <w:pPr>
        <w:suppressAutoHyphens/>
        <w:spacing w:after="0" w:line="240" w:lineRule="auto"/>
        <w:jc w:val="center"/>
        <w:rPr>
          <w:rFonts w:ascii="Times New Roman" w:eastAsia="Arial Unicode MS" w:hAnsi="Times New Roman" w:cs="Times New Roman"/>
          <w:i/>
          <w:sz w:val="24"/>
          <w:szCs w:val="24"/>
          <w:u w:val="single"/>
          <w:lang w:eastAsia="ru-RU"/>
        </w:rPr>
      </w:pPr>
      <w:r w:rsidRPr="00264DD7">
        <w:rPr>
          <w:rFonts w:ascii="Times New Roman" w:eastAsia="Arial Unicode MS" w:hAnsi="Times New Roman" w:cs="Times New Roman"/>
          <w:i/>
          <w:sz w:val="24"/>
          <w:szCs w:val="24"/>
          <w:u w:val="single"/>
          <w:lang w:eastAsia="ru-RU"/>
        </w:rPr>
        <w:t>бакалавр</w:t>
      </w:r>
    </w:p>
    <w:p w:rsidR="00264DD7" w:rsidRPr="00264DD7" w:rsidRDefault="00264DD7" w:rsidP="00264DD7">
      <w:pPr>
        <w:suppressAutoHyphens/>
        <w:spacing w:before="120" w:after="0" w:line="240" w:lineRule="auto"/>
        <w:jc w:val="center"/>
        <w:rPr>
          <w:rFonts w:ascii="Times New Roman" w:eastAsia="Arial Unicode MS" w:hAnsi="Times New Roman" w:cs="Times New Roman"/>
          <w:sz w:val="24"/>
          <w:szCs w:val="24"/>
          <w:lang w:eastAsia="ru-RU"/>
        </w:rPr>
      </w:pPr>
      <w:r w:rsidRPr="00264DD7">
        <w:rPr>
          <w:rFonts w:ascii="Times New Roman" w:eastAsia="Arial Unicode MS" w:hAnsi="Times New Roman" w:cs="Times New Roman"/>
          <w:sz w:val="24"/>
          <w:szCs w:val="24"/>
          <w:lang w:eastAsia="ru-RU"/>
        </w:rPr>
        <w:t>Форма обучения</w:t>
      </w:r>
    </w:p>
    <w:p w:rsidR="00264DD7" w:rsidRPr="00264DD7" w:rsidRDefault="00264DD7" w:rsidP="00264DD7">
      <w:pPr>
        <w:suppressAutoHyphens/>
        <w:spacing w:after="0" w:line="240" w:lineRule="auto"/>
        <w:jc w:val="center"/>
        <w:rPr>
          <w:rFonts w:ascii="Times New Roman" w:eastAsia="Arial Unicode MS" w:hAnsi="Times New Roman" w:cs="Times New Roman"/>
          <w:i/>
          <w:sz w:val="24"/>
          <w:szCs w:val="24"/>
          <w:u w:val="single"/>
          <w:lang w:eastAsia="ru-RU"/>
        </w:rPr>
      </w:pPr>
      <w:r w:rsidRPr="00264DD7">
        <w:rPr>
          <w:rFonts w:ascii="Times New Roman" w:eastAsia="Arial Unicode MS" w:hAnsi="Times New Roman" w:cs="Times New Roman"/>
          <w:i/>
          <w:sz w:val="24"/>
          <w:szCs w:val="24"/>
          <w:u w:val="single"/>
          <w:lang w:eastAsia="ru-RU"/>
        </w:rPr>
        <w:t>заочная</w:t>
      </w:r>
    </w:p>
    <w:p w:rsidR="00264DD7" w:rsidRPr="00264DD7" w:rsidRDefault="00264DD7" w:rsidP="00264DD7">
      <w:pPr>
        <w:suppressAutoHyphens/>
        <w:spacing w:after="0" w:line="240" w:lineRule="auto"/>
        <w:jc w:val="center"/>
        <w:rPr>
          <w:rFonts w:ascii="Times New Roman" w:eastAsia="Arial Unicode MS" w:hAnsi="Times New Roman" w:cs="Times New Roman"/>
          <w:sz w:val="24"/>
          <w:szCs w:val="24"/>
          <w:lang w:eastAsia="ru-RU"/>
        </w:rPr>
      </w:pPr>
    </w:p>
    <w:p w:rsidR="00264DD7" w:rsidRPr="00264DD7" w:rsidRDefault="00264DD7" w:rsidP="00264DD7">
      <w:pPr>
        <w:suppressAutoHyphens/>
        <w:spacing w:after="0" w:line="240" w:lineRule="auto"/>
        <w:jc w:val="center"/>
        <w:rPr>
          <w:rFonts w:ascii="Times New Roman" w:eastAsia="Arial Unicode MS" w:hAnsi="Times New Roman" w:cs="Times New Roman"/>
          <w:sz w:val="24"/>
          <w:szCs w:val="24"/>
          <w:lang w:eastAsia="ru-RU"/>
        </w:rPr>
      </w:pPr>
    </w:p>
    <w:p w:rsidR="00264DD7" w:rsidRPr="00264DD7" w:rsidRDefault="00264DD7" w:rsidP="00264DD7">
      <w:pPr>
        <w:suppressAutoHyphens/>
        <w:spacing w:after="0" w:line="240" w:lineRule="auto"/>
        <w:jc w:val="center"/>
        <w:rPr>
          <w:rFonts w:ascii="Times New Roman" w:eastAsia="Arial Unicode MS" w:hAnsi="Times New Roman" w:cs="Times New Roman"/>
          <w:sz w:val="24"/>
          <w:szCs w:val="24"/>
          <w:lang w:eastAsia="ru-RU"/>
        </w:rPr>
      </w:pPr>
    </w:p>
    <w:p w:rsidR="00264DD7" w:rsidRPr="00264DD7" w:rsidRDefault="00264DD7" w:rsidP="00264DD7">
      <w:pPr>
        <w:suppressAutoHyphens/>
        <w:spacing w:after="0" w:line="240" w:lineRule="auto"/>
        <w:jc w:val="center"/>
        <w:rPr>
          <w:rFonts w:ascii="Times New Roman" w:eastAsia="Arial Unicode MS" w:hAnsi="Times New Roman" w:cs="Times New Roman"/>
          <w:sz w:val="24"/>
          <w:szCs w:val="24"/>
          <w:lang w:eastAsia="ru-RU"/>
        </w:rPr>
      </w:pPr>
    </w:p>
    <w:p w:rsidR="00264DD7" w:rsidRPr="00264DD7" w:rsidRDefault="00264DD7" w:rsidP="00264DD7">
      <w:pPr>
        <w:suppressAutoHyphens/>
        <w:spacing w:after="0" w:line="240" w:lineRule="auto"/>
        <w:jc w:val="center"/>
        <w:rPr>
          <w:rFonts w:ascii="Times New Roman" w:eastAsia="Arial Unicode MS" w:hAnsi="Times New Roman" w:cs="Times New Roman"/>
          <w:sz w:val="24"/>
          <w:szCs w:val="24"/>
          <w:lang w:eastAsia="ru-RU"/>
        </w:rPr>
      </w:pPr>
    </w:p>
    <w:p w:rsidR="00264DD7" w:rsidRPr="00264DD7" w:rsidRDefault="00264DD7" w:rsidP="00264DD7">
      <w:pPr>
        <w:suppressAutoHyphens/>
        <w:spacing w:after="0" w:line="240" w:lineRule="auto"/>
        <w:jc w:val="center"/>
        <w:rPr>
          <w:rFonts w:ascii="Times New Roman" w:eastAsia="Arial Unicode MS" w:hAnsi="Times New Roman" w:cs="Times New Roman"/>
          <w:sz w:val="24"/>
          <w:szCs w:val="24"/>
          <w:lang w:eastAsia="ru-RU"/>
        </w:rPr>
      </w:pPr>
    </w:p>
    <w:p w:rsidR="00264DD7" w:rsidRPr="00264DD7" w:rsidRDefault="00264DD7" w:rsidP="00264DD7">
      <w:pPr>
        <w:suppressAutoHyphens/>
        <w:spacing w:after="0" w:line="240" w:lineRule="auto"/>
        <w:jc w:val="center"/>
        <w:rPr>
          <w:rFonts w:ascii="Times New Roman" w:eastAsia="Arial Unicode MS" w:hAnsi="Times New Roman" w:cs="Times New Roman"/>
          <w:sz w:val="24"/>
          <w:szCs w:val="24"/>
          <w:lang w:eastAsia="ru-RU"/>
        </w:rPr>
      </w:pPr>
    </w:p>
    <w:p w:rsidR="00264DD7" w:rsidRPr="00264DD7" w:rsidRDefault="00264DD7" w:rsidP="00264DD7">
      <w:pPr>
        <w:suppressAutoHyphens/>
        <w:spacing w:after="0" w:line="240" w:lineRule="auto"/>
        <w:jc w:val="center"/>
        <w:rPr>
          <w:rFonts w:ascii="Times New Roman" w:eastAsia="Arial Unicode MS" w:hAnsi="Times New Roman" w:cs="Times New Roman"/>
          <w:sz w:val="24"/>
          <w:szCs w:val="24"/>
          <w:lang w:eastAsia="ru-RU"/>
        </w:rPr>
      </w:pPr>
    </w:p>
    <w:p w:rsidR="00264DD7" w:rsidRPr="00264DD7" w:rsidRDefault="00264DD7" w:rsidP="00264DD7">
      <w:pPr>
        <w:suppressAutoHyphens/>
        <w:spacing w:after="0" w:line="240" w:lineRule="auto"/>
        <w:jc w:val="center"/>
        <w:rPr>
          <w:rFonts w:ascii="Times New Roman" w:eastAsia="Arial Unicode MS" w:hAnsi="Times New Roman" w:cs="Times New Roman"/>
          <w:sz w:val="24"/>
          <w:szCs w:val="24"/>
          <w:lang w:eastAsia="ru-RU"/>
        </w:rPr>
      </w:pPr>
    </w:p>
    <w:p w:rsidR="00264DD7" w:rsidRPr="00264DD7" w:rsidRDefault="00264DD7" w:rsidP="00264DD7">
      <w:pPr>
        <w:suppressAutoHyphens/>
        <w:spacing w:after="0" w:line="240" w:lineRule="auto"/>
        <w:jc w:val="center"/>
        <w:rPr>
          <w:rFonts w:ascii="Times New Roman" w:eastAsia="Arial Unicode MS" w:hAnsi="Times New Roman" w:cs="Times New Roman"/>
          <w:sz w:val="24"/>
          <w:szCs w:val="24"/>
          <w:lang w:eastAsia="ru-RU"/>
        </w:rPr>
      </w:pPr>
    </w:p>
    <w:p w:rsidR="00264DD7" w:rsidRPr="00264DD7" w:rsidRDefault="00264DD7" w:rsidP="00264DD7">
      <w:pPr>
        <w:suppressAutoHyphens/>
        <w:spacing w:after="0" w:line="240" w:lineRule="auto"/>
        <w:jc w:val="center"/>
        <w:rPr>
          <w:rFonts w:ascii="Times New Roman" w:eastAsia="Arial Unicode MS" w:hAnsi="Times New Roman" w:cs="Times New Roman"/>
          <w:sz w:val="24"/>
          <w:szCs w:val="24"/>
          <w:lang w:eastAsia="ru-RU"/>
        </w:rPr>
      </w:pPr>
    </w:p>
    <w:p w:rsidR="00264DD7" w:rsidRPr="00264DD7" w:rsidRDefault="00264DD7" w:rsidP="00264DD7">
      <w:pPr>
        <w:suppressAutoHyphens/>
        <w:spacing w:after="0" w:line="240" w:lineRule="auto"/>
        <w:jc w:val="center"/>
        <w:rPr>
          <w:rFonts w:ascii="Times New Roman" w:eastAsia="Arial Unicode MS" w:hAnsi="Times New Roman" w:cs="Times New Roman"/>
          <w:sz w:val="24"/>
          <w:szCs w:val="24"/>
          <w:lang w:eastAsia="ru-RU"/>
        </w:rPr>
      </w:pPr>
    </w:p>
    <w:p w:rsidR="00264DD7" w:rsidRPr="00264DD7" w:rsidRDefault="00264DD7" w:rsidP="00264DD7">
      <w:pPr>
        <w:suppressAutoHyphens/>
        <w:spacing w:after="0" w:line="240" w:lineRule="auto"/>
        <w:jc w:val="center"/>
        <w:rPr>
          <w:rFonts w:ascii="Times New Roman" w:eastAsia="Arial Unicode MS" w:hAnsi="Times New Roman" w:cs="Times New Roman"/>
          <w:sz w:val="24"/>
          <w:szCs w:val="24"/>
          <w:lang w:eastAsia="ru-RU"/>
        </w:rPr>
      </w:pPr>
    </w:p>
    <w:p w:rsidR="00264DD7" w:rsidRPr="00264DD7" w:rsidRDefault="00264DD7" w:rsidP="00264DD7">
      <w:pPr>
        <w:suppressAutoHyphens/>
        <w:spacing w:after="0" w:line="240" w:lineRule="auto"/>
        <w:jc w:val="center"/>
        <w:rPr>
          <w:rFonts w:ascii="Times New Roman" w:eastAsia="Arial Unicode MS" w:hAnsi="Times New Roman" w:cs="Times New Roman"/>
          <w:sz w:val="24"/>
          <w:szCs w:val="24"/>
          <w:lang w:eastAsia="ru-RU"/>
        </w:rPr>
      </w:pPr>
    </w:p>
    <w:p w:rsidR="00264DD7" w:rsidRPr="00264DD7" w:rsidRDefault="00264DD7" w:rsidP="00264DD7">
      <w:pPr>
        <w:suppressAutoHyphens/>
        <w:spacing w:after="0" w:line="240" w:lineRule="auto"/>
        <w:jc w:val="center"/>
        <w:rPr>
          <w:rFonts w:ascii="Times New Roman" w:eastAsia="Arial Unicode MS" w:hAnsi="Times New Roman" w:cs="Times New Roman"/>
          <w:sz w:val="24"/>
          <w:szCs w:val="24"/>
          <w:lang w:eastAsia="ru-RU"/>
        </w:rPr>
      </w:pPr>
    </w:p>
    <w:p w:rsidR="00264DD7" w:rsidRPr="00264DD7" w:rsidRDefault="00264DD7" w:rsidP="00264DD7">
      <w:pPr>
        <w:suppressAutoHyphens/>
        <w:spacing w:after="0" w:line="240" w:lineRule="auto"/>
        <w:jc w:val="center"/>
        <w:rPr>
          <w:rFonts w:ascii="Times New Roman" w:eastAsia="Arial Unicode MS" w:hAnsi="Times New Roman" w:cs="Times New Roman"/>
          <w:sz w:val="24"/>
          <w:szCs w:val="24"/>
          <w:lang w:eastAsia="ru-RU"/>
        </w:rPr>
      </w:pPr>
    </w:p>
    <w:p w:rsidR="00264DD7" w:rsidRPr="00264DD7" w:rsidRDefault="00264DD7" w:rsidP="00264DD7">
      <w:pPr>
        <w:suppressAutoHyphens/>
        <w:spacing w:after="0" w:line="240" w:lineRule="auto"/>
        <w:jc w:val="center"/>
        <w:rPr>
          <w:rFonts w:ascii="Times New Roman" w:eastAsia="Arial Unicode MS" w:hAnsi="Times New Roman" w:cs="Times New Roman"/>
          <w:sz w:val="24"/>
          <w:szCs w:val="24"/>
          <w:lang w:eastAsia="ru-RU"/>
        </w:rPr>
      </w:pPr>
    </w:p>
    <w:p w:rsidR="00264DD7" w:rsidRPr="00264DD7" w:rsidRDefault="00264DD7" w:rsidP="00264DD7">
      <w:pPr>
        <w:suppressAutoHyphens/>
        <w:spacing w:after="0" w:line="240" w:lineRule="auto"/>
        <w:jc w:val="center"/>
        <w:rPr>
          <w:rFonts w:ascii="Times New Roman" w:eastAsia="Arial Unicode MS" w:hAnsi="Times New Roman" w:cs="Times New Roman"/>
          <w:sz w:val="24"/>
          <w:szCs w:val="24"/>
          <w:lang w:eastAsia="ru-RU"/>
        </w:rPr>
      </w:pPr>
    </w:p>
    <w:p w:rsidR="00264DD7" w:rsidRPr="00264DD7" w:rsidRDefault="00264DD7" w:rsidP="00264DD7">
      <w:pPr>
        <w:suppressAutoHyphens/>
        <w:spacing w:after="0" w:line="240" w:lineRule="auto"/>
        <w:jc w:val="center"/>
        <w:rPr>
          <w:rFonts w:ascii="Times New Roman" w:eastAsia="Arial Unicode MS" w:hAnsi="Times New Roman" w:cs="Times New Roman"/>
          <w:sz w:val="24"/>
          <w:szCs w:val="24"/>
          <w:lang w:eastAsia="ru-RU"/>
        </w:rPr>
      </w:pPr>
    </w:p>
    <w:p w:rsidR="00264DD7" w:rsidRPr="00264DD7" w:rsidRDefault="00264DD7" w:rsidP="00264DD7">
      <w:pPr>
        <w:suppressAutoHyphens/>
        <w:spacing w:after="0" w:line="240" w:lineRule="auto"/>
        <w:jc w:val="center"/>
        <w:rPr>
          <w:rFonts w:ascii="Times New Roman" w:eastAsia="Arial Unicode MS" w:hAnsi="Times New Roman" w:cs="Times New Roman"/>
          <w:sz w:val="24"/>
          <w:szCs w:val="24"/>
          <w:lang w:eastAsia="ru-RU"/>
        </w:rPr>
      </w:pPr>
    </w:p>
    <w:p w:rsidR="00264DD7" w:rsidRPr="00264DD7" w:rsidRDefault="00264DD7" w:rsidP="00264DD7">
      <w:pPr>
        <w:suppressAutoHyphens/>
        <w:spacing w:after="0" w:line="240" w:lineRule="auto"/>
        <w:jc w:val="center"/>
        <w:rPr>
          <w:rFonts w:ascii="Times New Roman" w:eastAsia="Arial Unicode MS" w:hAnsi="Times New Roman" w:cs="Times New Roman"/>
          <w:sz w:val="24"/>
          <w:szCs w:val="24"/>
          <w:lang w:eastAsia="ru-RU"/>
        </w:rPr>
      </w:pPr>
    </w:p>
    <w:p w:rsidR="00264DD7" w:rsidRPr="00264DD7" w:rsidRDefault="00264DD7" w:rsidP="00264DD7">
      <w:pPr>
        <w:spacing w:after="0" w:line="240" w:lineRule="auto"/>
        <w:jc w:val="center"/>
        <w:rPr>
          <w:rFonts w:ascii="Times New Roman" w:hAnsi="Times New Roman" w:cs="Times New Roman"/>
          <w:sz w:val="24"/>
          <w:szCs w:val="24"/>
        </w:rPr>
      </w:pPr>
      <w:r w:rsidRPr="00264DD7">
        <w:rPr>
          <w:rFonts w:ascii="Times New Roman" w:eastAsia="Times New Roman" w:hAnsi="Times New Roman" w:cs="Times New Roman"/>
          <w:sz w:val="24"/>
          <w:szCs w:val="24"/>
        </w:rPr>
        <w:t>Бузулук, 2015</w:t>
      </w:r>
    </w:p>
    <w:p w:rsidR="00264DD7" w:rsidRPr="00264DD7" w:rsidRDefault="00264DD7" w:rsidP="00264DD7">
      <w:pPr>
        <w:tabs>
          <w:tab w:val="left" w:pos="851"/>
          <w:tab w:val="left" w:pos="1560"/>
          <w:tab w:val="left" w:pos="4110"/>
        </w:tabs>
        <w:spacing w:after="0" w:line="240" w:lineRule="auto"/>
        <w:jc w:val="both"/>
        <w:rPr>
          <w:rFonts w:ascii="Times New Roman" w:eastAsia="Calibri" w:hAnsi="Times New Roman" w:cs="Times New Roman"/>
          <w:sz w:val="24"/>
          <w:szCs w:val="24"/>
        </w:rPr>
      </w:pPr>
      <w:r w:rsidRPr="00264DD7">
        <w:rPr>
          <w:rFonts w:ascii="Times New Roman" w:eastAsia="Calibri" w:hAnsi="Times New Roman" w:cs="Times New Roman"/>
          <w:sz w:val="24"/>
          <w:szCs w:val="24"/>
        </w:rPr>
        <w:lastRenderedPageBreak/>
        <w:t>Избирательное право и избирательный процесс: методические указания для обучающихся по освоению дисциплины / Н.П. Баскакова; Бузулукский гуманитарно-технолог. ин-т (филиал) ОГУ. – Бузулук: БГТИ (филиал) ОГУ, 2015.</w:t>
      </w:r>
    </w:p>
    <w:p w:rsidR="00264DD7" w:rsidRPr="00264DD7" w:rsidRDefault="00264DD7" w:rsidP="00264DD7">
      <w:pPr>
        <w:spacing w:after="0" w:line="240" w:lineRule="auto"/>
        <w:jc w:val="both"/>
        <w:rPr>
          <w:rFonts w:ascii="Times New Roman" w:eastAsia="Times New Roman" w:hAnsi="Times New Roman" w:cs="Times New Roman"/>
          <w:sz w:val="24"/>
          <w:szCs w:val="24"/>
          <w:lang w:eastAsia="ru-RU"/>
        </w:rPr>
      </w:pPr>
    </w:p>
    <w:p w:rsidR="00264DD7" w:rsidRPr="00264DD7" w:rsidRDefault="00264DD7" w:rsidP="00264DD7">
      <w:pPr>
        <w:spacing w:after="0" w:line="240" w:lineRule="auto"/>
        <w:jc w:val="both"/>
        <w:rPr>
          <w:rFonts w:ascii="Times New Roman" w:eastAsia="Times New Roman" w:hAnsi="Times New Roman" w:cs="Times New Roman"/>
          <w:sz w:val="24"/>
          <w:szCs w:val="24"/>
          <w:lang w:eastAsia="ru-RU"/>
        </w:rPr>
      </w:pPr>
    </w:p>
    <w:p w:rsidR="00264DD7" w:rsidRPr="00264DD7" w:rsidRDefault="00264DD7" w:rsidP="00264DD7">
      <w:pPr>
        <w:spacing w:after="0" w:line="240" w:lineRule="auto"/>
        <w:jc w:val="both"/>
        <w:rPr>
          <w:rFonts w:ascii="Times New Roman" w:eastAsia="Times New Roman" w:hAnsi="Times New Roman" w:cs="Times New Roman"/>
          <w:sz w:val="24"/>
          <w:szCs w:val="24"/>
          <w:lang w:eastAsia="ru-RU"/>
        </w:rPr>
      </w:pPr>
    </w:p>
    <w:p w:rsidR="00264DD7" w:rsidRPr="00264DD7" w:rsidRDefault="00264DD7" w:rsidP="00264DD7">
      <w:pPr>
        <w:spacing w:after="0" w:line="240" w:lineRule="auto"/>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Составитель ________________ Баскакова Н.П.</w:t>
      </w:r>
    </w:p>
    <w:p w:rsidR="00264DD7" w:rsidRPr="00264DD7" w:rsidRDefault="00264DD7" w:rsidP="00264DD7">
      <w:pPr>
        <w:spacing w:after="0" w:line="240" w:lineRule="auto"/>
        <w:jc w:val="both"/>
        <w:rPr>
          <w:rFonts w:ascii="Times New Roman" w:eastAsia="Times New Roman" w:hAnsi="Times New Roman" w:cs="Times New Roman"/>
          <w:sz w:val="24"/>
          <w:szCs w:val="24"/>
          <w:lang w:eastAsia="ru-RU"/>
        </w:rPr>
      </w:pPr>
    </w:p>
    <w:p w:rsidR="00264DD7" w:rsidRPr="00264DD7" w:rsidRDefault="00264DD7" w:rsidP="00264DD7">
      <w:pPr>
        <w:tabs>
          <w:tab w:val="left" w:pos="1134"/>
        </w:tabs>
        <w:spacing w:after="0" w:line="240" w:lineRule="auto"/>
        <w:jc w:val="both"/>
        <w:rPr>
          <w:rFonts w:ascii="Times New Roman" w:eastAsia="Times New Roman" w:hAnsi="Times New Roman" w:cs="Times New Roman"/>
          <w:b/>
          <w:sz w:val="24"/>
          <w:szCs w:val="24"/>
          <w:lang w:eastAsia="ru-RU"/>
        </w:rPr>
      </w:pPr>
      <w:r w:rsidRPr="00264DD7">
        <w:rPr>
          <w:rFonts w:ascii="Times New Roman" w:eastAsia="Times New Roman" w:hAnsi="Times New Roman" w:cs="Times New Roman"/>
          <w:b/>
          <w:sz w:val="24"/>
          <w:szCs w:val="24"/>
          <w:lang w:eastAsia="ru-RU"/>
        </w:rPr>
        <w:t xml:space="preserve">       </w:t>
      </w:r>
    </w:p>
    <w:p w:rsidR="00264DD7" w:rsidRPr="00264DD7" w:rsidRDefault="00264DD7" w:rsidP="00264DD7">
      <w:pPr>
        <w:spacing w:after="0" w:line="240" w:lineRule="auto"/>
        <w:jc w:val="both"/>
        <w:rPr>
          <w:rFonts w:ascii="Times New Roman" w:eastAsia="Times New Roman" w:hAnsi="Times New Roman" w:cs="Times New Roman"/>
          <w:sz w:val="24"/>
          <w:szCs w:val="24"/>
          <w:lang w:eastAsia="ru-RU"/>
        </w:rPr>
      </w:pPr>
    </w:p>
    <w:p w:rsidR="00264DD7" w:rsidRPr="00264DD7" w:rsidRDefault="00264DD7" w:rsidP="00264DD7">
      <w:pPr>
        <w:spacing w:after="0" w:line="240" w:lineRule="auto"/>
        <w:jc w:val="right"/>
        <w:rPr>
          <w:rFonts w:ascii="Times New Roman" w:eastAsia="Times New Roman" w:hAnsi="Times New Roman" w:cs="Times New Roman"/>
          <w:sz w:val="24"/>
          <w:szCs w:val="24"/>
          <w:lang w:eastAsia="ru-RU"/>
        </w:rPr>
      </w:pPr>
    </w:p>
    <w:p w:rsidR="00264DD7" w:rsidRPr="00264DD7" w:rsidRDefault="00264DD7" w:rsidP="00264DD7">
      <w:pPr>
        <w:spacing w:after="0" w:line="240" w:lineRule="auto"/>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Методические указания предназначены для студентов, обучающихся по направлению подготовки 40.03.01 Юриспруденция заочной формы обучения</w:t>
      </w:r>
    </w:p>
    <w:p w:rsidR="00264DD7" w:rsidRPr="00264DD7" w:rsidRDefault="00264DD7" w:rsidP="00264DD7">
      <w:pPr>
        <w:spacing w:after="0" w:line="240" w:lineRule="auto"/>
        <w:jc w:val="both"/>
        <w:rPr>
          <w:rFonts w:ascii="Times New Roman" w:eastAsia="Times New Roman" w:hAnsi="Times New Roman" w:cs="Times New Roman"/>
          <w:sz w:val="24"/>
          <w:szCs w:val="24"/>
          <w:lang w:eastAsia="ru-RU"/>
        </w:rPr>
      </w:pPr>
    </w:p>
    <w:p w:rsidR="00264DD7" w:rsidRPr="00264DD7" w:rsidRDefault="00264DD7" w:rsidP="00264DD7">
      <w:pPr>
        <w:spacing w:after="0" w:line="240" w:lineRule="auto"/>
        <w:jc w:val="both"/>
        <w:rPr>
          <w:rFonts w:ascii="Times New Roman" w:eastAsia="Times New Roman" w:hAnsi="Times New Roman" w:cs="Times New Roman"/>
          <w:sz w:val="24"/>
          <w:szCs w:val="24"/>
          <w:lang w:eastAsia="ru-RU"/>
        </w:rPr>
      </w:pPr>
    </w:p>
    <w:p w:rsidR="00264DD7" w:rsidRPr="00264DD7" w:rsidRDefault="00264DD7" w:rsidP="00264DD7">
      <w:pPr>
        <w:spacing w:after="0" w:line="240" w:lineRule="auto"/>
        <w:jc w:val="both"/>
        <w:rPr>
          <w:rFonts w:ascii="Times New Roman" w:eastAsia="Times New Roman" w:hAnsi="Times New Roman" w:cs="Times New Roman"/>
          <w:sz w:val="24"/>
          <w:szCs w:val="24"/>
          <w:lang w:eastAsia="ru-RU"/>
        </w:rPr>
      </w:pPr>
    </w:p>
    <w:p w:rsidR="00264DD7" w:rsidRPr="00264DD7" w:rsidRDefault="00264DD7" w:rsidP="00264DD7">
      <w:pPr>
        <w:spacing w:after="0" w:line="240" w:lineRule="auto"/>
        <w:jc w:val="both"/>
        <w:rPr>
          <w:rFonts w:ascii="Times New Roman" w:eastAsia="Times New Roman" w:hAnsi="Times New Roman" w:cs="Times New Roman"/>
          <w:sz w:val="24"/>
          <w:szCs w:val="24"/>
          <w:lang w:eastAsia="ru-RU"/>
        </w:rPr>
      </w:pPr>
    </w:p>
    <w:p w:rsidR="00264DD7" w:rsidRPr="00264DD7" w:rsidRDefault="00264DD7" w:rsidP="00264DD7">
      <w:pPr>
        <w:spacing w:after="0" w:line="240" w:lineRule="auto"/>
        <w:jc w:val="both"/>
        <w:rPr>
          <w:rFonts w:ascii="Times New Roman" w:eastAsia="Times New Roman" w:hAnsi="Times New Roman" w:cs="Times New Roman"/>
          <w:sz w:val="24"/>
          <w:szCs w:val="24"/>
          <w:lang w:eastAsia="ru-RU"/>
        </w:rPr>
      </w:pPr>
    </w:p>
    <w:p w:rsidR="00264DD7" w:rsidRPr="00264DD7" w:rsidRDefault="00264DD7" w:rsidP="00264DD7">
      <w:pPr>
        <w:spacing w:after="0" w:line="240" w:lineRule="auto"/>
        <w:jc w:val="both"/>
        <w:rPr>
          <w:rFonts w:ascii="Times New Roman" w:eastAsia="Times New Roman" w:hAnsi="Times New Roman" w:cs="Times New Roman"/>
          <w:sz w:val="24"/>
          <w:szCs w:val="24"/>
          <w:lang w:eastAsia="ru-RU"/>
        </w:rPr>
      </w:pPr>
    </w:p>
    <w:p w:rsidR="00264DD7" w:rsidRPr="00264DD7" w:rsidRDefault="00264DD7" w:rsidP="00264DD7">
      <w:pPr>
        <w:spacing w:after="0" w:line="240" w:lineRule="auto"/>
        <w:jc w:val="both"/>
        <w:rPr>
          <w:rFonts w:ascii="Times New Roman" w:eastAsia="Times New Roman" w:hAnsi="Times New Roman" w:cs="Times New Roman"/>
          <w:sz w:val="24"/>
          <w:szCs w:val="24"/>
          <w:lang w:eastAsia="ru-RU"/>
        </w:rPr>
      </w:pPr>
    </w:p>
    <w:p w:rsidR="00264DD7" w:rsidRPr="00264DD7" w:rsidRDefault="00264DD7" w:rsidP="00264DD7">
      <w:pPr>
        <w:spacing w:after="0" w:line="240" w:lineRule="auto"/>
        <w:jc w:val="both"/>
        <w:rPr>
          <w:rFonts w:ascii="Times New Roman" w:eastAsia="Times New Roman" w:hAnsi="Times New Roman" w:cs="Times New Roman"/>
          <w:sz w:val="24"/>
          <w:szCs w:val="24"/>
          <w:lang w:eastAsia="ru-RU"/>
        </w:rPr>
      </w:pPr>
    </w:p>
    <w:p w:rsidR="00264DD7" w:rsidRPr="00264DD7" w:rsidRDefault="00264DD7" w:rsidP="00264DD7">
      <w:pPr>
        <w:spacing w:after="0" w:line="240" w:lineRule="auto"/>
        <w:jc w:val="both"/>
        <w:rPr>
          <w:rFonts w:ascii="Times New Roman" w:eastAsia="Times New Roman" w:hAnsi="Times New Roman" w:cs="Times New Roman"/>
          <w:sz w:val="24"/>
          <w:szCs w:val="24"/>
          <w:lang w:eastAsia="ru-RU"/>
        </w:rPr>
      </w:pPr>
    </w:p>
    <w:p w:rsidR="00264DD7" w:rsidRPr="00264DD7" w:rsidRDefault="00264DD7" w:rsidP="00264DD7">
      <w:pPr>
        <w:spacing w:after="0" w:line="240" w:lineRule="auto"/>
        <w:jc w:val="both"/>
        <w:rPr>
          <w:rFonts w:ascii="Times New Roman" w:eastAsia="Times New Roman" w:hAnsi="Times New Roman" w:cs="Times New Roman"/>
          <w:sz w:val="24"/>
          <w:szCs w:val="24"/>
          <w:lang w:eastAsia="ru-RU"/>
        </w:rPr>
      </w:pPr>
    </w:p>
    <w:p w:rsidR="00264DD7" w:rsidRPr="00264DD7" w:rsidRDefault="00264DD7" w:rsidP="00264DD7">
      <w:pPr>
        <w:spacing w:after="0" w:line="240" w:lineRule="auto"/>
        <w:jc w:val="both"/>
        <w:rPr>
          <w:rFonts w:ascii="Times New Roman" w:eastAsia="Times New Roman" w:hAnsi="Times New Roman" w:cs="Times New Roman"/>
          <w:sz w:val="24"/>
          <w:szCs w:val="24"/>
          <w:lang w:eastAsia="ru-RU"/>
        </w:rPr>
      </w:pPr>
    </w:p>
    <w:p w:rsidR="00264DD7" w:rsidRPr="00264DD7" w:rsidRDefault="00264DD7" w:rsidP="00264DD7">
      <w:pPr>
        <w:spacing w:after="0" w:line="240" w:lineRule="auto"/>
        <w:jc w:val="both"/>
        <w:rPr>
          <w:rFonts w:ascii="Times New Roman" w:eastAsia="Times New Roman" w:hAnsi="Times New Roman" w:cs="Times New Roman"/>
          <w:sz w:val="24"/>
          <w:szCs w:val="24"/>
          <w:lang w:eastAsia="ru-RU"/>
        </w:rPr>
      </w:pPr>
    </w:p>
    <w:p w:rsidR="00264DD7" w:rsidRPr="00264DD7" w:rsidRDefault="00264DD7" w:rsidP="00264DD7">
      <w:pPr>
        <w:spacing w:after="0" w:line="240" w:lineRule="auto"/>
        <w:jc w:val="both"/>
        <w:rPr>
          <w:rFonts w:ascii="Times New Roman" w:eastAsia="Times New Roman" w:hAnsi="Times New Roman" w:cs="Times New Roman"/>
          <w:sz w:val="24"/>
          <w:szCs w:val="24"/>
          <w:lang w:eastAsia="ru-RU"/>
        </w:rPr>
      </w:pPr>
    </w:p>
    <w:p w:rsidR="00264DD7" w:rsidRPr="00264DD7" w:rsidRDefault="00264DD7" w:rsidP="00264DD7">
      <w:pPr>
        <w:spacing w:after="0" w:line="240" w:lineRule="auto"/>
        <w:jc w:val="both"/>
        <w:rPr>
          <w:rFonts w:ascii="Times New Roman" w:eastAsia="Times New Roman" w:hAnsi="Times New Roman" w:cs="Times New Roman"/>
          <w:sz w:val="24"/>
          <w:szCs w:val="24"/>
          <w:lang w:eastAsia="ru-RU"/>
        </w:rPr>
      </w:pPr>
    </w:p>
    <w:p w:rsidR="00264DD7" w:rsidRPr="00264DD7" w:rsidRDefault="00264DD7" w:rsidP="00264DD7">
      <w:pPr>
        <w:spacing w:after="0" w:line="240" w:lineRule="auto"/>
        <w:jc w:val="both"/>
        <w:rPr>
          <w:rFonts w:ascii="Times New Roman" w:eastAsia="Times New Roman" w:hAnsi="Times New Roman" w:cs="Times New Roman"/>
          <w:sz w:val="24"/>
          <w:szCs w:val="24"/>
          <w:lang w:eastAsia="ru-RU"/>
        </w:rPr>
      </w:pPr>
    </w:p>
    <w:p w:rsidR="00264DD7" w:rsidRPr="00264DD7" w:rsidRDefault="00264DD7" w:rsidP="00264DD7">
      <w:pPr>
        <w:spacing w:after="0" w:line="240" w:lineRule="auto"/>
        <w:jc w:val="both"/>
        <w:rPr>
          <w:rFonts w:ascii="Times New Roman" w:eastAsia="Times New Roman" w:hAnsi="Times New Roman" w:cs="Times New Roman"/>
          <w:sz w:val="24"/>
          <w:szCs w:val="24"/>
          <w:lang w:eastAsia="ru-RU"/>
        </w:rPr>
      </w:pPr>
    </w:p>
    <w:p w:rsidR="00264DD7" w:rsidRPr="00264DD7" w:rsidRDefault="00264DD7" w:rsidP="00264DD7">
      <w:pPr>
        <w:spacing w:after="0" w:line="240" w:lineRule="auto"/>
        <w:jc w:val="both"/>
        <w:rPr>
          <w:rFonts w:ascii="Times New Roman" w:eastAsia="Times New Roman" w:hAnsi="Times New Roman" w:cs="Times New Roman"/>
          <w:sz w:val="24"/>
          <w:szCs w:val="24"/>
          <w:lang w:eastAsia="ru-RU"/>
        </w:rPr>
      </w:pPr>
    </w:p>
    <w:p w:rsidR="00264DD7" w:rsidRPr="00264DD7" w:rsidRDefault="00264DD7" w:rsidP="00264DD7">
      <w:pPr>
        <w:spacing w:after="0" w:line="240" w:lineRule="auto"/>
        <w:jc w:val="both"/>
        <w:rPr>
          <w:rFonts w:ascii="Times New Roman" w:eastAsia="Times New Roman" w:hAnsi="Times New Roman" w:cs="Times New Roman"/>
          <w:sz w:val="24"/>
          <w:szCs w:val="24"/>
          <w:lang w:eastAsia="ru-RU"/>
        </w:rPr>
      </w:pPr>
    </w:p>
    <w:p w:rsidR="00264DD7" w:rsidRPr="00264DD7" w:rsidRDefault="00264DD7" w:rsidP="00264DD7">
      <w:pPr>
        <w:spacing w:after="0" w:line="240" w:lineRule="auto"/>
        <w:jc w:val="both"/>
        <w:rPr>
          <w:rFonts w:ascii="Times New Roman" w:eastAsia="Times New Roman" w:hAnsi="Times New Roman" w:cs="Times New Roman"/>
          <w:sz w:val="24"/>
          <w:szCs w:val="24"/>
          <w:lang w:eastAsia="ru-RU"/>
        </w:rPr>
      </w:pPr>
    </w:p>
    <w:p w:rsidR="00264DD7" w:rsidRPr="00264DD7" w:rsidRDefault="00264DD7" w:rsidP="00264DD7">
      <w:pPr>
        <w:spacing w:after="0" w:line="240" w:lineRule="auto"/>
        <w:jc w:val="both"/>
        <w:rPr>
          <w:rFonts w:ascii="Times New Roman" w:eastAsia="Times New Roman" w:hAnsi="Times New Roman" w:cs="Times New Roman"/>
          <w:sz w:val="24"/>
          <w:szCs w:val="24"/>
          <w:lang w:eastAsia="ru-RU"/>
        </w:rPr>
      </w:pPr>
    </w:p>
    <w:p w:rsidR="00264DD7" w:rsidRPr="00264DD7" w:rsidRDefault="00264DD7" w:rsidP="00264DD7">
      <w:pPr>
        <w:spacing w:after="0" w:line="240" w:lineRule="auto"/>
        <w:jc w:val="both"/>
        <w:rPr>
          <w:rFonts w:ascii="Times New Roman" w:eastAsia="Times New Roman" w:hAnsi="Times New Roman" w:cs="Times New Roman"/>
          <w:sz w:val="24"/>
          <w:szCs w:val="24"/>
          <w:lang w:eastAsia="ru-RU"/>
        </w:rPr>
      </w:pPr>
    </w:p>
    <w:p w:rsidR="00264DD7" w:rsidRPr="00264DD7" w:rsidRDefault="00264DD7" w:rsidP="00264DD7">
      <w:pPr>
        <w:spacing w:after="0" w:line="240" w:lineRule="auto"/>
        <w:ind w:firstLine="709"/>
        <w:jc w:val="both"/>
        <w:rPr>
          <w:rFonts w:ascii="Times New Roman" w:eastAsia="Times New Roman" w:hAnsi="Times New Roman" w:cs="Times New Roman"/>
          <w:sz w:val="24"/>
          <w:szCs w:val="24"/>
          <w:lang w:eastAsia="ru-RU"/>
        </w:rPr>
      </w:pPr>
    </w:p>
    <w:p w:rsidR="00264DD7" w:rsidRPr="00264DD7" w:rsidRDefault="00264DD7" w:rsidP="00264DD7">
      <w:pPr>
        <w:spacing w:after="0" w:line="240" w:lineRule="auto"/>
        <w:ind w:firstLine="709"/>
        <w:jc w:val="both"/>
        <w:rPr>
          <w:rFonts w:ascii="Times New Roman" w:eastAsia="Times New Roman" w:hAnsi="Times New Roman" w:cs="Times New Roman"/>
          <w:sz w:val="24"/>
          <w:szCs w:val="24"/>
          <w:lang w:eastAsia="ru-RU"/>
        </w:rPr>
      </w:pPr>
    </w:p>
    <w:p w:rsidR="00264DD7" w:rsidRPr="00264DD7" w:rsidRDefault="00264DD7" w:rsidP="00264DD7">
      <w:pPr>
        <w:spacing w:after="0" w:line="240" w:lineRule="auto"/>
        <w:ind w:firstLine="709"/>
        <w:jc w:val="both"/>
        <w:rPr>
          <w:rFonts w:ascii="Times New Roman" w:eastAsia="Times New Roman" w:hAnsi="Times New Roman" w:cs="Times New Roman"/>
          <w:sz w:val="24"/>
          <w:szCs w:val="24"/>
          <w:lang w:eastAsia="ru-RU"/>
        </w:rPr>
      </w:pPr>
    </w:p>
    <w:p w:rsidR="00264DD7" w:rsidRPr="00264DD7" w:rsidRDefault="00264DD7" w:rsidP="00264DD7">
      <w:pPr>
        <w:spacing w:after="0" w:line="240" w:lineRule="auto"/>
        <w:ind w:firstLine="709"/>
        <w:jc w:val="both"/>
        <w:rPr>
          <w:rFonts w:ascii="Times New Roman" w:eastAsia="Times New Roman" w:hAnsi="Times New Roman" w:cs="Times New Roman"/>
          <w:sz w:val="24"/>
          <w:szCs w:val="24"/>
          <w:lang w:eastAsia="ru-RU"/>
        </w:rPr>
      </w:pPr>
    </w:p>
    <w:p w:rsidR="00264DD7" w:rsidRPr="00264DD7" w:rsidRDefault="00264DD7" w:rsidP="00264DD7">
      <w:pPr>
        <w:spacing w:after="0" w:line="240" w:lineRule="auto"/>
        <w:ind w:firstLine="709"/>
        <w:jc w:val="both"/>
        <w:rPr>
          <w:rFonts w:ascii="Times New Roman" w:eastAsia="Times New Roman" w:hAnsi="Times New Roman" w:cs="Times New Roman"/>
          <w:sz w:val="24"/>
          <w:szCs w:val="24"/>
          <w:lang w:eastAsia="ru-RU"/>
        </w:rPr>
      </w:pPr>
    </w:p>
    <w:p w:rsidR="00264DD7" w:rsidRPr="00264DD7" w:rsidRDefault="00264DD7" w:rsidP="00264DD7">
      <w:pPr>
        <w:spacing w:after="0" w:line="240" w:lineRule="auto"/>
        <w:ind w:firstLine="709"/>
        <w:jc w:val="both"/>
        <w:rPr>
          <w:rFonts w:ascii="Times New Roman" w:eastAsia="Times New Roman" w:hAnsi="Times New Roman" w:cs="Times New Roman"/>
          <w:sz w:val="24"/>
          <w:szCs w:val="24"/>
          <w:lang w:eastAsia="ru-RU"/>
        </w:rPr>
      </w:pPr>
    </w:p>
    <w:p w:rsidR="00264DD7" w:rsidRPr="00264DD7" w:rsidRDefault="00264DD7" w:rsidP="00264DD7">
      <w:pPr>
        <w:spacing w:after="0" w:line="240" w:lineRule="auto"/>
        <w:ind w:firstLine="709"/>
        <w:jc w:val="both"/>
        <w:rPr>
          <w:rFonts w:ascii="Times New Roman" w:eastAsia="Times New Roman" w:hAnsi="Times New Roman" w:cs="Times New Roman"/>
          <w:sz w:val="24"/>
          <w:szCs w:val="24"/>
          <w:lang w:eastAsia="ru-RU"/>
        </w:rPr>
      </w:pPr>
    </w:p>
    <w:p w:rsidR="00264DD7" w:rsidRPr="00264DD7" w:rsidRDefault="00264DD7" w:rsidP="00264DD7">
      <w:pPr>
        <w:spacing w:after="0" w:line="240" w:lineRule="auto"/>
        <w:ind w:firstLine="709"/>
        <w:jc w:val="both"/>
        <w:rPr>
          <w:rFonts w:ascii="Times New Roman" w:eastAsia="Times New Roman" w:hAnsi="Times New Roman" w:cs="Times New Roman"/>
          <w:sz w:val="24"/>
          <w:szCs w:val="24"/>
          <w:lang w:eastAsia="ru-RU"/>
        </w:rPr>
      </w:pPr>
    </w:p>
    <w:p w:rsidR="00264DD7" w:rsidRPr="00264DD7" w:rsidRDefault="00264DD7" w:rsidP="00264DD7">
      <w:pPr>
        <w:spacing w:after="0" w:line="240" w:lineRule="auto"/>
        <w:ind w:firstLine="709"/>
        <w:jc w:val="both"/>
        <w:rPr>
          <w:rFonts w:ascii="Times New Roman" w:eastAsia="Times New Roman" w:hAnsi="Times New Roman" w:cs="Times New Roman"/>
          <w:sz w:val="24"/>
          <w:szCs w:val="24"/>
          <w:lang w:eastAsia="ru-RU"/>
        </w:rPr>
      </w:pPr>
    </w:p>
    <w:p w:rsidR="00264DD7" w:rsidRPr="00264DD7" w:rsidRDefault="00264DD7" w:rsidP="00264DD7">
      <w:pPr>
        <w:spacing w:after="0" w:line="240" w:lineRule="auto"/>
        <w:ind w:firstLine="709"/>
        <w:jc w:val="both"/>
        <w:rPr>
          <w:rFonts w:ascii="Times New Roman" w:eastAsia="Times New Roman" w:hAnsi="Times New Roman" w:cs="Times New Roman"/>
          <w:sz w:val="24"/>
          <w:szCs w:val="24"/>
          <w:lang w:eastAsia="ru-RU"/>
        </w:rPr>
      </w:pPr>
    </w:p>
    <w:p w:rsidR="00264DD7" w:rsidRPr="00264DD7" w:rsidRDefault="00264DD7" w:rsidP="00264DD7">
      <w:pPr>
        <w:spacing w:after="0" w:line="240" w:lineRule="auto"/>
        <w:ind w:firstLine="709"/>
        <w:jc w:val="both"/>
        <w:rPr>
          <w:rFonts w:ascii="Times New Roman" w:eastAsia="Times New Roman" w:hAnsi="Times New Roman" w:cs="Times New Roman"/>
          <w:sz w:val="24"/>
          <w:szCs w:val="24"/>
          <w:lang w:eastAsia="ru-RU"/>
        </w:rPr>
      </w:pPr>
    </w:p>
    <w:p w:rsidR="00264DD7" w:rsidRPr="00264DD7" w:rsidRDefault="00264DD7" w:rsidP="00264DD7">
      <w:pPr>
        <w:spacing w:after="0" w:line="240" w:lineRule="auto"/>
        <w:ind w:firstLine="709"/>
        <w:jc w:val="both"/>
        <w:rPr>
          <w:rFonts w:ascii="Times New Roman" w:eastAsia="Times New Roman" w:hAnsi="Times New Roman" w:cs="Times New Roman"/>
          <w:sz w:val="24"/>
          <w:szCs w:val="24"/>
          <w:lang w:eastAsia="ru-RU"/>
        </w:rPr>
      </w:pPr>
    </w:p>
    <w:p w:rsidR="00264DD7" w:rsidRPr="00264DD7" w:rsidRDefault="00264DD7" w:rsidP="00264DD7">
      <w:pPr>
        <w:spacing w:after="0" w:line="240" w:lineRule="auto"/>
        <w:ind w:firstLine="709"/>
        <w:jc w:val="both"/>
        <w:rPr>
          <w:rFonts w:ascii="Times New Roman" w:eastAsia="Times New Roman" w:hAnsi="Times New Roman" w:cs="Times New Roman"/>
          <w:sz w:val="24"/>
          <w:szCs w:val="24"/>
          <w:lang w:eastAsia="ru-RU"/>
        </w:rPr>
      </w:pPr>
    </w:p>
    <w:p w:rsidR="00264DD7" w:rsidRPr="00264DD7" w:rsidRDefault="00264DD7" w:rsidP="00264DD7">
      <w:pPr>
        <w:spacing w:after="0" w:line="240" w:lineRule="auto"/>
        <w:ind w:firstLine="709"/>
        <w:jc w:val="both"/>
        <w:rPr>
          <w:rFonts w:ascii="Times New Roman" w:eastAsia="Times New Roman" w:hAnsi="Times New Roman" w:cs="Times New Roman"/>
          <w:sz w:val="24"/>
          <w:szCs w:val="24"/>
          <w:lang w:eastAsia="ru-RU"/>
        </w:rPr>
      </w:pPr>
    </w:p>
    <w:p w:rsidR="00264DD7" w:rsidRPr="00264DD7" w:rsidRDefault="00264DD7" w:rsidP="00264DD7">
      <w:pPr>
        <w:spacing w:after="0" w:line="240" w:lineRule="auto"/>
        <w:ind w:firstLine="709"/>
        <w:jc w:val="both"/>
        <w:rPr>
          <w:rFonts w:ascii="Times New Roman" w:eastAsia="Times New Roman" w:hAnsi="Times New Roman" w:cs="Times New Roman"/>
          <w:sz w:val="24"/>
          <w:szCs w:val="24"/>
          <w:lang w:eastAsia="ru-RU"/>
        </w:rPr>
      </w:pPr>
    </w:p>
    <w:p w:rsidR="00264DD7" w:rsidRPr="00264DD7" w:rsidRDefault="00264DD7" w:rsidP="00264DD7">
      <w:pPr>
        <w:spacing w:after="0" w:line="240" w:lineRule="auto"/>
        <w:ind w:firstLine="709"/>
        <w:jc w:val="both"/>
        <w:rPr>
          <w:rFonts w:ascii="Times New Roman" w:eastAsia="Times New Roman" w:hAnsi="Times New Roman" w:cs="Times New Roman"/>
          <w:sz w:val="24"/>
          <w:szCs w:val="24"/>
          <w:lang w:eastAsia="ru-RU"/>
        </w:rPr>
      </w:pPr>
    </w:p>
    <w:p w:rsidR="00264DD7" w:rsidRPr="00264DD7" w:rsidRDefault="00264DD7" w:rsidP="00264DD7">
      <w:pPr>
        <w:spacing w:after="0" w:line="240" w:lineRule="auto"/>
        <w:jc w:val="both"/>
        <w:rPr>
          <w:rFonts w:ascii="Times New Roman" w:hAnsi="Times New Roman" w:cs="Times New Roman"/>
          <w:sz w:val="24"/>
          <w:szCs w:val="24"/>
        </w:rPr>
      </w:pPr>
      <w:r w:rsidRPr="00264DD7">
        <w:rPr>
          <w:rFonts w:ascii="Times New Roman" w:hAnsi="Times New Roman" w:cs="Times New Roman"/>
          <w:sz w:val="24"/>
          <w:szCs w:val="24"/>
        </w:rPr>
        <w:t>Методические указания являются приложением к рабочей программе по дисциплине «Избирательное право и избирательный процесс»</w:t>
      </w:r>
    </w:p>
    <w:p w:rsidR="001735D5" w:rsidRPr="00264DD7" w:rsidRDefault="00CB00A9" w:rsidP="00CB00A9">
      <w:pPr>
        <w:tabs>
          <w:tab w:val="center" w:pos="5031"/>
          <w:tab w:val="left" w:pos="6390"/>
        </w:tabs>
        <w:spacing w:after="0" w:line="240" w:lineRule="auto"/>
        <w:ind w:firstLine="709"/>
        <w:rPr>
          <w:rFonts w:ascii="Times New Roman" w:hAnsi="Times New Roman" w:cs="Times New Roman"/>
          <w:b/>
          <w:sz w:val="24"/>
          <w:szCs w:val="24"/>
        </w:rPr>
      </w:pPr>
      <w:r w:rsidRPr="00264DD7">
        <w:rPr>
          <w:rFonts w:ascii="Times New Roman" w:hAnsi="Times New Roman" w:cs="Times New Roman"/>
          <w:b/>
          <w:sz w:val="24"/>
          <w:szCs w:val="24"/>
        </w:rPr>
        <w:lastRenderedPageBreak/>
        <w:tab/>
      </w:r>
      <w:r w:rsidR="001735D5" w:rsidRPr="00264DD7">
        <w:rPr>
          <w:rFonts w:ascii="Times New Roman" w:hAnsi="Times New Roman" w:cs="Times New Roman"/>
          <w:b/>
          <w:sz w:val="24"/>
          <w:szCs w:val="24"/>
        </w:rPr>
        <w:t>Содержание</w:t>
      </w:r>
      <w:r w:rsidRPr="00264DD7">
        <w:rPr>
          <w:rFonts w:ascii="Times New Roman" w:hAnsi="Times New Roman" w:cs="Times New Roman"/>
          <w:b/>
          <w:sz w:val="24"/>
          <w:szCs w:val="24"/>
        </w:rPr>
        <w:tab/>
      </w:r>
    </w:p>
    <w:p w:rsidR="001735D5" w:rsidRPr="00264DD7" w:rsidRDefault="001735D5" w:rsidP="001735D5">
      <w:pPr>
        <w:spacing w:after="0" w:line="240" w:lineRule="auto"/>
        <w:ind w:firstLine="709"/>
        <w:jc w:val="center"/>
        <w:rPr>
          <w:rFonts w:ascii="Times New Roman" w:hAnsi="Times New Roman" w:cs="Times New Roman"/>
          <w:sz w:val="24"/>
          <w:szCs w:val="24"/>
        </w:rPr>
      </w:pPr>
    </w:p>
    <w:p w:rsidR="001735D5" w:rsidRPr="00264DD7" w:rsidRDefault="001735D5" w:rsidP="001735D5">
      <w:pPr>
        <w:spacing w:after="0" w:line="240" w:lineRule="auto"/>
        <w:ind w:firstLine="709"/>
        <w:jc w:val="center"/>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703"/>
      </w:tblGrid>
      <w:tr w:rsidR="001735D5" w:rsidRPr="00264DD7" w:rsidTr="00E74969">
        <w:tc>
          <w:tcPr>
            <w:tcW w:w="8755" w:type="dxa"/>
          </w:tcPr>
          <w:p w:rsidR="001735D5" w:rsidRPr="00264DD7" w:rsidRDefault="0032382B" w:rsidP="0032382B">
            <w:pPr>
              <w:jc w:val="both"/>
              <w:rPr>
                <w:sz w:val="24"/>
                <w:szCs w:val="24"/>
              </w:rPr>
            </w:pPr>
            <w:r w:rsidRPr="00264DD7">
              <w:rPr>
                <w:sz w:val="24"/>
                <w:szCs w:val="24"/>
              </w:rPr>
              <w:t xml:space="preserve">1. Пояснительная записка </w:t>
            </w:r>
            <w:r w:rsidR="003650B5" w:rsidRPr="00264DD7">
              <w:rPr>
                <w:sz w:val="24"/>
                <w:szCs w:val="24"/>
              </w:rPr>
              <w:t>…………………………………………</w:t>
            </w:r>
            <w:r w:rsidR="003A1DE6" w:rsidRPr="00264DD7">
              <w:rPr>
                <w:sz w:val="24"/>
                <w:szCs w:val="24"/>
              </w:rPr>
              <w:t>……</w:t>
            </w:r>
            <w:r w:rsidR="00264DD7">
              <w:rPr>
                <w:sz w:val="24"/>
                <w:szCs w:val="24"/>
              </w:rPr>
              <w:t>………………</w:t>
            </w:r>
          </w:p>
        </w:tc>
        <w:tc>
          <w:tcPr>
            <w:tcW w:w="703" w:type="dxa"/>
          </w:tcPr>
          <w:p w:rsidR="001735D5" w:rsidRPr="00264DD7" w:rsidRDefault="00CB00A9" w:rsidP="003650B5">
            <w:pPr>
              <w:jc w:val="right"/>
              <w:rPr>
                <w:sz w:val="24"/>
                <w:szCs w:val="24"/>
              </w:rPr>
            </w:pPr>
            <w:r w:rsidRPr="00264DD7">
              <w:rPr>
                <w:sz w:val="24"/>
                <w:szCs w:val="24"/>
              </w:rPr>
              <w:t>4</w:t>
            </w:r>
          </w:p>
        </w:tc>
      </w:tr>
      <w:tr w:rsidR="001735D5" w:rsidRPr="00264DD7" w:rsidTr="00E74969">
        <w:tc>
          <w:tcPr>
            <w:tcW w:w="8755" w:type="dxa"/>
          </w:tcPr>
          <w:p w:rsidR="001735D5" w:rsidRPr="00264DD7" w:rsidRDefault="00E74969" w:rsidP="0032382B">
            <w:pPr>
              <w:jc w:val="both"/>
              <w:rPr>
                <w:sz w:val="24"/>
                <w:szCs w:val="24"/>
              </w:rPr>
            </w:pPr>
            <w:r w:rsidRPr="00264DD7">
              <w:rPr>
                <w:sz w:val="24"/>
                <w:szCs w:val="24"/>
              </w:rPr>
              <w:t>2</w:t>
            </w:r>
            <w:r w:rsidR="0032382B" w:rsidRPr="00264DD7">
              <w:rPr>
                <w:sz w:val="24"/>
                <w:szCs w:val="24"/>
              </w:rPr>
              <w:t xml:space="preserve">. Методические рекомендации студентам </w:t>
            </w:r>
            <w:r w:rsidR="003650B5" w:rsidRPr="00264DD7">
              <w:rPr>
                <w:sz w:val="24"/>
                <w:szCs w:val="24"/>
              </w:rPr>
              <w:t>………………………</w:t>
            </w:r>
            <w:r w:rsidR="00CB00A9" w:rsidRPr="00264DD7">
              <w:rPr>
                <w:sz w:val="24"/>
                <w:szCs w:val="24"/>
              </w:rPr>
              <w:t>……</w:t>
            </w:r>
            <w:r w:rsidR="00264DD7">
              <w:rPr>
                <w:sz w:val="24"/>
                <w:szCs w:val="24"/>
              </w:rPr>
              <w:t>……………..</w:t>
            </w:r>
          </w:p>
        </w:tc>
        <w:tc>
          <w:tcPr>
            <w:tcW w:w="703" w:type="dxa"/>
          </w:tcPr>
          <w:p w:rsidR="001735D5" w:rsidRPr="00264DD7" w:rsidRDefault="00264DD7" w:rsidP="003650B5">
            <w:pPr>
              <w:jc w:val="right"/>
              <w:rPr>
                <w:sz w:val="24"/>
                <w:szCs w:val="24"/>
              </w:rPr>
            </w:pPr>
            <w:r>
              <w:rPr>
                <w:sz w:val="24"/>
                <w:szCs w:val="24"/>
              </w:rPr>
              <w:t>4</w:t>
            </w:r>
          </w:p>
        </w:tc>
      </w:tr>
      <w:tr w:rsidR="0032382B" w:rsidRPr="00264DD7" w:rsidTr="00E74969">
        <w:tc>
          <w:tcPr>
            <w:tcW w:w="8755" w:type="dxa"/>
          </w:tcPr>
          <w:p w:rsidR="0032382B" w:rsidRPr="00264DD7" w:rsidRDefault="00E74969" w:rsidP="00CB00A9">
            <w:pPr>
              <w:jc w:val="both"/>
              <w:rPr>
                <w:sz w:val="24"/>
                <w:szCs w:val="24"/>
              </w:rPr>
            </w:pPr>
            <w:r w:rsidRPr="00264DD7">
              <w:rPr>
                <w:sz w:val="24"/>
                <w:szCs w:val="24"/>
              </w:rPr>
              <w:t>2</w:t>
            </w:r>
            <w:r w:rsidR="00CB00A9" w:rsidRPr="00264DD7">
              <w:rPr>
                <w:sz w:val="24"/>
                <w:szCs w:val="24"/>
              </w:rPr>
              <w:t xml:space="preserve">.1 </w:t>
            </w:r>
            <w:r w:rsidR="003A1DE6" w:rsidRPr="00264DD7">
              <w:rPr>
                <w:sz w:val="24"/>
                <w:szCs w:val="24"/>
              </w:rPr>
              <w:t>Методические рекомендации по подготовке к лекционным занятиям</w:t>
            </w:r>
            <w:r w:rsidR="00264DD7">
              <w:rPr>
                <w:sz w:val="24"/>
                <w:szCs w:val="24"/>
              </w:rPr>
              <w:t>…………</w:t>
            </w:r>
          </w:p>
        </w:tc>
        <w:tc>
          <w:tcPr>
            <w:tcW w:w="703" w:type="dxa"/>
          </w:tcPr>
          <w:p w:rsidR="0032382B" w:rsidRPr="00264DD7" w:rsidRDefault="00264DD7" w:rsidP="003650B5">
            <w:pPr>
              <w:jc w:val="right"/>
              <w:rPr>
                <w:sz w:val="24"/>
                <w:szCs w:val="24"/>
              </w:rPr>
            </w:pPr>
            <w:r>
              <w:rPr>
                <w:sz w:val="24"/>
                <w:szCs w:val="24"/>
              </w:rPr>
              <w:t>4</w:t>
            </w:r>
          </w:p>
        </w:tc>
      </w:tr>
      <w:tr w:rsidR="00CB00A9" w:rsidRPr="00264DD7" w:rsidTr="00E74969">
        <w:tc>
          <w:tcPr>
            <w:tcW w:w="8755" w:type="dxa"/>
          </w:tcPr>
          <w:p w:rsidR="00CB00A9" w:rsidRPr="00264DD7" w:rsidRDefault="00E74969" w:rsidP="00655216">
            <w:pPr>
              <w:jc w:val="both"/>
              <w:rPr>
                <w:sz w:val="24"/>
                <w:szCs w:val="24"/>
              </w:rPr>
            </w:pPr>
            <w:r w:rsidRPr="00264DD7">
              <w:rPr>
                <w:sz w:val="24"/>
                <w:szCs w:val="24"/>
              </w:rPr>
              <w:t>2</w:t>
            </w:r>
            <w:r w:rsidR="00CB00A9" w:rsidRPr="00264DD7">
              <w:rPr>
                <w:sz w:val="24"/>
                <w:szCs w:val="24"/>
              </w:rPr>
              <w:t>.</w:t>
            </w:r>
            <w:r w:rsidR="00655216" w:rsidRPr="00264DD7">
              <w:rPr>
                <w:sz w:val="24"/>
                <w:szCs w:val="24"/>
              </w:rPr>
              <w:t>2</w:t>
            </w:r>
            <w:r w:rsidR="00CB00A9" w:rsidRPr="00264DD7">
              <w:rPr>
                <w:sz w:val="24"/>
                <w:szCs w:val="24"/>
              </w:rPr>
              <w:t xml:space="preserve"> Методические рекомендации по подготовке к практическим за</w:t>
            </w:r>
            <w:r w:rsidR="00264DD7">
              <w:rPr>
                <w:sz w:val="24"/>
                <w:szCs w:val="24"/>
              </w:rPr>
              <w:t>нятиям………..</w:t>
            </w:r>
          </w:p>
        </w:tc>
        <w:tc>
          <w:tcPr>
            <w:tcW w:w="703" w:type="dxa"/>
          </w:tcPr>
          <w:p w:rsidR="00CB00A9" w:rsidRPr="00264DD7" w:rsidRDefault="00264DD7" w:rsidP="003650B5">
            <w:pPr>
              <w:jc w:val="right"/>
              <w:rPr>
                <w:sz w:val="24"/>
                <w:szCs w:val="24"/>
              </w:rPr>
            </w:pPr>
            <w:r>
              <w:rPr>
                <w:sz w:val="24"/>
                <w:szCs w:val="24"/>
              </w:rPr>
              <w:t>5</w:t>
            </w:r>
          </w:p>
        </w:tc>
      </w:tr>
      <w:tr w:rsidR="00AF5E6F" w:rsidRPr="00264DD7" w:rsidTr="00E74969">
        <w:tc>
          <w:tcPr>
            <w:tcW w:w="8755" w:type="dxa"/>
          </w:tcPr>
          <w:p w:rsidR="00AF5E6F" w:rsidRPr="00264DD7" w:rsidRDefault="00AF5E6F" w:rsidP="00655216">
            <w:pPr>
              <w:jc w:val="both"/>
              <w:rPr>
                <w:sz w:val="24"/>
                <w:szCs w:val="24"/>
              </w:rPr>
            </w:pPr>
            <w:r w:rsidRPr="00264DD7">
              <w:rPr>
                <w:sz w:val="24"/>
                <w:szCs w:val="24"/>
              </w:rPr>
              <w:t>2.3 Методические рекомендации по изучению отдельных тематических разделов дисциплины………………………………………………………</w:t>
            </w:r>
            <w:r w:rsidR="00264DD7">
              <w:rPr>
                <w:sz w:val="24"/>
                <w:szCs w:val="24"/>
              </w:rPr>
              <w:t>……………………..</w:t>
            </w:r>
          </w:p>
        </w:tc>
        <w:tc>
          <w:tcPr>
            <w:tcW w:w="703" w:type="dxa"/>
          </w:tcPr>
          <w:p w:rsidR="00264DD7" w:rsidRDefault="00264DD7" w:rsidP="003650B5">
            <w:pPr>
              <w:jc w:val="right"/>
              <w:rPr>
                <w:sz w:val="24"/>
                <w:szCs w:val="24"/>
              </w:rPr>
            </w:pPr>
          </w:p>
          <w:p w:rsidR="00AF5E6F" w:rsidRPr="00264DD7" w:rsidRDefault="00264DD7" w:rsidP="003650B5">
            <w:pPr>
              <w:jc w:val="right"/>
              <w:rPr>
                <w:sz w:val="24"/>
                <w:szCs w:val="24"/>
              </w:rPr>
            </w:pPr>
            <w:r>
              <w:rPr>
                <w:sz w:val="24"/>
                <w:szCs w:val="24"/>
              </w:rPr>
              <w:t>7</w:t>
            </w:r>
          </w:p>
        </w:tc>
      </w:tr>
      <w:tr w:rsidR="00264DD7" w:rsidRPr="00264DD7" w:rsidTr="00E74969">
        <w:tc>
          <w:tcPr>
            <w:tcW w:w="8755" w:type="dxa"/>
          </w:tcPr>
          <w:p w:rsidR="00264DD7" w:rsidRPr="00264DD7" w:rsidRDefault="00264DD7" w:rsidP="00655216">
            <w:pPr>
              <w:jc w:val="both"/>
              <w:rPr>
                <w:sz w:val="24"/>
                <w:szCs w:val="24"/>
              </w:rPr>
            </w:pPr>
            <w:r>
              <w:rPr>
                <w:sz w:val="24"/>
                <w:szCs w:val="24"/>
              </w:rPr>
              <w:t xml:space="preserve">2.4 </w:t>
            </w:r>
            <w:r w:rsidRPr="00264DD7">
              <w:rPr>
                <w:sz w:val="24"/>
                <w:szCs w:val="24"/>
              </w:rPr>
              <w:t>Методические рекомендации по выполнению контрольной работы</w:t>
            </w:r>
            <w:r>
              <w:rPr>
                <w:sz w:val="24"/>
                <w:szCs w:val="24"/>
              </w:rPr>
              <w:t>……………..</w:t>
            </w:r>
          </w:p>
        </w:tc>
        <w:tc>
          <w:tcPr>
            <w:tcW w:w="703" w:type="dxa"/>
          </w:tcPr>
          <w:p w:rsidR="00264DD7" w:rsidRPr="00264DD7" w:rsidRDefault="00264DD7" w:rsidP="003650B5">
            <w:pPr>
              <w:jc w:val="right"/>
              <w:rPr>
                <w:sz w:val="24"/>
                <w:szCs w:val="24"/>
              </w:rPr>
            </w:pPr>
            <w:r>
              <w:rPr>
                <w:sz w:val="24"/>
                <w:szCs w:val="24"/>
              </w:rPr>
              <w:t>15</w:t>
            </w:r>
          </w:p>
        </w:tc>
      </w:tr>
      <w:tr w:rsidR="00CB00A9" w:rsidRPr="00264DD7" w:rsidTr="00E74969">
        <w:tc>
          <w:tcPr>
            <w:tcW w:w="8755" w:type="dxa"/>
          </w:tcPr>
          <w:p w:rsidR="00CB00A9" w:rsidRPr="00264DD7" w:rsidRDefault="00E74969" w:rsidP="00264DD7">
            <w:pPr>
              <w:jc w:val="both"/>
              <w:rPr>
                <w:sz w:val="24"/>
                <w:szCs w:val="24"/>
              </w:rPr>
            </w:pPr>
            <w:r w:rsidRPr="00264DD7">
              <w:rPr>
                <w:sz w:val="24"/>
                <w:szCs w:val="24"/>
              </w:rPr>
              <w:t>2</w:t>
            </w:r>
            <w:r w:rsidR="00CB00A9" w:rsidRPr="00264DD7">
              <w:rPr>
                <w:sz w:val="24"/>
                <w:szCs w:val="24"/>
              </w:rPr>
              <w:t>.</w:t>
            </w:r>
            <w:r w:rsidR="00264DD7">
              <w:rPr>
                <w:sz w:val="24"/>
                <w:szCs w:val="24"/>
              </w:rPr>
              <w:t>5</w:t>
            </w:r>
            <w:r w:rsidR="00CB00A9" w:rsidRPr="00264DD7">
              <w:rPr>
                <w:sz w:val="24"/>
                <w:szCs w:val="24"/>
              </w:rPr>
              <w:t xml:space="preserve"> Методические рекомендации по подготовке к экзамену……………</w:t>
            </w:r>
            <w:r w:rsidR="00264DD7">
              <w:rPr>
                <w:sz w:val="24"/>
                <w:szCs w:val="24"/>
              </w:rPr>
              <w:t>……………</w:t>
            </w:r>
          </w:p>
        </w:tc>
        <w:tc>
          <w:tcPr>
            <w:tcW w:w="703" w:type="dxa"/>
          </w:tcPr>
          <w:p w:rsidR="00CB00A9" w:rsidRPr="00264DD7" w:rsidRDefault="00264DD7" w:rsidP="003650B5">
            <w:pPr>
              <w:jc w:val="right"/>
              <w:rPr>
                <w:sz w:val="24"/>
                <w:szCs w:val="24"/>
              </w:rPr>
            </w:pPr>
            <w:r>
              <w:rPr>
                <w:sz w:val="24"/>
                <w:szCs w:val="24"/>
              </w:rPr>
              <w:t>17</w:t>
            </w:r>
          </w:p>
        </w:tc>
      </w:tr>
      <w:tr w:rsidR="00CB00A9" w:rsidRPr="00264DD7" w:rsidTr="00E74969">
        <w:tc>
          <w:tcPr>
            <w:tcW w:w="8755" w:type="dxa"/>
          </w:tcPr>
          <w:p w:rsidR="00CB00A9" w:rsidRPr="00264DD7" w:rsidRDefault="00E74969" w:rsidP="00CB00A9">
            <w:pPr>
              <w:jc w:val="both"/>
              <w:rPr>
                <w:sz w:val="24"/>
                <w:szCs w:val="24"/>
              </w:rPr>
            </w:pPr>
            <w:r w:rsidRPr="00264DD7">
              <w:rPr>
                <w:sz w:val="24"/>
                <w:szCs w:val="24"/>
              </w:rPr>
              <w:t>3 Планы практических занятий</w:t>
            </w:r>
            <w:r w:rsidR="00CB00A9" w:rsidRPr="00264DD7">
              <w:rPr>
                <w:sz w:val="24"/>
                <w:szCs w:val="24"/>
              </w:rPr>
              <w:t>………………………………</w:t>
            </w:r>
            <w:r w:rsidR="003A1DE6" w:rsidRPr="00264DD7">
              <w:rPr>
                <w:sz w:val="24"/>
                <w:szCs w:val="24"/>
              </w:rPr>
              <w:t>……………</w:t>
            </w:r>
            <w:r w:rsidR="00264DD7">
              <w:rPr>
                <w:sz w:val="24"/>
                <w:szCs w:val="24"/>
              </w:rPr>
              <w:t>………….</w:t>
            </w:r>
          </w:p>
        </w:tc>
        <w:tc>
          <w:tcPr>
            <w:tcW w:w="703" w:type="dxa"/>
          </w:tcPr>
          <w:p w:rsidR="00CB00A9" w:rsidRPr="00264DD7" w:rsidRDefault="00264DD7" w:rsidP="003650B5">
            <w:pPr>
              <w:jc w:val="right"/>
              <w:rPr>
                <w:sz w:val="24"/>
                <w:szCs w:val="24"/>
              </w:rPr>
            </w:pPr>
            <w:r>
              <w:rPr>
                <w:sz w:val="24"/>
                <w:szCs w:val="24"/>
              </w:rPr>
              <w:t>17</w:t>
            </w:r>
          </w:p>
        </w:tc>
      </w:tr>
      <w:tr w:rsidR="0032382B" w:rsidRPr="00264DD7" w:rsidTr="00E74969">
        <w:tc>
          <w:tcPr>
            <w:tcW w:w="8755" w:type="dxa"/>
          </w:tcPr>
          <w:p w:rsidR="0032382B" w:rsidRPr="00264DD7" w:rsidRDefault="00E74969" w:rsidP="001B4A7D">
            <w:pPr>
              <w:jc w:val="both"/>
              <w:rPr>
                <w:sz w:val="24"/>
                <w:szCs w:val="24"/>
              </w:rPr>
            </w:pPr>
            <w:r w:rsidRPr="00264DD7">
              <w:rPr>
                <w:sz w:val="24"/>
                <w:szCs w:val="24"/>
              </w:rPr>
              <w:t>4 Вопросы для подготовки к экзамену по дисциплине «</w:t>
            </w:r>
            <w:r w:rsidR="00E46400" w:rsidRPr="00264DD7">
              <w:rPr>
                <w:sz w:val="24"/>
                <w:szCs w:val="24"/>
              </w:rPr>
              <w:t>Избирательное право и избирательный процесс</w:t>
            </w:r>
            <w:r w:rsidRPr="00264DD7">
              <w:rPr>
                <w:sz w:val="24"/>
                <w:szCs w:val="24"/>
              </w:rPr>
              <w:t xml:space="preserve">» </w:t>
            </w:r>
            <w:r w:rsidR="00E46400" w:rsidRPr="00264DD7">
              <w:rPr>
                <w:sz w:val="24"/>
                <w:szCs w:val="24"/>
              </w:rPr>
              <w:t>………………………………………</w:t>
            </w:r>
            <w:r w:rsidR="00264DD7">
              <w:rPr>
                <w:sz w:val="24"/>
                <w:szCs w:val="24"/>
              </w:rPr>
              <w:t>……………………….</w:t>
            </w:r>
          </w:p>
        </w:tc>
        <w:tc>
          <w:tcPr>
            <w:tcW w:w="703" w:type="dxa"/>
          </w:tcPr>
          <w:p w:rsidR="00264DD7" w:rsidRDefault="00264DD7" w:rsidP="003650B5">
            <w:pPr>
              <w:jc w:val="right"/>
              <w:rPr>
                <w:sz w:val="24"/>
                <w:szCs w:val="24"/>
              </w:rPr>
            </w:pPr>
          </w:p>
          <w:p w:rsidR="0032382B" w:rsidRPr="00264DD7" w:rsidRDefault="00264DD7" w:rsidP="003650B5">
            <w:pPr>
              <w:jc w:val="right"/>
              <w:rPr>
                <w:sz w:val="24"/>
                <w:szCs w:val="24"/>
              </w:rPr>
            </w:pPr>
            <w:r>
              <w:rPr>
                <w:sz w:val="24"/>
                <w:szCs w:val="24"/>
              </w:rPr>
              <w:t>25</w:t>
            </w:r>
          </w:p>
        </w:tc>
      </w:tr>
      <w:tr w:rsidR="0032382B" w:rsidRPr="00264DD7" w:rsidTr="00E74969">
        <w:tc>
          <w:tcPr>
            <w:tcW w:w="8755" w:type="dxa"/>
          </w:tcPr>
          <w:p w:rsidR="0032382B" w:rsidRPr="00264DD7" w:rsidRDefault="00E74969" w:rsidP="00CB00A9">
            <w:pPr>
              <w:jc w:val="both"/>
              <w:rPr>
                <w:sz w:val="24"/>
                <w:szCs w:val="24"/>
              </w:rPr>
            </w:pPr>
            <w:r w:rsidRPr="00264DD7">
              <w:rPr>
                <w:sz w:val="24"/>
                <w:szCs w:val="24"/>
              </w:rPr>
              <w:t>5 Критерии оценки знаний студентов</w:t>
            </w:r>
            <w:r w:rsidR="00CB00A9" w:rsidRPr="00264DD7">
              <w:rPr>
                <w:sz w:val="24"/>
                <w:szCs w:val="24"/>
              </w:rPr>
              <w:t>…………………………………</w:t>
            </w:r>
            <w:r w:rsidR="003A1DE6" w:rsidRPr="00264DD7">
              <w:rPr>
                <w:sz w:val="24"/>
                <w:szCs w:val="24"/>
              </w:rPr>
              <w:t>…</w:t>
            </w:r>
            <w:r w:rsidR="00264DD7">
              <w:rPr>
                <w:sz w:val="24"/>
                <w:szCs w:val="24"/>
              </w:rPr>
              <w:t>……………</w:t>
            </w:r>
          </w:p>
        </w:tc>
        <w:tc>
          <w:tcPr>
            <w:tcW w:w="703" w:type="dxa"/>
          </w:tcPr>
          <w:p w:rsidR="0032382B" w:rsidRPr="00264DD7" w:rsidRDefault="00264DD7" w:rsidP="003650B5">
            <w:pPr>
              <w:jc w:val="right"/>
              <w:rPr>
                <w:sz w:val="24"/>
                <w:szCs w:val="24"/>
              </w:rPr>
            </w:pPr>
            <w:r>
              <w:rPr>
                <w:sz w:val="24"/>
                <w:szCs w:val="24"/>
              </w:rPr>
              <w:t>28</w:t>
            </w:r>
          </w:p>
        </w:tc>
      </w:tr>
      <w:tr w:rsidR="00CB00A9" w:rsidRPr="00264DD7" w:rsidTr="00E74969">
        <w:tc>
          <w:tcPr>
            <w:tcW w:w="8755" w:type="dxa"/>
          </w:tcPr>
          <w:p w:rsidR="00CB00A9" w:rsidRPr="00264DD7" w:rsidRDefault="00CB00A9" w:rsidP="001735D5">
            <w:pPr>
              <w:jc w:val="both"/>
              <w:rPr>
                <w:sz w:val="24"/>
                <w:szCs w:val="24"/>
              </w:rPr>
            </w:pPr>
            <w:r w:rsidRPr="00264DD7">
              <w:rPr>
                <w:sz w:val="24"/>
                <w:szCs w:val="24"/>
              </w:rPr>
              <w:t>Список рекомендуемых источников……………</w:t>
            </w:r>
            <w:r w:rsidR="00E74969" w:rsidRPr="00264DD7">
              <w:rPr>
                <w:sz w:val="24"/>
                <w:szCs w:val="24"/>
              </w:rPr>
              <w:t>..</w:t>
            </w:r>
            <w:r w:rsidRPr="00264DD7">
              <w:rPr>
                <w:sz w:val="24"/>
                <w:szCs w:val="24"/>
              </w:rPr>
              <w:t>………………………</w:t>
            </w:r>
            <w:r w:rsidR="00264DD7">
              <w:rPr>
                <w:sz w:val="24"/>
                <w:szCs w:val="24"/>
              </w:rPr>
              <w:t>……………</w:t>
            </w:r>
          </w:p>
        </w:tc>
        <w:tc>
          <w:tcPr>
            <w:tcW w:w="703" w:type="dxa"/>
          </w:tcPr>
          <w:p w:rsidR="00CB00A9" w:rsidRPr="00264DD7" w:rsidRDefault="00F948DE" w:rsidP="00B43354">
            <w:pPr>
              <w:jc w:val="right"/>
              <w:rPr>
                <w:sz w:val="24"/>
                <w:szCs w:val="24"/>
              </w:rPr>
            </w:pPr>
            <w:r>
              <w:rPr>
                <w:sz w:val="24"/>
                <w:szCs w:val="24"/>
              </w:rPr>
              <w:t>33</w:t>
            </w:r>
            <w:bookmarkStart w:id="0" w:name="_GoBack"/>
            <w:bookmarkEnd w:id="0"/>
          </w:p>
        </w:tc>
      </w:tr>
    </w:tbl>
    <w:p w:rsidR="001735D5" w:rsidRPr="00264DD7" w:rsidRDefault="001735D5" w:rsidP="001735D5">
      <w:pPr>
        <w:spacing w:after="0" w:line="240" w:lineRule="auto"/>
        <w:ind w:firstLine="709"/>
        <w:jc w:val="both"/>
        <w:rPr>
          <w:rFonts w:ascii="Times New Roman" w:hAnsi="Times New Roman" w:cs="Times New Roman"/>
          <w:sz w:val="24"/>
          <w:szCs w:val="24"/>
        </w:rPr>
      </w:pPr>
    </w:p>
    <w:p w:rsidR="001735D5" w:rsidRPr="00264DD7" w:rsidRDefault="001735D5" w:rsidP="001735D5">
      <w:pPr>
        <w:spacing w:after="0" w:line="240" w:lineRule="auto"/>
        <w:ind w:firstLine="709"/>
        <w:jc w:val="center"/>
        <w:rPr>
          <w:rFonts w:ascii="Times New Roman" w:hAnsi="Times New Roman" w:cs="Times New Roman"/>
          <w:sz w:val="24"/>
          <w:szCs w:val="24"/>
        </w:rPr>
      </w:pPr>
    </w:p>
    <w:p w:rsidR="001735D5" w:rsidRPr="00264DD7" w:rsidRDefault="001735D5" w:rsidP="00853F06">
      <w:pPr>
        <w:spacing w:after="0" w:line="240" w:lineRule="auto"/>
        <w:ind w:firstLine="709"/>
        <w:jc w:val="both"/>
        <w:rPr>
          <w:rFonts w:ascii="Times New Roman" w:hAnsi="Times New Roman" w:cs="Times New Roman"/>
          <w:sz w:val="24"/>
          <w:szCs w:val="24"/>
        </w:rPr>
      </w:pPr>
    </w:p>
    <w:p w:rsidR="001735D5" w:rsidRPr="00264DD7" w:rsidRDefault="001735D5" w:rsidP="00853F06">
      <w:pPr>
        <w:spacing w:after="0" w:line="240" w:lineRule="auto"/>
        <w:ind w:firstLine="709"/>
        <w:jc w:val="both"/>
        <w:rPr>
          <w:rFonts w:ascii="Times New Roman" w:hAnsi="Times New Roman" w:cs="Times New Roman"/>
          <w:sz w:val="24"/>
          <w:szCs w:val="24"/>
        </w:rPr>
      </w:pPr>
    </w:p>
    <w:p w:rsidR="003650B5" w:rsidRPr="00264DD7" w:rsidRDefault="003650B5" w:rsidP="00853F06">
      <w:pPr>
        <w:spacing w:after="0" w:line="240" w:lineRule="auto"/>
        <w:ind w:firstLine="709"/>
        <w:jc w:val="both"/>
        <w:rPr>
          <w:rFonts w:ascii="Times New Roman" w:hAnsi="Times New Roman" w:cs="Times New Roman"/>
          <w:sz w:val="24"/>
          <w:szCs w:val="24"/>
        </w:rPr>
      </w:pPr>
    </w:p>
    <w:p w:rsidR="003650B5" w:rsidRPr="00264DD7" w:rsidRDefault="003650B5" w:rsidP="00853F06">
      <w:pPr>
        <w:spacing w:after="0" w:line="240" w:lineRule="auto"/>
        <w:ind w:firstLine="709"/>
        <w:jc w:val="both"/>
        <w:rPr>
          <w:rFonts w:ascii="Times New Roman" w:hAnsi="Times New Roman" w:cs="Times New Roman"/>
          <w:sz w:val="24"/>
          <w:szCs w:val="24"/>
        </w:rPr>
      </w:pPr>
    </w:p>
    <w:p w:rsidR="003650B5" w:rsidRPr="00264DD7" w:rsidRDefault="003650B5" w:rsidP="00853F06">
      <w:pPr>
        <w:spacing w:after="0" w:line="240" w:lineRule="auto"/>
        <w:ind w:firstLine="709"/>
        <w:jc w:val="both"/>
        <w:rPr>
          <w:rFonts w:ascii="Times New Roman" w:hAnsi="Times New Roman" w:cs="Times New Roman"/>
          <w:sz w:val="24"/>
          <w:szCs w:val="24"/>
        </w:rPr>
      </w:pPr>
    </w:p>
    <w:p w:rsidR="003650B5" w:rsidRPr="00264DD7" w:rsidRDefault="003650B5" w:rsidP="00853F06">
      <w:pPr>
        <w:spacing w:after="0" w:line="240" w:lineRule="auto"/>
        <w:ind w:firstLine="709"/>
        <w:jc w:val="both"/>
        <w:rPr>
          <w:rFonts w:ascii="Times New Roman" w:hAnsi="Times New Roman" w:cs="Times New Roman"/>
          <w:sz w:val="24"/>
          <w:szCs w:val="24"/>
        </w:rPr>
      </w:pPr>
    </w:p>
    <w:p w:rsidR="003650B5" w:rsidRPr="00264DD7" w:rsidRDefault="003650B5" w:rsidP="00853F06">
      <w:pPr>
        <w:spacing w:after="0" w:line="240" w:lineRule="auto"/>
        <w:ind w:firstLine="709"/>
        <w:jc w:val="both"/>
        <w:rPr>
          <w:rFonts w:ascii="Times New Roman" w:hAnsi="Times New Roman" w:cs="Times New Roman"/>
          <w:sz w:val="24"/>
          <w:szCs w:val="24"/>
        </w:rPr>
      </w:pPr>
    </w:p>
    <w:p w:rsidR="003650B5" w:rsidRPr="00264DD7" w:rsidRDefault="003650B5" w:rsidP="00853F06">
      <w:pPr>
        <w:spacing w:after="0" w:line="240" w:lineRule="auto"/>
        <w:ind w:firstLine="709"/>
        <w:jc w:val="both"/>
        <w:rPr>
          <w:rFonts w:ascii="Times New Roman" w:hAnsi="Times New Roman" w:cs="Times New Roman"/>
          <w:sz w:val="24"/>
          <w:szCs w:val="24"/>
        </w:rPr>
      </w:pPr>
    </w:p>
    <w:p w:rsidR="003650B5" w:rsidRPr="00264DD7" w:rsidRDefault="003650B5" w:rsidP="00853F06">
      <w:pPr>
        <w:spacing w:after="0" w:line="240" w:lineRule="auto"/>
        <w:ind w:firstLine="709"/>
        <w:jc w:val="both"/>
        <w:rPr>
          <w:rFonts w:ascii="Times New Roman" w:hAnsi="Times New Roman" w:cs="Times New Roman"/>
          <w:sz w:val="24"/>
          <w:szCs w:val="24"/>
        </w:rPr>
      </w:pPr>
    </w:p>
    <w:p w:rsidR="003650B5" w:rsidRPr="00264DD7" w:rsidRDefault="003650B5" w:rsidP="00853F06">
      <w:pPr>
        <w:spacing w:after="0" w:line="240" w:lineRule="auto"/>
        <w:ind w:firstLine="709"/>
        <w:jc w:val="both"/>
        <w:rPr>
          <w:rFonts w:ascii="Times New Roman" w:hAnsi="Times New Roman" w:cs="Times New Roman"/>
          <w:sz w:val="24"/>
          <w:szCs w:val="24"/>
        </w:rPr>
      </w:pPr>
    </w:p>
    <w:p w:rsidR="003650B5" w:rsidRPr="00264DD7" w:rsidRDefault="003650B5" w:rsidP="00853F06">
      <w:pPr>
        <w:spacing w:after="0" w:line="240" w:lineRule="auto"/>
        <w:ind w:firstLine="709"/>
        <w:jc w:val="both"/>
        <w:rPr>
          <w:rFonts w:ascii="Times New Roman" w:hAnsi="Times New Roman" w:cs="Times New Roman"/>
          <w:sz w:val="24"/>
          <w:szCs w:val="24"/>
        </w:rPr>
      </w:pPr>
    </w:p>
    <w:p w:rsidR="003650B5" w:rsidRPr="00264DD7" w:rsidRDefault="003650B5" w:rsidP="00853F06">
      <w:pPr>
        <w:spacing w:after="0" w:line="240" w:lineRule="auto"/>
        <w:ind w:firstLine="709"/>
        <w:jc w:val="both"/>
        <w:rPr>
          <w:rFonts w:ascii="Times New Roman" w:hAnsi="Times New Roman" w:cs="Times New Roman"/>
          <w:sz w:val="24"/>
          <w:szCs w:val="24"/>
        </w:rPr>
      </w:pPr>
    </w:p>
    <w:p w:rsidR="003650B5" w:rsidRPr="00264DD7" w:rsidRDefault="003650B5" w:rsidP="00853F06">
      <w:pPr>
        <w:spacing w:after="0" w:line="240" w:lineRule="auto"/>
        <w:ind w:firstLine="709"/>
        <w:jc w:val="both"/>
        <w:rPr>
          <w:rFonts w:ascii="Times New Roman" w:hAnsi="Times New Roman" w:cs="Times New Roman"/>
          <w:sz w:val="24"/>
          <w:szCs w:val="24"/>
        </w:rPr>
      </w:pPr>
    </w:p>
    <w:p w:rsidR="003650B5" w:rsidRPr="00264DD7" w:rsidRDefault="003650B5" w:rsidP="00853F06">
      <w:pPr>
        <w:spacing w:after="0" w:line="240" w:lineRule="auto"/>
        <w:ind w:firstLine="709"/>
        <w:jc w:val="both"/>
        <w:rPr>
          <w:rFonts w:ascii="Times New Roman" w:hAnsi="Times New Roman" w:cs="Times New Roman"/>
          <w:sz w:val="24"/>
          <w:szCs w:val="24"/>
        </w:rPr>
      </w:pPr>
    </w:p>
    <w:p w:rsidR="003650B5" w:rsidRPr="00264DD7" w:rsidRDefault="003650B5" w:rsidP="00853F06">
      <w:pPr>
        <w:spacing w:after="0" w:line="240" w:lineRule="auto"/>
        <w:ind w:firstLine="709"/>
        <w:jc w:val="both"/>
        <w:rPr>
          <w:rFonts w:ascii="Times New Roman" w:hAnsi="Times New Roman" w:cs="Times New Roman"/>
          <w:sz w:val="24"/>
          <w:szCs w:val="24"/>
        </w:rPr>
      </w:pPr>
    </w:p>
    <w:p w:rsidR="003650B5" w:rsidRPr="00264DD7" w:rsidRDefault="003650B5" w:rsidP="00853F06">
      <w:pPr>
        <w:spacing w:after="0" w:line="240" w:lineRule="auto"/>
        <w:ind w:firstLine="709"/>
        <w:jc w:val="both"/>
        <w:rPr>
          <w:rFonts w:ascii="Times New Roman" w:hAnsi="Times New Roman" w:cs="Times New Roman"/>
          <w:sz w:val="24"/>
          <w:szCs w:val="24"/>
        </w:rPr>
      </w:pPr>
    </w:p>
    <w:p w:rsidR="00CB00A9" w:rsidRPr="00264DD7" w:rsidRDefault="00CB00A9" w:rsidP="00853F06">
      <w:pPr>
        <w:spacing w:after="0" w:line="240" w:lineRule="auto"/>
        <w:ind w:firstLine="709"/>
        <w:jc w:val="both"/>
        <w:rPr>
          <w:rFonts w:ascii="Times New Roman" w:hAnsi="Times New Roman" w:cs="Times New Roman"/>
          <w:sz w:val="24"/>
          <w:szCs w:val="24"/>
        </w:rPr>
      </w:pPr>
    </w:p>
    <w:p w:rsidR="00CB00A9" w:rsidRPr="00264DD7" w:rsidRDefault="00CB00A9" w:rsidP="00853F06">
      <w:pPr>
        <w:spacing w:after="0" w:line="240" w:lineRule="auto"/>
        <w:ind w:firstLine="709"/>
        <w:jc w:val="both"/>
        <w:rPr>
          <w:rFonts w:ascii="Times New Roman" w:hAnsi="Times New Roman" w:cs="Times New Roman"/>
          <w:sz w:val="24"/>
          <w:szCs w:val="24"/>
        </w:rPr>
      </w:pPr>
    </w:p>
    <w:p w:rsidR="003650B5" w:rsidRPr="00264DD7" w:rsidRDefault="003650B5" w:rsidP="00853F06">
      <w:pPr>
        <w:spacing w:after="0" w:line="240" w:lineRule="auto"/>
        <w:ind w:firstLine="709"/>
        <w:jc w:val="both"/>
        <w:rPr>
          <w:rFonts w:ascii="Times New Roman" w:hAnsi="Times New Roman" w:cs="Times New Roman"/>
          <w:sz w:val="24"/>
          <w:szCs w:val="24"/>
        </w:rPr>
      </w:pPr>
    </w:p>
    <w:p w:rsidR="003650B5" w:rsidRPr="00264DD7" w:rsidRDefault="003650B5" w:rsidP="00853F06">
      <w:pPr>
        <w:spacing w:after="0" w:line="240" w:lineRule="auto"/>
        <w:ind w:firstLine="709"/>
        <w:jc w:val="both"/>
        <w:rPr>
          <w:rFonts w:ascii="Times New Roman" w:hAnsi="Times New Roman" w:cs="Times New Roman"/>
          <w:sz w:val="24"/>
          <w:szCs w:val="24"/>
        </w:rPr>
      </w:pPr>
    </w:p>
    <w:p w:rsidR="00655216" w:rsidRPr="00264DD7" w:rsidRDefault="00655216" w:rsidP="00853F06">
      <w:pPr>
        <w:spacing w:after="0" w:line="240" w:lineRule="auto"/>
        <w:ind w:firstLine="709"/>
        <w:jc w:val="both"/>
        <w:rPr>
          <w:rFonts w:ascii="Times New Roman" w:hAnsi="Times New Roman" w:cs="Times New Roman"/>
          <w:sz w:val="24"/>
          <w:szCs w:val="24"/>
        </w:rPr>
      </w:pPr>
    </w:p>
    <w:p w:rsidR="00655216" w:rsidRPr="00264DD7" w:rsidRDefault="00655216" w:rsidP="00853F06">
      <w:pPr>
        <w:spacing w:after="0" w:line="240" w:lineRule="auto"/>
        <w:ind w:firstLine="709"/>
        <w:jc w:val="both"/>
        <w:rPr>
          <w:rFonts w:ascii="Times New Roman" w:hAnsi="Times New Roman" w:cs="Times New Roman"/>
          <w:sz w:val="24"/>
          <w:szCs w:val="24"/>
        </w:rPr>
      </w:pPr>
    </w:p>
    <w:p w:rsidR="007300BB" w:rsidRPr="00264DD7" w:rsidRDefault="007300BB" w:rsidP="00853F06">
      <w:pPr>
        <w:spacing w:after="0" w:line="240" w:lineRule="auto"/>
        <w:ind w:firstLine="709"/>
        <w:jc w:val="both"/>
        <w:rPr>
          <w:rFonts w:ascii="Times New Roman" w:hAnsi="Times New Roman" w:cs="Times New Roman"/>
          <w:sz w:val="24"/>
          <w:szCs w:val="24"/>
        </w:rPr>
      </w:pPr>
    </w:p>
    <w:p w:rsidR="007300BB" w:rsidRPr="00264DD7" w:rsidRDefault="007300BB" w:rsidP="00853F06">
      <w:pPr>
        <w:spacing w:after="0" w:line="240" w:lineRule="auto"/>
        <w:ind w:firstLine="709"/>
        <w:jc w:val="both"/>
        <w:rPr>
          <w:rFonts w:ascii="Times New Roman" w:hAnsi="Times New Roman" w:cs="Times New Roman"/>
          <w:sz w:val="24"/>
          <w:szCs w:val="24"/>
        </w:rPr>
      </w:pPr>
    </w:p>
    <w:p w:rsidR="00F37F18" w:rsidRDefault="00F37F18" w:rsidP="00853F06">
      <w:pPr>
        <w:spacing w:after="0" w:line="240" w:lineRule="auto"/>
        <w:ind w:firstLine="709"/>
        <w:jc w:val="both"/>
        <w:rPr>
          <w:rFonts w:ascii="Times New Roman" w:hAnsi="Times New Roman" w:cs="Times New Roman"/>
          <w:sz w:val="24"/>
          <w:szCs w:val="24"/>
        </w:rPr>
      </w:pPr>
    </w:p>
    <w:p w:rsidR="00264DD7" w:rsidRDefault="00264DD7" w:rsidP="00853F06">
      <w:pPr>
        <w:spacing w:after="0" w:line="240" w:lineRule="auto"/>
        <w:ind w:firstLine="709"/>
        <w:jc w:val="both"/>
        <w:rPr>
          <w:rFonts w:ascii="Times New Roman" w:hAnsi="Times New Roman" w:cs="Times New Roman"/>
          <w:sz w:val="24"/>
          <w:szCs w:val="24"/>
        </w:rPr>
      </w:pPr>
    </w:p>
    <w:p w:rsidR="00264DD7" w:rsidRDefault="00264DD7" w:rsidP="00853F06">
      <w:pPr>
        <w:spacing w:after="0" w:line="240" w:lineRule="auto"/>
        <w:ind w:firstLine="709"/>
        <w:jc w:val="both"/>
        <w:rPr>
          <w:rFonts w:ascii="Times New Roman" w:hAnsi="Times New Roman" w:cs="Times New Roman"/>
          <w:sz w:val="24"/>
          <w:szCs w:val="24"/>
        </w:rPr>
      </w:pPr>
    </w:p>
    <w:p w:rsidR="00264DD7" w:rsidRDefault="00264DD7" w:rsidP="00853F06">
      <w:pPr>
        <w:spacing w:after="0" w:line="240" w:lineRule="auto"/>
        <w:ind w:firstLine="709"/>
        <w:jc w:val="both"/>
        <w:rPr>
          <w:rFonts w:ascii="Times New Roman" w:hAnsi="Times New Roman" w:cs="Times New Roman"/>
          <w:sz w:val="24"/>
          <w:szCs w:val="24"/>
        </w:rPr>
      </w:pPr>
    </w:p>
    <w:p w:rsidR="00264DD7" w:rsidRDefault="00264DD7" w:rsidP="00853F06">
      <w:pPr>
        <w:spacing w:after="0" w:line="240" w:lineRule="auto"/>
        <w:ind w:firstLine="709"/>
        <w:jc w:val="both"/>
        <w:rPr>
          <w:rFonts w:ascii="Times New Roman" w:hAnsi="Times New Roman" w:cs="Times New Roman"/>
          <w:sz w:val="24"/>
          <w:szCs w:val="24"/>
        </w:rPr>
      </w:pPr>
    </w:p>
    <w:p w:rsidR="00264DD7" w:rsidRDefault="00264DD7" w:rsidP="00853F06">
      <w:pPr>
        <w:spacing w:after="0" w:line="240" w:lineRule="auto"/>
        <w:ind w:firstLine="709"/>
        <w:jc w:val="both"/>
        <w:rPr>
          <w:rFonts w:ascii="Times New Roman" w:hAnsi="Times New Roman" w:cs="Times New Roman"/>
          <w:sz w:val="24"/>
          <w:szCs w:val="24"/>
        </w:rPr>
      </w:pPr>
    </w:p>
    <w:p w:rsidR="00264DD7" w:rsidRDefault="00264DD7" w:rsidP="00853F06">
      <w:pPr>
        <w:spacing w:after="0" w:line="240" w:lineRule="auto"/>
        <w:ind w:firstLine="709"/>
        <w:jc w:val="both"/>
        <w:rPr>
          <w:rFonts w:ascii="Times New Roman" w:hAnsi="Times New Roman" w:cs="Times New Roman"/>
          <w:sz w:val="24"/>
          <w:szCs w:val="24"/>
        </w:rPr>
      </w:pPr>
    </w:p>
    <w:p w:rsidR="00264DD7" w:rsidRDefault="00264DD7" w:rsidP="00853F06">
      <w:pPr>
        <w:spacing w:after="0" w:line="240" w:lineRule="auto"/>
        <w:ind w:firstLine="709"/>
        <w:jc w:val="both"/>
        <w:rPr>
          <w:rFonts w:ascii="Times New Roman" w:hAnsi="Times New Roman" w:cs="Times New Roman"/>
          <w:sz w:val="24"/>
          <w:szCs w:val="24"/>
        </w:rPr>
      </w:pPr>
    </w:p>
    <w:p w:rsidR="00264DD7" w:rsidRPr="00264DD7" w:rsidRDefault="00264DD7" w:rsidP="00853F06">
      <w:pPr>
        <w:spacing w:after="0" w:line="240" w:lineRule="auto"/>
        <w:ind w:firstLine="709"/>
        <w:jc w:val="both"/>
        <w:rPr>
          <w:rFonts w:ascii="Times New Roman" w:hAnsi="Times New Roman" w:cs="Times New Roman"/>
          <w:sz w:val="24"/>
          <w:szCs w:val="24"/>
        </w:rPr>
      </w:pPr>
    </w:p>
    <w:p w:rsidR="00E74969" w:rsidRPr="00264DD7" w:rsidRDefault="00E74969" w:rsidP="00853F06">
      <w:pPr>
        <w:spacing w:after="0" w:line="240" w:lineRule="auto"/>
        <w:ind w:firstLine="709"/>
        <w:jc w:val="both"/>
        <w:rPr>
          <w:rFonts w:ascii="Times New Roman" w:hAnsi="Times New Roman" w:cs="Times New Roman"/>
          <w:sz w:val="24"/>
          <w:szCs w:val="24"/>
        </w:rPr>
      </w:pPr>
    </w:p>
    <w:p w:rsidR="00853F06" w:rsidRPr="00264DD7" w:rsidRDefault="0032382B" w:rsidP="0032382B">
      <w:pPr>
        <w:spacing w:after="0" w:line="240" w:lineRule="auto"/>
        <w:ind w:firstLine="709"/>
        <w:jc w:val="both"/>
        <w:rPr>
          <w:rFonts w:ascii="Times New Roman" w:hAnsi="Times New Roman" w:cs="Times New Roman"/>
          <w:b/>
          <w:sz w:val="24"/>
          <w:szCs w:val="24"/>
        </w:rPr>
      </w:pPr>
      <w:r w:rsidRPr="00264DD7">
        <w:rPr>
          <w:rFonts w:ascii="Times New Roman" w:hAnsi="Times New Roman" w:cs="Times New Roman"/>
          <w:b/>
          <w:sz w:val="24"/>
          <w:szCs w:val="24"/>
        </w:rPr>
        <w:lastRenderedPageBreak/>
        <w:t>1.</w:t>
      </w:r>
      <w:r w:rsidRPr="00264DD7">
        <w:rPr>
          <w:rFonts w:ascii="Times New Roman" w:hAnsi="Times New Roman" w:cs="Times New Roman"/>
          <w:b/>
          <w:sz w:val="24"/>
          <w:szCs w:val="24"/>
        </w:rPr>
        <w:tab/>
        <w:t>Пояснительная записка</w:t>
      </w:r>
    </w:p>
    <w:p w:rsidR="00F43C96" w:rsidRPr="00264DD7" w:rsidRDefault="00F43C96" w:rsidP="00853F06">
      <w:pPr>
        <w:spacing w:after="0" w:line="240" w:lineRule="auto"/>
        <w:ind w:firstLine="709"/>
        <w:jc w:val="both"/>
        <w:rPr>
          <w:rFonts w:ascii="Times New Roman" w:hAnsi="Times New Roman" w:cs="Times New Roman"/>
          <w:sz w:val="24"/>
          <w:szCs w:val="24"/>
        </w:rPr>
      </w:pPr>
    </w:p>
    <w:p w:rsidR="00E46400" w:rsidRPr="00264DD7" w:rsidRDefault="00E46400" w:rsidP="00E46400">
      <w:pPr>
        <w:spacing w:after="0" w:line="240" w:lineRule="auto"/>
        <w:ind w:firstLine="720"/>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Избирательное право занимает важное место в общей системе права Российской Федерации. Оно остается одной из наиболее динамичных отраслей российского права. Проблемы избирательного права в последнее время приобретают особое значение. Это связано, в частности, с происходящим расширением числа выборных органов власти, либерализацией требований к политическим партиям и другими недавними изменениями избирательного законодательства.</w:t>
      </w:r>
    </w:p>
    <w:p w:rsidR="00E46400" w:rsidRPr="00264DD7" w:rsidRDefault="00E46400" w:rsidP="00E46400">
      <w:pPr>
        <w:spacing w:after="0" w:line="240" w:lineRule="auto"/>
        <w:ind w:firstLine="709"/>
        <w:jc w:val="both"/>
        <w:rPr>
          <w:rFonts w:ascii="Times New Roman" w:eastAsia="Calibri" w:hAnsi="Times New Roman" w:cs="Times New Roman"/>
          <w:sz w:val="24"/>
          <w:szCs w:val="24"/>
        </w:rPr>
      </w:pPr>
      <w:r w:rsidRPr="00264DD7">
        <w:rPr>
          <w:rFonts w:ascii="Times New Roman" w:eastAsia="Calibri" w:hAnsi="Times New Roman" w:cs="Times New Roman"/>
          <w:sz w:val="24"/>
          <w:szCs w:val="24"/>
        </w:rPr>
        <w:t>Концепцией модернизации российского образования на период 2013 – 2020 гг. определена одна из задач профессионального образования «формирование гибкой, подотчетной обществу системы непрерывного образования, развивающей человеческий потенциал и обеспечивающей текущие и перспективные потребности социально-экономического развития Российской Федерации»</w:t>
      </w:r>
      <w:r w:rsidRPr="00264DD7">
        <w:rPr>
          <w:rFonts w:ascii="Times New Roman" w:eastAsia="Calibri" w:hAnsi="Times New Roman" w:cs="Times New Roman"/>
          <w:sz w:val="24"/>
          <w:szCs w:val="24"/>
          <w:vertAlign w:val="superscript"/>
        </w:rPr>
        <w:footnoteReference w:id="1"/>
      </w:r>
      <w:r w:rsidRPr="00264DD7">
        <w:rPr>
          <w:rFonts w:ascii="Times New Roman" w:eastAsia="Calibri" w:hAnsi="Times New Roman" w:cs="Times New Roman"/>
          <w:sz w:val="24"/>
          <w:szCs w:val="24"/>
        </w:rPr>
        <w:t>. Решение этих задач невозможно без повышения роли самостоятельной работы студентов над учебным материалом, усиления ответственности преподавателей за развитие навыков самостоятельной работы, за стимулирование профессионального роста студентов, воспитание их творческой активности и инициативы</w:t>
      </w:r>
      <w:r w:rsidRPr="00264DD7">
        <w:rPr>
          <w:rFonts w:ascii="Times New Roman" w:eastAsia="Calibri" w:hAnsi="Times New Roman" w:cs="Times New Roman"/>
          <w:sz w:val="24"/>
          <w:szCs w:val="24"/>
          <w:vertAlign w:val="superscript"/>
        </w:rPr>
        <w:footnoteReference w:id="2"/>
      </w:r>
      <w:r w:rsidRPr="00264DD7">
        <w:rPr>
          <w:rFonts w:ascii="Times New Roman" w:eastAsia="Calibri" w:hAnsi="Times New Roman" w:cs="Times New Roman"/>
          <w:sz w:val="24"/>
          <w:szCs w:val="24"/>
        </w:rPr>
        <w:t>.</w:t>
      </w:r>
    </w:p>
    <w:p w:rsidR="00E46400" w:rsidRPr="00264DD7" w:rsidRDefault="00E46400" w:rsidP="00E46400">
      <w:pPr>
        <w:spacing w:after="0" w:line="240" w:lineRule="auto"/>
        <w:ind w:firstLine="720"/>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Самостоятельная работа – это вид индивидуальной деятельности студента, основанный на собственных познавательных ресурсах. Целью самостоятельной работы студентов является обучение навыкам работы с научной литературой и практическими материалами, необходимыми для углубленного изучения курса, а также развитие у них устойчивых способностей к самостоятельному изучению и изложению полученной информации. В связи с этим основными задачами самостоятельной работы студентов, изучающих избирательное право и избирательный процесс, являются: продолжение изучение основных положений избирательного права в домашних условиях; привитие студентам интереса к юридической литературе, исследованию проблем избирательных правоотношений.</w:t>
      </w:r>
    </w:p>
    <w:p w:rsidR="00E46400" w:rsidRPr="00264DD7" w:rsidRDefault="00E46400" w:rsidP="00E46400">
      <w:pPr>
        <w:spacing w:after="0" w:line="240" w:lineRule="auto"/>
        <w:ind w:firstLine="709"/>
        <w:jc w:val="both"/>
        <w:rPr>
          <w:rFonts w:ascii="Times New Roman" w:hAnsi="Times New Roman" w:cs="Times New Roman"/>
          <w:sz w:val="24"/>
          <w:szCs w:val="24"/>
        </w:rPr>
      </w:pPr>
      <w:r w:rsidRPr="00264DD7">
        <w:rPr>
          <w:rFonts w:ascii="Times New Roman" w:hAnsi="Times New Roman" w:cs="Times New Roman"/>
          <w:sz w:val="24"/>
          <w:szCs w:val="24"/>
        </w:rPr>
        <w:t>Аудиторная работа студентов включает в себя лекции и практические занятия (семинары). Внеаудиторная самостоятельная работа включает в себя следующие виды самостоятельной работы: выполнение контрольной работы;  самоподготовка (проработка и повторение лекционного материала и материала учебников и учебных пособий; подготовка к практическим занятиям) подготовка к экзамену.</w:t>
      </w:r>
    </w:p>
    <w:p w:rsidR="001B4A7D" w:rsidRPr="00264DD7" w:rsidRDefault="00E46400" w:rsidP="00E46400">
      <w:pPr>
        <w:spacing w:after="0" w:line="240" w:lineRule="auto"/>
        <w:ind w:firstLine="709"/>
        <w:jc w:val="both"/>
        <w:rPr>
          <w:rFonts w:ascii="Times New Roman" w:hAnsi="Times New Roman" w:cs="Times New Roman"/>
          <w:sz w:val="24"/>
          <w:szCs w:val="24"/>
        </w:rPr>
      </w:pPr>
      <w:r w:rsidRPr="00264DD7">
        <w:rPr>
          <w:rFonts w:ascii="Times New Roman" w:hAnsi="Times New Roman" w:cs="Times New Roman"/>
          <w:sz w:val="24"/>
          <w:szCs w:val="24"/>
        </w:rPr>
        <w:t>Содержание самостоятельной работы студентов в значительной мере определяется заданиями, получаемыми от преподавателя в рамках аудиторных занятий.</w:t>
      </w:r>
    </w:p>
    <w:p w:rsidR="00264DD7" w:rsidRDefault="00264DD7" w:rsidP="00853F06">
      <w:pPr>
        <w:spacing w:after="0" w:line="240" w:lineRule="auto"/>
        <w:ind w:firstLine="709"/>
        <w:jc w:val="both"/>
        <w:rPr>
          <w:rFonts w:ascii="Times New Roman" w:hAnsi="Times New Roman" w:cs="Times New Roman"/>
          <w:b/>
          <w:sz w:val="24"/>
          <w:szCs w:val="24"/>
        </w:rPr>
      </w:pPr>
    </w:p>
    <w:p w:rsidR="0032382B" w:rsidRPr="00264DD7" w:rsidRDefault="00F37F18" w:rsidP="00853F06">
      <w:pPr>
        <w:spacing w:after="0" w:line="240" w:lineRule="auto"/>
        <w:ind w:firstLine="709"/>
        <w:jc w:val="both"/>
        <w:rPr>
          <w:rFonts w:ascii="Times New Roman" w:hAnsi="Times New Roman" w:cs="Times New Roman"/>
          <w:b/>
          <w:sz w:val="24"/>
          <w:szCs w:val="24"/>
        </w:rPr>
      </w:pPr>
      <w:r w:rsidRPr="00264DD7">
        <w:rPr>
          <w:rFonts w:ascii="Times New Roman" w:hAnsi="Times New Roman" w:cs="Times New Roman"/>
          <w:b/>
          <w:sz w:val="24"/>
          <w:szCs w:val="24"/>
        </w:rPr>
        <w:t>2</w:t>
      </w:r>
      <w:r w:rsidR="0032382B" w:rsidRPr="00264DD7">
        <w:rPr>
          <w:rFonts w:ascii="Times New Roman" w:hAnsi="Times New Roman" w:cs="Times New Roman"/>
          <w:b/>
          <w:sz w:val="24"/>
          <w:szCs w:val="24"/>
        </w:rPr>
        <w:t>. Методические рекомендации студентам</w:t>
      </w:r>
    </w:p>
    <w:p w:rsidR="0043768A" w:rsidRPr="00264DD7" w:rsidRDefault="0043768A" w:rsidP="00853F06">
      <w:pPr>
        <w:spacing w:after="0" w:line="240" w:lineRule="auto"/>
        <w:ind w:firstLine="709"/>
        <w:jc w:val="both"/>
        <w:rPr>
          <w:rFonts w:ascii="Times New Roman" w:hAnsi="Times New Roman" w:cs="Times New Roman"/>
          <w:sz w:val="24"/>
          <w:szCs w:val="24"/>
        </w:rPr>
      </w:pPr>
    </w:p>
    <w:p w:rsidR="00C76B64" w:rsidRPr="00264DD7" w:rsidRDefault="00F37F18" w:rsidP="0032382B">
      <w:pPr>
        <w:spacing w:after="0" w:line="240" w:lineRule="auto"/>
        <w:ind w:firstLine="709"/>
        <w:jc w:val="both"/>
        <w:rPr>
          <w:rFonts w:ascii="Times New Roman" w:hAnsi="Times New Roman" w:cs="Times New Roman"/>
          <w:b/>
          <w:sz w:val="24"/>
          <w:szCs w:val="24"/>
        </w:rPr>
      </w:pPr>
      <w:r w:rsidRPr="00264DD7">
        <w:rPr>
          <w:rFonts w:ascii="Times New Roman" w:hAnsi="Times New Roman" w:cs="Times New Roman"/>
          <w:b/>
          <w:sz w:val="24"/>
          <w:szCs w:val="24"/>
        </w:rPr>
        <w:t>2</w:t>
      </w:r>
      <w:r w:rsidR="0032382B" w:rsidRPr="00264DD7">
        <w:rPr>
          <w:rFonts w:ascii="Times New Roman" w:hAnsi="Times New Roman" w:cs="Times New Roman"/>
          <w:b/>
          <w:sz w:val="24"/>
          <w:szCs w:val="24"/>
        </w:rPr>
        <w:t xml:space="preserve">.1 Методические рекомендации </w:t>
      </w:r>
      <w:r w:rsidR="00CB00A9" w:rsidRPr="00264DD7">
        <w:rPr>
          <w:rFonts w:ascii="Times New Roman" w:hAnsi="Times New Roman" w:cs="Times New Roman"/>
          <w:b/>
          <w:sz w:val="24"/>
          <w:szCs w:val="24"/>
        </w:rPr>
        <w:t xml:space="preserve">по </w:t>
      </w:r>
      <w:r w:rsidR="001B4A7D" w:rsidRPr="00264DD7">
        <w:rPr>
          <w:rFonts w:ascii="Times New Roman" w:hAnsi="Times New Roman" w:cs="Times New Roman"/>
          <w:b/>
          <w:sz w:val="24"/>
          <w:szCs w:val="24"/>
        </w:rPr>
        <w:t>подготовке к лекционным занятиям</w:t>
      </w:r>
    </w:p>
    <w:p w:rsidR="00C76B64" w:rsidRPr="00264DD7" w:rsidRDefault="00C76B64" w:rsidP="0032382B">
      <w:pPr>
        <w:spacing w:after="0" w:line="240" w:lineRule="auto"/>
        <w:ind w:firstLine="709"/>
        <w:jc w:val="both"/>
        <w:rPr>
          <w:rFonts w:ascii="Times New Roman" w:hAnsi="Times New Roman" w:cs="Times New Roman"/>
          <w:sz w:val="24"/>
          <w:szCs w:val="24"/>
        </w:rPr>
      </w:pPr>
    </w:p>
    <w:p w:rsidR="00F37F18" w:rsidRPr="00264DD7" w:rsidRDefault="00F37F18" w:rsidP="00D4751D">
      <w:pPr>
        <w:spacing w:after="0" w:line="240" w:lineRule="auto"/>
        <w:ind w:firstLine="709"/>
        <w:jc w:val="both"/>
        <w:rPr>
          <w:rFonts w:ascii="Times New Roman" w:hAnsi="Times New Roman" w:cs="Times New Roman"/>
          <w:sz w:val="24"/>
          <w:szCs w:val="24"/>
        </w:rPr>
      </w:pPr>
      <w:r w:rsidRPr="00264DD7">
        <w:rPr>
          <w:rFonts w:ascii="Times New Roman" w:hAnsi="Times New Roman" w:cs="Times New Roman"/>
          <w:sz w:val="24"/>
          <w:szCs w:val="24"/>
        </w:rPr>
        <w:t>В соответствии с рабочей программой дисциплины самоподготовка включает в себя проработку и повторение лекционного материала и материала учебников и учебных пособий.</w:t>
      </w:r>
    </w:p>
    <w:p w:rsidR="00E46400" w:rsidRPr="00264DD7" w:rsidRDefault="00E46400" w:rsidP="00E46400">
      <w:pPr>
        <w:spacing w:after="0" w:line="240" w:lineRule="auto"/>
        <w:ind w:firstLine="709"/>
        <w:jc w:val="both"/>
        <w:rPr>
          <w:rFonts w:ascii="Times New Roman" w:hAnsi="Times New Roman" w:cs="Times New Roman"/>
          <w:sz w:val="24"/>
          <w:szCs w:val="24"/>
        </w:rPr>
      </w:pPr>
      <w:r w:rsidRPr="00264DD7">
        <w:rPr>
          <w:rFonts w:ascii="Times New Roman" w:hAnsi="Times New Roman" w:cs="Times New Roman"/>
          <w:sz w:val="24"/>
          <w:szCs w:val="24"/>
        </w:rPr>
        <w:t xml:space="preserve">Работа с учебной и научной литературой является важным и сложным видом самостоятельной работы. Существует основная и дополнительная литература, изучение и проработка которой позволяет студентам (в совокупности с изучением лекционного материала) освоить программу дисциплины в требуемом объеме и с необходимым </w:t>
      </w:r>
      <w:r w:rsidRPr="00264DD7">
        <w:rPr>
          <w:rFonts w:ascii="Times New Roman" w:hAnsi="Times New Roman" w:cs="Times New Roman"/>
          <w:sz w:val="24"/>
          <w:szCs w:val="24"/>
        </w:rPr>
        <w:lastRenderedPageBreak/>
        <w:t xml:space="preserve">качеством результатов. Особое внимание следует уделить изучению основной литературы, включающей основное содержание разделов дисциплины. </w:t>
      </w:r>
    </w:p>
    <w:p w:rsidR="00E46400" w:rsidRPr="00264DD7" w:rsidRDefault="00E46400" w:rsidP="00E46400">
      <w:pPr>
        <w:spacing w:after="0" w:line="240" w:lineRule="auto"/>
        <w:ind w:firstLine="709"/>
        <w:jc w:val="both"/>
        <w:rPr>
          <w:rFonts w:ascii="Times New Roman" w:hAnsi="Times New Roman" w:cs="Times New Roman"/>
          <w:sz w:val="24"/>
          <w:szCs w:val="24"/>
        </w:rPr>
      </w:pPr>
      <w:r w:rsidRPr="00264DD7">
        <w:rPr>
          <w:rFonts w:ascii="Times New Roman" w:hAnsi="Times New Roman" w:cs="Times New Roman"/>
          <w:sz w:val="24"/>
          <w:szCs w:val="24"/>
        </w:rPr>
        <w:t xml:space="preserve">Грамотная работа с учебной и научной литературой предполагает соблюдение ряда правил. Первое из которых – сознательное усвоение прочитанного, осмысление, а не механическое заучивание. Следующее правило – соблюдение при работе с книгой последовательности. Необходимо сначала ознакомится с оглавлением, содержанием предисловия, а затем приступать уже к чтению. Непременное правило чтения – работа со словарем, где необходимо уточнять смысл незнакомых слов, терминов, выражений. </w:t>
      </w:r>
    </w:p>
    <w:p w:rsidR="00E46400" w:rsidRPr="00264DD7" w:rsidRDefault="00E46400" w:rsidP="00E46400">
      <w:pPr>
        <w:spacing w:after="0" w:line="240" w:lineRule="auto"/>
        <w:ind w:firstLine="709"/>
        <w:jc w:val="both"/>
        <w:rPr>
          <w:rFonts w:ascii="Times New Roman" w:hAnsi="Times New Roman" w:cs="Times New Roman"/>
          <w:sz w:val="24"/>
          <w:szCs w:val="24"/>
        </w:rPr>
      </w:pPr>
      <w:r w:rsidRPr="00264DD7">
        <w:rPr>
          <w:rFonts w:ascii="Times New Roman" w:hAnsi="Times New Roman" w:cs="Times New Roman"/>
          <w:sz w:val="24"/>
          <w:szCs w:val="24"/>
        </w:rPr>
        <w:t xml:space="preserve">Для лучшего усвоения материала рекомендуется осуществлять конспектирование изучаемого материала. Это позволяет привести в систему знания, полученные при чтении, сосредоточить внимание на основных положениях (идеях) изучаемой темы. Конспект не только облегчает понимание материала, но и экономит время при его повторении. </w:t>
      </w:r>
    </w:p>
    <w:p w:rsidR="00E46400" w:rsidRPr="00264DD7" w:rsidRDefault="00E46400" w:rsidP="00E46400">
      <w:pPr>
        <w:spacing w:after="0" w:line="240" w:lineRule="auto"/>
        <w:ind w:firstLine="709"/>
        <w:jc w:val="both"/>
        <w:rPr>
          <w:rFonts w:ascii="Times New Roman" w:hAnsi="Times New Roman" w:cs="Times New Roman"/>
          <w:sz w:val="24"/>
          <w:szCs w:val="24"/>
        </w:rPr>
      </w:pPr>
      <w:r w:rsidRPr="00264DD7">
        <w:rPr>
          <w:rFonts w:ascii="Times New Roman" w:hAnsi="Times New Roman" w:cs="Times New Roman"/>
          <w:sz w:val="24"/>
          <w:szCs w:val="24"/>
        </w:rPr>
        <w:t>Конспектирование – один из наиболее сложных этапов самостоятельной работы. Главное в конспекте не объем, а содержание. В нем должны быть отражены основные принципиальные положения источника и методологические положения изучаемой темы. Форма ведения конспекта может быть самой разнообразной, но начинаться конспект должен с указания наименования изучаемой темы и плана.</w:t>
      </w:r>
    </w:p>
    <w:p w:rsidR="00E46400" w:rsidRPr="00264DD7" w:rsidRDefault="00E46400" w:rsidP="00E46400">
      <w:pPr>
        <w:spacing w:after="0" w:line="240" w:lineRule="auto"/>
        <w:ind w:firstLine="709"/>
        <w:jc w:val="both"/>
        <w:rPr>
          <w:rFonts w:ascii="Times New Roman" w:hAnsi="Times New Roman" w:cs="Times New Roman"/>
          <w:sz w:val="24"/>
          <w:szCs w:val="24"/>
        </w:rPr>
      </w:pPr>
      <w:r w:rsidRPr="00264DD7">
        <w:rPr>
          <w:rFonts w:ascii="Times New Roman" w:hAnsi="Times New Roman" w:cs="Times New Roman"/>
          <w:sz w:val="24"/>
          <w:szCs w:val="24"/>
        </w:rPr>
        <w:t>Записав лекционный материал или составив конспект темы, не следует оставлять работу над имеющимся материалом до начала подготовки к экзамену. Необходимо проделать работу, сопровождающую конспектирование письменных источников: проанализировать текст, установить логические связи между его элементами, отметить вопросы, требующие дополнительную подготовку, найти разъяснение тем положениям, которые не до конца ясны. При работе над текстом лекции студенту необходимо обратить внимание на проблемные вопросы, поставленные преподавателем при чтении лекции, а также на задания и общие рекомендации преподавателя.</w:t>
      </w:r>
    </w:p>
    <w:p w:rsidR="00E46400" w:rsidRPr="00264DD7" w:rsidRDefault="00E46400" w:rsidP="00E46400">
      <w:pPr>
        <w:spacing w:after="0" w:line="240" w:lineRule="auto"/>
        <w:ind w:firstLine="709"/>
        <w:jc w:val="both"/>
        <w:rPr>
          <w:rFonts w:ascii="Times New Roman" w:hAnsi="Times New Roman" w:cs="Times New Roman"/>
          <w:sz w:val="24"/>
          <w:szCs w:val="24"/>
        </w:rPr>
      </w:pPr>
      <w:r w:rsidRPr="00264DD7">
        <w:rPr>
          <w:rFonts w:ascii="Times New Roman" w:hAnsi="Times New Roman" w:cs="Times New Roman"/>
          <w:sz w:val="24"/>
          <w:szCs w:val="24"/>
        </w:rPr>
        <w:t>Систематизация изученных источников позволяет повысить эффективность их анализа и обобщения. Итогом этой работы должна стать логически выстроенная система сведений по существу исследуемого вопроса. Необходимо из всего материала выделить существующие точки зрения на проблему, проанализировать их, сравнить, дать им оценку. Кстати, этой процедуре должны подвергаться и материалы из Интернета во избежание механического скачивания готовых текстов. В записях и конспектах студенту очень важно указывать названия источников, авторов, год издания. Это организует его, а главное, пригодится в последующем обучении. Безусловно, студент должен взять за правило активно работать с литературой в библиотеке, используя, в том числе, электронные библиотечные системы (ЭБС).</w:t>
      </w:r>
    </w:p>
    <w:p w:rsidR="001B4A7D" w:rsidRPr="00264DD7" w:rsidRDefault="00E46400" w:rsidP="00E46400">
      <w:pPr>
        <w:spacing w:after="0" w:line="240" w:lineRule="auto"/>
        <w:ind w:firstLine="709"/>
        <w:jc w:val="both"/>
        <w:rPr>
          <w:rFonts w:ascii="Times New Roman" w:hAnsi="Times New Roman" w:cs="Times New Roman"/>
          <w:sz w:val="24"/>
          <w:szCs w:val="24"/>
        </w:rPr>
      </w:pPr>
      <w:r w:rsidRPr="00264DD7">
        <w:rPr>
          <w:rFonts w:ascii="Times New Roman" w:hAnsi="Times New Roman" w:cs="Times New Roman"/>
          <w:sz w:val="24"/>
          <w:szCs w:val="24"/>
        </w:rPr>
        <w:t>Роль этого вида учебной деятельности особенно возрастает в настоящее время, когда перед учебными заведениями поставлена задача формирования у студентов потребности к постоянному самообразованию, навыков самостоятельной познавательной деятельности</w:t>
      </w:r>
      <w:r w:rsidR="001B4A7D" w:rsidRPr="00264DD7">
        <w:rPr>
          <w:rFonts w:ascii="Times New Roman" w:hAnsi="Times New Roman" w:cs="Times New Roman"/>
          <w:sz w:val="24"/>
          <w:szCs w:val="24"/>
        </w:rPr>
        <w:t>.</w:t>
      </w:r>
    </w:p>
    <w:p w:rsidR="001B4A7D" w:rsidRPr="00264DD7" w:rsidRDefault="00E46400" w:rsidP="00E46400">
      <w:pPr>
        <w:tabs>
          <w:tab w:val="left" w:pos="2011"/>
        </w:tabs>
        <w:spacing w:after="0" w:line="240" w:lineRule="auto"/>
        <w:ind w:firstLine="709"/>
        <w:jc w:val="both"/>
        <w:rPr>
          <w:rFonts w:ascii="Times New Roman" w:hAnsi="Times New Roman" w:cs="Times New Roman"/>
          <w:sz w:val="24"/>
          <w:szCs w:val="24"/>
        </w:rPr>
      </w:pPr>
      <w:r w:rsidRPr="00264DD7">
        <w:rPr>
          <w:rFonts w:ascii="Times New Roman" w:hAnsi="Times New Roman" w:cs="Times New Roman"/>
          <w:sz w:val="24"/>
          <w:szCs w:val="24"/>
        </w:rPr>
        <w:tab/>
      </w:r>
    </w:p>
    <w:p w:rsidR="001B4A7D" w:rsidRPr="00264DD7" w:rsidRDefault="001B4A7D" w:rsidP="00D4751D">
      <w:pPr>
        <w:spacing w:after="0" w:line="240" w:lineRule="auto"/>
        <w:ind w:firstLine="709"/>
        <w:jc w:val="both"/>
        <w:rPr>
          <w:rFonts w:ascii="Times New Roman" w:hAnsi="Times New Roman" w:cs="Times New Roman"/>
          <w:b/>
          <w:sz w:val="24"/>
          <w:szCs w:val="24"/>
        </w:rPr>
      </w:pPr>
      <w:r w:rsidRPr="00264DD7">
        <w:rPr>
          <w:rFonts w:ascii="Times New Roman" w:hAnsi="Times New Roman" w:cs="Times New Roman"/>
          <w:b/>
          <w:sz w:val="24"/>
          <w:szCs w:val="24"/>
        </w:rPr>
        <w:t xml:space="preserve">2.2 Методические </w:t>
      </w:r>
      <w:r w:rsidR="00E46400" w:rsidRPr="00264DD7">
        <w:rPr>
          <w:rFonts w:ascii="Times New Roman" w:hAnsi="Times New Roman" w:cs="Times New Roman"/>
          <w:b/>
          <w:sz w:val="24"/>
          <w:szCs w:val="24"/>
        </w:rPr>
        <w:t>рекомендации</w:t>
      </w:r>
      <w:r w:rsidRPr="00264DD7">
        <w:rPr>
          <w:rFonts w:ascii="Times New Roman" w:hAnsi="Times New Roman" w:cs="Times New Roman"/>
          <w:b/>
          <w:sz w:val="24"/>
          <w:szCs w:val="24"/>
        </w:rPr>
        <w:t xml:space="preserve"> по подготовке к практическим занятиям (семинарам)</w:t>
      </w:r>
    </w:p>
    <w:p w:rsidR="001B4A7D" w:rsidRPr="00264DD7" w:rsidRDefault="001B4A7D" w:rsidP="00D4751D">
      <w:pPr>
        <w:spacing w:after="0" w:line="240" w:lineRule="auto"/>
        <w:ind w:firstLine="709"/>
        <w:jc w:val="both"/>
        <w:rPr>
          <w:rFonts w:ascii="Times New Roman" w:hAnsi="Times New Roman" w:cs="Times New Roman"/>
          <w:sz w:val="24"/>
          <w:szCs w:val="24"/>
        </w:rPr>
      </w:pPr>
    </w:p>
    <w:p w:rsidR="00E46400" w:rsidRPr="00264DD7" w:rsidRDefault="00E46400" w:rsidP="00E46400">
      <w:pPr>
        <w:spacing w:after="0" w:line="240" w:lineRule="auto"/>
        <w:ind w:firstLine="709"/>
        <w:jc w:val="both"/>
        <w:rPr>
          <w:rFonts w:ascii="Times New Roman" w:eastAsia="Calibri" w:hAnsi="Times New Roman" w:cs="Times New Roman"/>
          <w:sz w:val="24"/>
          <w:szCs w:val="24"/>
        </w:rPr>
      </w:pPr>
      <w:r w:rsidRPr="00264DD7">
        <w:rPr>
          <w:rFonts w:ascii="Times New Roman" w:eastAsia="Calibri" w:hAnsi="Times New Roman" w:cs="Times New Roman"/>
          <w:sz w:val="24"/>
          <w:szCs w:val="24"/>
        </w:rPr>
        <w:t xml:space="preserve">Практические занятия призваны закреплять полученные студентами на лекции и в ходе самостоятельной подготовки знания. В процессе подготовки к практическому занятию студенту необходимо восстановить в памяти изложенный на лекции теоретический, правовой материал по рассматриваемой теме, акцентируя внимание на её проблемных аспектах, а также обратиться к соответствующим главам учебника, нормативным правовым актам, дополнительной литературе, судебной практике. </w:t>
      </w:r>
    </w:p>
    <w:p w:rsidR="00E46400" w:rsidRPr="00264DD7" w:rsidRDefault="00E46400" w:rsidP="00E46400">
      <w:pPr>
        <w:spacing w:after="0" w:line="240" w:lineRule="auto"/>
        <w:ind w:firstLine="709"/>
        <w:jc w:val="both"/>
        <w:rPr>
          <w:rFonts w:ascii="Times New Roman" w:eastAsia="Calibri" w:hAnsi="Times New Roman" w:cs="Times New Roman"/>
          <w:sz w:val="24"/>
          <w:szCs w:val="24"/>
        </w:rPr>
      </w:pPr>
      <w:r w:rsidRPr="00264DD7">
        <w:rPr>
          <w:rFonts w:ascii="Times New Roman" w:eastAsia="Calibri" w:hAnsi="Times New Roman" w:cs="Times New Roman"/>
          <w:sz w:val="24"/>
          <w:szCs w:val="24"/>
        </w:rPr>
        <w:t xml:space="preserve">Процесс подготовки к практическому занятия необходимо вести в соответствии с планом практического занятия, обращая внимание на задания для самоподготки к </w:t>
      </w:r>
      <w:r w:rsidRPr="00264DD7">
        <w:rPr>
          <w:rFonts w:ascii="Times New Roman" w:eastAsia="Calibri" w:hAnsi="Times New Roman" w:cs="Times New Roman"/>
          <w:sz w:val="24"/>
          <w:szCs w:val="24"/>
        </w:rPr>
        <w:lastRenderedPageBreak/>
        <w:t xml:space="preserve">каждому практическому занятию. При этом некоторые темы практических занятий студенты изучают самостоятельно. </w:t>
      </w:r>
    </w:p>
    <w:p w:rsidR="00E46400" w:rsidRPr="00264DD7" w:rsidRDefault="00E46400" w:rsidP="00E46400">
      <w:pPr>
        <w:spacing w:after="0" w:line="240" w:lineRule="auto"/>
        <w:ind w:firstLine="709"/>
        <w:jc w:val="both"/>
        <w:rPr>
          <w:rFonts w:ascii="Times New Roman" w:eastAsia="Calibri" w:hAnsi="Times New Roman" w:cs="Times New Roman"/>
          <w:sz w:val="24"/>
          <w:szCs w:val="24"/>
        </w:rPr>
      </w:pPr>
      <w:r w:rsidRPr="00264DD7">
        <w:rPr>
          <w:rFonts w:ascii="Times New Roman" w:eastAsia="Calibri" w:hAnsi="Times New Roman" w:cs="Times New Roman"/>
          <w:sz w:val="24"/>
          <w:szCs w:val="24"/>
        </w:rPr>
        <w:t>В качестве методов проверки знаний на практических занятиях используются устный опрос студентов по вопросам плана занятия, обсуждение дискуссионных вопросов, обозначенных в задании к нему, проверка составленных избирательно-процессуальных документов, схем, таблиц, решения задач, тестирование и др. Преподавателем в ходе занятий может быть предложена контрольная работа (на 5 – 10 минут), которая позволит выяснить и контролировать уровень знаний каждого студента.</w:t>
      </w:r>
    </w:p>
    <w:p w:rsidR="00E46400" w:rsidRPr="00264DD7" w:rsidRDefault="00E46400" w:rsidP="00E46400">
      <w:pPr>
        <w:spacing w:after="0" w:line="240" w:lineRule="auto"/>
        <w:ind w:firstLine="709"/>
        <w:jc w:val="both"/>
        <w:rPr>
          <w:rFonts w:ascii="Times New Roman" w:eastAsia="Calibri" w:hAnsi="Times New Roman" w:cs="Times New Roman"/>
          <w:sz w:val="24"/>
          <w:szCs w:val="24"/>
        </w:rPr>
      </w:pPr>
      <w:r w:rsidRPr="00264DD7">
        <w:rPr>
          <w:rFonts w:ascii="Times New Roman" w:eastAsia="Calibri" w:hAnsi="Times New Roman" w:cs="Times New Roman"/>
          <w:sz w:val="24"/>
          <w:szCs w:val="24"/>
        </w:rPr>
        <w:t>Решение задач начинается с анализа описанных в ней фактических обстоятельств. После этого необходимо проанализировать содержание нормативно-правовых актов и дать юридически обоснованный ответ на поставленные вопросы. Ответ должен обязательно содержать ссылки на соответствующие нормативные акты. В процессе решения задачи, по усмотрению преподавателя или по инициативе студентов, решение задачи может быть усложнено за счет введения дополнительных или изменения уже имеющихся фактических обстоятельств.</w:t>
      </w:r>
    </w:p>
    <w:p w:rsidR="00E46400" w:rsidRPr="00264DD7" w:rsidRDefault="00E46400" w:rsidP="00E46400">
      <w:pPr>
        <w:spacing w:after="0" w:line="240" w:lineRule="auto"/>
        <w:ind w:firstLine="709"/>
        <w:jc w:val="both"/>
        <w:rPr>
          <w:rFonts w:ascii="Times New Roman" w:eastAsia="Calibri" w:hAnsi="Times New Roman" w:cs="Times New Roman"/>
          <w:sz w:val="24"/>
          <w:szCs w:val="24"/>
        </w:rPr>
      </w:pPr>
      <w:r w:rsidRPr="00264DD7">
        <w:rPr>
          <w:rFonts w:ascii="Times New Roman" w:eastAsia="Calibri" w:hAnsi="Times New Roman" w:cs="Times New Roman"/>
          <w:sz w:val="24"/>
          <w:szCs w:val="24"/>
        </w:rPr>
        <w:t xml:space="preserve">Тестовые задания предусматривают закрепление теоретических знаний, полученных студентом при изучении отдельных тем дисциплины. Их назначение – углубить знания студентов по отдельным вопросам, систематизировать полученные знания, выявить умение проверять свои знания в работе с конкретными материалами. Перед выполнением тестовых заданий необходимо ознакомиться с сущностью вопросов выбранной темы в современной учебной и научной литературе, в том числе в соответствии с положениями действующего законодательства. Каждый ответ в тестовом задании необходимо обосновать ссылками на нормы избирательного законодательства или на учебную литературу. </w:t>
      </w:r>
    </w:p>
    <w:p w:rsidR="00E46400" w:rsidRPr="00264DD7" w:rsidRDefault="00E46400" w:rsidP="00E46400">
      <w:pPr>
        <w:spacing w:after="0" w:line="240" w:lineRule="auto"/>
        <w:ind w:firstLine="709"/>
        <w:jc w:val="both"/>
        <w:rPr>
          <w:rFonts w:ascii="Times New Roman" w:eastAsia="Calibri" w:hAnsi="Times New Roman" w:cs="Times New Roman"/>
          <w:sz w:val="24"/>
          <w:szCs w:val="24"/>
        </w:rPr>
      </w:pPr>
      <w:r w:rsidRPr="00264DD7">
        <w:rPr>
          <w:rFonts w:ascii="Times New Roman" w:eastAsia="Calibri" w:hAnsi="Times New Roman" w:cs="Times New Roman"/>
          <w:sz w:val="24"/>
          <w:szCs w:val="24"/>
        </w:rPr>
        <w:t>Составление схемы является более простым видом графического способа отображения информации. Целью этой работы является развитие умения студента выделять главные элементы, устанавливать между ними соотношение, отслеживать ход развития, изменения какого-либо процесса, явления, и т. д. Второстепенные детали описательного характера опускаются.</w:t>
      </w:r>
    </w:p>
    <w:p w:rsidR="00E46400" w:rsidRPr="00264DD7" w:rsidRDefault="00E46400" w:rsidP="00E46400">
      <w:pPr>
        <w:spacing w:after="0" w:line="240" w:lineRule="auto"/>
        <w:ind w:firstLine="709"/>
        <w:jc w:val="both"/>
        <w:rPr>
          <w:rFonts w:ascii="Times New Roman" w:eastAsia="Calibri" w:hAnsi="Times New Roman" w:cs="Times New Roman"/>
          <w:sz w:val="24"/>
          <w:szCs w:val="24"/>
        </w:rPr>
      </w:pPr>
      <w:r w:rsidRPr="00264DD7">
        <w:rPr>
          <w:rFonts w:ascii="Times New Roman" w:eastAsia="Calibri" w:hAnsi="Times New Roman" w:cs="Times New Roman"/>
          <w:sz w:val="24"/>
          <w:szCs w:val="24"/>
        </w:rPr>
        <w:t>Список рекомендуемой литературы при подготовке к практическому занятию предлагается преподавателем. Теоретические представления и владение нормативно-правовой основой проведения выборов должны подкрепляться знаниями судебной практики по избирательным спорам. Хорошим подспорьем в освоении студентами дисциплины являются систематизированные данные электоральной статистики, научно-методические материалы, публикуемые Центральной избирательной комиссией Российской Федерации (ЦИК РФ) на официальном сайте - www.cikrf.ru, а также на сайте Российского Центра обучения избирательным технологиям (РЦОИТ) при ЦИК РФ - www.rcoit.ru.</w:t>
      </w:r>
    </w:p>
    <w:p w:rsidR="001B4A7D" w:rsidRPr="00264DD7" w:rsidRDefault="00E46400" w:rsidP="00E46400">
      <w:pPr>
        <w:spacing w:after="0" w:line="240" w:lineRule="auto"/>
        <w:ind w:firstLine="709"/>
        <w:jc w:val="both"/>
        <w:rPr>
          <w:rFonts w:ascii="Times New Roman" w:eastAsia="Calibri" w:hAnsi="Times New Roman" w:cs="Times New Roman"/>
          <w:sz w:val="24"/>
          <w:szCs w:val="24"/>
        </w:rPr>
      </w:pPr>
      <w:r w:rsidRPr="00264DD7">
        <w:rPr>
          <w:rFonts w:ascii="Times New Roman" w:eastAsia="Calibri" w:hAnsi="Times New Roman" w:cs="Times New Roman"/>
          <w:sz w:val="24"/>
          <w:szCs w:val="24"/>
        </w:rPr>
        <w:t>Для подготовки к практическим занятиям, текущему контролю и промежуточной аттестации студенты могут воспользоваться электронной библиотекой ВУЗа, расположенной по электронному адресу http://library.bgti.ru,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библиотеки, а также воспользоваться читальным залом института.</w:t>
      </w:r>
    </w:p>
    <w:p w:rsidR="001B4A7D" w:rsidRDefault="001B4A7D" w:rsidP="00D4751D">
      <w:pPr>
        <w:spacing w:after="0" w:line="240" w:lineRule="auto"/>
        <w:ind w:firstLine="709"/>
        <w:jc w:val="both"/>
        <w:rPr>
          <w:rFonts w:ascii="Times New Roman" w:hAnsi="Times New Roman" w:cs="Times New Roman"/>
          <w:sz w:val="24"/>
          <w:szCs w:val="24"/>
        </w:rPr>
      </w:pPr>
    </w:p>
    <w:p w:rsidR="00264DD7" w:rsidRDefault="00264DD7" w:rsidP="00D4751D">
      <w:pPr>
        <w:spacing w:after="0" w:line="240" w:lineRule="auto"/>
        <w:ind w:firstLine="709"/>
        <w:jc w:val="both"/>
        <w:rPr>
          <w:rFonts w:ascii="Times New Roman" w:hAnsi="Times New Roman" w:cs="Times New Roman"/>
          <w:sz w:val="24"/>
          <w:szCs w:val="24"/>
        </w:rPr>
      </w:pPr>
    </w:p>
    <w:p w:rsidR="00264DD7" w:rsidRDefault="00264DD7" w:rsidP="00D4751D">
      <w:pPr>
        <w:spacing w:after="0" w:line="240" w:lineRule="auto"/>
        <w:ind w:firstLine="709"/>
        <w:jc w:val="both"/>
        <w:rPr>
          <w:rFonts w:ascii="Times New Roman" w:hAnsi="Times New Roman" w:cs="Times New Roman"/>
          <w:sz w:val="24"/>
          <w:szCs w:val="24"/>
        </w:rPr>
      </w:pPr>
    </w:p>
    <w:p w:rsidR="00264DD7" w:rsidRDefault="00264DD7" w:rsidP="00D4751D">
      <w:pPr>
        <w:spacing w:after="0" w:line="240" w:lineRule="auto"/>
        <w:ind w:firstLine="709"/>
        <w:jc w:val="both"/>
        <w:rPr>
          <w:rFonts w:ascii="Times New Roman" w:hAnsi="Times New Roman" w:cs="Times New Roman"/>
          <w:sz w:val="24"/>
          <w:szCs w:val="24"/>
        </w:rPr>
      </w:pPr>
    </w:p>
    <w:p w:rsidR="00264DD7" w:rsidRDefault="00264DD7" w:rsidP="00D4751D">
      <w:pPr>
        <w:spacing w:after="0" w:line="240" w:lineRule="auto"/>
        <w:ind w:firstLine="709"/>
        <w:jc w:val="both"/>
        <w:rPr>
          <w:rFonts w:ascii="Times New Roman" w:hAnsi="Times New Roman" w:cs="Times New Roman"/>
          <w:sz w:val="24"/>
          <w:szCs w:val="24"/>
        </w:rPr>
      </w:pPr>
    </w:p>
    <w:p w:rsidR="00264DD7" w:rsidRPr="00264DD7" w:rsidRDefault="00264DD7" w:rsidP="00D4751D">
      <w:pPr>
        <w:spacing w:after="0" w:line="240" w:lineRule="auto"/>
        <w:ind w:firstLine="709"/>
        <w:jc w:val="both"/>
        <w:rPr>
          <w:rFonts w:ascii="Times New Roman" w:hAnsi="Times New Roman" w:cs="Times New Roman"/>
          <w:sz w:val="24"/>
          <w:szCs w:val="24"/>
        </w:rPr>
      </w:pPr>
    </w:p>
    <w:p w:rsidR="00E46400" w:rsidRPr="00264DD7" w:rsidRDefault="00E46400" w:rsidP="00E46400">
      <w:pPr>
        <w:spacing w:after="0" w:line="240" w:lineRule="auto"/>
        <w:ind w:firstLine="709"/>
        <w:jc w:val="both"/>
        <w:rPr>
          <w:rFonts w:ascii="Times New Roman" w:hAnsi="Times New Roman" w:cs="Times New Roman"/>
          <w:b/>
          <w:sz w:val="24"/>
          <w:szCs w:val="24"/>
        </w:rPr>
      </w:pPr>
      <w:r w:rsidRPr="00264DD7">
        <w:rPr>
          <w:rFonts w:ascii="Times New Roman" w:hAnsi="Times New Roman" w:cs="Times New Roman"/>
          <w:b/>
          <w:sz w:val="24"/>
          <w:szCs w:val="24"/>
        </w:rPr>
        <w:lastRenderedPageBreak/>
        <w:t>2.3 Методические рекомендации по изучению отдельных тематических разделов дисциплины</w:t>
      </w:r>
    </w:p>
    <w:p w:rsidR="00E46400" w:rsidRPr="00264DD7" w:rsidRDefault="00E46400" w:rsidP="00E46400">
      <w:pPr>
        <w:spacing w:after="0" w:line="240" w:lineRule="auto"/>
        <w:ind w:firstLine="709"/>
        <w:jc w:val="both"/>
        <w:rPr>
          <w:rFonts w:ascii="Times New Roman" w:hAnsi="Times New Roman" w:cs="Times New Roman"/>
          <w:sz w:val="24"/>
          <w:szCs w:val="24"/>
        </w:rPr>
      </w:pPr>
    </w:p>
    <w:p w:rsidR="00E46400" w:rsidRPr="00264DD7" w:rsidRDefault="00E46400" w:rsidP="00E46400">
      <w:pPr>
        <w:spacing w:after="0" w:line="240" w:lineRule="auto"/>
        <w:ind w:firstLine="709"/>
        <w:jc w:val="both"/>
        <w:rPr>
          <w:rFonts w:ascii="Times New Roman" w:hAnsi="Times New Roman" w:cs="Times New Roman"/>
          <w:i/>
          <w:sz w:val="24"/>
          <w:szCs w:val="24"/>
        </w:rPr>
      </w:pPr>
      <w:r w:rsidRPr="00264DD7">
        <w:rPr>
          <w:rFonts w:ascii="Times New Roman" w:hAnsi="Times New Roman" w:cs="Times New Roman"/>
          <w:i/>
          <w:sz w:val="24"/>
          <w:szCs w:val="24"/>
        </w:rPr>
        <w:t>Тема 1 Система и источники избирательного права. Принципы избирательного права</w:t>
      </w:r>
    </w:p>
    <w:p w:rsidR="00E46400" w:rsidRPr="00264DD7" w:rsidRDefault="00E46400" w:rsidP="00E46400">
      <w:pPr>
        <w:spacing w:after="0" w:line="240" w:lineRule="auto"/>
        <w:ind w:firstLine="709"/>
        <w:jc w:val="both"/>
        <w:rPr>
          <w:rFonts w:ascii="Times New Roman" w:hAnsi="Times New Roman" w:cs="Times New Roman"/>
          <w:sz w:val="24"/>
          <w:szCs w:val="24"/>
        </w:rPr>
      </w:pPr>
      <w:r w:rsidRPr="00264DD7">
        <w:rPr>
          <w:rFonts w:ascii="Times New Roman" w:hAnsi="Times New Roman" w:cs="Times New Roman"/>
          <w:sz w:val="24"/>
          <w:szCs w:val="24"/>
        </w:rPr>
        <w:t xml:space="preserve">Приступая к изучению данной темы, в первую очередь необходимо уяснить вопрос о предмете российского избирательного права, что позволит осознать роль и место избирательного права в правовой системе России. Предмет избирательного права составляют общественные отношения, связанные с организацией и проведением выборов, реализацией и защитой избирательных прав граждан. Следует иметь в виду, что электоральные отношения складываются не только во время выборов (период избирательной кампании), но и в так называемый межвыборный период. Например, отношения по поводу формирования избирательных комиссий, действующих на постоянной основе, отношения в области учета избирателей, отношения по защите избирательных прав и др.  Вместе с тем не стоит включать в содержание предмета избирательного права отношения, связанные с иными институтами народовластия (референдум, отзыв депутата). Иногда совокупность общественных отношений, регулируемых избирательным правом, обозначают понятием «избирательная система». В этой связи необходимо уяснить содержание данного термина.  Избирательное право относится к публичному праву, поэтому ему свойствен, прежде всего, императивный метод регулирования общественных отношений. Однако довольно значительную роль играет и диспозитивный метод, например, при регулировании отношений, связанных с проведением избирательными объединениями и кандидатами своих избирательных кампаний.  Далее следует обратиться к международным избирательным стандартам. В настоящее время они закреплены в различных международных правовых актах, как универсальных, так и региональных. Особое внимание стоит уделить Конвенции о стандартах демократических выборов, избирательных прав и свобод в государствах-участниках Содружества Независимых Государств, подписанной в г. Кишиневе 7 октября 2002 г. </w:t>
      </w:r>
    </w:p>
    <w:p w:rsidR="00E46400" w:rsidRPr="00264DD7" w:rsidRDefault="00E46400" w:rsidP="00E46400">
      <w:pPr>
        <w:spacing w:after="0" w:line="240" w:lineRule="auto"/>
        <w:ind w:firstLine="709"/>
        <w:jc w:val="both"/>
        <w:rPr>
          <w:rFonts w:ascii="Times New Roman" w:hAnsi="Times New Roman" w:cs="Times New Roman"/>
          <w:sz w:val="24"/>
          <w:szCs w:val="24"/>
        </w:rPr>
      </w:pPr>
      <w:r w:rsidRPr="00264DD7">
        <w:rPr>
          <w:rFonts w:ascii="Times New Roman" w:hAnsi="Times New Roman" w:cs="Times New Roman"/>
          <w:sz w:val="24"/>
          <w:szCs w:val="24"/>
        </w:rPr>
        <w:t xml:space="preserve">Важно установить, как соотносятся международные избирательные стандарты с принципами российского избирательного права, насколько полно и точно они находят отражение в действующем законодательстве Российской Федерации. Не менее важным для понимания сущности избирательного права является вопрос о его источниках. Приступая к изучению этого вопроса, нужно определиться с соотношением терминов «избирательное законодательство» и «законодательство о выборах». Исходные положения избирательного права содержатся в Конституции Российской Федерации (статьи 3, 32, 81, 96, 97, 130). При выявлении конституционного содержания этих положений необходимо обращаться к правовым позициям Конституционного Суда Российской Федерации. </w:t>
      </w:r>
    </w:p>
    <w:p w:rsidR="00E46400" w:rsidRPr="00264DD7" w:rsidRDefault="00E46400" w:rsidP="00E46400">
      <w:pPr>
        <w:spacing w:after="0" w:line="240" w:lineRule="auto"/>
        <w:ind w:firstLine="709"/>
        <w:jc w:val="both"/>
        <w:rPr>
          <w:rFonts w:ascii="Times New Roman" w:hAnsi="Times New Roman" w:cs="Times New Roman"/>
          <w:sz w:val="24"/>
          <w:szCs w:val="24"/>
        </w:rPr>
      </w:pPr>
      <w:r w:rsidRPr="00264DD7">
        <w:rPr>
          <w:rFonts w:ascii="Times New Roman" w:hAnsi="Times New Roman" w:cs="Times New Roman"/>
          <w:sz w:val="24"/>
          <w:szCs w:val="24"/>
        </w:rPr>
        <w:t xml:space="preserve">Важную роль играют международные правовые акты. Конституционное разграничение предметов ведения и полномочий между Федерацией и ее субъектами предполагает регулирование избирательных отношений на двух уровнях: на уровне Российской Федерации и уровне субъектов Российской Федерации.  Ведущая роль в регулировании избирательных отношений принадлежит федеральным законам. Среди них стоит особо отметить Федеральный закон «Об основных гарантиях избирательных прав и права на участие в референдуме граждан Российской Федерации», являющийся основным актом в системе законодательства о выборах. Он достаточно детально регулирует практически все избирательные процедуры, имеет прямое действие и применяется при проведении выборов любого уровня на территории Российской Федерации. Другие законы не могут ему противоречить. </w:t>
      </w:r>
    </w:p>
    <w:p w:rsidR="00E46400" w:rsidRPr="00264DD7" w:rsidRDefault="00E46400" w:rsidP="00E46400">
      <w:pPr>
        <w:spacing w:after="0" w:line="240" w:lineRule="auto"/>
        <w:ind w:firstLine="709"/>
        <w:jc w:val="both"/>
        <w:rPr>
          <w:rFonts w:ascii="Times New Roman" w:hAnsi="Times New Roman" w:cs="Times New Roman"/>
          <w:sz w:val="24"/>
          <w:szCs w:val="24"/>
        </w:rPr>
      </w:pPr>
      <w:r w:rsidRPr="00264DD7">
        <w:rPr>
          <w:rFonts w:ascii="Times New Roman" w:hAnsi="Times New Roman" w:cs="Times New Roman"/>
          <w:sz w:val="24"/>
          <w:szCs w:val="24"/>
        </w:rPr>
        <w:t xml:space="preserve">Иные федеральные законы регламентируют проведение отдельного вида выборов (Федеральный закон «О выборах Президента Российской Федерации», Федеральный закон «О выборах депутатов Государственной Думы Федерального Собрания Российской </w:t>
      </w:r>
      <w:r w:rsidRPr="00264DD7">
        <w:rPr>
          <w:rFonts w:ascii="Times New Roman" w:hAnsi="Times New Roman" w:cs="Times New Roman"/>
          <w:sz w:val="24"/>
          <w:szCs w:val="24"/>
        </w:rPr>
        <w:lastRenderedPageBreak/>
        <w:t xml:space="preserve">Федерации») или затрагивают некоторые аспекты (Федеральный закон «О политических партиях»).  В связи с образованием в составе Российской Федерации новых субъектов Федерации возросла роль указов Президента Российской Федерации в регулировании избирательных отношений.  В основном же указами Президента Российской Федерации и постановлениями Правительства Российской Федерации регулируются лишь отдельные стороны организационного, информационного, технического и иного обеспечения деятельности избирательных комиссий и органов исполнительной власти по реализации избирательных прав граждан.  Нормы избирательного права закрепляются также в законодательстве субъектов Российской Федерации: в их конституциях (уставах) и законах. </w:t>
      </w:r>
    </w:p>
    <w:p w:rsidR="00E46400" w:rsidRPr="00264DD7" w:rsidRDefault="00E46400" w:rsidP="00E46400">
      <w:pPr>
        <w:spacing w:after="0" w:line="240" w:lineRule="auto"/>
        <w:ind w:firstLine="709"/>
        <w:jc w:val="both"/>
        <w:rPr>
          <w:rFonts w:ascii="Times New Roman" w:hAnsi="Times New Roman" w:cs="Times New Roman"/>
          <w:sz w:val="24"/>
          <w:szCs w:val="24"/>
        </w:rPr>
      </w:pPr>
      <w:r w:rsidRPr="00264DD7">
        <w:rPr>
          <w:rFonts w:ascii="Times New Roman" w:hAnsi="Times New Roman" w:cs="Times New Roman"/>
          <w:sz w:val="24"/>
          <w:szCs w:val="24"/>
        </w:rPr>
        <w:t xml:space="preserve">В некоторых субъектах законодательство о выборах кодифицировано (Свердловская область, г. Москва). В других субъектах Федерации оно представлено несколькими законами, регулирующими отдельные виды выборов, а также статус избирательных комиссий (Оренбургская область).   </w:t>
      </w:r>
    </w:p>
    <w:p w:rsidR="00E46400" w:rsidRPr="00264DD7" w:rsidRDefault="00E46400" w:rsidP="00E46400">
      <w:pPr>
        <w:spacing w:after="0" w:line="240" w:lineRule="auto"/>
        <w:ind w:firstLine="709"/>
        <w:jc w:val="both"/>
        <w:rPr>
          <w:rFonts w:ascii="Times New Roman" w:hAnsi="Times New Roman" w:cs="Times New Roman"/>
          <w:sz w:val="24"/>
          <w:szCs w:val="24"/>
        </w:rPr>
      </w:pPr>
      <w:r w:rsidRPr="00264DD7">
        <w:rPr>
          <w:rFonts w:ascii="Times New Roman" w:hAnsi="Times New Roman" w:cs="Times New Roman"/>
          <w:sz w:val="24"/>
          <w:szCs w:val="24"/>
        </w:rPr>
        <w:t>Специфическим источником избирательного права являются нормативно-правовые акты избирательных комиссий, организующих выборы (ЦИК России, избирательные комиссии субъектов Российской Федерации и избирательные комиссии муниципальных образований). Акты, принятые избирательными комиссиями в пределах их компетенции, обязательны для участников избирательных правоотношений. Среди актов избирательных комиссий следует выделить инструкции о порядке открытия и ведения специальных избирательных счетов, о порядке формирования и расходования денежных средств избирательных фондов, о порядке деятельности уполномоченных представителей по финансовым вопросам, постановления о перечнях и формах документов, представляемых кандидатами, избирательными объединениями в избирательные комиссии.</w:t>
      </w:r>
    </w:p>
    <w:p w:rsidR="00E46400" w:rsidRPr="00264DD7" w:rsidRDefault="00E46400" w:rsidP="00E46400">
      <w:pPr>
        <w:spacing w:after="0" w:line="240" w:lineRule="auto"/>
        <w:ind w:firstLine="709"/>
        <w:jc w:val="both"/>
        <w:rPr>
          <w:rFonts w:ascii="Times New Roman" w:hAnsi="Times New Roman" w:cs="Times New Roman"/>
          <w:sz w:val="24"/>
          <w:szCs w:val="24"/>
        </w:rPr>
      </w:pPr>
    </w:p>
    <w:p w:rsidR="00E46400" w:rsidRPr="00264DD7" w:rsidRDefault="00E46400" w:rsidP="00E46400">
      <w:pPr>
        <w:spacing w:after="0" w:line="240" w:lineRule="auto"/>
        <w:ind w:firstLine="709"/>
        <w:jc w:val="both"/>
        <w:rPr>
          <w:rFonts w:ascii="Times New Roman" w:hAnsi="Times New Roman" w:cs="Times New Roman"/>
          <w:i/>
          <w:sz w:val="24"/>
          <w:szCs w:val="24"/>
        </w:rPr>
      </w:pPr>
      <w:r w:rsidRPr="00264DD7">
        <w:rPr>
          <w:rFonts w:ascii="Times New Roman" w:hAnsi="Times New Roman" w:cs="Times New Roman"/>
          <w:i/>
          <w:sz w:val="24"/>
          <w:szCs w:val="24"/>
        </w:rPr>
        <w:t>Тема 2 Виды избирательных систем</w:t>
      </w:r>
    </w:p>
    <w:p w:rsidR="00E46400" w:rsidRPr="00264DD7" w:rsidRDefault="00E46400" w:rsidP="00E46400">
      <w:pPr>
        <w:spacing w:after="0" w:line="240" w:lineRule="auto"/>
        <w:ind w:firstLine="709"/>
        <w:jc w:val="both"/>
        <w:rPr>
          <w:rFonts w:ascii="Times New Roman" w:hAnsi="Times New Roman" w:cs="Times New Roman"/>
          <w:sz w:val="24"/>
          <w:szCs w:val="24"/>
        </w:rPr>
      </w:pPr>
      <w:r w:rsidRPr="00264DD7">
        <w:rPr>
          <w:rFonts w:ascii="Times New Roman" w:hAnsi="Times New Roman" w:cs="Times New Roman"/>
          <w:sz w:val="24"/>
          <w:szCs w:val="24"/>
        </w:rPr>
        <w:t>При изучении данной темы необходимо иметь ввиду, что современные избирательные системы связаны с появлением представительных учреждений парламентского типа: парламента в Англии, Генеральных штатов во Франции, кортесов в Испании. Именно в этих странах реализовывалась идея формирования представительства, основанная на принципах большинства, а позднее пропорционального представительства различных политических сил, участвующих в выборах.</w:t>
      </w:r>
    </w:p>
    <w:p w:rsidR="00E46400" w:rsidRPr="00264DD7" w:rsidRDefault="00E46400" w:rsidP="00E46400">
      <w:pPr>
        <w:spacing w:after="0" w:line="240" w:lineRule="auto"/>
        <w:ind w:firstLine="709"/>
        <w:jc w:val="both"/>
        <w:rPr>
          <w:rFonts w:ascii="Times New Roman" w:hAnsi="Times New Roman" w:cs="Times New Roman"/>
          <w:sz w:val="24"/>
          <w:szCs w:val="24"/>
        </w:rPr>
      </w:pPr>
      <w:r w:rsidRPr="00264DD7">
        <w:rPr>
          <w:rFonts w:ascii="Times New Roman" w:hAnsi="Times New Roman" w:cs="Times New Roman"/>
          <w:sz w:val="24"/>
          <w:szCs w:val="24"/>
        </w:rPr>
        <w:t>Для английского типа избирательной парламентской системы всегда характерны консервативные начала, фактическое отсутствие эволюции. Английская избирательная система децентрализована, в ней нет, в нашем понимании, иерархической системы избирательных комиссий. Становление французской избирательной системы также характеризовалось мажоритарными началами, функционирующими в режиме большинства.  Для французов главное – выразить дух нации, представляющий нацию как идеальную конструкцию, венчавшую «крах собороманий», с доведением принципа большинства до абсолютной модели .</w:t>
      </w:r>
    </w:p>
    <w:p w:rsidR="00E46400" w:rsidRPr="00264DD7" w:rsidRDefault="00E46400" w:rsidP="00E46400">
      <w:pPr>
        <w:spacing w:after="0" w:line="240" w:lineRule="auto"/>
        <w:ind w:firstLine="709"/>
        <w:jc w:val="both"/>
        <w:rPr>
          <w:rFonts w:ascii="Times New Roman" w:hAnsi="Times New Roman" w:cs="Times New Roman"/>
          <w:sz w:val="24"/>
          <w:szCs w:val="24"/>
        </w:rPr>
      </w:pPr>
      <w:r w:rsidRPr="00264DD7">
        <w:rPr>
          <w:rFonts w:ascii="Times New Roman" w:hAnsi="Times New Roman" w:cs="Times New Roman"/>
          <w:sz w:val="24"/>
          <w:szCs w:val="24"/>
        </w:rPr>
        <w:t>Существуют два основных вида избирательных систем: мажоритарная и пропорциональная. Однако каждая из них имеет множество разновидностей, определяемых историческими особенностями государства, где они используются при формировании органов государственной власти и органов местного самоуправления. Разноуровневые выборы в различных государственных коммунальных, корпоративных структурах, а также в органах МСУ создают определенные трудности в количественном выражении этих систем.</w:t>
      </w:r>
    </w:p>
    <w:p w:rsidR="00E46400" w:rsidRPr="00264DD7" w:rsidRDefault="00E46400" w:rsidP="00E46400">
      <w:pPr>
        <w:spacing w:after="0" w:line="240" w:lineRule="auto"/>
        <w:ind w:firstLine="709"/>
        <w:jc w:val="both"/>
        <w:rPr>
          <w:rFonts w:ascii="Times New Roman" w:hAnsi="Times New Roman" w:cs="Times New Roman"/>
          <w:sz w:val="24"/>
          <w:szCs w:val="24"/>
        </w:rPr>
      </w:pPr>
      <w:r w:rsidRPr="00264DD7">
        <w:rPr>
          <w:rFonts w:ascii="Times New Roman" w:hAnsi="Times New Roman" w:cs="Times New Roman"/>
          <w:sz w:val="24"/>
          <w:szCs w:val="24"/>
        </w:rPr>
        <w:t>В основе мажоритарной избирательной системы лежит принцип большинства (от французского слова majorite — большинство): избранными считаются те кандидаты, которые получили установленное большинство голосов.</w:t>
      </w:r>
    </w:p>
    <w:p w:rsidR="00E46400" w:rsidRPr="00264DD7" w:rsidRDefault="00E46400" w:rsidP="00E46400">
      <w:pPr>
        <w:spacing w:after="0" w:line="240" w:lineRule="auto"/>
        <w:ind w:firstLine="709"/>
        <w:jc w:val="both"/>
        <w:rPr>
          <w:rFonts w:ascii="Times New Roman" w:hAnsi="Times New Roman" w:cs="Times New Roman"/>
          <w:sz w:val="24"/>
          <w:szCs w:val="24"/>
        </w:rPr>
      </w:pPr>
      <w:r w:rsidRPr="00264DD7">
        <w:rPr>
          <w:rFonts w:ascii="Times New Roman" w:hAnsi="Times New Roman" w:cs="Times New Roman"/>
          <w:sz w:val="24"/>
          <w:szCs w:val="24"/>
        </w:rPr>
        <w:t>Можно выделить три крупные семьи в мажоритарной системе:</w:t>
      </w:r>
    </w:p>
    <w:p w:rsidR="00E46400" w:rsidRPr="00264DD7" w:rsidRDefault="00E46400" w:rsidP="00E46400">
      <w:pPr>
        <w:spacing w:after="0" w:line="240" w:lineRule="auto"/>
        <w:ind w:firstLine="709"/>
        <w:jc w:val="both"/>
        <w:rPr>
          <w:rFonts w:ascii="Times New Roman" w:hAnsi="Times New Roman" w:cs="Times New Roman"/>
          <w:sz w:val="24"/>
          <w:szCs w:val="24"/>
        </w:rPr>
      </w:pPr>
      <w:r w:rsidRPr="00264DD7">
        <w:rPr>
          <w:rFonts w:ascii="Times New Roman" w:hAnsi="Times New Roman" w:cs="Times New Roman"/>
          <w:sz w:val="24"/>
          <w:szCs w:val="24"/>
        </w:rPr>
        <w:t>1)</w:t>
      </w:r>
      <w:r w:rsidRPr="00264DD7">
        <w:rPr>
          <w:rFonts w:ascii="Times New Roman" w:hAnsi="Times New Roman" w:cs="Times New Roman"/>
          <w:sz w:val="24"/>
          <w:szCs w:val="24"/>
        </w:rPr>
        <w:tab/>
        <w:t>мажоритарная система относительного большинства;</w:t>
      </w:r>
    </w:p>
    <w:p w:rsidR="00E46400" w:rsidRPr="00264DD7" w:rsidRDefault="00E46400" w:rsidP="00E46400">
      <w:pPr>
        <w:spacing w:after="0" w:line="240" w:lineRule="auto"/>
        <w:ind w:firstLine="709"/>
        <w:jc w:val="both"/>
        <w:rPr>
          <w:rFonts w:ascii="Times New Roman" w:hAnsi="Times New Roman" w:cs="Times New Roman"/>
          <w:sz w:val="24"/>
          <w:szCs w:val="24"/>
        </w:rPr>
      </w:pPr>
      <w:r w:rsidRPr="00264DD7">
        <w:rPr>
          <w:rFonts w:ascii="Times New Roman" w:hAnsi="Times New Roman" w:cs="Times New Roman"/>
          <w:sz w:val="24"/>
          <w:szCs w:val="24"/>
        </w:rPr>
        <w:lastRenderedPageBreak/>
        <w:t>2)</w:t>
      </w:r>
      <w:r w:rsidRPr="00264DD7">
        <w:rPr>
          <w:rFonts w:ascii="Times New Roman" w:hAnsi="Times New Roman" w:cs="Times New Roman"/>
          <w:sz w:val="24"/>
          <w:szCs w:val="24"/>
        </w:rPr>
        <w:tab/>
        <w:t>мажоритарная система квалифицированного большинства;</w:t>
      </w:r>
    </w:p>
    <w:p w:rsidR="00E46400" w:rsidRPr="00264DD7" w:rsidRDefault="00E46400" w:rsidP="00E46400">
      <w:pPr>
        <w:spacing w:after="0" w:line="240" w:lineRule="auto"/>
        <w:ind w:firstLine="709"/>
        <w:jc w:val="both"/>
        <w:rPr>
          <w:rFonts w:ascii="Times New Roman" w:hAnsi="Times New Roman" w:cs="Times New Roman"/>
          <w:sz w:val="24"/>
          <w:szCs w:val="24"/>
        </w:rPr>
      </w:pPr>
      <w:r w:rsidRPr="00264DD7">
        <w:rPr>
          <w:rFonts w:ascii="Times New Roman" w:hAnsi="Times New Roman" w:cs="Times New Roman"/>
          <w:sz w:val="24"/>
          <w:szCs w:val="24"/>
        </w:rPr>
        <w:t>3)</w:t>
      </w:r>
      <w:r w:rsidRPr="00264DD7">
        <w:rPr>
          <w:rFonts w:ascii="Times New Roman" w:hAnsi="Times New Roman" w:cs="Times New Roman"/>
          <w:sz w:val="24"/>
          <w:szCs w:val="24"/>
        </w:rPr>
        <w:tab/>
        <w:t>мажоритарная система абсолютного большинства.</w:t>
      </w:r>
    </w:p>
    <w:p w:rsidR="00E46400" w:rsidRPr="00264DD7" w:rsidRDefault="00E46400" w:rsidP="00E46400">
      <w:pPr>
        <w:spacing w:after="0" w:line="240" w:lineRule="auto"/>
        <w:ind w:firstLine="709"/>
        <w:jc w:val="both"/>
        <w:rPr>
          <w:rFonts w:ascii="Times New Roman" w:hAnsi="Times New Roman" w:cs="Times New Roman"/>
          <w:sz w:val="24"/>
          <w:szCs w:val="24"/>
        </w:rPr>
      </w:pPr>
      <w:r w:rsidRPr="00264DD7">
        <w:rPr>
          <w:rFonts w:ascii="Times New Roman" w:hAnsi="Times New Roman" w:cs="Times New Roman"/>
          <w:sz w:val="24"/>
          <w:szCs w:val="24"/>
        </w:rPr>
        <w:t>В Российской Федерации мажоритарная система абсолютного большинства применяется на выборах Президента РФ, а также для выборов высшего должностного лица субъекта РФ (там, где это предусмотрено законодательством субъекта РФ). Мажоритарная система относительного большинства в чистом виде применятся на выборах главы муниципального образования и представительного органа муниципального образования.</w:t>
      </w:r>
    </w:p>
    <w:p w:rsidR="00E46400" w:rsidRPr="00264DD7" w:rsidRDefault="00E46400" w:rsidP="00E46400">
      <w:pPr>
        <w:spacing w:after="0" w:line="240" w:lineRule="auto"/>
        <w:ind w:firstLine="709"/>
        <w:jc w:val="both"/>
        <w:rPr>
          <w:rFonts w:ascii="Times New Roman" w:hAnsi="Times New Roman" w:cs="Times New Roman"/>
          <w:sz w:val="24"/>
          <w:szCs w:val="24"/>
        </w:rPr>
      </w:pPr>
      <w:r w:rsidRPr="00264DD7">
        <w:rPr>
          <w:rFonts w:ascii="Times New Roman" w:hAnsi="Times New Roman" w:cs="Times New Roman"/>
          <w:sz w:val="24"/>
          <w:szCs w:val="24"/>
        </w:rPr>
        <w:t xml:space="preserve">При организации выборов по пропорциональной системе к участию в них допускается не отдельные кандидаты, а списки кандидатов, выдвигаемые, как правило, политическими партиями. На основании принципа пропорциональности депутатские мандаты распределяются в соответствии с количеством и долей голосов, поданных на выборах за список кандидатов данной партии или блока партий и иных объединений (избирательного блока). До 2016 года в чистом виде пропорциональная избирательная система применялась на выборах депутатов Государственной Думы РФ, с 2016 года применяется иной порядок. </w:t>
      </w:r>
    </w:p>
    <w:p w:rsidR="00E46400" w:rsidRPr="00264DD7" w:rsidRDefault="00E46400" w:rsidP="00E46400">
      <w:pPr>
        <w:spacing w:after="0" w:line="240" w:lineRule="auto"/>
        <w:ind w:firstLine="709"/>
        <w:jc w:val="both"/>
        <w:rPr>
          <w:rFonts w:ascii="Times New Roman" w:hAnsi="Times New Roman" w:cs="Times New Roman"/>
          <w:sz w:val="24"/>
          <w:szCs w:val="24"/>
        </w:rPr>
      </w:pPr>
      <w:r w:rsidRPr="00264DD7">
        <w:rPr>
          <w:rFonts w:ascii="Times New Roman" w:hAnsi="Times New Roman" w:cs="Times New Roman"/>
          <w:sz w:val="24"/>
          <w:szCs w:val="24"/>
        </w:rPr>
        <w:t xml:space="preserve">Смешанные избирательные системы предполагают, что часть депутатов избирается по пропорциональной системе, а другая часть – по мажоритарной. Эта система производна от вышеназванных избирательных систем, и поэтому ее выделяют в качестве особого, самостоятельного типа избирательной системы. В России смешанные избирательные системы применяются на выборах депутатов Государственной Думы РФ (225 депутатов избираются по пропорциональной избирательной системе, 225 – по одномандатным избирательным округам), на выборах законодательных (представительных) органов государственной власти субъектов РФ (например, 23 депутат Законодательного Собрания Оренбургской области избираются по одномандатным избирательным округам, 24 – по партийным спискам), а также могут применяться в ряде случаев на муниципальных выборах (при соблюдении условий, указанных в законе). </w:t>
      </w:r>
    </w:p>
    <w:p w:rsidR="00E46400" w:rsidRPr="00264DD7" w:rsidRDefault="00E46400" w:rsidP="00E46400">
      <w:pPr>
        <w:spacing w:after="0" w:line="240" w:lineRule="auto"/>
        <w:ind w:firstLine="709"/>
        <w:jc w:val="both"/>
        <w:rPr>
          <w:rFonts w:ascii="Times New Roman" w:hAnsi="Times New Roman" w:cs="Times New Roman"/>
          <w:sz w:val="24"/>
          <w:szCs w:val="24"/>
        </w:rPr>
      </w:pPr>
    </w:p>
    <w:p w:rsidR="00E46400" w:rsidRPr="00264DD7" w:rsidRDefault="00E46400" w:rsidP="00E46400">
      <w:pPr>
        <w:spacing w:after="0" w:line="240" w:lineRule="auto"/>
        <w:ind w:firstLine="709"/>
        <w:jc w:val="both"/>
        <w:rPr>
          <w:rFonts w:ascii="Times New Roman" w:hAnsi="Times New Roman" w:cs="Times New Roman"/>
          <w:i/>
          <w:sz w:val="24"/>
          <w:szCs w:val="24"/>
        </w:rPr>
      </w:pPr>
      <w:r w:rsidRPr="00264DD7">
        <w:rPr>
          <w:rFonts w:ascii="Times New Roman" w:hAnsi="Times New Roman" w:cs="Times New Roman"/>
          <w:i/>
          <w:sz w:val="24"/>
          <w:szCs w:val="24"/>
        </w:rPr>
        <w:t>Тема 3 Избирательные правоотношения: понятие, структура, субъектный состав</w:t>
      </w:r>
    </w:p>
    <w:p w:rsidR="00E46400" w:rsidRPr="00264DD7" w:rsidRDefault="00E46400" w:rsidP="00E46400">
      <w:pPr>
        <w:spacing w:after="0" w:line="240" w:lineRule="auto"/>
        <w:ind w:firstLine="709"/>
        <w:jc w:val="both"/>
        <w:rPr>
          <w:rFonts w:ascii="Times New Roman" w:hAnsi="Times New Roman" w:cs="Times New Roman"/>
          <w:sz w:val="24"/>
          <w:szCs w:val="24"/>
        </w:rPr>
      </w:pPr>
      <w:r w:rsidRPr="00264DD7">
        <w:rPr>
          <w:rFonts w:ascii="Times New Roman" w:hAnsi="Times New Roman" w:cs="Times New Roman"/>
          <w:sz w:val="24"/>
          <w:szCs w:val="24"/>
        </w:rPr>
        <w:t xml:space="preserve">Для полноты представления об избирательном праве важное значение имеет вопрос о субъектах избирательных правоотношений. Чтобы выступать в качестве участника в избирательных правоотношениях лицо должно обладать избирательной правосубъектностью. Российское избирательное право наделяет избирательной правосубъектностью граждан и их объединения.  Граждане обладают общегражданским электоральным статусом, который они могут совмещать со статусом кандидата, доверенного лица, уполномоченного представителя избирательного объединения, наблюдателя и др. В рамках общегражданского избирательно-правового статуса они реализуют правомочия по сбору подписей, проведению предвыборной агитации, финансированию избирательных кампаний. В случаях, установленных в законе, в выборах вправе принимать участие иностранные граждане.  Объем правомочий большинства юридических лиц как субъектов избирательного права ограничивается лишь правом вносить добровольные пожертвования в избирательные фонды. В качестве полноценных субъектов избирательного права можно признать лишь общественные объединения и, прежде всего, политические партии, их структурные подразделения. </w:t>
      </w:r>
    </w:p>
    <w:p w:rsidR="00E46400" w:rsidRPr="00264DD7" w:rsidRDefault="00E46400" w:rsidP="00E46400">
      <w:pPr>
        <w:spacing w:after="0" w:line="240" w:lineRule="auto"/>
        <w:ind w:firstLine="709"/>
        <w:jc w:val="both"/>
        <w:rPr>
          <w:rFonts w:ascii="Times New Roman" w:hAnsi="Times New Roman" w:cs="Times New Roman"/>
          <w:sz w:val="24"/>
          <w:szCs w:val="24"/>
        </w:rPr>
      </w:pPr>
      <w:r w:rsidRPr="00264DD7">
        <w:rPr>
          <w:rFonts w:ascii="Times New Roman" w:hAnsi="Times New Roman" w:cs="Times New Roman"/>
          <w:sz w:val="24"/>
          <w:szCs w:val="24"/>
        </w:rPr>
        <w:t xml:space="preserve">Общественные объединения вправе вести предвыборную агитацию, назначать наблюдателей. Политические партии, их структурные подразделения, а также общественные организации и общественные движения в зависимости от уровня выборов и при соблюдении определенных условий могут приобретать статус избирательного объединения.  Наличие у граждан и их объединений избирательной правосубъектности позволяет в зависимости от ее объема участвовать в выборах в том или ином качестве. Причем при наличии соответствующих юридических фактов они приобретают специальные избирательно-правовые статусы.  </w:t>
      </w:r>
    </w:p>
    <w:p w:rsidR="00E46400" w:rsidRPr="00264DD7" w:rsidRDefault="00E46400" w:rsidP="00E46400">
      <w:pPr>
        <w:spacing w:after="0" w:line="240" w:lineRule="auto"/>
        <w:ind w:firstLine="709"/>
        <w:jc w:val="both"/>
        <w:rPr>
          <w:rFonts w:ascii="Times New Roman" w:hAnsi="Times New Roman" w:cs="Times New Roman"/>
          <w:sz w:val="24"/>
          <w:szCs w:val="24"/>
        </w:rPr>
      </w:pPr>
      <w:r w:rsidRPr="00264DD7">
        <w:rPr>
          <w:rFonts w:ascii="Times New Roman" w:hAnsi="Times New Roman" w:cs="Times New Roman"/>
          <w:sz w:val="24"/>
          <w:szCs w:val="24"/>
        </w:rPr>
        <w:lastRenderedPageBreak/>
        <w:t xml:space="preserve">Участниками избирательных правоотношений выступают избирательные комиссии, органы государственной власти и органы местного самоуправления, а также различного рода организации, обеспечивающие реализацию избирательных прав.  </w:t>
      </w:r>
    </w:p>
    <w:p w:rsidR="00E46400" w:rsidRPr="00264DD7" w:rsidRDefault="00E46400" w:rsidP="00E46400">
      <w:pPr>
        <w:spacing w:after="0" w:line="240" w:lineRule="auto"/>
        <w:ind w:firstLine="709"/>
        <w:jc w:val="both"/>
        <w:rPr>
          <w:rFonts w:ascii="Times New Roman" w:hAnsi="Times New Roman" w:cs="Times New Roman"/>
          <w:sz w:val="24"/>
          <w:szCs w:val="24"/>
        </w:rPr>
      </w:pPr>
      <w:r w:rsidRPr="00264DD7">
        <w:rPr>
          <w:rFonts w:ascii="Times New Roman" w:hAnsi="Times New Roman" w:cs="Times New Roman"/>
          <w:sz w:val="24"/>
          <w:szCs w:val="24"/>
        </w:rPr>
        <w:t xml:space="preserve">При изучении статуса избирателя надо иметь в виду, что избирателями являются граждане, проживающие на той территории, на которой проводятся выборы. Статус избирателя опосредует реализацию активного избирательного права. Студент должен знать цензы активного избирательного права. Пассивное избирательное право реализуется через статус кандидата. Действующее законодательство позволяет различать несколько модификаций статуса кандидата: статус выдвинутого кандидата, статус зарегистрированного кандидата, статус резервного кандидата и статус избранного кандидата. Каждая модификация статуса кандидата характеризуется собственным объемом прав и обязанностей и имеет место на определенной стадии избирательного процесса. Необходимо различать также статусы кандидата, выдвинутого непосредственно, и кандидата, выдвинутого в составе списка кандидатов. Студент должен усвоить содержание указанных модификаций статуса кандидата и знать их отличительные особенности. </w:t>
      </w:r>
    </w:p>
    <w:p w:rsidR="00E46400" w:rsidRPr="00264DD7" w:rsidRDefault="00E46400" w:rsidP="00E46400">
      <w:pPr>
        <w:spacing w:after="0" w:line="240" w:lineRule="auto"/>
        <w:ind w:firstLine="709"/>
        <w:jc w:val="both"/>
        <w:rPr>
          <w:rFonts w:ascii="Times New Roman" w:hAnsi="Times New Roman" w:cs="Times New Roman"/>
          <w:sz w:val="24"/>
          <w:szCs w:val="24"/>
        </w:rPr>
      </w:pPr>
      <w:r w:rsidRPr="00264DD7">
        <w:rPr>
          <w:rFonts w:ascii="Times New Roman" w:hAnsi="Times New Roman" w:cs="Times New Roman"/>
          <w:sz w:val="24"/>
          <w:szCs w:val="24"/>
        </w:rPr>
        <w:t xml:space="preserve">При изучении вопроса о статусе избирательного объединения необходимо усвоить понятие избирательного объединения, определиться с тем, какие объединения и на каких выборах обладают правосубъектностью избирательного объединения, установить круг прав и обязанностей избирательного объединения применительно к различным стадиям избирательного процесса. Следует иметь в виду, что действующее законодательство не предусматривает возможности образования избирательных блоков.   Кандидат, избирательное объединение в ходе избирательной кампании реализуют свою избирательную правоспособность по большей части самостоятельно, что обусловлено самой природой избирательных прав, требующей личного участия в их осуществлении. Однако в случаях и порядке, установленных в законе, они вправе осуществлять ряд своих электоральных полномочий через представителей. </w:t>
      </w:r>
    </w:p>
    <w:p w:rsidR="00E46400" w:rsidRPr="00264DD7" w:rsidRDefault="00E46400" w:rsidP="00E46400">
      <w:pPr>
        <w:spacing w:after="0" w:line="240" w:lineRule="auto"/>
        <w:ind w:firstLine="709"/>
        <w:jc w:val="both"/>
        <w:rPr>
          <w:rFonts w:ascii="Times New Roman" w:hAnsi="Times New Roman" w:cs="Times New Roman"/>
          <w:sz w:val="24"/>
          <w:szCs w:val="24"/>
        </w:rPr>
      </w:pPr>
      <w:r w:rsidRPr="00264DD7">
        <w:rPr>
          <w:rFonts w:ascii="Times New Roman" w:hAnsi="Times New Roman" w:cs="Times New Roman"/>
          <w:sz w:val="24"/>
          <w:szCs w:val="24"/>
        </w:rPr>
        <w:t xml:space="preserve">Согласно законодательству о выборах от имени кандидата вправе выступать исключительно его уполномоченные представители по финансовым вопросам и доверенные лица. Избирательное объединение осуществляет свои избирательные права через уполномоченных представителей, в том числе по финансовым вопросам. Нормы избирательного права предоставляют ему также право назначать доверенных лиц. Интересы кандидата, избирательного объединения в избирательном процессе, кроме того, призваны отстаивать назначенные ими члены избирательных комиссий с правом совещательного голоса и наблюдатели. Однако данных субъектов избирательных правоотношений нельзя назвать представителями в общепринятом смысле этого слова. Они не могут приобретать права и обязанности для кандидата, избирательного объединения и не выступают от их имени. Однако и уполномоченные представители, и доверенные лица, и члены комиссий с правом совещательного голоса, и наблюдатели участвуют в выборах в целях оказания помощи кандидату, избирательному объединению в достижении цели их избирательных кампаний. Это позволяет характеризовать их в качестве вспомогательных участников избирательной кампании кандидата, избирательного объединения.  </w:t>
      </w:r>
    </w:p>
    <w:p w:rsidR="00E46400" w:rsidRPr="00264DD7" w:rsidRDefault="00E46400" w:rsidP="00E46400">
      <w:pPr>
        <w:spacing w:after="0" w:line="240" w:lineRule="auto"/>
        <w:ind w:firstLine="709"/>
        <w:jc w:val="both"/>
        <w:rPr>
          <w:rFonts w:ascii="Times New Roman" w:hAnsi="Times New Roman" w:cs="Times New Roman"/>
          <w:sz w:val="24"/>
          <w:szCs w:val="24"/>
        </w:rPr>
      </w:pPr>
    </w:p>
    <w:p w:rsidR="00E46400" w:rsidRPr="00264DD7" w:rsidRDefault="00E46400" w:rsidP="00E46400">
      <w:pPr>
        <w:spacing w:after="0" w:line="240" w:lineRule="auto"/>
        <w:ind w:firstLine="709"/>
        <w:jc w:val="both"/>
        <w:rPr>
          <w:rFonts w:ascii="Times New Roman" w:hAnsi="Times New Roman" w:cs="Times New Roman"/>
          <w:i/>
          <w:sz w:val="24"/>
          <w:szCs w:val="24"/>
        </w:rPr>
      </w:pPr>
      <w:r w:rsidRPr="00264DD7">
        <w:rPr>
          <w:rFonts w:ascii="Times New Roman" w:hAnsi="Times New Roman" w:cs="Times New Roman"/>
          <w:i/>
          <w:sz w:val="24"/>
          <w:szCs w:val="24"/>
        </w:rPr>
        <w:t>Тема 4 Система избирательных комиссий в Российской Федерации</w:t>
      </w:r>
    </w:p>
    <w:p w:rsidR="00E46400" w:rsidRPr="00264DD7" w:rsidRDefault="00E46400" w:rsidP="00E46400">
      <w:pPr>
        <w:spacing w:after="0" w:line="240" w:lineRule="auto"/>
        <w:ind w:firstLine="709"/>
        <w:jc w:val="both"/>
        <w:rPr>
          <w:rFonts w:ascii="Times New Roman" w:hAnsi="Times New Roman" w:cs="Times New Roman"/>
          <w:sz w:val="24"/>
          <w:szCs w:val="24"/>
        </w:rPr>
      </w:pPr>
      <w:r w:rsidRPr="00264DD7">
        <w:rPr>
          <w:rFonts w:ascii="Times New Roman" w:hAnsi="Times New Roman" w:cs="Times New Roman"/>
          <w:sz w:val="24"/>
          <w:szCs w:val="24"/>
        </w:rPr>
        <w:t xml:space="preserve">В Российской Федерации органами, уполномоченными на организацию и проведение выборов, выступают избирательные комиссии. Систему избирательных комиссий составляют: Центральная избирательная комиссия Российской Федерации, избирательные комиссии субъектов Российской Федерации, избирательные комиссии муниципальных образований, окружные комиссии, территориальные и участковые комиссии. Для формирования полного и ясного представления о системе избирательных комиссий студенту нужно разобраться с тем, какие комиссии являются государственными </w:t>
      </w:r>
      <w:r w:rsidRPr="00264DD7">
        <w:rPr>
          <w:rFonts w:ascii="Times New Roman" w:hAnsi="Times New Roman" w:cs="Times New Roman"/>
          <w:sz w:val="24"/>
          <w:szCs w:val="24"/>
        </w:rPr>
        <w:lastRenderedPageBreak/>
        <w:t xml:space="preserve">и муниципальными органами, а какие − нет, какие комиссии называются организующими выборы применительно к выборам различного уровня, какие комиссии действуют на постоянной основе, а какие − нет, что такое временные комиссии. </w:t>
      </w:r>
    </w:p>
    <w:p w:rsidR="00E46400" w:rsidRPr="00264DD7" w:rsidRDefault="00E46400" w:rsidP="00E46400">
      <w:pPr>
        <w:spacing w:after="0" w:line="240" w:lineRule="auto"/>
        <w:ind w:firstLine="709"/>
        <w:jc w:val="both"/>
        <w:rPr>
          <w:rFonts w:ascii="Times New Roman" w:hAnsi="Times New Roman" w:cs="Times New Roman"/>
          <w:sz w:val="24"/>
          <w:szCs w:val="24"/>
        </w:rPr>
      </w:pPr>
      <w:r w:rsidRPr="00264DD7">
        <w:rPr>
          <w:rFonts w:ascii="Times New Roman" w:hAnsi="Times New Roman" w:cs="Times New Roman"/>
          <w:sz w:val="24"/>
          <w:szCs w:val="24"/>
        </w:rPr>
        <w:t>Важное значение имеет также вопрос о порядке формирования избирательных комиссий.  В целях реализации функций по организации и проведению выборов и защите избирательных прав граждан избирательные комиссии наделены целом рядом полномочий, которые можно разделить на несколько основных групп: организационно-распорядительные, контрольные, финансовые, по рассмотрению обращений, жалоб и заявлений. Также необходимо уделить внимание организации деятельности самих избирательных комиссий. В рамках вопроса об избирательных комиссиях требуется также раскрыть содержание статуса члена избирательной комиссии с правом решающего голоса</w:t>
      </w:r>
    </w:p>
    <w:p w:rsidR="00E46400" w:rsidRPr="00264DD7" w:rsidRDefault="00E46400" w:rsidP="00E46400">
      <w:pPr>
        <w:spacing w:after="0" w:line="240" w:lineRule="auto"/>
        <w:ind w:firstLine="709"/>
        <w:jc w:val="both"/>
        <w:rPr>
          <w:rFonts w:ascii="Times New Roman" w:hAnsi="Times New Roman" w:cs="Times New Roman"/>
          <w:sz w:val="24"/>
          <w:szCs w:val="24"/>
        </w:rPr>
      </w:pPr>
    </w:p>
    <w:p w:rsidR="00E46400" w:rsidRPr="00264DD7" w:rsidRDefault="00E46400" w:rsidP="00E46400">
      <w:pPr>
        <w:spacing w:after="0" w:line="240" w:lineRule="auto"/>
        <w:ind w:firstLine="709"/>
        <w:jc w:val="both"/>
        <w:rPr>
          <w:rFonts w:ascii="Times New Roman" w:hAnsi="Times New Roman" w:cs="Times New Roman"/>
          <w:i/>
          <w:sz w:val="24"/>
          <w:szCs w:val="24"/>
        </w:rPr>
      </w:pPr>
      <w:r w:rsidRPr="00264DD7">
        <w:rPr>
          <w:rFonts w:ascii="Times New Roman" w:hAnsi="Times New Roman" w:cs="Times New Roman"/>
          <w:i/>
          <w:sz w:val="24"/>
          <w:szCs w:val="24"/>
        </w:rPr>
        <w:t>Тема 5 Стадии избирательного процесса</w:t>
      </w:r>
    </w:p>
    <w:p w:rsidR="00E46400" w:rsidRPr="00264DD7" w:rsidRDefault="00E46400" w:rsidP="00E46400">
      <w:pPr>
        <w:spacing w:after="0" w:line="240" w:lineRule="auto"/>
        <w:ind w:firstLine="709"/>
        <w:jc w:val="both"/>
        <w:rPr>
          <w:rFonts w:ascii="Times New Roman" w:hAnsi="Times New Roman" w:cs="Times New Roman"/>
          <w:sz w:val="24"/>
          <w:szCs w:val="24"/>
        </w:rPr>
      </w:pPr>
      <w:r w:rsidRPr="00264DD7">
        <w:rPr>
          <w:rFonts w:ascii="Times New Roman" w:hAnsi="Times New Roman" w:cs="Times New Roman"/>
          <w:sz w:val="24"/>
          <w:szCs w:val="24"/>
        </w:rPr>
        <w:t xml:space="preserve">Понятие избирательного процесса легально не закреплено, однако оно прочно закрепилось в отечественном избирательном праве. Содержательно избирательный процесс можно определить, как систему всех избирательных действий и процедур, осуществляемых субъектами избирательных правоотношений в определенном хронологическом порядке. Избирательные действия (или избирательные операции) − это юридически значимые действия, посредством совершения которых субъекты избирательных правоотношений реализуют свои права и исполняют возложенные на них обязанности или осуществляют свои полномочия. </w:t>
      </w:r>
    </w:p>
    <w:p w:rsidR="00E46400" w:rsidRPr="00264DD7" w:rsidRDefault="00E46400" w:rsidP="00E46400">
      <w:pPr>
        <w:spacing w:after="0" w:line="240" w:lineRule="auto"/>
        <w:ind w:firstLine="709"/>
        <w:jc w:val="both"/>
        <w:rPr>
          <w:rFonts w:ascii="Times New Roman" w:hAnsi="Times New Roman" w:cs="Times New Roman"/>
          <w:sz w:val="24"/>
          <w:szCs w:val="24"/>
        </w:rPr>
      </w:pPr>
      <w:r w:rsidRPr="00264DD7">
        <w:rPr>
          <w:rFonts w:ascii="Times New Roman" w:hAnsi="Times New Roman" w:cs="Times New Roman"/>
          <w:sz w:val="24"/>
          <w:szCs w:val="24"/>
        </w:rPr>
        <w:t xml:space="preserve">Некоторые избирательные действия имеют относительно самостоятельное значение (назначение доверенных лиц), однако большинство таких действий имеет смысл только при совершении их вместе с другими избирательными действиями. Такой комплекс избирательных действий, объединенных общей целью, именуется избирательной процедурой. Таким образом, избирательный процесс – это правовая форма реализации избирательных прав.  </w:t>
      </w:r>
    </w:p>
    <w:p w:rsidR="00E46400" w:rsidRPr="00264DD7" w:rsidRDefault="00E46400" w:rsidP="00E46400">
      <w:pPr>
        <w:spacing w:after="0" w:line="240" w:lineRule="auto"/>
        <w:ind w:firstLine="709"/>
        <w:jc w:val="both"/>
        <w:rPr>
          <w:rFonts w:ascii="Times New Roman" w:hAnsi="Times New Roman" w:cs="Times New Roman"/>
          <w:sz w:val="24"/>
          <w:szCs w:val="24"/>
        </w:rPr>
      </w:pPr>
      <w:r w:rsidRPr="00264DD7">
        <w:rPr>
          <w:rFonts w:ascii="Times New Roman" w:hAnsi="Times New Roman" w:cs="Times New Roman"/>
          <w:sz w:val="24"/>
          <w:szCs w:val="24"/>
        </w:rPr>
        <w:t xml:space="preserve">В настоящее время в отечественной науке конституционного права избирательный процесс принято рассматривать через совокупность составляющих его стадий. Стадии – это основные этапы организации и проведения выборов, в рамках которых совершаются предусмотренные законом избирательные процедуры и действия.  </w:t>
      </w:r>
    </w:p>
    <w:p w:rsidR="00E46400" w:rsidRPr="00264DD7" w:rsidRDefault="00E46400" w:rsidP="00E46400">
      <w:pPr>
        <w:spacing w:after="0" w:line="240" w:lineRule="auto"/>
        <w:ind w:firstLine="709"/>
        <w:jc w:val="both"/>
        <w:rPr>
          <w:rFonts w:ascii="Times New Roman" w:hAnsi="Times New Roman" w:cs="Times New Roman"/>
          <w:sz w:val="24"/>
          <w:szCs w:val="24"/>
        </w:rPr>
      </w:pPr>
      <w:r w:rsidRPr="00264DD7">
        <w:rPr>
          <w:rFonts w:ascii="Times New Roman" w:hAnsi="Times New Roman" w:cs="Times New Roman"/>
          <w:sz w:val="24"/>
          <w:szCs w:val="24"/>
        </w:rPr>
        <w:t xml:space="preserve">Традиционно первой стадией избирательного процесса считается назначение выборов. Именно назначение выборов знаменует собой начало избирательной кампании. Спецификой современного российского законодательства о выборах является то, что оно предельно четко устанавливает правила определения дня голосования, в том числе устанавливает единый день голосования на выборах в органы государственной власти субъектов Российской Федерации и органы местного самоуправления − второе воскресенье сентября. Необходимо раскрыть вопросы об органах, уполномоченных на назначение выборов, и гарантиях назначения выборов. Особо стоит отметить значение официального опубликования решения о назначении выборов в средствах массовой информации. </w:t>
      </w:r>
    </w:p>
    <w:p w:rsidR="00E46400" w:rsidRPr="00264DD7" w:rsidRDefault="00E46400" w:rsidP="00E46400">
      <w:pPr>
        <w:spacing w:after="0" w:line="240" w:lineRule="auto"/>
        <w:ind w:firstLine="709"/>
        <w:jc w:val="both"/>
        <w:rPr>
          <w:rFonts w:ascii="Times New Roman" w:hAnsi="Times New Roman" w:cs="Times New Roman"/>
          <w:sz w:val="24"/>
          <w:szCs w:val="24"/>
        </w:rPr>
      </w:pPr>
      <w:r w:rsidRPr="00264DD7">
        <w:rPr>
          <w:rFonts w:ascii="Times New Roman" w:hAnsi="Times New Roman" w:cs="Times New Roman"/>
          <w:sz w:val="24"/>
          <w:szCs w:val="24"/>
        </w:rPr>
        <w:t xml:space="preserve">Стадия формирования организационно-технологической основы проведения выборов включает в себя образование избирательных округов и участков, формирование избирательных комиссий и составление списков избирателей. Раскрывая содержание этой стадии, нужно остановиться на понятиях избирательного округа и избирательного участка, их значении, правилах образования избирательных округов и избирательных участков, процедурах формирования избирательных комиссий различного уровня, правилах составления списков избирателей и включения в него граждан, сроках осуществления указанных процедур. Применительно к формированию избирательных комиссий следует иметь в виду, что комиссии, действующие на постоянной основе, формируются за рамками избирательной кампании, а во время выборов образуются окружные и участковые избирательные комиссии.  </w:t>
      </w:r>
    </w:p>
    <w:p w:rsidR="00E46400" w:rsidRPr="00264DD7" w:rsidRDefault="00E46400" w:rsidP="00E46400">
      <w:pPr>
        <w:spacing w:after="0" w:line="240" w:lineRule="auto"/>
        <w:ind w:firstLine="709"/>
        <w:jc w:val="both"/>
        <w:rPr>
          <w:rFonts w:ascii="Times New Roman" w:hAnsi="Times New Roman" w:cs="Times New Roman"/>
          <w:sz w:val="24"/>
          <w:szCs w:val="24"/>
        </w:rPr>
      </w:pPr>
      <w:r w:rsidRPr="00264DD7">
        <w:rPr>
          <w:rFonts w:ascii="Times New Roman" w:hAnsi="Times New Roman" w:cs="Times New Roman"/>
          <w:sz w:val="24"/>
          <w:szCs w:val="24"/>
        </w:rPr>
        <w:lastRenderedPageBreak/>
        <w:t xml:space="preserve">Стадия выдвижения и регистрация кандидата (списка кандидатов) включает в себя процедуры выдвижения кандидата (списка кандидатов), создания избирательного фонда, сбора подписей избирателей и регистрации кандидата (списка кандидатов). В России круг субъектов права выдвижения кандидатов определен в федеральных избирательных законах. К ним относятся граждане (такое право реализуется в порядке самовыдвижения) и избирательные объединения (соответственно уровню выборов).  Выдвигаться кандидаты могут двумя способами: непосредственно и в составе списка кандидатов. Выдвигать списки кандидатов вправе только политические партии и их подразделения. В свою очередь, способ выдвижения кандидатов напрямую производен от вида избирательной системы. Выдвижение кандидатов (списков кандидатов) производится в уведомительном порядке. Отличительной особенностью порядка выдвижения списка кандидатов является заверение списка кандидатов избирательной комиссией.  </w:t>
      </w:r>
    </w:p>
    <w:p w:rsidR="00E46400" w:rsidRPr="00264DD7" w:rsidRDefault="00E46400" w:rsidP="00E46400">
      <w:pPr>
        <w:spacing w:after="0" w:line="240" w:lineRule="auto"/>
        <w:ind w:firstLine="709"/>
        <w:jc w:val="both"/>
        <w:rPr>
          <w:rFonts w:ascii="Times New Roman" w:hAnsi="Times New Roman" w:cs="Times New Roman"/>
          <w:sz w:val="24"/>
          <w:szCs w:val="24"/>
        </w:rPr>
      </w:pPr>
      <w:r w:rsidRPr="00264DD7">
        <w:rPr>
          <w:rFonts w:ascii="Times New Roman" w:hAnsi="Times New Roman" w:cs="Times New Roman"/>
          <w:sz w:val="24"/>
          <w:szCs w:val="24"/>
        </w:rPr>
        <w:t xml:space="preserve">С момента выдвижения кандидата (списка кандидатов) и до представления документов на регистрацию кандидат, избирательное объединение обязаны создать избирательный фонд. Эта избирательная процедура включает в себя три избирательных действия: получение разрешения в избирательной комиссии на открытие счета, открытие специального избирательного счета в банке и сообщение реквизитов счета избирательной комиссии. </w:t>
      </w:r>
    </w:p>
    <w:p w:rsidR="00E46400" w:rsidRPr="00264DD7" w:rsidRDefault="00E46400" w:rsidP="00E46400">
      <w:pPr>
        <w:spacing w:after="0" w:line="240" w:lineRule="auto"/>
        <w:ind w:firstLine="709"/>
        <w:jc w:val="both"/>
        <w:rPr>
          <w:rFonts w:ascii="Times New Roman" w:hAnsi="Times New Roman" w:cs="Times New Roman"/>
          <w:sz w:val="24"/>
          <w:szCs w:val="24"/>
        </w:rPr>
      </w:pPr>
      <w:r w:rsidRPr="00264DD7">
        <w:rPr>
          <w:rFonts w:ascii="Times New Roman" w:hAnsi="Times New Roman" w:cs="Times New Roman"/>
          <w:sz w:val="24"/>
          <w:szCs w:val="24"/>
        </w:rPr>
        <w:t xml:space="preserve">Регистрация кандидата (списка кандидатов) осуществляется избирательной комиссией при представлении всех необходимых документов, предусмотренных законом (заявление о согласии баллотироваться, копии подтверждающих документов, сведения об имуществе и доходах кандидата и др.). Представление в установленные законом сроки всех требуемых документов выступает в качестве сложного юридического факта, порождающего правоотношения по поводу проверки избирательной комиссией соблюдения порядка выдвижения кандидата списка кандидатов и принятия решения о регистрации кандидата, списка кандидата либо об отказе в регистрации. </w:t>
      </w:r>
    </w:p>
    <w:p w:rsidR="00E46400" w:rsidRPr="00264DD7" w:rsidRDefault="00E46400" w:rsidP="00E46400">
      <w:pPr>
        <w:spacing w:after="0" w:line="240" w:lineRule="auto"/>
        <w:ind w:firstLine="709"/>
        <w:jc w:val="both"/>
        <w:rPr>
          <w:rFonts w:ascii="Times New Roman" w:hAnsi="Times New Roman" w:cs="Times New Roman"/>
          <w:sz w:val="24"/>
          <w:szCs w:val="24"/>
        </w:rPr>
      </w:pPr>
      <w:r w:rsidRPr="00264DD7">
        <w:rPr>
          <w:rFonts w:ascii="Times New Roman" w:hAnsi="Times New Roman" w:cs="Times New Roman"/>
          <w:sz w:val="24"/>
          <w:szCs w:val="24"/>
        </w:rPr>
        <w:t xml:space="preserve">Для регистрации кандидата, выдвинутого непосредственно, требуется также наличие доказательств определенной поддержки кандидата со стороны избирателей. В этих целях кандидаты осуществляют сбор подписей избирателей. Единственное исключение предусмотрено в отношении кандидатов при проведении выборов в представительные органы муниципальных образований со средней нормой представительства избирателей не более десяти тысяч (заявительный порядок регистрации кандидатов). Кандидаты, выдвинутые политическими партиями освобождены от сбора подписей избирателей на всех видах выборов, кроме президентских. При выдвижении на должность Президента РФ партийным кандидатам необходимо собрать 100 тыс. подписей избирателей, в то время как кандидатам-самовыдвиженцам – 300 тыс. подписей. При этом кандидаты от партий с парламентским статусом и на этих выборах освобождены от обязанности собирать подписи.  Проверку подписей избирателей, содержащихся в подписных листах осуществляет создаваемая избирательной комиссией рабочая группа. </w:t>
      </w:r>
    </w:p>
    <w:p w:rsidR="00E46400" w:rsidRPr="00264DD7" w:rsidRDefault="00E46400" w:rsidP="00E46400">
      <w:pPr>
        <w:spacing w:after="0" w:line="240" w:lineRule="auto"/>
        <w:ind w:firstLine="709"/>
        <w:jc w:val="both"/>
        <w:rPr>
          <w:rFonts w:ascii="Times New Roman" w:hAnsi="Times New Roman" w:cs="Times New Roman"/>
          <w:sz w:val="24"/>
          <w:szCs w:val="24"/>
        </w:rPr>
      </w:pPr>
      <w:r w:rsidRPr="00264DD7">
        <w:rPr>
          <w:rFonts w:ascii="Times New Roman" w:hAnsi="Times New Roman" w:cs="Times New Roman"/>
          <w:sz w:val="24"/>
          <w:szCs w:val="24"/>
        </w:rPr>
        <w:t xml:space="preserve">Основания для признания подписей избирателей недостоверными и недействительными содержатся в Федеральном законе «Об основных гарантиях избирательных прав и права на участие в референдуме граждан Российской Федерации» (пункты 6.3 и 6.4 статьи 38).  В связи с возвращением в российскую политическую систему института выборности высших должностных лиц субъектов РФ следует отметить особенности порядка проведения соответствующих выборов. </w:t>
      </w:r>
    </w:p>
    <w:p w:rsidR="00E46400" w:rsidRPr="00264DD7" w:rsidRDefault="00E46400" w:rsidP="00E46400">
      <w:pPr>
        <w:spacing w:after="0" w:line="240" w:lineRule="auto"/>
        <w:ind w:firstLine="709"/>
        <w:jc w:val="both"/>
        <w:rPr>
          <w:rFonts w:ascii="Times New Roman" w:hAnsi="Times New Roman" w:cs="Times New Roman"/>
          <w:sz w:val="24"/>
          <w:szCs w:val="24"/>
        </w:rPr>
      </w:pPr>
      <w:r w:rsidRPr="00264DD7">
        <w:rPr>
          <w:rFonts w:ascii="Times New Roman" w:hAnsi="Times New Roman" w:cs="Times New Roman"/>
          <w:sz w:val="24"/>
          <w:szCs w:val="24"/>
        </w:rPr>
        <w:t xml:space="preserve">Выборы являются мощным информационным поводом, стимулирующим интенсификацию обмена информацией. В связи с выборами осуществляются специальные виды информационной деятельности: информирование избирателей (официальное предвыборное информирование) и предвыборная агитация, объединяемые понятием «информационное обеспечение выборов».  В целях повышения электорально-правовой культуры избирателей, кандидатов, иных участников выборов, обеспечения открытости и гласности выборов избирательные комиссии, органы государственной власти, органы </w:t>
      </w:r>
      <w:r w:rsidRPr="00264DD7">
        <w:rPr>
          <w:rFonts w:ascii="Times New Roman" w:hAnsi="Times New Roman" w:cs="Times New Roman"/>
          <w:sz w:val="24"/>
          <w:szCs w:val="24"/>
        </w:rPr>
        <w:lastRenderedPageBreak/>
        <w:t xml:space="preserve">местного самоуправления, а также организации СМИ и другие осуществляют информирование избирателей. </w:t>
      </w:r>
    </w:p>
    <w:p w:rsidR="00E46400" w:rsidRPr="00264DD7" w:rsidRDefault="00E46400" w:rsidP="00E46400">
      <w:pPr>
        <w:spacing w:after="0" w:line="240" w:lineRule="auto"/>
        <w:ind w:firstLine="709"/>
        <w:jc w:val="both"/>
        <w:rPr>
          <w:rFonts w:ascii="Times New Roman" w:hAnsi="Times New Roman" w:cs="Times New Roman"/>
          <w:sz w:val="24"/>
          <w:szCs w:val="24"/>
        </w:rPr>
      </w:pPr>
      <w:r w:rsidRPr="00264DD7">
        <w:rPr>
          <w:rFonts w:ascii="Times New Roman" w:hAnsi="Times New Roman" w:cs="Times New Roman"/>
          <w:sz w:val="24"/>
          <w:szCs w:val="24"/>
        </w:rPr>
        <w:t xml:space="preserve">В рамках официального предвыборного информирования распространяется информация о ходе подготовки и проведения выборов, о деятельности и решениях избирательных комиссий, о сроках и порядке совершения избирательных действий, об избирательном законодательстве, о кандидатах и избирательных объединениях. К информационным материалам предъявляются требования объективности и достоверности, они не должны нарушать равенство кандидатов и избирательных объединений. </w:t>
      </w:r>
    </w:p>
    <w:p w:rsidR="00E46400" w:rsidRPr="00264DD7" w:rsidRDefault="00E46400" w:rsidP="00E46400">
      <w:pPr>
        <w:spacing w:after="0" w:line="240" w:lineRule="auto"/>
        <w:ind w:firstLine="709"/>
        <w:jc w:val="both"/>
        <w:rPr>
          <w:rFonts w:ascii="Times New Roman" w:hAnsi="Times New Roman" w:cs="Times New Roman"/>
          <w:sz w:val="24"/>
          <w:szCs w:val="24"/>
        </w:rPr>
      </w:pPr>
      <w:r w:rsidRPr="00264DD7">
        <w:rPr>
          <w:rFonts w:ascii="Times New Roman" w:hAnsi="Times New Roman" w:cs="Times New Roman"/>
          <w:sz w:val="24"/>
          <w:szCs w:val="24"/>
        </w:rPr>
        <w:t xml:space="preserve">Важной составляющей информационного обмена в ходе выборов являются агитационные кампании кандидатов и избирательных объединений, состязающихся между собой. Кандидат, избирательное объединение имеют цель склонить избирателей на свою сторону и настроить их против своих конкурентов по избирательной кампании, для чего и проводят предвыборную агитацию. Действующее законодательство признает право на предвыборную агитацию также за гражданами и общественными объединениями (общие субъекты агитационной деятельности). Но они вправе самостоятельно проводить только не финансируемую предвыборную агитацию, то есть им не доступна агитация в СМИ, путем распространения листовок и любыми другими способами, требующими финансовых затрат. Критерием отграничения предвыборной агитации от информирования избирателей, как это сформулировал Конституционный Суд Российской Федерации, является цель распространения информации. Но для ее установления в конкретном случае необходимо знать содержательные признаки предвыборной агитации. </w:t>
      </w:r>
    </w:p>
    <w:p w:rsidR="00E46400" w:rsidRPr="00264DD7" w:rsidRDefault="00E46400" w:rsidP="00E46400">
      <w:pPr>
        <w:spacing w:after="0" w:line="240" w:lineRule="auto"/>
        <w:ind w:firstLine="709"/>
        <w:jc w:val="both"/>
        <w:rPr>
          <w:rFonts w:ascii="Times New Roman" w:hAnsi="Times New Roman" w:cs="Times New Roman"/>
          <w:sz w:val="24"/>
          <w:szCs w:val="24"/>
        </w:rPr>
      </w:pPr>
      <w:r w:rsidRPr="00264DD7">
        <w:rPr>
          <w:rFonts w:ascii="Times New Roman" w:hAnsi="Times New Roman" w:cs="Times New Roman"/>
          <w:sz w:val="24"/>
          <w:szCs w:val="24"/>
        </w:rPr>
        <w:t xml:space="preserve">В целях определения правомерности агитационных действий необходимо знать сроки агитационного периода и ограничения, связанные с проведением предвыборной агитации. Предвыборная агитация может вестись различными способами, в различных формах и с использованием различных методов. Законодательство позволяет кандидатам и избирательным объединениям вести предвыборную агитацию через электронные и печатные средства массовой информации, посредством проведения публичных мероприятий, путем распространения агитационной печатной продукции и размещения наружной рекламы, а также с помощью других способов. Проведение агитации тем или иным способом осуществляется в конкретных формах и с использованием соответствующих методов.  </w:t>
      </w:r>
    </w:p>
    <w:p w:rsidR="00E46400" w:rsidRPr="00264DD7" w:rsidRDefault="00E46400" w:rsidP="00E46400">
      <w:pPr>
        <w:spacing w:after="0" w:line="240" w:lineRule="auto"/>
        <w:ind w:firstLine="709"/>
        <w:jc w:val="both"/>
        <w:rPr>
          <w:rFonts w:ascii="Times New Roman" w:hAnsi="Times New Roman" w:cs="Times New Roman"/>
          <w:sz w:val="24"/>
          <w:szCs w:val="24"/>
        </w:rPr>
      </w:pPr>
      <w:r w:rsidRPr="00264DD7">
        <w:rPr>
          <w:rFonts w:ascii="Times New Roman" w:hAnsi="Times New Roman" w:cs="Times New Roman"/>
          <w:sz w:val="24"/>
          <w:szCs w:val="24"/>
        </w:rPr>
        <w:t xml:space="preserve">Последней стадией избирательного процесса является голосование, установление его итогов, определение результатов выборов и их легитимация. В этом вопросе необходимо рассмотреть порядок голосования в общем порядке, голосования вне помещения для голосования, голосования по открепительному удостоверению, досрочного голосования, а также новые виды голосования: электронное голосование и голосование по почте. Далее следует раскрыть процедуру подсчета голосов и установления итогов голосования. </w:t>
      </w:r>
    </w:p>
    <w:p w:rsidR="00E46400" w:rsidRPr="00264DD7" w:rsidRDefault="00E46400" w:rsidP="00E46400">
      <w:pPr>
        <w:spacing w:after="0" w:line="240" w:lineRule="auto"/>
        <w:ind w:firstLine="709"/>
        <w:jc w:val="both"/>
        <w:rPr>
          <w:rFonts w:ascii="Times New Roman" w:hAnsi="Times New Roman" w:cs="Times New Roman"/>
          <w:sz w:val="24"/>
          <w:szCs w:val="24"/>
        </w:rPr>
      </w:pPr>
      <w:r w:rsidRPr="00264DD7">
        <w:rPr>
          <w:rFonts w:ascii="Times New Roman" w:hAnsi="Times New Roman" w:cs="Times New Roman"/>
          <w:sz w:val="24"/>
          <w:szCs w:val="24"/>
        </w:rPr>
        <w:t>Особого внимания заслуживают современные технологии, используемые при голосовании и подсчете голосов, в первую очередь ГАС «Выборы».  Определение результатов выборов включает в себя признание выборов состоявшимися или несостоявшимися, действительными или недействительными, признание кандидата (кандидатов) избранным (избранными). Результаты выборов подлежат официальному опубликованию.</w:t>
      </w:r>
    </w:p>
    <w:p w:rsidR="00E46400" w:rsidRPr="00264DD7" w:rsidRDefault="00E46400" w:rsidP="00E46400">
      <w:pPr>
        <w:spacing w:after="0" w:line="240" w:lineRule="auto"/>
        <w:ind w:firstLine="709"/>
        <w:jc w:val="both"/>
        <w:rPr>
          <w:rFonts w:ascii="Times New Roman" w:hAnsi="Times New Roman" w:cs="Times New Roman"/>
          <w:sz w:val="24"/>
          <w:szCs w:val="24"/>
        </w:rPr>
      </w:pPr>
    </w:p>
    <w:p w:rsidR="00E46400" w:rsidRPr="00264DD7" w:rsidRDefault="00E46400" w:rsidP="00E46400">
      <w:pPr>
        <w:spacing w:after="0" w:line="240" w:lineRule="auto"/>
        <w:ind w:firstLine="709"/>
        <w:jc w:val="both"/>
        <w:rPr>
          <w:rFonts w:ascii="Times New Roman" w:hAnsi="Times New Roman" w:cs="Times New Roman"/>
          <w:i/>
          <w:sz w:val="24"/>
          <w:szCs w:val="24"/>
        </w:rPr>
      </w:pPr>
      <w:r w:rsidRPr="00264DD7">
        <w:rPr>
          <w:rFonts w:ascii="Times New Roman" w:hAnsi="Times New Roman" w:cs="Times New Roman"/>
          <w:i/>
          <w:sz w:val="24"/>
          <w:szCs w:val="24"/>
        </w:rPr>
        <w:t>Тема 7 Финансирование выборов в России</w:t>
      </w:r>
    </w:p>
    <w:p w:rsidR="00E46400" w:rsidRPr="00264DD7" w:rsidRDefault="00E46400" w:rsidP="00E46400">
      <w:pPr>
        <w:spacing w:after="0" w:line="240" w:lineRule="auto"/>
        <w:ind w:firstLine="709"/>
        <w:jc w:val="both"/>
        <w:rPr>
          <w:rFonts w:ascii="Times New Roman" w:hAnsi="Times New Roman" w:cs="Times New Roman"/>
          <w:sz w:val="24"/>
          <w:szCs w:val="24"/>
        </w:rPr>
      </w:pPr>
      <w:r w:rsidRPr="00264DD7">
        <w:rPr>
          <w:rFonts w:ascii="Times New Roman" w:hAnsi="Times New Roman" w:cs="Times New Roman"/>
          <w:sz w:val="24"/>
          <w:szCs w:val="24"/>
        </w:rPr>
        <w:t xml:space="preserve">Финансирование выборов не является стадией избирательного процесса, но выступает его необходимой компонентой. Оно объединяет в себе два понятия: «финансовое обеспечение подготовки и проведения выборов» и «финансирование избирательных кампаний кандидатов, избирательных объединений». И если в первом случае речь идет о выделении бюджетных средств для обеспечения деятельности избирательных комиссий, то во втором – о формировании избирательных фондов </w:t>
      </w:r>
      <w:r w:rsidRPr="00264DD7">
        <w:rPr>
          <w:rFonts w:ascii="Times New Roman" w:hAnsi="Times New Roman" w:cs="Times New Roman"/>
          <w:sz w:val="24"/>
          <w:szCs w:val="24"/>
        </w:rPr>
        <w:lastRenderedPageBreak/>
        <w:t>кандидатов и избирательных объединений. Средства избирательных фондов имеют целевое назначение и могут расходоваться только на цели, указанные в законе. Избирательным законодательством определяются источники формирования избирательного фонда, предельные размеры пожертвований и размеры расходования средств избирательных фондов. Контроль за финансированием избирательных кампаний осуществляют контрольно-ревизионные службы, создаваемые при избирательных комиссиях.</w:t>
      </w:r>
    </w:p>
    <w:p w:rsidR="00E46400" w:rsidRPr="00264DD7" w:rsidRDefault="00E46400" w:rsidP="00E46400">
      <w:pPr>
        <w:spacing w:after="0" w:line="240" w:lineRule="auto"/>
        <w:ind w:firstLine="709"/>
        <w:jc w:val="both"/>
        <w:rPr>
          <w:rFonts w:ascii="Times New Roman" w:hAnsi="Times New Roman" w:cs="Times New Roman"/>
          <w:sz w:val="24"/>
          <w:szCs w:val="24"/>
        </w:rPr>
      </w:pPr>
    </w:p>
    <w:p w:rsidR="00E46400" w:rsidRPr="00264DD7" w:rsidRDefault="00E46400" w:rsidP="00E46400">
      <w:pPr>
        <w:spacing w:after="0" w:line="240" w:lineRule="auto"/>
        <w:ind w:firstLine="709"/>
        <w:jc w:val="both"/>
        <w:rPr>
          <w:rFonts w:ascii="Times New Roman" w:hAnsi="Times New Roman" w:cs="Times New Roman"/>
          <w:i/>
          <w:sz w:val="24"/>
          <w:szCs w:val="24"/>
        </w:rPr>
      </w:pPr>
      <w:r w:rsidRPr="00264DD7">
        <w:rPr>
          <w:rFonts w:ascii="Times New Roman" w:hAnsi="Times New Roman" w:cs="Times New Roman"/>
          <w:i/>
          <w:sz w:val="24"/>
          <w:szCs w:val="24"/>
        </w:rPr>
        <w:t>Тема Юридическая ответственность за нарушения избирательного законодательств</w:t>
      </w:r>
    </w:p>
    <w:p w:rsidR="00E46400" w:rsidRPr="00264DD7" w:rsidRDefault="00E46400" w:rsidP="00E46400">
      <w:pPr>
        <w:spacing w:after="0" w:line="240" w:lineRule="auto"/>
        <w:ind w:firstLine="709"/>
        <w:jc w:val="both"/>
        <w:rPr>
          <w:rFonts w:ascii="Times New Roman" w:hAnsi="Times New Roman" w:cs="Times New Roman"/>
          <w:sz w:val="24"/>
          <w:szCs w:val="24"/>
        </w:rPr>
      </w:pPr>
      <w:r w:rsidRPr="00264DD7">
        <w:rPr>
          <w:rFonts w:ascii="Times New Roman" w:hAnsi="Times New Roman" w:cs="Times New Roman"/>
          <w:sz w:val="24"/>
          <w:szCs w:val="24"/>
        </w:rPr>
        <w:t xml:space="preserve">Изучение данной темы следует начать с уяснения понятия защиты избирательных прав граждан, а также форм и способов такой защиты. При этом необходимо соотнести понятие защиты избирательных прав со смежными понятиями: «охрана избирательных прав», «обеспечение реализации избирательных прав» и «гарантии избирательных прав». </w:t>
      </w:r>
    </w:p>
    <w:p w:rsidR="00E46400" w:rsidRPr="00264DD7" w:rsidRDefault="00E46400" w:rsidP="00E46400">
      <w:pPr>
        <w:spacing w:after="0" w:line="240" w:lineRule="auto"/>
        <w:ind w:firstLine="709"/>
        <w:jc w:val="both"/>
        <w:rPr>
          <w:rFonts w:ascii="Times New Roman" w:hAnsi="Times New Roman" w:cs="Times New Roman"/>
          <w:sz w:val="24"/>
          <w:szCs w:val="24"/>
        </w:rPr>
      </w:pPr>
      <w:r w:rsidRPr="00264DD7">
        <w:rPr>
          <w:rFonts w:ascii="Times New Roman" w:hAnsi="Times New Roman" w:cs="Times New Roman"/>
          <w:sz w:val="24"/>
          <w:szCs w:val="24"/>
        </w:rPr>
        <w:t xml:space="preserve">К формам защиты избирательных прав относятся: судебная, внесудебная и международная. Способами защиты избирательных прав являются: восстановление избирательных прав; пресечение действия (бездействия) либо отмена решения, нарушающих избирательные права; привлечение субъекта, действия (бездействие) которого обусловили нарушение избирательных прав, к юридической ответственности.  </w:t>
      </w:r>
    </w:p>
    <w:p w:rsidR="00E46400" w:rsidRPr="00264DD7" w:rsidRDefault="00E46400" w:rsidP="00E46400">
      <w:pPr>
        <w:spacing w:after="0" w:line="240" w:lineRule="auto"/>
        <w:ind w:firstLine="709"/>
        <w:jc w:val="both"/>
        <w:rPr>
          <w:rFonts w:ascii="Times New Roman" w:hAnsi="Times New Roman" w:cs="Times New Roman"/>
          <w:sz w:val="24"/>
          <w:szCs w:val="24"/>
        </w:rPr>
      </w:pPr>
      <w:r w:rsidRPr="00264DD7">
        <w:rPr>
          <w:rFonts w:ascii="Times New Roman" w:hAnsi="Times New Roman" w:cs="Times New Roman"/>
          <w:sz w:val="24"/>
          <w:szCs w:val="24"/>
        </w:rPr>
        <w:t xml:space="preserve">Ведущая роль в защите избирательных прав граждан принадлежит избирательным комиссиям и судам общей юрисдикции. Именно они разрешают избирательные споры, возникающие в ходе избирательной кампании, а также за ее пределами. Кроме того, именно суд рассматривает уголовные дела и дела об административных правонарушениях и принимает по ним итоговые решения, назначает уголовные и административные наказания. Также суды общей юрисдикции в порядке гражданского судопроизводства осуществляют защиту чести, достоинства и деловой репутации кандидатов и деловой репутации избирательных объединений. Избирательные комиссии рассматривают жалобы на решения и действия (бездействие) нижестоящих избирательных комиссий и ее членов, а также обращения о нарушении закона со стороны иных субъектов избирательного процесса. Порядок рассмотрения избирательными комиссиями жалоб и обращений устанавливается в избирательных законах, а также в актах избирательных комиссий. </w:t>
      </w:r>
    </w:p>
    <w:p w:rsidR="00E46400" w:rsidRPr="00264DD7" w:rsidRDefault="00E46400" w:rsidP="00E46400">
      <w:pPr>
        <w:spacing w:after="0" w:line="240" w:lineRule="auto"/>
        <w:ind w:firstLine="709"/>
        <w:jc w:val="both"/>
        <w:rPr>
          <w:rFonts w:ascii="Times New Roman" w:hAnsi="Times New Roman" w:cs="Times New Roman"/>
          <w:sz w:val="24"/>
          <w:szCs w:val="24"/>
        </w:rPr>
      </w:pPr>
      <w:r w:rsidRPr="00264DD7">
        <w:rPr>
          <w:rFonts w:ascii="Times New Roman" w:hAnsi="Times New Roman" w:cs="Times New Roman"/>
          <w:sz w:val="24"/>
          <w:szCs w:val="24"/>
        </w:rPr>
        <w:t xml:space="preserve">В целях квалифицированного разрешения избирательных споров избирательными комиссиями создаются рабочие группы по предварительному рассмотрению жалоб и обращений. Рабочие группы действуют на основании положений, утверждаемых соответствующими избирательными комиссиями. Рабочая группа изучает указанные в жалобе факты, запрашивает дополнительную информацию и готовит проект решения по жалобе. Однако итоговое решение принимает избирательная комиссия. </w:t>
      </w:r>
    </w:p>
    <w:p w:rsidR="00E46400" w:rsidRPr="00264DD7" w:rsidRDefault="00E46400" w:rsidP="00E46400">
      <w:pPr>
        <w:spacing w:after="0" w:line="240" w:lineRule="auto"/>
        <w:ind w:firstLine="709"/>
        <w:jc w:val="both"/>
        <w:rPr>
          <w:rFonts w:ascii="Times New Roman" w:hAnsi="Times New Roman" w:cs="Times New Roman"/>
          <w:sz w:val="24"/>
          <w:szCs w:val="24"/>
        </w:rPr>
      </w:pPr>
      <w:r w:rsidRPr="00264DD7">
        <w:rPr>
          <w:rFonts w:ascii="Times New Roman" w:hAnsi="Times New Roman" w:cs="Times New Roman"/>
          <w:sz w:val="24"/>
          <w:szCs w:val="24"/>
        </w:rPr>
        <w:t xml:space="preserve">В судебном порядке могут быть обжалованы любые решения, в том числе нормативно-правового характера, и действия (бездействие) избирательной комиссии любого уровня и ее должностных лиц. Специфика избирательных правоотношений обусловливает необходимость установления специального процессуального порядка рассмотрения дел, возникающих из таких правоотношений. </w:t>
      </w:r>
    </w:p>
    <w:p w:rsidR="00E46400" w:rsidRPr="00264DD7" w:rsidRDefault="00E46400" w:rsidP="00E46400">
      <w:pPr>
        <w:spacing w:after="0" w:line="240" w:lineRule="auto"/>
        <w:ind w:firstLine="709"/>
        <w:jc w:val="both"/>
        <w:rPr>
          <w:rFonts w:ascii="Times New Roman" w:hAnsi="Times New Roman" w:cs="Times New Roman"/>
          <w:sz w:val="24"/>
          <w:szCs w:val="24"/>
        </w:rPr>
      </w:pPr>
      <w:r w:rsidRPr="00264DD7">
        <w:rPr>
          <w:rFonts w:ascii="Times New Roman" w:hAnsi="Times New Roman" w:cs="Times New Roman"/>
          <w:sz w:val="24"/>
          <w:szCs w:val="24"/>
        </w:rPr>
        <w:t xml:space="preserve">Определенную роль в обеспечении и защите избирательных прав играют также органы внутренних дел, органы безопасности, Министерство юстиции Российской Федерации (в части деятельности политических партий) и Федеральная служба по надзору в сфере связи и массовых коммуникаций (в части деятельности средств массовой информации).    В случае если исчерпаны внутригосударственные средства правовой защиты, гражданин может прибегнуть к международно-правовым механизмам защиты своих избирательных прав. Среди межгосударственных органов по защите избирательных прав стоит особо отметить Европейский Суд по правам человека. Принятые им решения оказали определенное влияние на развитие российского избирательного права. </w:t>
      </w:r>
    </w:p>
    <w:p w:rsidR="00E46400" w:rsidRPr="00264DD7" w:rsidRDefault="00E46400" w:rsidP="00E46400">
      <w:pPr>
        <w:spacing w:after="0" w:line="240" w:lineRule="auto"/>
        <w:ind w:firstLine="709"/>
        <w:jc w:val="both"/>
        <w:rPr>
          <w:rFonts w:ascii="Times New Roman" w:hAnsi="Times New Roman" w:cs="Times New Roman"/>
          <w:sz w:val="24"/>
          <w:szCs w:val="24"/>
        </w:rPr>
      </w:pPr>
      <w:r w:rsidRPr="00264DD7">
        <w:rPr>
          <w:rFonts w:ascii="Times New Roman" w:hAnsi="Times New Roman" w:cs="Times New Roman"/>
          <w:sz w:val="24"/>
          <w:szCs w:val="24"/>
        </w:rPr>
        <w:lastRenderedPageBreak/>
        <w:t xml:space="preserve">Действующим законодательством предусмотрено три вида юридической ответственности за нарушение законодательства о выборах: конституционно-правовая, административная и уголовная.  </w:t>
      </w:r>
    </w:p>
    <w:p w:rsidR="00E46400" w:rsidRPr="00264DD7" w:rsidRDefault="00E46400" w:rsidP="00E46400">
      <w:pPr>
        <w:spacing w:after="0" w:line="240" w:lineRule="auto"/>
        <w:ind w:firstLine="709"/>
        <w:jc w:val="both"/>
        <w:rPr>
          <w:rFonts w:ascii="Times New Roman" w:hAnsi="Times New Roman" w:cs="Times New Roman"/>
          <w:sz w:val="24"/>
          <w:szCs w:val="24"/>
        </w:rPr>
      </w:pPr>
      <w:r w:rsidRPr="00264DD7">
        <w:rPr>
          <w:rFonts w:ascii="Times New Roman" w:hAnsi="Times New Roman" w:cs="Times New Roman"/>
          <w:sz w:val="24"/>
          <w:szCs w:val="24"/>
        </w:rPr>
        <w:t xml:space="preserve">Конституционно-правовая ответственность за избирательные правонарушения регламентируется положениями законодательства о выборах. Начать изучение данного вопроса следует с определения перечня мер ответственности (санкций) за избирательные правонарушения. К их числу относятся: отказ в регистрации кандидата, отмена регистрации кандидата, расформирование избирательной комиссии и другие. Надо иметь в виду, что некоторые санкции, например, отказ в регистрации кандидата, могут выступать по одним основаниям в качестве меры ответственности, а по другим – в качестве защитной меры. В избирательном праве нет единого процессуального порядка применения мер ответственности, причем судебное разбирательство по таким делам ведется по правилам гражданского судопроизводства. Поэтому применительно к каждой мере ответственности необходимо знать правовые и фактические основания для ее применения, уполномоченного субъекта и процессуальный порядок.  </w:t>
      </w:r>
    </w:p>
    <w:p w:rsidR="00E46400" w:rsidRPr="00264DD7" w:rsidRDefault="00E46400" w:rsidP="00E46400">
      <w:pPr>
        <w:spacing w:after="0" w:line="240" w:lineRule="auto"/>
        <w:ind w:firstLine="709"/>
        <w:jc w:val="both"/>
        <w:rPr>
          <w:rFonts w:ascii="Times New Roman" w:hAnsi="Times New Roman" w:cs="Times New Roman"/>
          <w:sz w:val="24"/>
          <w:szCs w:val="24"/>
        </w:rPr>
      </w:pPr>
      <w:r w:rsidRPr="00264DD7">
        <w:rPr>
          <w:rFonts w:ascii="Times New Roman" w:hAnsi="Times New Roman" w:cs="Times New Roman"/>
          <w:sz w:val="24"/>
          <w:szCs w:val="24"/>
        </w:rPr>
        <w:t xml:space="preserve">Административная ответственность предусмотрена нормами                КоАП РФ (статьи 5.1, 5.3-5.25, 5.45-5.52, 5.56). Необходимо изучить составы административных правонарушений, содержащихся в этих статьях, а также порядок производства по данной категории дел. </w:t>
      </w:r>
    </w:p>
    <w:p w:rsidR="00E46400" w:rsidRPr="00264DD7" w:rsidRDefault="00E46400" w:rsidP="00E46400">
      <w:pPr>
        <w:spacing w:after="0" w:line="240" w:lineRule="auto"/>
        <w:ind w:firstLine="709"/>
        <w:jc w:val="both"/>
        <w:rPr>
          <w:rFonts w:ascii="Times New Roman" w:hAnsi="Times New Roman" w:cs="Times New Roman"/>
          <w:sz w:val="24"/>
          <w:szCs w:val="24"/>
        </w:rPr>
      </w:pPr>
      <w:r w:rsidRPr="00264DD7">
        <w:rPr>
          <w:rFonts w:ascii="Times New Roman" w:hAnsi="Times New Roman" w:cs="Times New Roman"/>
          <w:sz w:val="24"/>
          <w:szCs w:val="24"/>
        </w:rPr>
        <w:t xml:space="preserve">Уголовную ответственность участники избирательных правоотношений несут в соответствии с УК РФ. Действующий уголовный закон закрепляет специальные составы преступлений в сфере конституционного права граждан избирать и быть избранными в органы публичной власти в четырех статьях (141, 141.1, 142, 142.1, 142.2). Для получения полноценного представления об ответственности субъектов избирательных правонарушений следует соотнести составы уголовных преступлений с составами административных правонарушений.  </w:t>
      </w:r>
    </w:p>
    <w:p w:rsidR="00E46400" w:rsidRPr="00264DD7" w:rsidRDefault="00E46400" w:rsidP="00D4751D">
      <w:pPr>
        <w:spacing w:after="0" w:line="240" w:lineRule="auto"/>
        <w:ind w:firstLine="709"/>
        <w:jc w:val="both"/>
        <w:rPr>
          <w:rFonts w:ascii="Times New Roman" w:hAnsi="Times New Roman" w:cs="Times New Roman"/>
          <w:sz w:val="24"/>
          <w:szCs w:val="24"/>
        </w:rPr>
      </w:pPr>
    </w:p>
    <w:p w:rsidR="00264DD7" w:rsidRPr="00D92D89" w:rsidRDefault="003A1DE6" w:rsidP="00264DD7">
      <w:pPr>
        <w:spacing w:after="0" w:line="240" w:lineRule="auto"/>
        <w:ind w:firstLine="709"/>
        <w:jc w:val="both"/>
        <w:rPr>
          <w:rFonts w:ascii="Times New Roman" w:hAnsi="Times New Roman" w:cs="Times New Roman"/>
          <w:b/>
          <w:sz w:val="24"/>
          <w:szCs w:val="24"/>
        </w:rPr>
      </w:pPr>
      <w:r w:rsidRPr="00264DD7">
        <w:rPr>
          <w:rFonts w:ascii="Times New Roman" w:hAnsi="Times New Roman" w:cs="Times New Roman"/>
          <w:b/>
          <w:sz w:val="24"/>
          <w:szCs w:val="24"/>
        </w:rPr>
        <w:t>2</w:t>
      </w:r>
      <w:r w:rsidR="001B4A7D" w:rsidRPr="00264DD7">
        <w:rPr>
          <w:rFonts w:ascii="Times New Roman" w:hAnsi="Times New Roman" w:cs="Times New Roman"/>
          <w:b/>
          <w:sz w:val="24"/>
          <w:szCs w:val="24"/>
        </w:rPr>
        <w:t>.</w:t>
      </w:r>
      <w:r w:rsidR="00E46400" w:rsidRPr="00264DD7">
        <w:rPr>
          <w:rFonts w:ascii="Times New Roman" w:hAnsi="Times New Roman" w:cs="Times New Roman"/>
          <w:b/>
          <w:sz w:val="24"/>
          <w:szCs w:val="24"/>
        </w:rPr>
        <w:t>4</w:t>
      </w:r>
      <w:r w:rsidR="001B4A7D" w:rsidRPr="00264DD7">
        <w:rPr>
          <w:rFonts w:ascii="Times New Roman" w:hAnsi="Times New Roman" w:cs="Times New Roman"/>
          <w:b/>
          <w:sz w:val="24"/>
          <w:szCs w:val="24"/>
        </w:rPr>
        <w:t xml:space="preserve"> </w:t>
      </w:r>
      <w:r w:rsidR="00264DD7" w:rsidRPr="00D92D89">
        <w:rPr>
          <w:rFonts w:ascii="Times New Roman" w:hAnsi="Times New Roman" w:cs="Times New Roman"/>
          <w:b/>
          <w:sz w:val="24"/>
          <w:szCs w:val="24"/>
        </w:rPr>
        <w:t>Методические рекомендации по выполнению контрольной работы</w:t>
      </w:r>
    </w:p>
    <w:p w:rsidR="00264DD7" w:rsidRPr="00D92D89" w:rsidRDefault="00264DD7" w:rsidP="00264DD7">
      <w:pPr>
        <w:spacing w:after="0" w:line="240" w:lineRule="auto"/>
        <w:ind w:firstLine="709"/>
        <w:jc w:val="both"/>
        <w:rPr>
          <w:rFonts w:ascii="Times New Roman" w:hAnsi="Times New Roman" w:cs="Times New Roman"/>
          <w:b/>
          <w:sz w:val="24"/>
          <w:szCs w:val="24"/>
        </w:rPr>
      </w:pPr>
    </w:p>
    <w:p w:rsidR="00264DD7" w:rsidRPr="00D92D89" w:rsidRDefault="00264DD7" w:rsidP="00264DD7">
      <w:pPr>
        <w:spacing w:after="0" w:line="240" w:lineRule="auto"/>
        <w:ind w:firstLine="720"/>
        <w:jc w:val="both"/>
        <w:rPr>
          <w:rFonts w:ascii="Times New Roman" w:eastAsia="Times New Roman" w:hAnsi="Times New Roman" w:cs="Times New Roman"/>
          <w:sz w:val="24"/>
          <w:szCs w:val="24"/>
          <w:lang w:eastAsia="ru-RU"/>
        </w:rPr>
      </w:pPr>
      <w:r w:rsidRPr="00D92D89">
        <w:rPr>
          <w:rFonts w:ascii="Times New Roman" w:eastAsia="Times New Roman" w:hAnsi="Times New Roman" w:cs="Times New Roman"/>
          <w:sz w:val="24"/>
          <w:szCs w:val="24"/>
          <w:lang w:eastAsia="ru-RU"/>
        </w:rPr>
        <w:t xml:space="preserve">Контрольная работа является одной из форм проверки и контроля усвоенных знаний студентом.  Контрольная работа проверяется преподавателем. Её качественное выполнение, подтверждённое отзывом преподавателя, является одним из допусков студента к сессии (экзамену). Работы, полностью дублирующие друг, другу к собеседованию не допускаются. </w:t>
      </w:r>
    </w:p>
    <w:p w:rsidR="00264DD7" w:rsidRPr="00D92D89" w:rsidRDefault="00264DD7" w:rsidP="00264DD7">
      <w:pPr>
        <w:spacing w:after="0" w:line="240" w:lineRule="auto"/>
        <w:ind w:firstLine="720"/>
        <w:jc w:val="both"/>
        <w:rPr>
          <w:rFonts w:ascii="Times New Roman" w:eastAsia="Times New Roman" w:hAnsi="Times New Roman" w:cs="Times New Roman"/>
          <w:sz w:val="24"/>
          <w:szCs w:val="24"/>
          <w:lang w:eastAsia="ru-RU"/>
        </w:rPr>
      </w:pPr>
      <w:r w:rsidRPr="00D92D89">
        <w:rPr>
          <w:rFonts w:ascii="Times New Roman" w:eastAsia="Times New Roman" w:hAnsi="Times New Roman" w:cs="Times New Roman"/>
          <w:sz w:val="24"/>
          <w:szCs w:val="24"/>
          <w:lang w:eastAsia="ru-RU"/>
        </w:rPr>
        <w:t>К оформлению работы предъявляется ряд требований, предусмотренных СТО 02069024. 101-2014 «Работы студенческие. Общие требования и правила оформления»</w:t>
      </w:r>
      <w:r w:rsidRPr="00D92D89">
        <w:rPr>
          <w:rFonts w:ascii="Times New Roman" w:eastAsia="Times New Roman" w:hAnsi="Times New Roman" w:cs="Times New Roman"/>
          <w:sz w:val="24"/>
          <w:szCs w:val="24"/>
          <w:vertAlign w:val="superscript"/>
          <w:lang w:eastAsia="ru-RU"/>
        </w:rPr>
        <w:footnoteReference w:customMarkFollows="1" w:id="3"/>
        <w:t>1)</w:t>
      </w:r>
      <w:r w:rsidRPr="00D92D89">
        <w:rPr>
          <w:rFonts w:ascii="Times New Roman" w:eastAsia="Times New Roman" w:hAnsi="Times New Roman" w:cs="Times New Roman"/>
          <w:sz w:val="24"/>
          <w:szCs w:val="24"/>
          <w:lang w:eastAsia="ru-RU"/>
        </w:rPr>
        <w:t>. Неправильно оформленная работа, а также со значительными недостатками зачёту не подлежит и с рецензией преподавателя возвращается студенту.</w:t>
      </w:r>
    </w:p>
    <w:p w:rsidR="00264DD7" w:rsidRPr="00D92D89" w:rsidRDefault="00264DD7" w:rsidP="00264DD7">
      <w:pPr>
        <w:spacing w:after="0" w:line="240" w:lineRule="auto"/>
        <w:ind w:firstLine="567"/>
        <w:jc w:val="both"/>
        <w:rPr>
          <w:rFonts w:ascii="Times New Roman" w:eastAsia="Times New Roman" w:hAnsi="Times New Roman" w:cs="Times New Roman"/>
          <w:sz w:val="24"/>
          <w:szCs w:val="24"/>
          <w:lang w:eastAsia="ru-RU"/>
        </w:rPr>
      </w:pPr>
      <w:r w:rsidRPr="00D92D89">
        <w:rPr>
          <w:rFonts w:ascii="Times New Roman" w:eastAsia="Times New Roman" w:hAnsi="Times New Roman" w:cs="Times New Roman"/>
          <w:sz w:val="24"/>
          <w:szCs w:val="24"/>
          <w:lang w:eastAsia="ru-RU"/>
        </w:rPr>
        <w:t>При выполнении контрольной работы студент должен опираться на рекомендованный список нормативных правовых актов и научной литературы, судебной прак</w:t>
      </w:r>
      <w:r w:rsidRPr="00D92D89">
        <w:rPr>
          <w:rFonts w:ascii="Times New Roman" w:eastAsia="Times New Roman" w:hAnsi="Times New Roman" w:cs="Times New Roman"/>
          <w:sz w:val="24"/>
          <w:szCs w:val="24"/>
          <w:lang w:eastAsia="ru-RU"/>
        </w:rPr>
        <w:softHyphen/>
        <w:t xml:space="preserve">тики. Однако это не освобождает студента от необходимости самостоятельного поиска источников информации. </w:t>
      </w:r>
    </w:p>
    <w:p w:rsidR="00264DD7" w:rsidRPr="00D92D89" w:rsidRDefault="00264DD7" w:rsidP="00264DD7">
      <w:pPr>
        <w:spacing w:after="0" w:line="240" w:lineRule="auto"/>
        <w:ind w:firstLine="567"/>
        <w:jc w:val="both"/>
        <w:rPr>
          <w:rFonts w:ascii="Times New Roman" w:eastAsia="Times New Roman" w:hAnsi="Times New Roman" w:cs="Times New Roman"/>
          <w:sz w:val="24"/>
          <w:szCs w:val="24"/>
          <w:lang w:eastAsia="ru-RU"/>
        </w:rPr>
      </w:pPr>
      <w:r w:rsidRPr="00D92D89">
        <w:rPr>
          <w:rFonts w:ascii="Times New Roman" w:eastAsia="Times New Roman" w:hAnsi="Times New Roman" w:cs="Times New Roman"/>
          <w:sz w:val="24"/>
          <w:szCs w:val="24"/>
          <w:lang w:eastAsia="ru-RU"/>
        </w:rPr>
        <w:t>В струк</w:t>
      </w:r>
      <w:r w:rsidRPr="00D92D89">
        <w:rPr>
          <w:rFonts w:ascii="Times New Roman" w:eastAsia="Times New Roman" w:hAnsi="Times New Roman" w:cs="Times New Roman"/>
          <w:sz w:val="24"/>
          <w:szCs w:val="24"/>
          <w:lang w:eastAsia="ru-RU"/>
        </w:rPr>
        <w:softHyphen/>
        <w:t>туру контрольной работы входят: титульный лист, лист «Содержание», основная часть, список используемых источников.</w:t>
      </w:r>
    </w:p>
    <w:p w:rsidR="00264DD7" w:rsidRPr="00D92D89" w:rsidRDefault="00264DD7" w:rsidP="00264DD7">
      <w:pPr>
        <w:spacing w:after="0" w:line="240" w:lineRule="auto"/>
        <w:ind w:firstLine="720"/>
        <w:jc w:val="both"/>
        <w:rPr>
          <w:rFonts w:ascii="Times New Roman" w:eastAsia="Times New Roman" w:hAnsi="Times New Roman" w:cs="Times New Roman"/>
          <w:sz w:val="24"/>
          <w:szCs w:val="24"/>
          <w:lang w:eastAsia="ru-RU"/>
        </w:rPr>
      </w:pPr>
      <w:r w:rsidRPr="00D92D89">
        <w:rPr>
          <w:rFonts w:ascii="Times New Roman" w:eastAsia="Times New Roman" w:hAnsi="Times New Roman" w:cs="Times New Roman"/>
          <w:sz w:val="24"/>
          <w:szCs w:val="24"/>
          <w:lang w:eastAsia="ru-RU"/>
        </w:rPr>
        <w:t xml:space="preserve">Титульный лист оформляется по образцу, предусмотренному СТО 02069024. 101-2014 «Работы студенческие. Общие требования и правила оформления». На втором листе контрольной работы записывается содержание. Основные разделы содержания: </w:t>
      </w:r>
    </w:p>
    <w:p w:rsidR="00264DD7" w:rsidRPr="00D92D89" w:rsidRDefault="00264DD7" w:rsidP="00264DD7">
      <w:pPr>
        <w:spacing w:after="0" w:line="240" w:lineRule="auto"/>
        <w:ind w:firstLine="720"/>
        <w:jc w:val="both"/>
        <w:rPr>
          <w:rFonts w:ascii="Times New Roman" w:eastAsia="Times New Roman" w:hAnsi="Times New Roman" w:cs="Times New Roman"/>
          <w:sz w:val="24"/>
          <w:szCs w:val="24"/>
          <w:lang w:eastAsia="ru-RU"/>
        </w:rPr>
      </w:pPr>
      <w:r w:rsidRPr="00D92D89">
        <w:rPr>
          <w:rFonts w:ascii="Times New Roman" w:eastAsia="Times New Roman" w:hAnsi="Times New Roman" w:cs="Times New Roman"/>
          <w:sz w:val="24"/>
          <w:szCs w:val="24"/>
          <w:lang w:eastAsia="ru-RU"/>
        </w:rPr>
        <w:t>-</w:t>
      </w:r>
      <w:r w:rsidRPr="00D92D89">
        <w:rPr>
          <w:rFonts w:ascii="Times New Roman" w:eastAsia="Times New Roman" w:hAnsi="Times New Roman" w:cs="Times New Roman"/>
          <w:sz w:val="24"/>
          <w:szCs w:val="24"/>
          <w:lang w:eastAsia="ru-RU"/>
        </w:rPr>
        <w:tab/>
        <w:t>наименование теоретического вопроса;</w:t>
      </w:r>
    </w:p>
    <w:p w:rsidR="00264DD7" w:rsidRPr="00D92D89" w:rsidRDefault="00264DD7" w:rsidP="00264DD7">
      <w:pPr>
        <w:spacing w:after="0" w:line="240" w:lineRule="auto"/>
        <w:ind w:firstLine="720"/>
        <w:jc w:val="both"/>
        <w:rPr>
          <w:rFonts w:ascii="Times New Roman" w:eastAsia="Times New Roman" w:hAnsi="Times New Roman" w:cs="Times New Roman"/>
          <w:sz w:val="24"/>
          <w:szCs w:val="24"/>
          <w:lang w:eastAsia="ru-RU"/>
        </w:rPr>
      </w:pPr>
      <w:r w:rsidRPr="00D92D89">
        <w:rPr>
          <w:rFonts w:ascii="Times New Roman" w:eastAsia="Times New Roman" w:hAnsi="Times New Roman" w:cs="Times New Roman"/>
          <w:sz w:val="24"/>
          <w:szCs w:val="24"/>
          <w:lang w:eastAsia="ru-RU"/>
        </w:rPr>
        <w:t>-</w:t>
      </w:r>
      <w:r w:rsidRPr="00D92D89">
        <w:rPr>
          <w:rFonts w:ascii="Times New Roman" w:eastAsia="Times New Roman" w:hAnsi="Times New Roman" w:cs="Times New Roman"/>
          <w:sz w:val="24"/>
          <w:szCs w:val="24"/>
          <w:lang w:eastAsia="ru-RU"/>
        </w:rPr>
        <w:tab/>
        <w:t>наименование практических заданий;</w:t>
      </w:r>
    </w:p>
    <w:p w:rsidR="00264DD7" w:rsidRPr="00D92D89" w:rsidRDefault="00264DD7" w:rsidP="00264DD7">
      <w:pPr>
        <w:spacing w:after="0" w:line="240" w:lineRule="auto"/>
        <w:ind w:firstLine="720"/>
        <w:jc w:val="both"/>
        <w:rPr>
          <w:rFonts w:ascii="Times New Roman" w:eastAsia="Times New Roman" w:hAnsi="Times New Roman" w:cs="Times New Roman"/>
          <w:sz w:val="24"/>
          <w:szCs w:val="24"/>
          <w:lang w:eastAsia="ru-RU"/>
        </w:rPr>
      </w:pPr>
      <w:r w:rsidRPr="00D92D89">
        <w:rPr>
          <w:rFonts w:ascii="Times New Roman" w:eastAsia="Times New Roman" w:hAnsi="Times New Roman" w:cs="Times New Roman"/>
          <w:sz w:val="24"/>
          <w:szCs w:val="24"/>
          <w:lang w:eastAsia="ru-RU"/>
        </w:rPr>
        <w:lastRenderedPageBreak/>
        <w:t>-</w:t>
      </w:r>
      <w:r w:rsidRPr="00D92D89">
        <w:rPr>
          <w:rFonts w:ascii="Times New Roman" w:eastAsia="Times New Roman" w:hAnsi="Times New Roman" w:cs="Times New Roman"/>
          <w:sz w:val="24"/>
          <w:szCs w:val="24"/>
          <w:lang w:eastAsia="ru-RU"/>
        </w:rPr>
        <w:tab/>
        <w:t>тестовое задание;</w:t>
      </w:r>
    </w:p>
    <w:p w:rsidR="00264DD7" w:rsidRPr="00D92D89" w:rsidRDefault="00264DD7" w:rsidP="00264DD7">
      <w:pPr>
        <w:spacing w:after="0" w:line="240" w:lineRule="auto"/>
        <w:ind w:firstLine="720"/>
        <w:jc w:val="both"/>
        <w:rPr>
          <w:rFonts w:ascii="Times New Roman" w:eastAsia="Times New Roman" w:hAnsi="Times New Roman" w:cs="Times New Roman"/>
          <w:sz w:val="24"/>
          <w:szCs w:val="24"/>
          <w:lang w:eastAsia="ru-RU"/>
        </w:rPr>
      </w:pPr>
      <w:r w:rsidRPr="00D92D89">
        <w:rPr>
          <w:rFonts w:ascii="Times New Roman" w:eastAsia="Times New Roman" w:hAnsi="Times New Roman" w:cs="Times New Roman"/>
          <w:sz w:val="24"/>
          <w:szCs w:val="24"/>
          <w:lang w:eastAsia="ru-RU"/>
        </w:rPr>
        <w:t>-</w:t>
      </w:r>
      <w:r w:rsidRPr="00D92D89">
        <w:rPr>
          <w:rFonts w:ascii="Times New Roman" w:eastAsia="Times New Roman" w:hAnsi="Times New Roman" w:cs="Times New Roman"/>
          <w:sz w:val="24"/>
          <w:szCs w:val="24"/>
          <w:lang w:eastAsia="ru-RU"/>
        </w:rPr>
        <w:tab/>
        <w:t>список используемых источников.</w:t>
      </w:r>
    </w:p>
    <w:p w:rsidR="00264DD7" w:rsidRPr="00D92D89" w:rsidRDefault="00264DD7" w:rsidP="00264DD7">
      <w:pPr>
        <w:spacing w:after="0" w:line="240" w:lineRule="auto"/>
        <w:ind w:firstLine="720"/>
        <w:jc w:val="both"/>
        <w:rPr>
          <w:rFonts w:ascii="Times New Roman" w:eastAsia="Times New Roman" w:hAnsi="Times New Roman" w:cs="Times New Roman"/>
          <w:sz w:val="24"/>
          <w:szCs w:val="24"/>
          <w:lang w:eastAsia="ru-RU"/>
        </w:rPr>
      </w:pPr>
      <w:r w:rsidRPr="00D92D89">
        <w:rPr>
          <w:rFonts w:ascii="Times New Roman" w:eastAsia="Times New Roman" w:hAnsi="Times New Roman" w:cs="Times New Roman"/>
          <w:sz w:val="24"/>
          <w:szCs w:val="24"/>
          <w:lang w:eastAsia="ru-RU"/>
        </w:rPr>
        <w:t>Каждая часть в тексте работы выделяется шрифтом или подчёркивается. Работа пишется на отдельных листах формата А4, шрифт написания – 14, междустрочный интервал одинарный. Страницы нумеруются в нижнем правом углу. Страницы имеют поля: левое – 20 мм, верхнее – 20 мм, правое –20 мм, нижнее – 20 мм. Объем работы не должен превышать 18-22 листа!</w:t>
      </w:r>
    </w:p>
    <w:p w:rsidR="00264DD7" w:rsidRPr="00D92D89" w:rsidRDefault="00264DD7" w:rsidP="00264DD7">
      <w:pPr>
        <w:spacing w:after="0" w:line="240" w:lineRule="auto"/>
        <w:ind w:firstLine="720"/>
        <w:jc w:val="both"/>
        <w:rPr>
          <w:rFonts w:ascii="Times New Roman" w:eastAsia="Times New Roman" w:hAnsi="Times New Roman" w:cs="Times New Roman"/>
          <w:sz w:val="24"/>
          <w:szCs w:val="24"/>
          <w:lang w:eastAsia="ru-RU"/>
        </w:rPr>
      </w:pPr>
      <w:r w:rsidRPr="00D92D89">
        <w:rPr>
          <w:rFonts w:ascii="Times New Roman" w:eastAsia="Times New Roman" w:hAnsi="Times New Roman" w:cs="Times New Roman"/>
          <w:sz w:val="24"/>
          <w:szCs w:val="24"/>
          <w:lang w:eastAsia="ru-RU"/>
        </w:rPr>
        <w:t>Работа состоит из четырех заданий.</w:t>
      </w:r>
    </w:p>
    <w:p w:rsidR="00264DD7" w:rsidRPr="00D92D89" w:rsidRDefault="00264DD7" w:rsidP="00264DD7">
      <w:pPr>
        <w:spacing w:after="0" w:line="240" w:lineRule="auto"/>
        <w:ind w:firstLine="720"/>
        <w:jc w:val="both"/>
        <w:rPr>
          <w:rFonts w:ascii="Times New Roman" w:eastAsia="Times New Roman" w:hAnsi="Times New Roman" w:cs="Times New Roman"/>
          <w:sz w:val="24"/>
          <w:szCs w:val="24"/>
          <w:lang w:eastAsia="ru-RU"/>
        </w:rPr>
      </w:pPr>
      <w:r w:rsidRPr="00D92D89">
        <w:rPr>
          <w:rFonts w:ascii="Times New Roman" w:eastAsia="Times New Roman" w:hAnsi="Times New Roman" w:cs="Times New Roman"/>
          <w:sz w:val="24"/>
          <w:szCs w:val="24"/>
          <w:lang w:eastAsia="ru-RU"/>
        </w:rPr>
        <w:t>Первое задание: раскрыть теоретический вопрос. Ответы на теоретические вопросы должны содержать введение, основную часть, заключение. В содержании теоретического вопроса обязательно должны присутствовать или практические примеры, или материалы судебной практики или статистические данные. Необходимым условием является использование сносок на: учебную литературу, нормативные правовые акты, официальные сайты муниципальных образований.</w:t>
      </w:r>
      <w:r>
        <w:rPr>
          <w:rFonts w:ascii="Times New Roman" w:eastAsia="Times New Roman" w:hAnsi="Times New Roman" w:cs="Times New Roman"/>
          <w:sz w:val="24"/>
          <w:szCs w:val="24"/>
          <w:lang w:eastAsia="ru-RU"/>
        </w:rPr>
        <w:t xml:space="preserve"> </w:t>
      </w:r>
      <w:r w:rsidRPr="00D92D89">
        <w:rPr>
          <w:rFonts w:ascii="Times New Roman" w:eastAsia="Times New Roman" w:hAnsi="Times New Roman" w:cs="Times New Roman"/>
          <w:sz w:val="24"/>
          <w:szCs w:val="24"/>
          <w:lang w:eastAsia="ru-RU"/>
        </w:rPr>
        <w:t xml:space="preserve">Сноски оформляются </w:t>
      </w:r>
      <w:r>
        <w:rPr>
          <w:rFonts w:ascii="Times New Roman" w:eastAsia="Times New Roman" w:hAnsi="Times New Roman" w:cs="Times New Roman"/>
          <w:sz w:val="24"/>
          <w:szCs w:val="24"/>
          <w:lang w:eastAsia="ru-RU"/>
        </w:rPr>
        <w:t xml:space="preserve">в соответствии с </w:t>
      </w:r>
      <w:r w:rsidRPr="00D92D89">
        <w:rPr>
          <w:rFonts w:ascii="Times New Roman" w:eastAsia="Times New Roman" w:hAnsi="Times New Roman" w:cs="Times New Roman"/>
          <w:sz w:val="24"/>
          <w:szCs w:val="24"/>
          <w:lang w:eastAsia="ru-RU"/>
        </w:rPr>
        <w:t>СТО 02069024. 101-2014 «Работы студенческие. Общие требования и правила оформления»:</w:t>
      </w:r>
    </w:p>
    <w:p w:rsidR="00264DD7" w:rsidRPr="00D92D89" w:rsidRDefault="00264DD7" w:rsidP="00264DD7">
      <w:pPr>
        <w:spacing w:after="0" w:line="240" w:lineRule="auto"/>
        <w:ind w:firstLine="720"/>
        <w:jc w:val="both"/>
        <w:rPr>
          <w:rFonts w:ascii="Times New Roman" w:eastAsia="Times New Roman" w:hAnsi="Times New Roman" w:cs="Times New Roman"/>
          <w:sz w:val="24"/>
          <w:szCs w:val="24"/>
          <w:lang w:eastAsia="ru-RU"/>
        </w:rPr>
      </w:pPr>
      <w:r w:rsidRPr="00D92D89">
        <w:rPr>
          <w:rFonts w:ascii="Times New Roman" w:eastAsia="Times New Roman" w:hAnsi="Times New Roman" w:cs="Times New Roman"/>
          <w:sz w:val="24"/>
          <w:szCs w:val="24"/>
          <w:lang w:eastAsia="ru-RU"/>
        </w:rPr>
        <w:t>Второе и третье задание – практические (составить схему, решить задачу, составить таблицу). При выполнении данного задания обязательным условием является указание нормативных правовых актов, которыми пользовались при решении задачи (составлении схемы, таблицы). Также в задаче необходимо высказать свою точку зрения на представленную проблему.</w:t>
      </w:r>
    </w:p>
    <w:p w:rsidR="00264DD7" w:rsidRPr="00D92D89" w:rsidRDefault="00264DD7" w:rsidP="00264DD7">
      <w:pPr>
        <w:spacing w:after="0" w:line="240" w:lineRule="auto"/>
        <w:ind w:firstLine="720"/>
        <w:jc w:val="both"/>
        <w:rPr>
          <w:rFonts w:ascii="Times New Roman" w:eastAsia="Times New Roman" w:hAnsi="Times New Roman" w:cs="Times New Roman"/>
          <w:sz w:val="24"/>
          <w:szCs w:val="24"/>
          <w:lang w:eastAsia="ru-RU"/>
        </w:rPr>
      </w:pPr>
      <w:r w:rsidRPr="00D92D89">
        <w:rPr>
          <w:rFonts w:ascii="Times New Roman" w:eastAsia="Times New Roman" w:hAnsi="Times New Roman" w:cs="Times New Roman"/>
          <w:sz w:val="24"/>
          <w:szCs w:val="24"/>
          <w:lang w:eastAsia="ru-RU"/>
        </w:rPr>
        <w:t>Четвертое задание: решить тесты. При выполнении тестового задания необходимо переписать тесты в полном объеме, так как они представлены в методических указаниях соответствующего варианта, а затем отметить правильные варианты ответов. Далее необходимо обосновать выбор правильного ответа на вопрос теста ссылкой на действующее законодательство (номер статьи, пункта, название нормативного правового акта).</w:t>
      </w:r>
    </w:p>
    <w:p w:rsidR="00264DD7" w:rsidRPr="00D92D89" w:rsidRDefault="00264DD7" w:rsidP="00264DD7">
      <w:pPr>
        <w:spacing w:after="0" w:line="240" w:lineRule="auto"/>
        <w:ind w:firstLine="720"/>
        <w:jc w:val="both"/>
        <w:rPr>
          <w:rFonts w:ascii="Times New Roman" w:eastAsia="Times New Roman" w:hAnsi="Times New Roman" w:cs="Times New Roman"/>
          <w:sz w:val="24"/>
          <w:szCs w:val="24"/>
          <w:lang w:eastAsia="ru-RU"/>
        </w:rPr>
      </w:pPr>
      <w:r w:rsidRPr="00D92D89">
        <w:rPr>
          <w:rFonts w:ascii="Times New Roman" w:eastAsia="Times New Roman" w:hAnsi="Times New Roman" w:cs="Times New Roman"/>
          <w:sz w:val="24"/>
          <w:szCs w:val="24"/>
          <w:lang w:eastAsia="ru-RU"/>
        </w:rPr>
        <w:t>Список используемых источников должен включать в себя не менее 5 наименований. Все используемые в работе учебники, учебные пособия, а также нормативные правовые акты должны быть в списке используемой литературы. Оформление списка должно соответствовать требованиям СТО 02069024. 101-2014 «Работы студенческие. Общие требования и правила оформления».</w:t>
      </w:r>
    </w:p>
    <w:p w:rsidR="00264DD7" w:rsidRPr="00D92D89" w:rsidRDefault="00264DD7" w:rsidP="00264DD7">
      <w:pPr>
        <w:spacing w:after="0" w:line="240" w:lineRule="auto"/>
        <w:ind w:firstLine="720"/>
        <w:jc w:val="both"/>
        <w:rPr>
          <w:rFonts w:ascii="Times New Roman" w:eastAsia="Times New Roman" w:hAnsi="Times New Roman" w:cs="Times New Roman"/>
          <w:sz w:val="24"/>
          <w:szCs w:val="24"/>
          <w:lang w:eastAsia="ru-RU"/>
        </w:rPr>
      </w:pPr>
      <w:r w:rsidRPr="00D92D89">
        <w:rPr>
          <w:rFonts w:ascii="Times New Roman" w:eastAsia="Times New Roman" w:hAnsi="Times New Roman" w:cs="Times New Roman"/>
          <w:sz w:val="24"/>
          <w:szCs w:val="24"/>
          <w:lang w:eastAsia="ru-RU"/>
        </w:rPr>
        <w:t>Номер варианта выбирается по первой букве фамилии студента. Выполнение иного варианта по своему усмотрению не допускается.</w:t>
      </w:r>
    </w:p>
    <w:tbl>
      <w:tblPr>
        <w:tblStyle w:val="1"/>
        <w:tblW w:w="0" w:type="auto"/>
        <w:tblInd w:w="1526" w:type="dxa"/>
        <w:tblLook w:val="04A0" w:firstRow="1" w:lastRow="0" w:firstColumn="1" w:lastColumn="0" w:noHBand="0" w:noVBand="1"/>
      </w:tblPr>
      <w:tblGrid>
        <w:gridCol w:w="3685"/>
        <w:gridCol w:w="2694"/>
      </w:tblGrid>
      <w:tr w:rsidR="00264DD7" w:rsidRPr="00D92D89" w:rsidTr="00D954C9">
        <w:tc>
          <w:tcPr>
            <w:tcW w:w="3685" w:type="dxa"/>
          </w:tcPr>
          <w:p w:rsidR="00264DD7" w:rsidRPr="00D92D89" w:rsidRDefault="00264DD7" w:rsidP="00D954C9">
            <w:pPr>
              <w:jc w:val="center"/>
              <w:rPr>
                <w:sz w:val="24"/>
                <w:szCs w:val="24"/>
              </w:rPr>
            </w:pPr>
            <w:r w:rsidRPr="00D92D89">
              <w:rPr>
                <w:sz w:val="24"/>
                <w:szCs w:val="24"/>
              </w:rPr>
              <w:t>Первая буква фамилии студента</w:t>
            </w:r>
          </w:p>
        </w:tc>
        <w:tc>
          <w:tcPr>
            <w:tcW w:w="2694" w:type="dxa"/>
          </w:tcPr>
          <w:p w:rsidR="00264DD7" w:rsidRPr="00D92D89" w:rsidRDefault="00264DD7" w:rsidP="00D954C9">
            <w:pPr>
              <w:jc w:val="center"/>
              <w:rPr>
                <w:sz w:val="24"/>
                <w:szCs w:val="24"/>
              </w:rPr>
            </w:pPr>
            <w:r w:rsidRPr="00D92D89">
              <w:rPr>
                <w:sz w:val="24"/>
                <w:szCs w:val="24"/>
              </w:rPr>
              <w:t>Номер вариант</w:t>
            </w:r>
          </w:p>
        </w:tc>
      </w:tr>
      <w:tr w:rsidR="00264DD7" w:rsidRPr="00D92D89" w:rsidTr="00D954C9">
        <w:tc>
          <w:tcPr>
            <w:tcW w:w="3685" w:type="dxa"/>
          </w:tcPr>
          <w:p w:rsidR="00264DD7" w:rsidRPr="00D92D89" w:rsidRDefault="00264DD7" w:rsidP="00D954C9">
            <w:pPr>
              <w:jc w:val="center"/>
              <w:rPr>
                <w:sz w:val="24"/>
                <w:szCs w:val="24"/>
              </w:rPr>
            </w:pPr>
            <w:r w:rsidRPr="00D92D89">
              <w:rPr>
                <w:sz w:val="24"/>
                <w:szCs w:val="24"/>
              </w:rPr>
              <w:t>А, М</w:t>
            </w:r>
          </w:p>
        </w:tc>
        <w:tc>
          <w:tcPr>
            <w:tcW w:w="2694" w:type="dxa"/>
          </w:tcPr>
          <w:p w:rsidR="00264DD7" w:rsidRPr="00D92D89" w:rsidRDefault="00264DD7" w:rsidP="00D954C9">
            <w:pPr>
              <w:jc w:val="center"/>
              <w:rPr>
                <w:sz w:val="24"/>
                <w:szCs w:val="24"/>
              </w:rPr>
            </w:pPr>
            <w:r w:rsidRPr="00D92D89">
              <w:rPr>
                <w:sz w:val="24"/>
                <w:szCs w:val="24"/>
              </w:rPr>
              <w:t>1</w:t>
            </w:r>
          </w:p>
        </w:tc>
      </w:tr>
      <w:tr w:rsidR="00264DD7" w:rsidRPr="00D92D89" w:rsidTr="00D954C9">
        <w:tc>
          <w:tcPr>
            <w:tcW w:w="3685" w:type="dxa"/>
          </w:tcPr>
          <w:p w:rsidR="00264DD7" w:rsidRPr="00D92D89" w:rsidRDefault="00264DD7" w:rsidP="00D954C9">
            <w:pPr>
              <w:jc w:val="center"/>
              <w:rPr>
                <w:sz w:val="24"/>
                <w:szCs w:val="24"/>
              </w:rPr>
            </w:pPr>
            <w:r w:rsidRPr="00D92D89">
              <w:rPr>
                <w:sz w:val="24"/>
                <w:szCs w:val="24"/>
              </w:rPr>
              <w:t>Б, Н</w:t>
            </w:r>
          </w:p>
        </w:tc>
        <w:tc>
          <w:tcPr>
            <w:tcW w:w="2694" w:type="dxa"/>
          </w:tcPr>
          <w:p w:rsidR="00264DD7" w:rsidRPr="00D92D89" w:rsidRDefault="00264DD7" w:rsidP="00D954C9">
            <w:pPr>
              <w:jc w:val="center"/>
              <w:rPr>
                <w:sz w:val="24"/>
                <w:szCs w:val="24"/>
              </w:rPr>
            </w:pPr>
            <w:r w:rsidRPr="00D92D89">
              <w:rPr>
                <w:sz w:val="24"/>
                <w:szCs w:val="24"/>
              </w:rPr>
              <w:t>2</w:t>
            </w:r>
          </w:p>
        </w:tc>
      </w:tr>
      <w:tr w:rsidR="00264DD7" w:rsidRPr="00D92D89" w:rsidTr="00D954C9">
        <w:tc>
          <w:tcPr>
            <w:tcW w:w="3685" w:type="dxa"/>
          </w:tcPr>
          <w:p w:rsidR="00264DD7" w:rsidRPr="00D92D89" w:rsidRDefault="00264DD7" w:rsidP="00D954C9">
            <w:pPr>
              <w:jc w:val="center"/>
              <w:rPr>
                <w:sz w:val="24"/>
                <w:szCs w:val="24"/>
              </w:rPr>
            </w:pPr>
            <w:r w:rsidRPr="00D92D89">
              <w:rPr>
                <w:sz w:val="24"/>
                <w:szCs w:val="24"/>
              </w:rPr>
              <w:t>В, О</w:t>
            </w:r>
          </w:p>
        </w:tc>
        <w:tc>
          <w:tcPr>
            <w:tcW w:w="2694" w:type="dxa"/>
          </w:tcPr>
          <w:p w:rsidR="00264DD7" w:rsidRPr="00D92D89" w:rsidRDefault="00264DD7" w:rsidP="00D954C9">
            <w:pPr>
              <w:jc w:val="center"/>
              <w:rPr>
                <w:sz w:val="24"/>
                <w:szCs w:val="24"/>
              </w:rPr>
            </w:pPr>
            <w:r w:rsidRPr="00D92D89">
              <w:rPr>
                <w:sz w:val="24"/>
                <w:szCs w:val="24"/>
              </w:rPr>
              <w:t>3</w:t>
            </w:r>
          </w:p>
        </w:tc>
      </w:tr>
      <w:tr w:rsidR="00264DD7" w:rsidRPr="00D92D89" w:rsidTr="00D954C9">
        <w:tc>
          <w:tcPr>
            <w:tcW w:w="3685" w:type="dxa"/>
          </w:tcPr>
          <w:p w:rsidR="00264DD7" w:rsidRPr="00D92D89" w:rsidRDefault="00264DD7" w:rsidP="00D954C9">
            <w:pPr>
              <w:jc w:val="center"/>
              <w:rPr>
                <w:sz w:val="24"/>
                <w:szCs w:val="24"/>
              </w:rPr>
            </w:pPr>
            <w:r w:rsidRPr="00D92D89">
              <w:rPr>
                <w:sz w:val="24"/>
                <w:szCs w:val="24"/>
              </w:rPr>
              <w:t>Г, П, Ц</w:t>
            </w:r>
          </w:p>
        </w:tc>
        <w:tc>
          <w:tcPr>
            <w:tcW w:w="2694" w:type="dxa"/>
          </w:tcPr>
          <w:p w:rsidR="00264DD7" w:rsidRPr="00D92D89" w:rsidRDefault="00264DD7" w:rsidP="00D954C9">
            <w:pPr>
              <w:jc w:val="center"/>
              <w:rPr>
                <w:sz w:val="24"/>
                <w:szCs w:val="24"/>
              </w:rPr>
            </w:pPr>
            <w:r w:rsidRPr="00D92D89">
              <w:rPr>
                <w:sz w:val="24"/>
                <w:szCs w:val="24"/>
              </w:rPr>
              <w:t>4</w:t>
            </w:r>
          </w:p>
        </w:tc>
      </w:tr>
      <w:tr w:rsidR="00264DD7" w:rsidRPr="00D92D89" w:rsidTr="00D954C9">
        <w:tc>
          <w:tcPr>
            <w:tcW w:w="3685" w:type="dxa"/>
          </w:tcPr>
          <w:p w:rsidR="00264DD7" w:rsidRPr="00D92D89" w:rsidRDefault="00264DD7" w:rsidP="00D954C9">
            <w:pPr>
              <w:jc w:val="center"/>
              <w:rPr>
                <w:sz w:val="24"/>
                <w:szCs w:val="24"/>
              </w:rPr>
            </w:pPr>
            <w:r w:rsidRPr="00D92D89">
              <w:rPr>
                <w:sz w:val="24"/>
                <w:szCs w:val="24"/>
              </w:rPr>
              <w:t>Д, Р, Ч</w:t>
            </w:r>
          </w:p>
        </w:tc>
        <w:tc>
          <w:tcPr>
            <w:tcW w:w="2694" w:type="dxa"/>
          </w:tcPr>
          <w:p w:rsidR="00264DD7" w:rsidRPr="00D92D89" w:rsidRDefault="00264DD7" w:rsidP="00D954C9">
            <w:pPr>
              <w:jc w:val="center"/>
              <w:rPr>
                <w:sz w:val="24"/>
                <w:szCs w:val="24"/>
              </w:rPr>
            </w:pPr>
            <w:r w:rsidRPr="00D92D89">
              <w:rPr>
                <w:sz w:val="24"/>
                <w:szCs w:val="24"/>
              </w:rPr>
              <w:t>5</w:t>
            </w:r>
          </w:p>
        </w:tc>
      </w:tr>
      <w:tr w:rsidR="00264DD7" w:rsidRPr="00D92D89" w:rsidTr="00D954C9">
        <w:tc>
          <w:tcPr>
            <w:tcW w:w="3685" w:type="dxa"/>
          </w:tcPr>
          <w:p w:rsidR="00264DD7" w:rsidRPr="00D92D89" w:rsidRDefault="00264DD7" w:rsidP="00D954C9">
            <w:pPr>
              <w:jc w:val="center"/>
              <w:rPr>
                <w:sz w:val="24"/>
                <w:szCs w:val="24"/>
              </w:rPr>
            </w:pPr>
            <w:r w:rsidRPr="00D92D89">
              <w:rPr>
                <w:sz w:val="24"/>
                <w:szCs w:val="24"/>
              </w:rPr>
              <w:t>Е, С, Ш</w:t>
            </w:r>
          </w:p>
        </w:tc>
        <w:tc>
          <w:tcPr>
            <w:tcW w:w="2694" w:type="dxa"/>
          </w:tcPr>
          <w:p w:rsidR="00264DD7" w:rsidRPr="00D92D89" w:rsidRDefault="00264DD7" w:rsidP="00D954C9">
            <w:pPr>
              <w:jc w:val="center"/>
              <w:rPr>
                <w:sz w:val="24"/>
                <w:szCs w:val="24"/>
              </w:rPr>
            </w:pPr>
            <w:r w:rsidRPr="00D92D89">
              <w:rPr>
                <w:sz w:val="24"/>
                <w:szCs w:val="24"/>
              </w:rPr>
              <w:t>6</w:t>
            </w:r>
          </w:p>
        </w:tc>
      </w:tr>
      <w:tr w:rsidR="00264DD7" w:rsidRPr="00D92D89" w:rsidTr="00D954C9">
        <w:tc>
          <w:tcPr>
            <w:tcW w:w="3685" w:type="dxa"/>
          </w:tcPr>
          <w:p w:rsidR="00264DD7" w:rsidRPr="00D92D89" w:rsidRDefault="00264DD7" w:rsidP="00D954C9">
            <w:pPr>
              <w:jc w:val="center"/>
              <w:rPr>
                <w:sz w:val="24"/>
                <w:szCs w:val="24"/>
              </w:rPr>
            </w:pPr>
            <w:r w:rsidRPr="00D92D89">
              <w:rPr>
                <w:sz w:val="24"/>
                <w:szCs w:val="24"/>
              </w:rPr>
              <w:t>Ж, З,</w:t>
            </w:r>
            <w:r>
              <w:rPr>
                <w:sz w:val="24"/>
                <w:szCs w:val="24"/>
              </w:rPr>
              <w:t xml:space="preserve"> </w:t>
            </w:r>
            <w:r w:rsidRPr="00D92D89">
              <w:rPr>
                <w:sz w:val="24"/>
                <w:szCs w:val="24"/>
              </w:rPr>
              <w:t>Т, Щ</w:t>
            </w:r>
          </w:p>
        </w:tc>
        <w:tc>
          <w:tcPr>
            <w:tcW w:w="2694" w:type="dxa"/>
          </w:tcPr>
          <w:p w:rsidR="00264DD7" w:rsidRPr="00D92D89" w:rsidRDefault="00264DD7" w:rsidP="00D954C9">
            <w:pPr>
              <w:jc w:val="center"/>
              <w:rPr>
                <w:sz w:val="24"/>
                <w:szCs w:val="24"/>
              </w:rPr>
            </w:pPr>
            <w:r w:rsidRPr="00D92D89">
              <w:rPr>
                <w:sz w:val="24"/>
                <w:szCs w:val="24"/>
              </w:rPr>
              <w:t>7</w:t>
            </w:r>
          </w:p>
        </w:tc>
      </w:tr>
      <w:tr w:rsidR="00264DD7" w:rsidRPr="00D92D89" w:rsidTr="00D954C9">
        <w:tc>
          <w:tcPr>
            <w:tcW w:w="3685" w:type="dxa"/>
          </w:tcPr>
          <w:p w:rsidR="00264DD7" w:rsidRPr="00D92D89" w:rsidRDefault="00264DD7" w:rsidP="00D954C9">
            <w:pPr>
              <w:jc w:val="center"/>
              <w:rPr>
                <w:sz w:val="24"/>
                <w:szCs w:val="24"/>
              </w:rPr>
            </w:pPr>
            <w:r w:rsidRPr="00D92D89">
              <w:rPr>
                <w:sz w:val="24"/>
                <w:szCs w:val="24"/>
              </w:rPr>
              <w:t>И, У, Э</w:t>
            </w:r>
          </w:p>
        </w:tc>
        <w:tc>
          <w:tcPr>
            <w:tcW w:w="2694" w:type="dxa"/>
          </w:tcPr>
          <w:p w:rsidR="00264DD7" w:rsidRPr="00D92D89" w:rsidRDefault="00264DD7" w:rsidP="00D954C9">
            <w:pPr>
              <w:jc w:val="center"/>
              <w:rPr>
                <w:sz w:val="24"/>
                <w:szCs w:val="24"/>
              </w:rPr>
            </w:pPr>
            <w:r w:rsidRPr="00D92D89">
              <w:rPr>
                <w:sz w:val="24"/>
                <w:szCs w:val="24"/>
              </w:rPr>
              <w:t>8</w:t>
            </w:r>
          </w:p>
        </w:tc>
      </w:tr>
      <w:tr w:rsidR="00264DD7" w:rsidRPr="00D92D89" w:rsidTr="00D954C9">
        <w:tc>
          <w:tcPr>
            <w:tcW w:w="3685" w:type="dxa"/>
          </w:tcPr>
          <w:p w:rsidR="00264DD7" w:rsidRPr="00D92D89" w:rsidRDefault="00264DD7" w:rsidP="00D954C9">
            <w:pPr>
              <w:jc w:val="center"/>
              <w:rPr>
                <w:sz w:val="24"/>
                <w:szCs w:val="24"/>
              </w:rPr>
            </w:pPr>
            <w:r w:rsidRPr="00D92D89">
              <w:rPr>
                <w:sz w:val="24"/>
                <w:szCs w:val="24"/>
              </w:rPr>
              <w:t>К, Ф, Ю</w:t>
            </w:r>
          </w:p>
        </w:tc>
        <w:tc>
          <w:tcPr>
            <w:tcW w:w="2694" w:type="dxa"/>
          </w:tcPr>
          <w:p w:rsidR="00264DD7" w:rsidRPr="00D92D89" w:rsidRDefault="00264DD7" w:rsidP="00D954C9">
            <w:pPr>
              <w:jc w:val="center"/>
              <w:rPr>
                <w:sz w:val="24"/>
                <w:szCs w:val="24"/>
              </w:rPr>
            </w:pPr>
            <w:r w:rsidRPr="00D92D89">
              <w:rPr>
                <w:sz w:val="24"/>
                <w:szCs w:val="24"/>
              </w:rPr>
              <w:t>9</w:t>
            </w:r>
          </w:p>
        </w:tc>
      </w:tr>
      <w:tr w:rsidR="00264DD7" w:rsidRPr="00D92D89" w:rsidTr="00D954C9">
        <w:tc>
          <w:tcPr>
            <w:tcW w:w="3685" w:type="dxa"/>
          </w:tcPr>
          <w:p w:rsidR="00264DD7" w:rsidRPr="00D92D89" w:rsidRDefault="00264DD7" w:rsidP="00D954C9">
            <w:pPr>
              <w:jc w:val="center"/>
              <w:rPr>
                <w:sz w:val="24"/>
                <w:szCs w:val="24"/>
              </w:rPr>
            </w:pPr>
            <w:r w:rsidRPr="00D92D89">
              <w:rPr>
                <w:sz w:val="24"/>
                <w:szCs w:val="24"/>
              </w:rPr>
              <w:t>Л, Х, Я</w:t>
            </w:r>
          </w:p>
        </w:tc>
        <w:tc>
          <w:tcPr>
            <w:tcW w:w="2694" w:type="dxa"/>
          </w:tcPr>
          <w:p w:rsidR="00264DD7" w:rsidRPr="00D92D89" w:rsidRDefault="00264DD7" w:rsidP="00D954C9">
            <w:pPr>
              <w:jc w:val="center"/>
              <w:rPr>
                <w:sz w:val="24"/>
                <w:szCs w:val="24"/>
              </w:rPr>
            </w:pPr>
            <w:r w:rsidRPr="00D92D89">
              <w:rPr>
                <w:sz w:val="24"/>
                <w:szCs w:val="24"/>
              </w:rPr>
              <w:t>10</w:t>
            </w:r>
          </w:p>
        </w:tc>
      </w:tr>
    </w:tbl>
    <w:p w:rsidR="00264DD7" w:rsidRDefault="00264DD7" w:rsidP="001B4A7D">
      <w:pPr>
        <w:spacing w:after="0" w:line="240" w:lineRule="auto"/>
        <w:ind w:firstLine="709"/>
        <w:jc w:val="both"/>
        <w:rPr>
          <w:rFonts w:ascii="Times New Roman" w:hAnsi="Times New Roman" w:cs="Times New Roman"/>
          <w:b/>
          <w:sz w:val="24"/>
          <w:szCs w:val="24"/>
        </w:rPr>
      </w:pPr>
      <w:r w:rsidRPr="00D92D89">
        <w:rPr>
          <w:rFonts w:ascii="Times New Roman" w:eastAsia="Times New Roman" w:hAnsi="Times New Roman" w:cs="Times New Roman"/>
          <w:sz w:val="24"/>
          <w:szCs w:val="24"/>
          <w:lang w:eastAsia="ru-RU"/>
        </w:rPr>
        <w:t>В случаях затруднений, неясностей в понимании отдельных вопросов курса студентам следует обращаться к преподавателям кафедры истории и теории государства и права в дни консультаций</w:t>
      </w:r>
      <w:r>
        <w:rPr>
          <w:rFonts w:ascii="Times New Roman" w:eastAsia="Times New Roman" w:hAnsi="Times New Roman" w:cs="Times New Roman"/>
          <w:sz w:val="24"/>
          <w:szCs w:val="24"/>
          <w:lang w:eastAsia="ru-RU"/>
        </w:rPr>
        <w:t>.</w:t>
      </w:r>
    </w:p>
    <w:p w:rsidR="00264DD7" w:rsidRDefault="00264DD7" w:rsidP="001B4A7D">
      <w:pPr>
        <w:spacing w:after="0" w:line="240" w:lineRule="auto"/>
        <w:ind w:firstLine="709"/>
        <w:jc w:val="both"/>
        <w:rPr>
          <w:rFonts w:ascii="Times New Roman" w:hAnsi="Times New Roman" w:cs="Times New Roman"/>
          <w:b/>
          <w:sz w:val="24"/>
          <w:szCs w:val="24"/>
        </w:rPr>
      </w:pPr>
    </w:p>
    <w:p w:rsidR="00264DD7" w:rsidRDefault="00264DD7" w:rsidP="001B4A7D">
      <w:pPr>
        <w:spacing w:after="0" w:line="240" w:lineRule="auto"/>
        <w:ind w:firstLine="709"/>
        <w:jc w:val="both"/>
        <w:rPr>
          <w:rFonts w:ascii="Times New Roman" w:hAnsi="Times New Roman" w:cs="Times New Roman"/>
          <w:b/>
          <w:sz w:val="24"/>
          <w:szCs w:val="24"/>
        </w:rPr>
      </w:pPr>
    </w:p>
    <w:p w:rsidR="00264DD7" w:rsidRDefault="00264DD7" w:rsidP="001B4A7D">
      <w:pPr>
        <w:spacing w:after="0" w:line="240" w:lineRule="auto"/>
        <w:ind w:firstLine="709"/>
        <w:jc w:val="both"/>
        <w:rPr>
          <w:rFonts w:ascii="Times New Roman" w:hAnsi="Times New Roman" w:cs="Times New Roman"/>
          <w:b/>
          <w:sz w:val="24"/>
          <w:szCs w:val="24"/>
        </w:rPr>
      </w:pPr>
    </w:p>
    <w:p w:rsidR="00264DD7" w:rsidRDefault="00264DD7" w:rsidP="001B4A7D">
      <w:pPr>
        <w:spacing w:after="0" w:line="240" w:lineRule="auto"/>
        <w:ind w:firstLine="709"/>
        <w:jc w:val="both"/>
        <w:rPr>
          <w:rFonts w:ascii="Times New Roman" w:hAnsi="Times New Roman" w:cs="Times New Roman"/>
          <w:b/>
          <w:sz w:val="24"/>
          <w:szCs w:val="24"/>
        </w:rPr>
      </w:pPr>
    </w:p>
    <w:p w:rsidR="001B4A7D" w:rsidRPr="00264DD7" w:rsidRDefault="00264DD7" w:rsidP="001B4A7D">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2.5 </w:t>
      </w:r>
      <w:r w:rsidR="001B4A7D" w:rsidRPr="00264DD7">
        <w:rPr>
          <w:rFonts w:ascii="Times New Roman" w:hAnsi="Times New Roman" w:cs="Times New Roman"/>
          <w:b/>
          <w:sz w:val="24"/>
          <w:szCs w:val="24"/>
        </w:rPr>
        <w:t>Методические рекомендации по подготовке к экзамену</w:t>
      </w:r>
    </w:p>
    <w:p w:rsidR="001B4A7D" w:rsidRPr="00264DD7" w:rsidRDefault="001B4A7D" w:rsidP="001B4A7D">
      <w:pPr>
        <w:spacing w:after="0" w:line="240" w:lineRule="auto"/>
        <w:ind w:firstLine="709"/>
        <w:jc w:val="both"/>
        <w:rPr>
          <w:rFonts w:ascii="Times New Roman" w:hAnsi="Times New Roman" w:cs="Times New Roman"/>
          <w:sz w:val="24"/>
          <w:szCs w:val="24"/>
        </w:rPr>
      </w:pPr>
    </w:p>
    <w:p w:rsidR="00E46400" w:rsidRPr="00264DD7" w:rsidRDefault="00E46400" w:rsidP="00E46400">
      <w:pPr>
        <w:spacing w:after="0" w:line="240" w:lineRule="auto"/>
        <w:ind w:firstLine="720"/>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 xml:space="preserve">Целью промежуточной аттестации является оценка качества освоения студентами образовательных программ, в том числе отдельной части или всего объема учебного предмета, курса, дисциплины (модуля) по итогам семестра и завершению отдельных этапов обучения. </w:t>
      </w:r>
    </w:p>
    <w:p w:rsidR="00E46400" w:rsidRPr="00264DD7" w:rsidRDefault="00E46400" w:rsidP="00E46400">
      <w:pPr>
        <w:spacing w:after="0" w:line="240" w:lineRule="auto"/>
        <w:ind w:firstLine="720"/>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Промежуточная аттестация по дисциплине «Избирательное право и избирательный процесс» проводиться в форме экзамена. Экзамены проводятся по билетам, подписанным составителем билетов и утвержденным заведующим кафедрой. При явке на экзамены студенты обязаны иметь при себе зачетную книжку. Во время экзамена студенты обязаны соблюдать установленные университетом правила поведения и выполнения экзаменационных заданий. При нарушении правил студент удаляется с экзамена и считается не сдавшим экзамен.</w:t>
      </w:r>
    </w:p>
    <w:p w:rsidR="00E46400" w:rsidRPr="00264DD7" w:rsidRDefault="00E46400" w:rsidP="00E46400">
      <w:pPr>
        <w:spacing w:after="0" w:line="240" w:lineRule="auto"/>
        <w:ind w:firstLine="720"/>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При подготовке к экзамену следует придерживаться некоторых общих правил:</w:t>
      </w:r>
    </w:p>
    <w:p w:rsidR="00E46400" w:rsidRPr="00264DD7" w:rsidRDefault="00E46400" w:rsidP="00E46400">
      <w:pPr>
        <w:spacing w:after="0" w:line="240" w:lineRule="auto"/>
        <w:ind w:firstLine="720"/>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w:t>
      </w:r>
      <w:r w:rsidRPr="00264DD7">
        <w:rPr>
          <w:rFonts w:ascii="Times New Roman" w:eastAsia="Times New Roman" w:hAnsi="Times New Roman" w:cs="Times New Roman"/>
          <w:sz w:val="24"/>
          <w:szCs w:val="24"/>
          <w:lang w:eastAsia="ru-RU"/>
        </w:rPr>
        <w:tab/>
        <w:t>правильно и рационально распланировать свое время, чтобы успеть на качественно высоком уровне подготовиться к ответам по всем вопросам, утвержденным кафедрой в качестве экзаменационных;</w:t>
      </w:r>
    </w:p>
    <w:p w:rsidR="00E46400" w:rsidRPr="00264DD7" w:rsidRDefault="00E46400" w:rsidP="00E46400">
      <w:pPr>
        <w:spacing w:after="0" w:line="240" w:lineRule="auto"/>
        <w:ind w:firstLine="720"/>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w:t>
      </w:r>
      <w:r w:rsidRPr="00264DD7">
        <w:rPr>
          <w:rFonts w:ascii="Times New Roman" w:eastAsia="Times New Roman" w:hAnsi="Times New Roman" w:cs="Times New Roman"/>
          <w:sz w:val="24"/>
          <w:szCs w:val="24"/>
          <w:lang w:eastAsia="ru-RU"/>
        </w:rPr>
        <w:tab/>
        <w:t>не рекомендуется готовить все темы курса в последнюю ночь перед экзаменом;</w:t>
      </w:r>
    </w:p>
    <w:p w:rsidR="00E46400" w:rsidRPr="00264DD7" w:rsidRDefault="00E46400" w:rsidP="00E46400">
      <w:pPr>
        <w:spacing w:after="0" w:line="240" w:lineRule="auto"/>
        <w:ind w:firstLine="720"/>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w:t>
      </w:r>
      <w:r w:rsidRPr="00264DD7">
        <w:rPr>
          <w:rFonts w:ascii="Times New Roman" w:eastAsia="Times New Roman" w:hAnsi="Times New Roman" w:cs="Times New Roman"/>
          <w:sz w:val="24"/>
          <w:szCs w:val="24"/>
          <w:lang w:eastAsia="ru-RU"/>
        </w:rPr>
        <w:tab/>
        <w:t>использовать литературу, рекомендуемую преподавателем в качестве основной и предназначенной для студентов высших учебных заведений;</w:t>
      </w:r>
    </w:p>
    <w:p w:rsidR="00E46400" w:rsidRPr="00264DD7" w:rsidRDefault="00E46400" w:rsidP="00E46400">
      <w:pPr>
        <w:spacing w:after="0" w:line="240" w:lineRule="auto"/>
        <w:ind w:firstLine="720"/>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w:t>
      </w:r>
      <w:r w:rsidRPr="00264DD7">
        <w:rPr>
          <w:rFonts w:ascii="Times New Roman" w:eastAsia="Times New Roman" w:hAnsi="Times New Roman" w:cs="Times New Roman"/>
          <w:sz w:val="24"/>
          <w:szCs w:val="24"/>
          <w:lang w:eastAsia="ru-RU"/>
        </w:rPr>
        <w:tab/>
        <w:t>внимательно вчитываться в формулировку вопроса и уточнить возникшие неясности во время предэкзаменационной консультации;</w:t>
      </w:r>
    </w:p>
    <w:p w:rsidR="00E46400" w:rsidRPr="00264DD7" w:rsidRDefault="00E46400" w:rsidP="00E46400">
      <w:pPr>
        <w:spacing w:after="0" w:line="240" w:lineRule="auto"/>
        <w:ind w:firstLine="720"/>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w:t>
      </w:r>
      <w:r w:rsidRPr="00264DD7">
        <w:rPr>
          <w:rFonts w:ascii="Times New Roman" w:eastAsia="Times New Roman" w:hAnsi="Times New Roman" w:cs="Times New Roman"/>
          <w:sz w:val="24"/>
          <w:szCs w:val="24"/>
          <w:lang w:eastAsia="ru-RU"/>
        </w:rPr>
        <w:tab/>
        <w:t>при подготовке ответов на экзаменационные вопросы желательно их проговаривать вслух;</w:t>
      </w:r>
    </w:p>
    <w:p w:rsidR="00E46400" w:rsidRPr="00264DD7" w:rsidRDefault="00E46400" w:rsidP="00E46400">
      <w:pPr>
        <w:spacing w:after="0" w:line="240" w:lineRule="auto"/>
        <w:ind w:firstLine="720"/>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w:t>
      </w:r>
      <w:r w:rsidRPr="00264DD7">
        <w:rPr>
          <w:rFonts w:ascii="Times New Roman" w:eastAsia="Times New Roman" w:hAnsi="Times New Roman" w:cs="Times New Roman"/>
          <w:sz w:val="24"/>
          <w:szCs w:val="24"/>
          <w:lang w:eastAsia="ru-RU"/>
        </w:rPr>
        <w:tab/>
        <w:t>обязательно использовать конспект лекций, юридический словарь, записи практических занятий.</w:t>
      </w:r>
    </w:p>
    <w:p w:rsidR="00E46400" w:rsidRPr="00264DD7" w:rsidRDefault="00E46400" w:rsidP="00E46400">
      <w:pPr>
        <w:spacing w:after="0" w:line="240" w:lineRule="auto"/>
        <w:ind w:firstLine="720"/>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Экзамен проводится в устной форме. О форме экзамена студенты непосредственно уведомляются на консультации перед экзаменом. Экзамен проходит путем вытягивания билета и подготовки его вопросов. В необходимых случаях преподавателем могут задаваться дополнительные вопросы с целью уяснения уровня знаний обучающегося. При подготовке устного ответа студенту дается не менее 30 минут на подготовку. Для ответа на вопросы билета каждому обучающемуся предоставляется время для выступления продолжительностью не более 20 мин. После ответа преподаватель может задать обучающемуся дополнительные вопросы в рамках тематики вопросов в билете. Если обучающийся затрудняется при ответе на дополнительные вопросы, преподаватель может задать вопросы в рамках содержания дисциплины. Задания являются типовыми, среднего уровня сложности. Использовать литературу не разрешается.</w:t>
      </w:r>
    </w:p>
    <w:p w:rsidR="001B4A7D" w:rsidRPr="00264DD7" w:rsidRDefault="001B4A7D" w:rsidP="001B4A7D">
      <w:pPr>
        <w:spacing w:after="0" w:line="240" w:lineRule="auto"/>
        <w:ind w:firstLine="709"/>
        <w:jc w:val="both"/>
        <w:rPr>
          <w:rFonts w:ascii="Times New Roman" w:hAnsi="Times New Roman" w:cs="Times New Roman"/>
          <w:sz w:val="24"/>
          <w:szCs w:val="24"/>
        </w:rPr>
      </w:pPr>
    </w:p>
    <w:p w:rsidR="007300BB" w:rsidRPr="00264DD7" w:rsidRDefault="007300BB" w:rsidP="007300BB">
      <w:pPr>
        <w:spacing w:after="0" w:line="240" w:lineRule="auto"/>
        <w:ind w:firstLine="709"/>
        <w:jc w:val="both"/>
        <w:rPr>
          <w:rFonts w:ascii="Times New Roman" w:eastAsia="Times New Roman" w:hAnsi="Times New Roman" w:cs="Times New Roman"/>
          <w:b/>
          <w:sz w:val="24"/>
          <w:szCs w:val="24"/>
          <w:lang w:eastAsia="ru-RU"/>
        </w:rPr>
      </w:pPr>
      <w:r w:rsidRPr="00264DD7">
        <w:rPr>
          <w:rFonts w:ascii="Times New Roman" w:hAnsi="Times New Roman" w:cs="Times New Roman"/>
          <w:b/>
          <w:sz w:val="24"/>
          <w:szCs w:val="24"/>
        </w:rPr>
        <w:t xml:space="preserve">3 </w:t>
      </w:r>
      <w:r w:rsidRPr="00264DD7">
        <w:rPr>
          <w:rFonts w:ascii="Times New Roman" w:eastAsia="Times New Roman" w:hAnsi="Times New Roman" w:cs="Times New Roman"/>
          <w:b/>
          <w:sz w:val="24"/>
          <w:szCs w:val="24"/>
          <w:lang w:eastAsia="ru-RU"/>
        </w:rPr>
        <w:t>Планы практических занятий</w:t>
      </w:r>
    </w:p>
    <w:p w:rsidR="007300BB" w:rsidRPr="00264DD7" w:rsidRDefault="007300BB" w:rsidP="007300BB">
      <w:pPr>
        <w:spacing w:after="0" w:line="240" w:lineRule="auto"/>
        <w:ind w:firstLine="720"/>
        <w:jc w:val="both"/>
        <w:rPr>
          <w:rFonts w:ascii="Times New Roman" w:eastAsia="Times New Roman" w:hAnsi="Times New Roman" w:cs="Times New Roman"/>
          <w:b/>
          <w:sz w:val="24"/>
          <w:szCs w:val="24"/>
          <w:lang w:eastAsia="ru-RU"/>
        </w:rPr>
      </w:pPr>
    </w:p>
    <w:p w:rsidR="007300BB" w:rsidRPr="00264DD7" w:rsidRDefault="007300BB" w:rsidP="00E46400">
      <w:pPr>
        <w:spacing w:after="0" w:line="240" w:lineRule="auto"/>
        <w:ind w:firstLine="720"/>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Практическое занятие № 1 «</w:t>
      </w:r>
      <w:r w:rsidR="00E46400" w:rsidRPr="00264DD7">
        <w:rPr>
          <w:rFonts w:ascii="Times New Roman" w:eastAsia="Times New Roman" w:hAnsi="Times New Roman" w:cs="Times New Roman"/>
          <w:sz w:val="24"/>
          <w:szCs w:val="24"/>
          <w:lang w:eastAsia="ru-RU"/>
        </w:rPr>
        <w:t>Избирательные правоотношения: понятие, структура, субъектный состав</w:t>
      </w:r>
      <w:r w:rsidRPr="00264DD7">
        <w:rPr>
          <w:rFonts w:ascii="Times New Roman" w:eastAsia="Times New Roman" w:hAnsi="Times New Roman" w:cs="Times New Roman"/>
          <w:sz w:val="24"/>
          <w:szCs w:val="24"/>
          <w:lang w:eastAsia="ru-RU"/>
        </w:rPr>
        <w:t>»</w:t>
      </w:r>
    </w:p>
    <w:p w:rsidR="00E46400" w:rsidRPr="00264DD7" w:rsidRDefault="00E46400" w:rsidP="00E46400">
      <w:pPr>
        <w:spacing w:after="0" w:line="240" w:lineRule="auto"/>
        <w:ind w:firstLine="720"/>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1 Вопросы для устного опроса:</w:t>
      </w:r>
    </w:p>
    <w:p w:rsidR="00E46400" w:rsidRPr="00264DD7" w:rsidRDefault="00E46400" w:rsidP="00E46400">
      <w:pPr>
        <w:numPr>
          <w:ilvl w:val="0"/>
          <w:numId w:val="10"/>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правовой статус избирателей;</w:t>
      </w:r>
    </w:p>
    <w:p w:rsidR="00E46400" w:rsidRPr="00264DD7" w:rsidRDefault="00E46400" w:rsidP="00E46400">
      <w:pPr>
        <w:numPr>
          <w:ilvl w:val="0"/>
          <w:numId w:val="10"/>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правовой статус кандидатов;</w:t>
      </w:r>
    </w:p>
    <w:p w:rsidR="00E46400" w:rsidRPr="00264DD7" w:rsidRDefault="00E46400" w:rsidP="00E46400">
      <w:pPr>
        <w:numPr>
          <w:ilvl w:val="0"/>
          <w:numId w:val="10"/>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правовой статус избирательных объединений (политических партий);</w:t>
      </w:r>
    </w:p>
    <w:p w:rsidR="00E46400" w:rsidRPr="00264DD7" w:rsidRDefault="00E46400" w:rsidP="00E46400">
      <w:pPr>
        <w:numPr>
          <w:ilvl w:val="0"/>
          <w:numId w:val="10"/>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доверенные лица, уполномоченные представители и наблюдатели в избирательном процессе;</w:t>
      </w:r>
    </w:p>
    <w:p w:rsidR="00E46400" w:rsidRPr="00264DD7" w:rsidRDefault="00E46400" w:rsidP="00E46400">
      <w:pPr>
        <w:spacing w:after="0" w:line="240" w:lineRule="auto"/>
        <w:ind w:firstLine="720"/>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2 Задания для самоподготовки:</w:t>
      </w:r>
    </w:p>
    <w:p w:rsidR="00E46400" w:rsidRPr="00264DD7" w:rsidRDefault="00E46400" w:rsidP="00E46400">
      <w:pPr>
        <w:spacing w:after="0" w:line="240" w:lineRule="auto"/>
        <w:ind w:firstLine="720"/>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lastRenderedPageBreak/>
        <w:t>2.1 Составить схему «Способы и основания выдвижения кандидатов» (используя нормы федерального закона от 12.06.2002 № 67-ФЗ «Об основных гарантиях избирательных прав и права на участие в референдуме граждан Российской Федерации»).</w:t>
      </w:r>
    </w:p>
    <w:p w:rsidR="00E46400" w:rsidRPr="00264DD7" w:rsidRDefault="00E46400" w:rsidP="00E46400">
      <w:pPr>
        <w:spacing w:after="0" w:line="240" w:lineRule="auto"/>
        <w:ind w:firstLine="720"/>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2.2 Решить ситуационные задачи</w:t>
      </w:r>
    </w:p>
    <w:p w:rsidR="00E46400" w:rsidRPr="00264DD7" w:rsidRDefault="00E46400" w:rsidP="00E46400">
      <w:pPr>
        <w:spacing w:after="0" w:line="240" w:lineRule="auto"/>
        <w:ind w:firstLine="720"/>
        <w:jc w:val="both"/>
        <w:rPr>
          <w:rFonts w:ascii="Times New Roman" w:eastAsia="Times New Roman" w:hAnsi="Times New Roman" w:cs="Times New Roman"/>
          <w:i/>
          <w:sz w:val="24"/>
          <w:szCs w:val="24"/>
          <w:lang w:eastAsia="ru-RU"/>
        </w:rPr>
      </w:pPr>
      <w:r w:rsidRPr="00264DD7">
        <w:rPr>
          <w:rFonts w:ascii="Times New Roman" w:eastAsia="Times New Roman" w:hAnsi="Times New Roman" w:cs="Times New Roman"/>
          <w:i/>
          <w:sz w:val="24"/>
          <w:szCs w:val="24"/>
          <w:lang w:eastAsia="ru-RU"/>
        </w:rPr>
        <w:t>Ситуационная задача № 1 по теме «Избирательные правоотношения: понятие, структура, субъектный состав»</w:t>
      </w:r>
    </w:p>
    <w:p w:rsidR="00E46400" w:rsidRPr="00264DD7" w:rsidRDefault="00E46400" w:rsidP="00E46400">
      <w:pPr>
        <w:spacing w:after="0" w:line="240" w:lineRule="auto"/>
        <w:ind w:firstLine="720"/>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Житель города Н. гражданин В. был приговорен 28 августа 2016 года к 3 годам лишения свободы с отбыванием наказания в колонии общего режима. 30 авгсута, находясь в следственном изоляторе, он потребовал предоставить ему возможность участвовать в выборах депутатов Государственной Думы Федерального Собрания Российской Федерации, которые должны были состояться 18 сентября 2016 года. Вправе ли гражданин В. участвовать в выборах депутатов Государственной Думы?</w:t>
      </w:r>
    </w:p>
    <w:p w:rsidR="00E46400" w:rsidRPr="00264DD7" w:rsidRDefault="00E46400" w:rsidP="00E46400">
      <w:pPr>
        <w:spacing w:after="0" w:line="240" w:lineRule="auto"/>
        <w:ind w:firstLine="720"/>
        <w:jc w:val="both"/>
        <w:rPr>
          <w:rFonts w:ascii="Times New Roman" w:eastAsia="Times New Roman" w:hAnsi="Times New Roman" w:cs="Times New Roman"/>
          <w:i/>
          <w:sz w:val="24"/>
          <w:szCs w:val="24"/>
          <w:lang w:eastAsia="ru-RU"/>
        </w:rPr>
      </w:pPr>
      <w:r w:rsidRPr="00264DD7">
        <w:rPr>
          <w:rFonts w:ascii="Times New Roman" w:eastAsia="Times New Roman" w:hAnsi="Times New Roman" w:cs="Times New Roman"/>
          <w:i/>
          <w:sz w:val="24"/>
          <w:szCs w:val="24"/>
          <w:lang w:eastAsia="ru-RU"/>
        </w:rPr>
        <w:t>Ситуационная задача № 2 по теме «Избирательные правоотношения: понятие, структура, субъектный состав»</w:t>
      </w:r>
    </w:p>
    <w:p w:rsidR="00E46400" w:rsidRPr="00264DD7" w:rsidRDefault="00E46400" w:rsidP="00E46400">
      <w:pPr>
        <w:spacing w:after="0" w:line="240" w:lineRule="auto"/>
        <w:ind w:firstLine="720"/>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Гражданка России Шерина Ю.С., 2000 г.р. проживающая в г. Бузулуке, в марте 2016 г. вступила в брак.  18 сентября 2016 года в Оренбургской области состоятся выборы депутатов Законодательного Собрания Оренбургской области области. Обладает ли Шерина Ю.С. активным избирательным правом на этих выборах? В каких избирательных процедурах она вправе участвовать?</w:t>
      </w:r>
    </w:p>
    <w:p w:rsidR="00E46400" w:rsidRPr="00264DD7" w:rsidRDefault="00E46400" w:rsidP="00E46400">
      <w:pPr>
        <w:spacing w:after="0" w:line="240" w:lineRule="auto"/>
        <w:ind w:firstLine="720"/>
        <w:jc w:val="both"/>
        <w:rPr>
          <w:rFonts w:ascii="Times New Roman" w:eastAsia="Times New Roman" w:hAnsi="Times New Roman" w:cs="Times New Roman"/>
          <w:i/>
          <w:sz w:val="24"/>
          <w:szCs w:val="24"/>
          <w:lang w:eastAsia="ru-RU"/>
        </w:rPr>
      </w:pPr>
      <w:r w:rsidRPr="00264DD7">
        <w:rPr>
          <w:rFonts w:ascii="Times New Roman" w:eastAsia="Times New Roman" w:hAnsi="Times New Roman" w:cs="Times New Roman"/>
          <w:i/>
          <w:sz w:val="24"/>
          <w:szCs w:val="24"/>
          <w:lang w:eastAsia="ru-RU"/>
        </w:rPr>
        <w:t>Ситуационная задача № 3 по теме «Избирательные правоотношения: понятие, структура, субъектный состав»</w:t>
      </w:r>
    </w:p>
    <w:p w:rsidR="00E46400" w:rsidRPr="00264DD7" w:rsidRDefault="00E46400" w:rsidP="00E46400">
      <w:pPr>
        <w:spacing w:after="0" w:line="240" w:lineRule="auto"/>
        <w:ind w:firstLine="720"/>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 xml:space="preserve">Гражданин РФ Петров А.С. выдвинул в порядке самовыдвижения свою кандидатуру на выборах депутатов Совета депутатов г. Бузулука Оренбургской области по трехмандатному избирательному округу № 7. Во время проверки сведений, содержащихся в документах, представленных кандидатом Петровым А.С., территориальной избирательной комиссии стало известно, что еще год назад Петров А.С. получил вид на жительство на территории Мексиканских Соединенных Штатов.  Имеет ли гражданин РФ Петров А.С. право избирать и быть избранным в органы местного самоуправления? Какое решение должна принять избирательная комиссия?   </w:t>
      </w:r>
    </w:p>
    <w:p w:rsidR="00E46400" w:rsidRPr="00264DD7" w:rsidRDefault="00E46400" w:rsidP="00E46400">
      <w:pPr>
        <w:spacing w:after="0" w:line="240" w:lineRule="auto"/>
        <w:ind w:firstLine="720"/>
        <w:jc w:val="both"/>
        <w:rPr>
          <w:rFonts w:ascii="Times New Roman" w:eastAsia="Times New Roman" w:hAnsi="Times New Roman" w:cs="Times New Roman"/>
          <w:i/>
          <w:sz w:val="24"/>
          <w:szCs w:val="24"/>
          <w:lang w:eastAsia="ru-RU"/>
        </w:rPr>
      </w:pPr>
      <w:r w:rsidRPr="00264DD7">
        <w:rPr>
          <w:rFonts w:ascii="Times New Roman" w:eastAsia="Times New Roman" w:hAnsi="Times New Roman" w:cs="Times New Roman"/>
          <w:i/>
          <w:sz w:val="24"/>
          <w:szCs w:val="24"/>
          <w:lang w:eastAsia="ru-RU"/>
        </w:rPr>
        <w:t>Ситуационная задача № 4 по теме «Избирательные правоотношения: понятие, структура, субъектный состав»</w:t>
      </w:r>
    </w:p>
    <w:p w:rsidR="00E46400" w:rsidRPr="00264DD7" w:rsidRDefault="00E46400" w:rsidP="00E46400">
      <w:pPr>
        <w:spacing w:after="0" w:line="240" w:lineRule="auto"/>
        <w:ind w:firstLine="720"/>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На выборах депутатов Законодательного Собрания Оренбургской области гражданин РФ Климов О.А.  выдвинул в порядке самовыдвижения свою кандидатуру по одномандатному избирательному округу № 23.  В своем заявлении Климов О.А.  указал, что является членом политической партии «Абрикос».  Члены рабочей группы, образованной окружной избирательной комиссией, с помощью Интернета выяснили, что гражданин Климов О.А. выдвинут партией «Абрикос» также в составе списка кандидатов по единому избирательному округу на этих же выборах.  На завтра назначено заседание комиссии, в повестку дня которого включен вопрос о регистрации Климова О.А. кандидатом по избирательному округу № 23. Имеет ли право гражданин Климов О.А. на одних и тех же выборах участвовать в качестве кандидата по одномандатному округу и кандидата, выдвинутого в составе списка? Какое решение завтра должна принять избирательная комиссия?</w:t>
      </w:r>
    </w:p>
    <w:p w:rsidR="00E46400" w:rsidRPr="00264DD7" w:rsidRDefault="00E46400" w:rsidP="00E46400">
      <w:pPr>
        <w:spacing w:after="0" w:line="240" w:lineRule="auto"/>
        <w:ind w:firstLine="720"/>
        <w:jc w:val="both"/>
        <w:rPr>
          <w:rFonts w:ascii="Times New Roman" w:eastAsia="Times New Roman" w:hAnsi="Times New Roman" w:cs="Times New Roman"/>
          <w:i/>
          <w:sz w:val="24"/>
          <w:szCs w:val="24"/>
          <w:lang w:eastAsia="ru-RU"/>
        </w:rPr>
      </w:pPr>
      <w:r w:rsidRPr="00264DD7">
        <w:rPr>
          <w:rFonts w:ascii="Times New Roman" w:eastAsia="Times New Roman" w:hAnsi="Times New Roman" w:cs="Times New Roman"/>
          <w:i/>
          <w:sz w:val="24"/>
          <w:szCs w:val="24"/>
          <w:lang w:eastAsia="ru-RU"/>
        </w:rPr>
        <w:t>Ситуационная задача № 5 по теме «Избирательные правоотношения: понятие, структура, субъектный состав»</w:t>
      </w:r>
    </w:p>
    <w:p w:rsidR="00E46400" w:rsidRPr="00264DD7" w:rsidRDefault="00E46400" w:rsidP="00E46400">
      <w:pPr>
        <w:spacing w:after="0" w:line="240" w:lineRule="auto"/>
        <w:ind w:firstLine="720"/>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 xml:space="preserve">В уставе зарегистрированного в 2010 году межрегионального общественного движения «За честные выборы» в качестве цели деятельности указано «обеспечение реализации и защита избирательных прав граждан Российской Федерации, развитие выборной демократии, формирование в общественном сознании нетерпимости к различного рода фальсификациям итогов голосования и применению грязных избирательных технологий».  В уставе также предусмотрено право общественного движения принимать участие в выборах. В преддверии муниципальных выборов, которые </w:t>
      </w:r>
      <w:r w:rsidRPr="00264DD7">
        <w:rPr>
          <w:rFonts w:ascii="Times New Roman" w:eastAsia="Times New Roman" w:hAnsi="Times New Roman" w:cs="Times New Roman"/>
          <w:sz w:val="24"/>
          <w:szCs w:val="24"/>
          <w:lang w:eastAsia="ru-RU"/>
        </w:rPr>
        <w:lastRenderedPageBreak/>
        <w:t>должны состояться в сентябре 2015 года, будет проведен съезд общественного объединения, на котором планируется обсудить участие движения в предстоящих выборах. В связи с этим Председатель Совета движения дал поручению юрисконсульту движения проанализировать действующее избирательное законодательство и представить ему заключение с указанием возможных форм участия движения в предстоящих выборах. Особое внимание Председатель Совета просил уделить выборам депутатов Совета депутатов и выборам главы муниципального образования Бузулукский район Оренбургской области.</w:t>
      </w:r>
    </w:p>
    <w:p w:rsidR="00E46400" w:rsidRPr="00264DD7" w:rsidRDefault="00E46400" w:rsidP="00E46400">
      <w:pPr>
        <w:spacing w:after="0" w:line="240" w:lineRule="auto"/>
        <w:ind w:firstLine="720"/>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 xml:space="preserve"> В каких формах общественное движение «За честные выборы» может принять участие в предстоящих выборах?  Может ли оно выступить в качестве избирательного объединения на выборах депутатов Совета депутатов и выборам главы муниципального образования Бузулукский район Оренбургской области? Если может, то какое максимальное количество кандидатов может выдвинуть общественное движение на данных выборах?</w:t>
      </w:r>
    </w:p>
    <w:p w:rsidR="00E46400" w:rsidRPr="00264DD7" w:rsidRDefault="00E46400" w:rsidP="00E46400">
      <w:pPr>
        <w:spacing w:after="0" w:line="240" w:lineRule="auto"/>
        <w:ind w:firstLine="720"/>
        <w:jc w:val="both"/>
        <w:rPr>
          <w:rFonts w:ascii="Times New Roman" w:eastAsia="Times New Roman" w:hAnsi="Times New Roman" w:cs="Times New Roman"/>
          <w:i/>
          <w:sz w:val="24"/>
          <w:szCs w:val="24"/>
          <w:lang w:eastAsia="ru-RU"/>
        </w:rPr>
      </w:pPr>
      <w:r w:rsidRPr="00264DD7">
        <w:rPr>
          <w:rFonts w:ascii="Times New Roman" w:eastAsia="Times New Roman" w:hAnsi="Times New Roman" w:cs="Times New Roman"/>
          <w:i/>
          <w:sz w:val="24"/>
          <w:szCs w:val="24"/>
          <w:lang w:eastAsia="ru-RU"/>
        </w:rPr>
        <w:t>Ситуационная задача № 6 по теме «Избирательные правоотношения: понятие, структура, субъектный состав»</w:t>
      </w:r>
    </w:p>
    <w:p w:rsidR="00E46400" w:rsidRPr="00264DD7" w:rsidRDefault="00E46400" w:rsidP="00E46400">
      <w:pPr>
        <w:spacing w:after="0" w:line="240" w:lineRule="auto"/>
        <w:ind w:firstLine="720"/>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Гражданин Хвостов Д.А. выдвинул свою кандидатуру в порядке самовыдвижения на выборах главы городского округа город Бузулук Оренбургской области указав свою принадлежность к политической партии «Вся Россия». Для целей своей избирательной кампании он решил привлечь своих знакомых в качестве доверенных лиц: Попову Е.В. (судья), Семенову Е.Н. (проживает в соседнем городе), Терехова Л.И. (член политической партии «Гражданская партия Россия»), Гвоздкова И.С. (начальника правового отдела Администрации ЗАТО Ядерный), Смоленко Д.Б. (действующий глава городского округа, свою кандидатуру не выдвинул), Салов О.В. (системный администратор муниципальной избирательной комиссии), Бут И.С. (директор школы). Кто из перечисленных лиц может быть назначен доверенным лицом, а кто нет?</w:t>
      </w:r>
    </w:p>
    <w:p w:rsidR="00E46400" w:rsidRPr="00264DD7" w:rsidRDefault="00E46400" w:rsidP="00E46400">
      <w:pPr>
        <w:spacing w:after="0" w:line="240" w:lineRule="auto"/>
        <w:ind w:firstLine="720"/>
        <w:jc w:val="both"/>
        <w:rPr>
          <w:rFonts w:ascii="Times New Roman" w:eastAsia="Times New Roman" w:hAnsi="Times New Roman" w:cs="Times New Roman"/>
          <w:i/>
          <w:sz w:val="24"/>
          <w:szCs w:val="24"/>
          <w:lang w:eastAsia="ru-RU"/>
        </w:rPr>
      </w:pPr>
      <w:r w:rsidRPr="00264DD7">
        <w:rPr>
          <w:rFonts w:ascii="Times New Roman" w:eastAsia="Times New Roman" w:hAnsi="Times New Roman" w:cs="Times New Roman"/>
          <w:i/>
          <w:sz w:val="24"/>
          <w:szCs w:val="24"/>
          <w:lang w:eastAsia="ru-RU"/>
        </w:rPr>
        <w:t>Ситуационная задача № 7 по теме «Избирательные правоотношения: понятие, структура, субъектный состав»</w:t>
      </w:r>
    </w:p>
    <w:p w:rsidR="00E46400" w:rsidRPr="00264DD7" w:rsidRDefault="00E46400" w:rsidP="00E46400">
      <w:pPr>
        <w:spacing w:after="0" w:line="240" w:lineRule="auto"/>
        <w:ind w:firstLine="720"/>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В Территориальную избирательную комиссию обратился кандидат Бобров Е.Г. с жалобой на действия другого кандидата – Петровского В.Н., указав, что в ночь с 07 на 08 августа по всему городу на опорах ЛЭП были расклеены агитационные материалы в поддержку Петровского В.Н., не содержащие выходных данных. Рабочая группа избирательной комиссии установила, что, действительно, представленный материал содержит признаки предвыборной агитации в поддержку кандидата Петровского В.Н., материал в комиссию до его распространения не представлялся, необходимые выходные данные не содержит.  Какими полномочиями обладает территориальная избирательная комиссия по защите избирательных прав граждан? Какие меры в данном случае может предпринять территориальная избирательная комиссия?</w:t>
      </w:r>
    </w:p>
    <w:p w:rsidR="00E46400" w:rsidRPr="00264DD7" w:rsidRDefault="00E46400" w:rsidP="001B4A7D">
      <w:pPr>
        <w:spacing w:after="0" w:line="240" w:lineRule="auto"/>
        <w:ind w:firstLine="709"/>
        <w:jc w:val="both"/>
        <w:rPr>
          <w:rFonts w:ascii="Times New Roman" w:eastAsia="Times New Roman" w:hAnsi="Times New Roman" w:cs="Times New Roman"/>
          <w:sz w:val="24"/>
          <w:szCs w:val="24"/>
          <w:lang w:eastAsia="ru-RU"/>
        </w:rPr>
      </w:pPr>
    </w:p>
    <w:p w:rsidR="00E46400" w:rsidRPr="00264DD7" w:rsidRDefault="00E46400" w:rsidP="00E46400">
      <w:pPr>
        <w:spacing w:after="0" w:line="240" w:lineRule="auto"/>
        <w:ind w:firstLine="709"/>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Практическое занятие № 2 «Основные и дополнительные стадии избирательного процесса»</w:t>
      </w:r>
    </w:p>
    <w:p w:rsidR="00E46400" w:rsidRPr="00264DD7" w:rsidRDefault="00E46400" w:rsidP="00E4640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264DD7">
        <w:rPr>
          <w:rFonts w:ascii="Times New Roman" w:eastAsia="Times New Roman" w:hAnsi="Times New Roman" w:cs="Times New Roman"/>
          <w:color w:val="000000"/>
          <w:sz w:val="24"/>
          <w:szCs w:val="24"/>
          <w:lang w:eastAsia="ru-RU"/>
        </w:rPr>
        <w:t xml:space="preserve">1 Вопросы: </w:t>
      </w:r>
    </w:p>
    <w:p w:rsidR="00E46400" w:rsidRPr="00264DD7" w:rsidRDefault="00E46400" w:rsidP="00E46400">
      <w:pPr>
        <w:numPr>
          <w:ilvl w:val="0"/>
          <w:numId w:val="11"/>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264DD7">
        <w:rPr>
          <w:rFonts w:ascii="Times New Roman" w:eastAsia="Times New Roman" w:hAnsi="Times New Roman" w:cs="Times New Roman"/>
          <w:color w:val="000000"/>
          <w:sz w:val="24"/>
          <w:szCs w:val="24"/>
          <w:lang w:eastAsia="ru-RU"/>
        </w:rPr>
        <w:t>понятие и стадии избирательного процесса. Основные и дополнительные (факультативные) стадии избирательного процесса</w:t>
      </w:r>
    </w:p>
    <w:p w:rsidR="00E46400" w:rsidRPr="00264DD7" w:rsidRDefault="00E46400" w:rsidP="00E46400">
      <w:pPr>
        <w:numPr>
          <w:ilvl w:val="0"/>
          <w:numId w:val="11"/>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264DD7">
        <w:rPr>
          <w:rFonts w:ascii="Times New Roman" w:eastAsia="Times New Roman" w:hAnsi="Times New Roman" w:cs="Times New Roman"/>
          <w:color w:val="000000"/>
          <w:sz w:val="24"/>
          <w:szCs w:val="24"/>
          <w:lang w:eastAsia="ru-RU"/>
        </w:rPr>
        <w:t>назначение выборов</w:t>
      </w:r>
    </w:p>
    <w:p w:rsidR="00E46400" w:rsidRPr="00264DD7" w:rsidRDefault="00E46400" w:rsidP="00E46400">
      <w:pPr>
        <w:numPr>
          <w:ilvl w:val="0"/>
          <w:numId w:val="11"/>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264DD7">
        <w:rPr>
          <w:rFonts w:ascii="Times New Roman" w:eastAsia="Times New Roman" w:hAnsi="Times New Roman" w:cs="Times New Roman"/>
          <w:color w:val="000000"/>
          <w:sz w:val="24"/>
          <w:szCs w:val="24"/>
          <w:lang w:eastAsia="ru-RU"/>
        </w:rPr>
        <w:t>составление списков избирателей, образование избирательных округов</w:t>
      </w:r>
    </w:p>
    <w:p w:rsidR="00E46400" w:rsidRPr="00264DD7" w:rsidRDefault="00E46400" w:rsidP="00E46400">
      <w:pPr>
        <w:numPr>
          <w:ilvl w:val="0"/>
          <w:numId w:val="11"/>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264DD7">
        <w:rPr>
          <w:rFonts w:ascii="Times New Roman" w:eastAsia="Times New Roman" w:hAnsi="Times New Roman" w:cs="Times New Roman"/>
          <w:color w:val="000000"/>
          <w:sz w:val="24"/>
          <w:szCs w:val="24"/>
          <w:lang w:eastAsia="ru-RU"/>
        </w:rPr>
        <w:t>выдвижение и регистрация кандидатов</w:t>
      </w:r>
    </w:p>
    <w:p w:rsidR="00E46400" w:rsidRPr="00264DD7" w:rsidRDefault="00E46400" w:rsidP="00E46400">
      <w:pPr>
        <w:numPr>
          <w:ilvl w:val="0"/>
          <w:numId w:val="11"/>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264DD7">
        <w:rPr>
          <w:rFonts w:ascii="Times New Roman" w:eastAsia="Times New Roman" w:hAnsi="Times New Roman" w:cs="Times New Roman"/>
          <w:color w:val="000000"/>
          <w:sz w:val="24"/>
          <w:szCs w:val="24"/>
          <w:lang w:eastAsia="ru-RU"/>
        </w:rPr>
        <w:t>предвыборная агитация</w:t>
      </w:r>
    </w:p>
    <w:p w:rsidR="00E46400" w:rsidRPr="00264DD7" w:rsidRDefault="00E46400" w:rsidP="00E46400">
      <w:pPr>
        <w:numPr>
          <w:ilvl w:val="0"/>
          <w:numId w:val="11"/>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264DD7">
        <w:rPr>
          <w:rFonts w:ascii="Times New Roman" w:eastAsia="Times New Roman" w:hAnsi="Times New Roman" w:cs="Times New Roman"/>
          <w:color w:val="000000"/>
          <w:sz w:val="24"/>
          <w:szCs w:val="24"/>
          <w:lang w:eastAsia="ru-RU"/>
        </w:rPr>
        <w:t>голосование и определение результатов выборов</w:t>
      </w:r>
    </w:p>
    <w:p w:rsidR="00E46400" w:rsidRPr="00264DD7" w:rsidRDefault="00E46400" w:rsidP="00E46400">
      <w:pPr>
        <w:numPr>
          <w:ilvl w:val="0"/>
          <w:numId w:val="11"/>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264DD7">
        <w:rPr>
          <w:rFonts w:ascii="Times New Roman" w:eastAsia="Times New Roman" w:hAnsi="Times New Roman" w:cs="Times New Roman"/>
          <w:color w:val="000000"/>
          <w:sz w:val="24"/>
          <w:szCs w:val="24"/>
          <w:lang w:eastAsia="ru-RU"/>
        </w:rPr>
        <w:t>информационное обеспечение выборов</w:t>
      </w:r>
    </w:p>
    <w:p w:rsidR="00E46400" w:rsidRPr="00264DD7" w:rsidRDefault="00E46400" w:rsidP="00E46400">
      <w:pPr>
        <w:shd w:val="clear" w:color="auto" w:fill="FFFFFF"/>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264DD7">
        <w:rPr>
          <w:rFonts w:ascii="Times New Roman" w:eastAsia="Times New Roman" w:hAnsi="Times New Roman" w:cs="Times New Roman"/>
          <w:sz w:val="24"/>
          <w:szCs w:val="24"/>
          <w:lang w:eastAsia="ru-RU"/>
        </w:rPr>
        <w:t>2 Задания для самоподготовки:</w:t>
      </w:r>
    </w:p>
    <w:p w:rsidR="00E46400" w:rsidRPr="00264DD7" w:rsidRDefault="00E46400" w:rsidP="00E46400">
      <w:pPr>
        <w:spacing w:after="0" w:line="240" w:lineRule="auto"/>
        <w:ind w:firstLine="709"/>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lastRenderedPageBreak/>
        <w:t>2.1 Расположите в хронологическом порядке следующие мероприятия по подготовке и проведению выборов Президента РФ, укажите возможные даты совершения указанных избирательных действий (при условии, что выборы Президента РФ будут проходить в 2018 году):</w:t>
      </w:r>
    </w:p>
    <w:p w:rsidR="00E46400" w:rsidRPr="00264DD7" w:rsidRDefault="00E46400" w:rsidP="00E46400">
      <w:pPr>
        <w:spacing w:after="0" w:line="240" w:lineRule="auto"/>
        <w:ind w:firstLine="720"/>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А) формирование участковых избирательных комиссий;</w:t>
      </w:r>
    </w:p>
    <w:p w:rsidR="00E46400" w:rsidRPr="00264DD7" w:rsidRDefault="00E46400" w:rsidP="00E46400">
      <w:pPr>
        <w:spacing w:after="0" w:line="240" w:lineRule="auto"/>
        <w:ind w:firstLine="720"/>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Б) хранение видео- и аудиозаписей выпущенных в эфир теле- и радиопрограмм, содержащих предвыборную агитацию;</w:t>
      </w:r>
    </w:p>
    <w:p w:rsidR="00E46400" w:rsidRPr="00264DD7" w:rsidRDefault="00E46400" w:rsidP="00E46400">
      <w:pPr>
        <w:spacing w:after="0" w:line="240" w:lineRule="auto"/>
        <w:ind w:firstLine="720"/>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В) принятие решения о регистрации кандидата либо мотивированного решения об отказе в его регистрации;</w:t>
      </w:r>
    </w:p>
    <w:p w:rsidR="00E46400" w:rsidRPr="00264DD7" w:rsidRDefault="00E46400" w:rsidP="00E46400">
      <w:pPr>
        <w:spacing w:after="0" w:line="240" w:lineRule="auto"/>
        <w:ind w:firstLine="720"/>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Г) перечисление в доход федерального бюджета средств, оставшихся на специальных избирательных счетах;</w:t>
      </w:r>
    </w:p>
    <w:p w:rsidR="00E46400" w:rsidRPr="00264DD7" w:rsidRDefault="00E46400" w:rsidP="00E46400">
      <w:pPr>
        <w:spacing w:after="0" w:line="240" w:lineRule="auto"/>
        <w:ind w:firstLine="720"/>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Д) регистрация доверенных лиц кандидата;</w:t>
      </w:r>
    </w:p>
    <w:p w:rsidR="00E46400" w:rsidRPr="00264DD7" w:rsidRDefault="00E46400" w:rsidP="00E46400">
      <w:pPr>
        <w:spacing w:after="0" w:line="240" w:lineRule="auto"/>
        <w:ind w:firstLine="720"/>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Е) официальное опубликование результатов выборов, а также данных о числе голосов избирателей, полученных каждым из зарегистрированных кандидатов;</w:t>
      </w:r>
    </w:p>
    <w:p w:rsidR="00E46400" w:rsidRPr="00264DD7" w:rsidRDefault="00E46400" w:rsidP="00E46400">
      <w:pPr>
        <w:spacing w:after="0" w:line="240" w:lineRule="auto"/>
        <w:ind w:firstLine="720"/>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Ж) составление списков избирателей отдельно по каждому избирательному участку;</w:t>
      </w:r>
    </w:p>
    <w:p w:rsidR="00E46400" w:rsidRPr="00264DD7" w:rsidRDefault="00E46400" w:rsidP="00E46400">
      <w:pPr>
        <w:spacing w:after="0" w:line="240" w:lineRule="auto"/>
        <w:ind w:firstLine="720"/>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З) предоставление кандидатами итогового финансового отчета в Центральную избирательную комиссию РФ;</w:t>
      </w:r>
    </w:p>
    <w:p w:rsidR="00E46400" w:rsidRPr="00264DD7" w:rsidRDefault="00E46400" w:rsidP="00E46400">
      <w:pPr>
        <w:spacing w:after="0" w:line="240" w:lineRule="auto"/>
        <w:ind w:firstLine="720"/>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И) самовыдвижение кандидатов;</w:t>
      </w:r>
    </w:p>
    <w:p w:rsidR="00E46400" w:rsidRPr="00264DD7" w:rsidRDefault="00E46400" w:rsidP="00E46400">
      <w:pPr>
        <w:spacing w:after="0" w:line="240" w:lineRule="auto"/>
        <w:ind w:firstLine="720"/>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К) утверждение текста избирательного бюллетеня.</w:t>
      </w:r>
    </w:p>
    <w:p w:rsidR="00E46400" w:rsidRPr="00264DD7" w:rsidRDefault="00E46400" w:rsidP="00E46400">
      <w:pPr>
        <w:spacing w:after="0" w:line="240" w:lineRule="auto"/>
        <w:ind w:firstLine="709"/>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 xml:space="preserve">2.3 </w:t>
      </w:r>
      <w:r w:rsidRPr="00264DD7">
        <w:rPr>
          <w:rFonts w:ascii="Times New Roman" w:eastAsia="Times New Roman" w:hAnsi="Times New Roman" w:cs="Times New Roman"/>
          <w:bCs/>
          <w:sz w:val="24"/>
          <w:szCs w:val="24"/>
          <w:lang w:eastAsia="ru-RU"/>
        </w:rPr>
        <w:t>Анализируя нормы законодательства з</w:t>
      </w:r>
      <w:r w:rsidRPr="00264DD7">
        <w:rPr>
          <w:rFonts w:ascii="Times New Roman" w:eastAsia="Times New Roman" w:hAnsi="Times New Roman" w:cs="Times New Roman"/>
          <w:sz w:val="24"/>
          <w:szCs w:val="24"/>
          <w:lang w:eastAsia="ru-RU"/>
        </w:rPr>
        <w:t>аполните таблицу</w:t>
      </w:r>
    </w:p>
    <w:tbl>
      <w:tblPr>
        <w:tblStyle w:val="2"/>
        <w:tblW w:w="9640" w:type="dxa"/>
        <w:tblInd w:w="108" w:type="dxa"/>
        <w:tblLayout w:type="fixed"/>
        <w:tblLook w:val="04A0" w:firstRow="1" w:lastRow="0" w:firstColumn="1" w:lastColumn="0" w:noHBand="0" w:noVBand="1"/>
      </w:tblPr>
      <w:tblGrid>
        <w:gridCol w:w="2268"/>
        <w:gridCol w:w="1559"/>
        <w:gridCol w:w="2836"/>
        <w:gridCol w:w="1701"/>
        <w:gridCol w:w="1276"/>
      </w:tblGrid>
      <w:tr w:rsidR="00E46400" w:rsidRPr="00264DD7" w:rsidTr="00264DD7">
        <w:tc>
          <w:tcPr>
            <w:tcW w:w="2268" w:type="dxa"/>
          </w:tcPr>
          <w:p w:rsidR="00E46400" w:rsidRPr="00264DD7" w:rsidRDefault="00E46400" w:rsidP="00E46400">
            <w:pPr>
              <w:contextualSpacing/>
              <w:jc w:val="both"/>
              <w:rPr>
                <w:sz w:val="24"/>
                <w:szCs w:val="24"/>
              </w:rPr>
            </w:pPr>
          </w:p>
        </w:tc>
        <w:tc>
          <w:tcPr>
            <w:tcW w:w="1559" w:type="dxa"/>
          </w:tcPr>
          <w:p w:rsidR="00E46400" w:rsidRPr="00264DD7" w:rsidRDefault="00E46400" w:rsidP="00E46400">
            <w:pPr>
              <w:contextualSpacing/>
              <w:jc w:val="both"/>
              <w:rPr>
                <w:sz w:val="24"/>
                <w:szCs w:val="24"/>
              </w:rPr>
            </w:pPr>
            <w:r w:rsidRPr="00264DD7">
              <w:rPr>
                <w:sz w:val="24"/>
                <w:szCs w:val="24"/>
              </w:rPr>
              <w:t>Выборы назначает</w:t>
            </w:r>
          </w:p>
        </w:tc>
        <w:tc>
          <w:tcPr>
            <w:tcW w:w="2836" w:type="dxa"/>
          </w:tcPr>
          <w:p w:rsidR="00E46400" w:rsidRPr="00264DD7" w:rsidRDefault="00E46400" w:rsidP="00E46400">
            <w:pPr>
              <w:contextualSpacing/>
              <w:jc w:val="both"/>
              <w:rPr>
                <w:sz w:val="24"/>
                <w:szCs w:val="24"/>
              </w:rPr>
            </w:pPr>
            <w:r w:rsidRPr="00264DD7">
              <w:rPr>
                <w:sz w:val="24"/>
                <w:szCs w:val="24"/>
              </w:rPr>
              <w:t>Если выборы не назначает уполномоченный орган, то выборы назначает</w:t>
            </w:r>
          </w:p>
        </w:tc>
        <w:tc>
          <w:tcPr>
            <w:tcW w:w="1701" w:type="dxa"/>
          </w:tcPr>
          <w:p w:rsidR="00E46400" w:rsidRPr="00264DD7" w:rsidRDefault="00E46400" w:rsidP="00E46400">
            <w:pPr>
              <w:contextualSpacing/>
              <w:jc w:val="both"/>
              <w:rPr>
                <w:sz w:val="24"/>
                <w:szCs w:val="24"/>
              </w:rPr>
            </w:pPr>
            <w:r w:rsidRPr="00264DD7">
              <w:rPr>
                <w:sz w:val="24"/>
                <w:szCs w:val="24"/>
              </w:rPr>
              <w:t>Сроки назначения выборов</w:t>
            </w:r>
          </w:p>
        </w:tc>
        <w:tc>
          <w:tcPr>
            <w:tcW w:w="1276" w:type="dxa"/>
          </w:tcPr>
          <w:p w:rsidR="00E46400" w:rsidRPr="00264DD7" w:rsidRDefault="00E46400" w:rsidP="00E46400">
            <w:pPr>
              <w:contextualSpacing/>
              <w:jc w:val="both"/>
              <w:rPr>
                <w:sz w:val="24"/>
                <w:szCs w:val="24"/>
              </w:rPr>
            </w:pPr>
            <w:r w:rsidRPr="00264DD7">
              <w:rPr>
                <w:sz w:val="24"/>
                <w:szCs w:val="24"/>
              </w:rPr>
              <w:t>День голосования</w:t>
            </w:r>
          </w:p>
        </w:tc>
      </w:tr>
      <w:tr w:rsidR="00E46400" w:rsidRPr="00264DD7" w:rsidTr="00264DD7">
        <w:tc>
          <w:tcPr>
            <w:tcW w:w="2268" w:type="dxa"/>
          </w:tcPr>
          <w:p w:rsidR="00E46400" w:rsidRPr="00264DD7" w:rsidRDefault="00E46400" w:rsidP="00E46400">
            <w:pPr>
              <w:contextualSpacing/>
              <w:jc w:val="both"/>
              <w:rPr>
                <w:sz w:val="24"/>
                <w:szCs w:val="24"/>
              </w:rPr>
            </w:pPr>
            <w:r w:rsidRPr="00264DD7">
              <w:rPr>
                <w:sz w:val="24"/>
                <w:szCs w:val="24"/>
              </w:rPr>
              <w:t>Президент РФ</w:t>
            </w:r>
          </w:p>
        </w:tc>
        <w:tc>
          <w:tcPr>
            <w:tcW w:w="1559" w:type="dxa"/>
          </w:tcPr>
          <w:p w:rsidR="00E46400" w:rsidRPr="00264DD7" w:rsidRDefault="00E46400" w:rsidP="00E46400">
            <w:pPr>
              <w:contextualSpacing/>
              <w:jc w:val="both"/>
              <w:rPr>
                <w:sz w:val="24"/>
                <w:szCs w:val="24"/>
              </w:rPr>
            </w:pPr>
          </w:p>
        </w:tc>
        <w:tc>
          <w:tcPr>
            <w:tcW w:w="2836" w:type="dxa"/>
          </w:tcPr>
          <w:p w:rsidR="00E46400" w:rsidRPr="00264DD7" w:rsidRDefault="00E46400" w:rsidP="00E46400">
            <w:pPr>
              <w:contextualSpacing/>
              <w:jc w:val="both"/>
              <w:rPr>
                <w:sz w:val="24"/>
                <w:szCs w:val="24"/>
              </w:rPr>
            </w:pPr>
          </w:p>
        </w:tc>
        <w:tc>
          <w:tcPr>
            <w:tcW w:w="1701" w:type="dxa"/>
          </w:tcPr>
          <w:p w:rsidR="00E46400" w:rsidRPr="00264DD7" w:rsidRDefault="00E46400" w:rsidP="00E46400">
            <w:pPr>
              <w:contextualSpacing/>
              <w:jc w:val="both"/>
              <w:rPr>
                <w:sz w:val="24"/>
                <w:szCs w:val="24"/>
              </w:rPr>
            </w:pPr>
          </w:p>
        </w:tc>
        <w:tc>
          <w:tcPr>
            <w:tcW w:w="1276" w:type="dxa"/>
          </w:tcPr>
          <w:p w:rsidR="00E46400" w:rsidRPr="00264DD7" w:rsidRDefault="00E46400" w:rsidP="00E46400">
            <w:pPr>
              <w:contextualSpacing/>
              <w:jc w:val="both"/>
              <w:rPr>
                <w:sz w:val="24"/>
                <w:szCs w:val="24"/>
              </w:rPr>
            </w:pPr>
          </w:p>
        </w:tc>
      </w:tr>
      <w:tr w:rsidR="00E46400" w:rsidRPr="00264DD7" w:rsidTr="00264DD7">
        <w:tc>
          <w:tcPr>
            <w:tcW w:w="2268" w:type="dxa"/>
          </w:tcPr>
          <w:p w:rsidR="00E46400" w:rsidRPr="00264DD7" w:rsidRDefault="00E46400" w:rsidP="00E46400">
            <w:pPr>
              <w:contextualSpacing/>
              <w:jc w:val="both"/>
              <w:rPr>
                <w:sz w:val="24"/>
                <w:szCs w:val="24"/>
              </w:rPr>
            </w:pPr>
            <w:r w:rsidRPr="00264DD7">
              <w:rPr>
                <w:sz w:val="24"/>
                <w:szCs w:val="24"/>
              </w:rPr>
              <w:t>Государственная Дума РФ</w:t>
            </w:r>
          </w:p>
        </w:tc>
        <w:tc>
          <w:tcPr>
            <w:tcW w:w="1559" w:type="dxa"/>
          </w:tcPr>
          <w:p w:rsidR="00E46400" w:rsidRPr="00264DD7" w:rsidRDefault="00E46400" w:rsidP="00E46400">
            <w:pPr>
              <w:contextualSpacing/>
              <w:jc w:val="both"/>
              <w:rPr>
                <w:sz w:val="24"/>
                <w:szCs w:val="24"/>
              </w:rPr>
            </w:pPr>
          </w:p>
        </w:tc>
        <w:tc>
          <w:tcPr>
            <w:tcW w:w="2836" w:type="dxa"/>
          </w:tcPr>
          <w:p w:rsidR="00E46400" w:rsidRPr="00264DD7" w:rsidRDefault="00E46400" w:rsidP="00E46400">
            <w:pPr>
              <w:contextualSpacing/>
              <w:jc w:val="both"/>
              <w:rPr>
                <w:sz w:val="24"/>
                <w:szCs w:val="24"/>
              </w:rPr>
            </w:pPr>
          </w:p>
        </w:tc>
        <w:tc>
          <w:tcPr>
            <w:tcW w:w="1701" w:type="dxa"/>
          </w:tcPr>
          <w:p w:rsidR="00E46400" w:rsidRPr="00264DD7" w:rsidRDefault="00E46400" w:rsidP="00E46400">
            <w:pPr>
              <w:contextualSpacing/>
              <w:jc w:val="both"/>
              <w:rPr>
                <w:sz w:val="24"/>
                <w:szCs w:val="24"/>
              </w:rPr>
            </w:pPr>
          </w:p>
        </w:tc>
        <w:tc>
          <w:tcPr>
            <w:tcW w:w="1276" w:type="dxa"/>
          </w:tcPr>
          <w:p w:rsidR="00E46400" w:rsidRPr="00264DD7" w:rsidRDefault="00E46400" w:rsidP="00E46400">
            <w:pPr>
              <w:contextualSpacing/>
              <w:jc w:val="both"/>
              <w:rPr>
                <w:sz w:val="24"/>
                <w:szCs w:val="24"/>
              </w:rPr>
            </w:pPr>
          </w:p>
        </w:tc>
      </w:tr>
      <w:tr w:rsidR="00E46400" w:rsidRPr="00264DD7" w:rsidTr="00264DD7">
        <w:tc>
          <w:tcPr>
            <w:tcW w:w="2268" w:type="dxa"/>
          </w:tcPr>
          <w:p w:rsidR="00E46400" w:rsidRPr="00264DD7" w:rsidRDefault="00E46400" w:rsidP="00E46400">
            <w:pPr>
              <w:contextualSpacing/>
              <w:jc w:val="both"/>
              <w:rPr>
                <w:sz w:val="24"/>
                <w:szCs w:val="24"/>
              </w:rPr>
            </w:pPr>
            <w:r w:rsidRPr="00264DD7">
              <w:rPr>
                <w:sz w:val="24"/>
                <w:szCs w:val="24"/>
              </w:rPr>
              <w:t>Законодательные (представительные) органы субъектов РФ</w:t>
            </w:r>
          </w:p>
        </w:tc>
        <w:tc>
          <w:tcPr>
            <w:tcW w:w="1559" w:type="dxa"/>
          </w:tcPr>
          <w:p w:rsidR="00E46400" w:rsidRPr="00264DD7" w:rsidRDefault="00E46400" w:rsidP="00E46400">
            <w:pPr>
              <w:contextualSpacing/>
              <w:jc w:val="both"/>
              <w:rPr>
                <w:sz w:val="24"/>
                <w:szCs w:val="24"/>
              </w:rPr>
            </w:pPr>
          </w:p>
        </w:tc>
        <w:tc>
          <w:tcPr>
            <w:tcW w:w="2836" w:type="dxa"/>
          </w:tcPr>
          <w:p w:rsidR="00E46400" w:rsidRPr="00264DD7" w:rsidRDefault="00E46400" w:rsidP="00E46400">
            <w:pPr>
              <w:contextualSpacing/>
              <w:jc w:val="both"/>
              <w:rPr>
                <w:sz w:val="24"/>
                <w:szCs w:val="24"/>
              </w:rPr>
            </w:pPr>
          </w:p>
        </w:tc>
        <w:tc>
          <w:tcPr>
            <w:tcW w:w="1701" w:type="dxa"/>
          </w:tcPr>
          <w:p w:rsidR="00E46400" w:rsidRPr="00264DD7" w:rsidRDefault="00E46400" w:rsidP="00E46400">
            <w:pPr>
              <w:contextualSpacing/>
              <w:jc w:val="both"/>
              <w:rPr>
                <w:sz w:val="24"/>
                <w:szCs w:val="24"/>
              </w:rPr>
            </w:pPr>
          </w:p>
        </w:tc>
        <w:tc>
          <w:tcPr>
            <w:tcW w:w="1276" w:type="dxa"/>
          </w:tcPr>
          <w:p w:rsidR="00E46400" w:rsidRPr="00264DD7" w:rsidRDefault="00E46400" w:rsidP="00E46400">
            <w:pPr>
              <w:contextualSpacing/>
              <w:jc w:val="both"/>
              <w:rPr>
                <w:sz w:val="24"/>
                <w:szCs w:val="24"/>
              </w:rPr>
            </w:pPr>
          </w:p>
        </w:tc>
      </w:tr>
      <w:tr w:rsidR="00E46400" w:rsidRPr="00264DD7" w:rsidTr="00264DD7">
        <w:tc>
          <w:tcPr>
            <w:tcW w:w="2268" w:type="dxa"/>
          </w:tcPr>
          <w:p w:rsidR="00E46400" w:rsidRPr="00264DD7" w:rsidRDefault="00E46400" w:rsidP="00E46400">
            <w:pPr>
              <w:contextualSpacing/>
              <w:jc w:val="both"/>
              <w:rPr>
                <w:sz w:val="24"/>
                <w:szCs w:val="24"/>
              </w:rPr>
            </w:pPr>
            <w:r w:rsidRPr="00264DD7">
              <w:rPr>
                <w:sz w:val="24"/>
                <w:szCs w:val="24"/>
              </w:rPr>
              <w:t>Высшее должностное лицо субъекта РФ</w:t>
            </w:r>
          </w:p>
        </w:tc>
        <w:tc>
          <w:tcPr>
            <w:tcW w:w="1559" w:type="dxa"/>
          </w:tcPr>
          <w:p w:rsidR="00E46400" w:rsidRPr="00264DD7" w:rsidRDefault="00E46400" w:rsidP="00E46400">
            <w:pPr>
              <w:contextualSpacing/>
              <w:jc w:val="both"/>
              <w:rPr>
                <w:sz w:val="24"/>
                <w:szCs w:val="24"/>
              </w:rPr>
            </w:pPr>
          </w:p>
        </w:tc>
        <w:tc>
          <w:tcPr>
            <w:tcW w:w="2836" w:type="dxa"/>
          </w:tcPr>
          <w:p w:rsidR="00E46400" w:rsidRPr="00264DD7" w:rsidRDefault="00E46400" w:rsidP="00E46400">
            <w:pPr>
              <w:contextualSpacing/>
              <w:jc w:val="both"/>
              <w:rPr>
                <w:sz w:val="24"/>
                <w:szCs w:val="24"/>
              </w:rPr>
            </w:pPr>
          </w:p>
        </w:tc>
        <w:tc>
          <w:tcPr>
            <w:tcW w:w="1701" w:type="dxa"/>
          </w:tcPr>
          <w:p w:rsidR="00E46400" w:rsidRPr="00264DD7" w:rsidRDefault="00E46400" w:rsidP="00E46400">
            <w:pPr>
              <w:contextualSpacing/>
              <w:jc w:val="both"/>
              <w:rPr>
                <w:sz w:val="24"/>
                <w:szCs w:val="24"/>
              </w:rPr>
            </w:pPr>
          </w:p>
        </w:tc>
        <w:tc>
          <w:tcPr>
            <w:tcW w:w="1276" w:type="dxa"/>
          </w:tcPr>
          <w:p w:rsidR="00E46400" w:rsidRPr="00264DD7" w:rsidRDefault="00E46400" w:rsidP="00E46400">
            <w:pPr>
              <w:ind w:firstLine="720"/>
              <w:contextualSpacing/>
              <w:jc w:val="both"/>
              <w:rPr>
                <w:sz w:val="24"/>
                <w:szCs w:val="24"/>
              </w:rPr>
            </w:pPr>
          </w:p>
        </w:tc>
      </w:tr>
      <w:tr w:rsidR="00E46400" w:rsidRPr="00264DD7" w:rsidTr="00264DD7">
        <w:tc>
          <w:tcPr>
            <w:tcW w:w="2268" w:type="dxa"/>
          </w:tcPr>
          <w:p w:rsidR="00E46400" w:rsidRPr="00264DD7" w:rsidRDefault="00E46400" w:rsidP="00E46400">
            <w:pPr>
              <w:contextualSpacing/>
              <w:jc w:val="both"/>
              <w:rPr>
                <w:sz w:val="24"/>
                <w:szCs w:val="24"/>
              </w:rPr>
            </w:pPr>
            <w:r w:rsidRPr="00264DD7">
              <w:rPr>
                <w:sz w:val="24"/>
                <w:szCs w:val="24"/>
              </w:rPr>
              <w:t>Глава муниципального образования</w:t>
            </w:r>
          </w:p>
        </w:tc>
        <w:tc>
          <w:tcPr>
            <w:tcW w:w="1559" w:type="dxa"/>
          </w:tcPr>
          <w:p w:rsidR="00E46400" w:rsidRPr="00264DD7" w:rsidRDefault="00E46400" w:rsidP="00E46400">
            <w:pPr>
              <w:contextualSpacing/>
              <w:jc w:val="both"/>
              <w:rPr>
                <w:sz w:val="24"/>
                <w:szCs w:val="24"/>
              </w:rPr>
            </w:pPr>
          </w:p>
        </w:tc>
        <w:tc>
          <w:tcPr>
            <w:tcW w:w="2836" w:type="dxa"/>
          </w:tcPr>
          <w:p w:rsidR="00E46400" w:rsidRPr="00264DD7" w:rsidRDefault="00E46400" w:rsidP="00E46400">
            <w:pPr>
              <w:contextualSpacing/>
              <w:jc w:val="both"/>
              <w:rPr>
                <w:sz w:val="24"/>
                <w:szCs w:val="24"/>
              </w:rPr>
            </w:pPr>
          </w:p>
        </w:tc>
        <w:tc>
          <w:tcPr>
            <w:tcW w:w="1701" w:type="dxa"/>
          </w:tcPr>
          <w:p w:rsidR="00E46400" w:rsidRPr="00264DD7" w:rsidRDefault="00E46400" w:rsidP="00E46400">
            <w:pPr>
              <w:contextualSpacing/>
              <w:jc w:val="both"/>
              <w:rPr>
                <w:sz w:val="24"/>
                <w:szCs w:val="24"/>
              </w:rPr>
            </w:pPr>
          </w:p>
        </w:tc>
        <w:tc>
          <w:tcPr>
            <w:tcW w:w="1276" w:type="dxa"/>
          </w:tcPr>
          <w:p w:rsidR="00E46400" w:rsidRPr="00264DD7" w:rsidRDefault="00E46400" w:rsidP="00E46400">
            <w:pPr>
              <w:ind w:firstLine="720"/>
              <w:contextualSpacing/>
              <w:jc w:val="both"/>
              <w:rPr>
                <w:sz w:val="24"/>
                <w:szCs w:val="24"/>
              </w:rPr>
            </w:pPr>
          </w:p>
        </w:tc>
      </w:tr>
      <w:tr w:rsidR="00E46400" w:rsidRPr="00264DD7" w:rsidTr="00264DD7">
        <w:tc>
          <w:tcPr>
            <w:tcW w:w="2268" w:type="dxa"/>
          </w:tcPr>
          <w:p w:rsidR="00E46400" w:rsidRPr="00264DD7" w:rsidRDefault="00E46400" w:rsidP="00E46400">
            <w:pPr>
              <w:contextualSpacing/>
              <w:jc w:val="both"/>
              <w:rPr>
                <w:sz w:val="24"/>
                <w:szCs w:val="24"/>
              </w:rPr>
            </w:pPr>
            <w:r w:rsidRPr="00264DD7">
              <w:rPr>
                <w:sz w:val="24"/>
                <w:szCs w:val="24"/>
              </w:rPr>
              <w:t>Представительный орган муниципального образования</w:t>
            </w:r>
          </w:p>
        </w:tc>
        <w:tc>
          <w:tcPr>
            <w:tcW w:w="1559" w:type="dxa"/>
          </w:tcPr>
          <w:p w:rsidR="00E46400" w:rsidRPr="00264DD7" w:rsidRDefault="00E46400" w:rsidP="00E46400">
            <w:pPr>
              <w:contextualSpacing/>
              <w:jc w:val="both"/>
              <w:rPr>
                <w:sz w:val="24"/>
                <w:szCs w:val="24"/>
              </w:rPr>
            </w:pPr>
          </w:p>
        </w:tc>
        <w:tc>
          <w:tcPr>
            <w:tcW w:w="2836" w:type="dxa"/>
          </w:tcPr>
          <w:p w:rsidR="00E46400" w:rsidRPr="00264DD7" w:rsidRDefault="00E46400" w:rsidP="00E46400">
            <w:pPr>
              <w:contextualSpacing/>
              <w:jc w:val="both"/>
              <w:rPr>
                <w:sz w:val="24"/>
                <w:szCs w:val="24"/>
              </w:rPr>
            </w:pPr>
          </w:p>
        </w:tc>
        <w:tc>
          <w:tcPr>
            <w:tcW w:w="1701" w:type="dxa"/>
          </w:tcPr>
          <w:p w:rsidR="00E46400" w:rsidRPr="00264DD7" w:rsidRDefault="00E46400" w:rsidP="00E46400">
            <w:pPr>
              <w:contextualSpacing/>
              <w:jc w:val="both"/>
              <w:rPr>
                <w:sz w:val="24"/>
                <w:szCs w:val="24"/>
              </w:rPr>
            </w:pPr>
          </w:p>
        </w:tc>
        <w:tc>
          <w:tcPr>
            <w:tcW w:w="1276" w:type="dxa"/>
          </w:tcPr>
          <w:p w:rsidR="00E46400" w:rsidRPr="00264DD7" w:rsidRDefault="00E46400" w:rsidP="00E46400">
            <w:pPr>
              <w:ind w:firstLine="720"/>
              <w:contextualSpacing/>
              <w:jc w:val="both"/>
              <w:rPr>
                <w:sz w:val="24"/>
                <w:szCs w:val="24"/>
              </w:rPr>
            </w:pPr>
          </w:p>
        </w:tc>
      </w:tr>
    </w:tbl>
    <w:p w:rsidR="00E46400" w:rsidRPr="00264DD7" w:rsidRDefault="00E46400" w:rsidP="00E46400">
      <w:pPr>
        <w:spacing w:after="0" w:line="240" w:lineRule="auto"/>
        <w:ind w:firstLine="709"/>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 xml:space="preserve">2.4 </w:t>
      </w:r>
      <w:r w:rsidRPr="00264DD7">
        <w:rPr>
          <w:rFonts w:ascii="Times New Roman" w:eastAsia="Times New Roman" w:hAnsi="Times New Roman" w:cs="Times New Roman"/>
          <w:bCs/>
          <w:sz w:val="24"/>
          <w:szCs w:val="24"/>
          <w:lang w:eastAsia="ru-RU"/>
        </w:rPr>
        <w:t>Выполнить практическое задание: составить таблицу «Избирательно-процессуальные документы: виды, требования к содержанию» по образцу, приведенному ниже.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227"/>
        <w:gridCol w:w="3458"/>
        <w:gridCol w:w="3183"/>
      </w:tblGrid>
      <w:tr w:rsidR="00E46400" w:rsidRPr="00264DD7" w:rsidTr="00E46400">
        <w:tc>
          <w:tcPr>
            <w:tcW w:w="562" w:type="dxa"/>
          </w:tcPr>
          <w:p w:rsidR="00E46400" w:rsidRPr="00264DD7" w:rsidRDefault="00E46400" w:rsidP="00E464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w:t>
            </w:r>
          </w:p>
          <w:p w:rsidR="00E46400" w:rsidRPr="00264DD7" w:rsidRDefault="00E46400" w:rsidP="00E464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п.п.</w:t>
            </w:r>
          </w:p>
        </w:tc>
        <w:tc>
          <w:tcPr>
            <w:tcW w:w="2415" w:type="dxa"/>
          </w:tcPr>
          <w:p w:rsidR="00E46400" w:rsidRPr="00264DD7" w:rsidRDefault="00E46400" w:rsidP="00E464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Вид избира</w:t>
            </w:r>
            <w:r w:rsidRPr="00264DD7">
              <w:rPr>
                <w:rFonts w:ascii="Times New Roman" w:eastAsia="Times New Roman" w:hAnsi="Times New Roman" w:cs="Times New Roman"/>
                <w:sz w:val="24"/>
                <w:szCs w:val="24"/>
                <w:lang w:eastAsia="ru-RU"/>
              </w:rPr>
              <w:softHyphen/>
              <w:t>тельно-процес</w:t>
            </w:r>
            <w:r w:rsidRPr="00264DD7">
              <w:rPr>
                <w:rFonts w:ascii="Times New Roman" w:eastAsia="Times New Roman" w:hAnsi="Times New Roman" w:cs="Times New Roman"/>
                <w:sz w:val="24"/>
                <w:szCs w:val="24"/>
                <w:lang w:eastAsia="ru-RU"/>
              </w:rPr>
              <w:softHyphen/>
              <w:t>су</w:t>
            </w:r>
            <w:r w:rsidRPr="00264DD7">
              <w:rPr>
                <w:rFonts w:ascii="Times New Roman" w:eastAsia="Times New Roman" w:hAnsi="Times New Roman" w:cs="Times New Roman"/>
                <w:sz w:val="24"/>
                <w:szCs w:val="24"/>
                <w:lang w:eastAsia="ru-RU"/>
              </w:rPr>
              <w:softHyphen/>
              <w:t>ального до</w:t>
            </w:r>
            <w:r w:rsidRPr="00264DD7">
              <w:rPr>
                <w:rFonts w:ascii="Times New Roman" w:eastAsia="Times New Roman" w:hAnsi="Times New Roman" w:cs="Times New Roman"/>
                <w:sz w:val="24"/>
                <w:szCs w:val="24"/>
                <w:lang w:eastAsia="ru-RU"/>
              </w:rPr>
              <w:softHyphen/>
              <w:t>кумента</w:t>
            </w:r>
          </w:p>
        </w:tc>
        <w:tc>
          <w:tcPr>
            <w:tcW w:w="3784" w:type="dxa"/>
          </w:tcPr>
          <w:p w:rsidR="00E46400" w:rsidRPr="00264DD7" w:rsidRDefault="00E46400" w:rsidP="00E464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Требования к его со</w:t>
            </w:r>
            <w:r w:rsidRPr="00264DD7">
              <w:rPr>
                <w:rFonts w:ascii="Times New Roman" w:eastAsia="Times New Roman" w:hAnsi="Times New Roman" w:cs="Times New Roman"/>
                <w:sz w:val="24"/>
                <w:szCs w:val="24"/>
                <w:lang w:eastAsia="ru-RU"/>
              </w:rPr>
              <w:softHyphen/>
              <w:t>держанию</w:t>
            </w:r>
          </w:p>
        </w:tc>
        <w:tc>
          <w:tcPr>
            <w:tcW w:w="3445" w:type="dxa"/>
          </w:tcPr>
          <w:p w:rsidR="00E46400" w:rsidRPr="00264DD7" w:rsidRDefault="00E46400" w:rsidP="00E464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Нормы Федераль</w:t>
            </w:r>
            <w:r w:rsidRPr="00264DD7">
              <w:rPr>
                <w:rFonts w:ascii="Times New Roman" w:eastAsia="Times New Roman" w:hAnsi="Times New Roman" w:cs="Times New Roman"/>
                <w:sz w:val="24"/>
                <w:szCs w:val="24"/>
                <w:lang w:eastAsia="ru-RU"/>
              </w:rPr>
              <w:softHyphen/>
              <w:t>ного за</w:t>
            </w:r>
            <w:r w:rsidRPr="00264DD7">
              <w:rPr>
                <w:rFonts w:ascii="Times New Roman" w:eastAsia="Times New Roman" w:hAnsi="Times New Roman" w:cs="Times New Roman"/>
                <w:sz w:val="24"/>
                <w:szCs w:val="24"/>
                <w:lang w:eastAsia="ru-RU"/>
              </w:rPr>
              <w:softHyphen/>
              <w:t>кона от 12.06.2002 г. № 67-ФЗ «Об основ</w:t>
            </w:r>
            <w:r w:rsidRPr="00264DD7">
              <w:rPr>
                <w:rFonts w:ascii="Times New Roman" w:eastAsia="Times New Roman" w:hAnsi="Times New Roman" w:cs="Times New Roman"/>
                <w:sz w:val="24"/>
                <w:szCs w:val="24"/>
                <w:lang w:eastAsia="ru-RU"/>
              </w:rPr>
              <w:softHyphen/>
              <w:t>ных гарантиях из</w:t>
            </w:r>
            <w:r w:rsidRPr="00264DD7">
              <w:rPr>
                <w:rFonts w:ascii="Times New Roman" w:eastAsia="Times New Roman" w:hAnsi="Times New Roman" w:cs="Times New Roman"/>
                <w:sz w:val="24"/>
                <w:szCs w:val="24"/>
                <w:lang w:eastAsia="ru-RU"/>
              </w:rPr>
              <w:softHyphen/>
              <w:t>бирательных прав и права на участие в рефе</w:t>
            </w:r>
            <w:r w:rsidRPr="00264DD7">
              <w:rPr>
                <w:rFonts w:ascii="Times New Roman" w:eastAsia="Times New Roman" w:hAnsi="Times New Roman" w:cs="Times New Roman"/>
                <w:sz w:val="24"/>
                <w:szCs w:val="24"/>
                <w:lang w:eastAsia="ru-RU"/>
              </w:rPr>
              <w:softHyphen/>
              <w:t>рендуме граждан Россий</w:t>
            </w:r>
            <w:r w:rsidRPr="00264DD7">
              <w:rPr>
                <w:rFonts w:ascii="Times New Roman" w:eastAsia="Times New Roman" w:hAnsi="Times New Roman" w:cs="Times New Roman"/>
                <w:sz w:val="24"/>
                <w:szCs w:val="24"/>
                <w:lang w:eastAsia="ru-RU"/>
              </w:rPr>
              <w:softHyphen/>
              <w:t>ской Фе</w:t>
            </w:r>
            <w:r w:rsidRPr="00264DD7">
              <w:rPr>
                <w:rFonts w:ascii="Times New Roman" w:eastAsia="Times New Roman" w:hAnsi="Times New Roman" w:cs="Times New Roman"/>
                <w:sz w:val="24"/>
                <w:szCs w:val="24"/>
                <w:lang w:eastAsia="ru-RU"/>
              </w:rPr>
              <w:softHyphen/>
              <w:t>дерации», за</w:t>
            </w:r>
            <w:r w:rsidRPr="00264DD7">
              <w:rPr>
                <w:rFonts w:ascii="Times New Roman" w:eastAsia="Times New Roman" w:hAnsi="Times New Roman" w:cs="Times New Roman"/>
                <w:sz w:val="24"/>
                <w:szCs w:val="24"/>
                <w:lang w:eastAsia="ru-RU"/>
              </w:rPr>
              <w:softHyphen/>
              <w:t xml:space="preserve">крепляющие </w:t>
            </w:r>
            <w:r w:rsidRPr="00264DD7">
              <w:rPr>
                <w:rFonts w:ascii="Times New Roman" w:eastAsia="Times New Roman" w:hAnsi="Times New Roman" w:cs="Times New Roman"/>
                <w:sz w:val="24"/>
                <w:szCs w:val="24"/>
                <w:lang w:eastAsia="ru-RU"/>
              </w:rPr>
              <w:lastRenderedPageBreak/>
              <w:t>его</w:t>
            </w:r>
          </w:p>
        </w:tc>
      </w:tr>
      <w:tr w:rsidR="00E46400" w:rsidRPr="00264DD7" w:rsidTr="00E46400">
        <w:tc>
          <w:tcPr>
            <w:tcW w:w="562" w:type="dxa"/>
          </w:tcPr>
          <w:p w:rsidR="00E46400" w:rsidRPr="00264DD7" w:rsidRDefault="00E46400" w:rsidP="00E464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15" w:type="dxa"/>
          </w:tcPr>
          <w:p w:rsidR="00E46400" w:rsidRPr="00264DD7" w:rsidRDefault="00E46400" w:rsidP="00E464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784" w:type="dxa"/>
          </w:tcPr>
          <w:p w:rsidR="00E46400" w:rsidRPr="00264DD7" w:rsidRDefault="00E46400" w:rsidP="00E464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45" w:type="dxa"/>
          </w:tcPr>
          <w:p w:rsidR="00E46400" w:rsidRPr="00264DD7" w:rsidRDefault="00E46400" w:rsidP="00E464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E46400" w:rsidRPr="00264DD7" w:rsidRDefault="00E46400" w:rsidP="00E46400">
      <w:pPr>
        <w:spacing w:after="0" w:line="240" w:lineRule="auto"/>
        <w:ind w:firstLine="720"/>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2.5 Решить ситуационные задачи</w:t>
      </w:r>
    </w:p>
    <w:p w:rsidR="00E46400" w:rsidRPr="00264DD7" w:rsidRDefault="00E46400" w:rsidP="00E46400">
      <w:pPr>
        <w:spacing w:after="0" w:line="240" w:lineRule="auto"/>
        <w:ind w:firstLine="720"/>
        <w:jc w:val="both"/>
        <w:rPr>
          <w:rFonts w:ascii="Times New Roman" w:eastAsia="Times New Roman" w:hAnsi="Times New Roman" w:cs="Times New Roman"/>
          <w:i/>
          <w:sz w:val="24"/>
          <w:szCs w:val="24"/>
          <w:lang w:eastAsia="ru-RU"/>
        </w:rPr>
      </w:pPr>
      <w:r w:rsidRPr="00264DD7">
        <w:rPr>
          <w:rFonts w:ascii="Times New Roman" w:eastAsia="Times New Roman" w:hAnsi="Times New Roman" w:cs="Times New Roman"/>
          <w:i/>
          <w:sz w:val="24"/>
          <w:szCs w:val="24"/>
          <w:lang w:eastAsia="ru-RU"/>
        </w:rPr>
        <w:t xml:space="preserve">Ситуационная задача № 1 </w:t>
      </w:r>
    </w:p>
    <w:p w:rsidR="00E46400" w:rsidRPr="00264DD7" w:rsidRDefault="00E46400" w:rsidP="00E46400">
      <w:pPr>
        <w:spacing w:after="0" w:line="240" w:lineRule="auto"/>
        <w:ind w:firstLine="720"/>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Приказом главного редактора радиостанции сотруднику радиостанции было объявлено дисциплинарное взыскание в виде выговора за то, что, выступая с комментариями в период избирательной кампании по выборам губернатора Санкт-Петербурга, он в нарушение статей 45, 48 и 49 Федерального закона «Об основных гарантиях избирательных прав и права на участие в референдуме граждан Российской Федерации» в прямом эфире высказался по поводу возможных последствий избрания одного из кандидатов, выразил свое отношение к его выдвижению на эту должность и заявил, что при таких условиях он голосовал бы против всех. Правомерны ли действия редактора радиостанции?</w:t>
      </w:r>
    </w:p>
    <w:p w:rsidR="00E46400" w:rsidRPr="00264DD7" w:rsidRDefault="00E46400" w:rsidP="00E46400">
      <w:pPr>
        <w:spacing w:after="0" w:line="240" w:lineRule="auto"/>
        <w:ind w:firstLine="720"/>
        <w:jc w:val="both"/>
        <w:rPr>
          <w:rFonts w:ascii="Times New Roman" w:eastAsia="Times New Roman" w:hAnsi="Times New Roman" w:cs="Times New Roman"/>
          <w:i/>
          <w:sz w:val="24"/>
          <w:szCs w:val="24"/>
          <w:lang w:eastAsia="ru-RU"/>
        </w:rPr>
      </w:pPr>
      <w:r w:rsidRPr="00264DD7">
        <w:rPr>
          <w:rFonts w:ascii="Times New Roman" w:eastAsia="Times New Roman" w:hAnsi="Times New Roman" w:cs="Times New Roman"/>
          <w:i/>
          <w:sz w:val="24"/>
          <w:szCs w:val="24"/>
          <w:lang w:eastAsia="ru-RU"/>
        </w:rPr>
        <w:t xml:space="preserve">Ситуационная задача № 2 </w:t>
      </w:r>
    </w:p>
    <w:p w:rsidR="00E46400" w:rsidRPr="00264DD7" w:rsidRDefault="00E46400" w:rsidP="00E46400">
      <w:pPr>
        <w:spacing w:after="0" w:line="240" w:lineRule="auto"/>
        <w:ind w:firstLine="720"/>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На выборах в Государственную Думу РФ 2016 года в городе Москва была признана незаконной и снята наружная агитация одной из политических партий, поскольку в нарушение положений статьи 19 Федерального закона от 13.03.2006 № 38-ФЗ «О рекламе» размещение агитации не было согласовано с органами местного самоуправления. Правомерны ли указанные действия?</w:t>
      </w:r>
    </w:p>
    <w:p w:rsidR="00E46400" w:rsidRPr="00264DD7" w:rsidRDefault="00E46400" w:rsidP="00E46400">
      <w:pPr>
        <w:spacing w:after="0" w:line="240" w:lineRule="auto"/>
        <w:ind w:firstLine="720"/>
        <w:jc w:val="both"/>
        <w:rPr>
          <w:rFonts w:ascii="Times New Roman" w:eastAsia="Times New Roman" w:hAnsi="Times New Roman" w:cs="Times New Roman"/>
          <w:i/>
          <w:sz w:val="24"/>
          <w:szCs w:val="24"/>
          <w:lang w:eastAsia="ru-RU"/>
        </w:rPr>
      </w:pPr>
      <w:r w:rsidRPr="00264DD7">
        <w:rPr>
          <w:rFonts w:ascii="Times New Roman" w:eastAsia="Times New Roman" w:hAnsi="Times New Roman" w:cs="Times New Roman"/>
          <w:i/>
          <w:sz w:val="24"/>
          <w:szCs w:val="24"/>
          <w:lang w:eastAsia="ru-RU"/>
        </w:rPr>
        <w:t>Ситуационная задача № 3 по теме «Стадии избирательного процесса»</w:t>
      </w:r>
    </w:p>
    <w:p w:rsidR="00E46400" w:rsidRPr="00264DD7" w:rsidRDefault="00E46400" w:rsidP="00E46400">
      <w:pPr>
        <w:spacing w:after="0" w:line="240" w:lineRule="auto"/>
        <w:ind w:firstLine="720"/>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Региональное отделение Политической партии «Гражданская партия России» выдвинуло гражданина Бобылева С.Н. кандидатом по четырехмандатному избирательному округу при проведении выборов в представительный орган муниципального образования Бузулукский район Оренбургской области. Кандидат Бобылев С.Н. предложил своему знакомому бухгалтеру Данилкиной А.Н. заняться финансовыми вопросами его избирательной кампании. В каком статусе Данилкина А.Н. может принять участие в избирательной кампании и на основании чего она может приобрести этот статус? Кто должен выдать доверенность: Региональное отделение Политической партии «Гражданская партия России» или кандидат Бобылев С.Н.?  Составьте проект доверенности на Данилкину А.Н.</w:t>
      </w:r>
    </w:p>
    <w:p w:rsidR="00E46400" w:rsidRPr="00264DD7" w:rsidRDefault="00E46400" w:rsidP="00E46400">
      <w:pPr>
        <w:spacing w:after="0" w:line="240" w:lineRule="auto"/>
        <w:ind w:firstLine="720"/>
        <w:jc w:val="both"/>
        <w:rPr>
          <w:rFonts w:ascii="Times New Roman" w:eastAsia="Times New Roman" w:hAnsi="Times New Roman" w:cs="Times New Roman"/>
          <w:i/>
          <w:sz w:val="24"/>
          <w:szCs w:val="24"/>
          <w:lang w:eastAsia="ru-RU"/>
        </w:rPr>
      </w:pPr>
      <w:r w:rsidRPr="00264DD7">
        <w:rPr>
          <w:rFonts w:ascii="Times New Roman" w:eastAsia="Times New Roman" w:hAnsi="Times New Roman" w:cs="Times New Roman"/>
          <w:i/>
          <w:sz w:val="24"/>
          <w:szCs w:val="24"/>
          <w:lang w:eastAsia="ru-RU"/>
        </w:rPr>
        <w:t xml:space="preserve">Ситуационная задача № 4 </w:t>
      </w:r>
    </w:p>
    <w:p w:rsidR="00E46400" w:rsidRPr="00264DD7" w:rsidRDefault="00E46400" w:rsidP="00E46400">
      <w:pPr>
        <w:spacing w:after="0" w:line="240" w:lineRule="auto"/>
        <w:ind w:firstLine="720"/>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 xml:space="preserve">18 сентября 2016 г. состоится голосование по выборам депутатов Законодательного Собрания Оренбургской области. Зарегистрированный кандидат по одномандатному избирательному округу № 23 Зиганов М.А. собирается направить на избирательные участки № 39, 40, 45, 50 и 53 своих наблюдателей. Поскольку голосование и подсчет голосов занимает довольно продолжительное время, то в целях постоянного наблюдения за ходом голосования Зиганов М.А. планирует направить на каждый избирательный участок по два наблюдателя (один с утра, второй с обеда).  Может ли кандидат направить на один избирательный участок двух наблюдателей?  </w:t>
      </w:r>
    </w:p>
    <w:p w:rsidR="00E46400" w:rsidRPr="00264DD7" w:rsidRDefault="00E46400" w:rsidP="00E46400">
      <w:pPr>
        <w:spacing w:after="0" w:line="240" w:lineRule="auto"/>
        <w:ind w:firstLine="720"/>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Составьте шаблон направления для наблюдателей.</w:t>
      </w:r>
    </w:p>
    <w:p w:rsidR="00E46400" w:rsidRPr="00264DD7" w:rsidRDefault="00E46400" w:rsidP="00E46400">
      <w:pPr>
        <w:spacing w:after="0" w:line="240" w:lineRule="auto"/>
        <w:ind w:firstLine="720"/>
        <w:jc w:val="both"/>
        <w:rPr>
          <w:rFonts w:ascii="Times New Roman" w:eastAsia="Times New Roman" w:hAnsi="Times New Roman" w:cs="Times New Roman"/>
          <w:i/>
          <w:sz w:val="24"/>
          <w:szCs w:val="24"/>
          <w:lang w:eastAsia="ru-RU"/>
        </w:rPr>
      </w:pPr>
      <w:r w:rsidRPr="00264DD7">
        <w:rPr>
          <w:rFonts w:ascii="Times New Roman" w:eastAsia="Times New Roman" w:hAnsi="Times New Roman" w:cs="Times New Roman"/>
          <w:i/>
          <w:sz w:val="24"/>
          <w:szCs w:val="24"/>
          <w:lang w:eastAsia="ru-RU"/>
        </w:rPr>
        <w:t xml:space="preserve">Ситуационная задача № 5 </w:t>
      </w:r>
    </w:p>
    <w:p w:rsidR="00E46400" w:rsidRPr="00264DD7" w:rsidRDefault="00E46400" w:rsidP="00E46400">
      <w:pPr>
        <w:spacing w:after="0" w:line="240" w:lineRule="auto"/>
        <w:ind w:firstLine="720"/>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 xml:space="preserve">Думой города Лесного назначены выборы Главы города. Население города, обладающее избирательным правом, составляет 10 356 человек (без учета военнослужащих). На территории города располагается воинская часть, в которой проходят военную службу 500 военнослужащих по контракту и 1500 военнослужащих по призыву. При этом 400 военнослужащих по контракту и 100 военнослужащих по призыву до поступления на военную службу постоянно проживали на территории г. Лесного.  Какое количество избирателей подлежит включению в списки избирателей на предстоящих выборах?   </w:t>
      </w:r>
    </w:p>
    <w:p w:rsidR="00E46400" w:rsidRPr="00264DD7" w:rsidRDefault="00E46400" w:rsidP="00E46400">
      <w:pPr>
        <w:spacing w:after="0" w:line="240" w:lineRule="auto"/>
        <w:ind w:firstLine="720"/>
        <w:jc w:val="both"/>
        <w:rPr>
          <w:rFonts w:ascii="Times New Roman" w:eastAsia="Times New Roman" w:hAnsi="Times New Roman" w:cs="Times New Roman"/>
          <w:i/>
          <w:sz w:val="24"/>
          <w:szCs w:val="24"/>
          <w:lang w:eastAsia="ru-RU"/>
        </w:rPr>
      </w:pPr>
      <w:r w:rsidRPr="00264DD7">
        <w:rPr>
          <w:rFonts w:ascii="Times New Roman" w:eastAsia="Times New Roman" w:hAnsi="Times New Roman" w:cs="Times New Roman"/>
          <w:i/>
          <w:sz w:val="24"/>
          <w:szCs w:val="24"/>
          <w:lang w:eastAsia="ru-RU"/>
        </w:rPr>
        <w:t xml:space="preserve">Ситуационная задача № 6 </w:t>
      </w:r>
    </w:p>
    <w:p w:rsidR="00E46400" w:rsidRPr="00264DD7" w:rsidRDefault="00E46400" w:rsidP="00E46400">
      <w:pPr>
        <w:spacing w:after="0" w:line="240" w:lineRule="auto"/>
        <w:ind w:firstLine="720"/>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 xml:space="preserve">В ближайшее воскресенье состоятся выборы депутатов представительного органа муниципального образования. Гражданин Сибиряков Г.П., которому две недели назад </w:t>
      </w:r>
      <w:r w:rsidRPr="00264DD7">
        <w:rPr>
          <w:rFonts w:ascii="Times New Roman" w:eastAsia="Times New Roman" w:hAnsi="Times New Roman" w:cs="Times New Roman"/>
          <w:sz w:val="24"/>
          <w:szCs w:val="24"/>
          <w:lang w:eastAsia="ru-RU"/>
        </w:rPr>
        <w:lastRenderedPageBreak/>
        <w:t xml:space="preserve">исполнилось 18 лет, очень хочет принять участие в предстоящих выборах, но боится, что в день голосования на избирательном участке ему не выдадут избирательный бюллетень, так как скорее всего сведения о нем не включены в список избирателей. Сибиряков Г.П. обратился к Вам за консультацией, что Вы можете ему посоветовать?  </w:t>
      </w:r>
    </w:p>
    <w:p w:rsidR="00E46400" w:rsidRPr="00264DD7" w:rsidRDefault="00E46400" w:rsidP="00E46400">
      <w:pPr>
        <w:spacing w:after="0" w:line="240" w:lineRule="auto"/>
        <w:ind w:firstLine="720"/>
        <w:jc w:val="both"/>
        <w:rPr>
          <w:rFonts w:ascii="Times New Roman" w:eastAsia="Times New Roman" w:hAnsi="Times New Roman" w:cs="Times New Roman"/>
          <w:i/>
          <w:sz w:val="24"/>
          <w:szCs w:val="24"/>
          <w:lang w:eastAsia="ru-RU"/>
        </w:rPr>
      </w:pPr>
      <w:r w:rsidRPr="00264DD7">
        <w:rPr>
          <w:rFonts w:ascii="Times New Roman" w:eastAsia="Times New Roman" w:hAnsi="Times New Roman" w:cs="Times New Roman"/>
          <w:i/>
          <w:sz w:val="24"/>
          <w:szCs w:val="24"/>
          <w:lang w:eastAsia="ru-RU"/>
        </w:rPr>
        <w:t xml:space="preserve">Ситуационная задача № 7 </w:t>
      </w:r>
    </w:p>
    <w:p w:rsidR="00E46400" w:rsidRPr="00264DD7" w:rsidRDefault="00E46400" w:rsidP="00E46400">
      <w:pPr>
        <w:spacing w:after="0" w:line="240" w:lineRule="auto"/>
        <w:ind w:firstLine="720"/>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 xml:space="preserve">Гражданин Серегин С.П. решил принять участие в выборах главы муниципального образования, которые должны состояться в сентябре 2015 года, в качестве кандидата.  По состоянию на какую дату Серегину С.П. надо будет предоставлять в избирательную комиссию сведения о принадлежащем ему имуществе, вкладах в банках и ценных бумагах?  За какой период времени Серегину С.П. надо будет указать сведения о его доходах?  Надо ли указывать в доходах студенческую стипендию Серегина С.П.? Серегин С.П. проживает вместе со своей женой Серегиной В.И. в однокомнатной квартире, приобретенной ими в период брака, но зарегистрированной на имя Серегиной В.И. Необходимо ли в сведениях об имуществе указать данную квартиру? </w:t>
      </w:r>
    </w:p>
    <w:p w:rsidR="00E46400" w:rsidRPr="00264DD7" w:rsidRDefault="00E46400" w:rsidP="00E46400">
      <w:pPr>
        <w:spacing w:after="0" w:line="240" w:lineRule="auto"/>
        <w:ind w:firstLine="720"/>
        <w:jc w:val="both"/>
        <w:rPr>
          <w:rFonts w:ascii="Times New Roman" w:eastAsia="Times New Roman" w:hAnsi="Times New Roman" w:cs="Times New Roman"/>
          <w:i/>
          <w:sz w:val="24"/>
          <w:szCs w:val="24"/>
          <w:lang w:eastAsia="ru-RU"/>
        </w:rPr>
      </w:pPr>
      <w:r w:rsidRPr="00264DD7">
        <w:rPr>
          <w:rFonts w:ascii="Times New Roman" w:eastAsia="Times New Roman" w:hAnsi="Times New Roman" w:cs="Times New Roman"/>
          <w:i/>
          <w:sz w:val="24"/>
          <w:szCs w:val="24"/>
          <w:lang w:eastAsia="ru-RU"/>
        </w:rPr>
        <w:t xml:space="preserve">Ситуационная задача № 8 </w:t>
      </w:r>
    </w:p>
    <w:p w:rsidR="00E46400" w:rsidRPr="00264DD7" w:rsidRDefault="00E46400" w:rsidP="00E46400">
      <w:pPr>
        <w:spacing w:after="0" w:line="240" w:lineRule="auto"/>
        <w:ind w:firstLine="720"/>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 xml:space="preserve">Зарегистрированный кандидат Ефремов О.И. обратился к директору муниципальной общеобразовательной школы № 90 Митрофанову П.С. с заявкой на предоставление актового зала школы для проведения встречи с избирателями (собрания) через неделю в среду в 18.30. Спустя два дня Ефремов О.И. получил ответ, что на это время уже согласовано предоставление актового зала другому кандидату – Пилюлькину С.А. На следующий день Ефремов О.И. снова обратился к Митрофанову с П.С. с просьбой предоставить в таком случае спортивный зал школы в указанное время. Однако через день он снова получил отказ по мотиву того, что в спортзале по вечерам проводятся факультативные занятия. Тогда Ефремов О.И. обратился с жалобой на действия директора школы Митрофанова П.С. в прокуратуру.  Каков порядок проведения агитационных публичных мероприятий в форме собраний? Есть ли нарушения в действиях директора школы?   </w:t>
      </w:r>
    </w:p>
    <w:p w:rsidR="00E46400" w:rsidRPr="00264DD7" w:rsidRDefault="00E46400" w:rsidP="00E46400">
      <w:pPr>
        <w:spacing w:after="0" w:line="240" w:lineRule="auto"/>
        <w:ind w:firstLine="720"/>
        <w:jc w:val="both"/>
        <w:rPr>
          <w:rFonts w:ascii="Times New Roman" w:eastAsia="Times New Roman" w:hAnsi="Times New Roman" w:cs="Times New Roman"/>
          <w:i/>
          <w:sz w:val="24"/>
          <w:szCs w:val="24"/>
          <w:lang w:eastAsia="ru-RU"/>
        </w:rPr>
      </w:pPr>
      <w:r w:rsidRPr="00264DD7">
        <w:rPr>
          <w:rFonts w:ascii="Times New Roman" w:eastAsia="Times New Roman" w:hAnsi="Times New Roman" w:cs="Times New Roman"/>
          <w:i/>
          <w:sz w:val="24"/>
          <w:szCs w:val="24"/>
          <w:lang w:eastAsia="ru-RU"/>
        </w:rPr>
        <w:t xml:space="preserve">Ситуационная задача № 9 </w:t>
      </w:r>
    </w:p>
    <w:p w:rsidR="00E46400" w:rsidRPr="00264DD7" w:rsidRDefault="00E46400" w:rsidP="00E46400">
      <w:pPr>
        <w:spacing w:after="0" w:line="240" w:lineRule="auto"/>
        <w:ind w:firstLine="720"/>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 xml:space="preserve">Кандидат в депутаты по трехмандатному избирательному округу № 5 Семенов А.И. подготовил макет своего предвыборного агитационного материала – листовки. Листовка представляет из себя воспроизведение фотографии, на которой Семенов А.И. идет в первом ряду колонны во время проведения общегородского праздника «Пятый городской карнавал», на ней также изображены еще 20 человек, один из которых одет в костюм хот-дога. В нижней части листовке имеется надпись: «С Семеновым А.И. только вперед! Семенов – наш кандидат!».  </w:t>
      </w:r>
    </w:p>
    <w:p w:rsidR="00E46400" w:rsidRPr="00264DD7" w:rsidRDefault="00E46400" w:rsidP="00E46400">
      <w:pPr>
        <w:spacing w:after="0" w:line="240" w:lineRule="auto"/>
        <w:ind w:firstLine="720"/>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 xml:space="preserve">Семенов А.И. обратился к Вам как к юристу его избирательного штаба за консультацией. Ему интересно, какие действия надо выполнить, чтобы соблюсти избирательное законодательство при распространении агитационного материала. Он очень просил, чтобы Вы дали заключение сегодня, потому что на завтра он уже договорился со своим знакомым – директором типографии из соседнего города о том, что он привезет ему макет для печати материала, а тот обещал ему напечатать материал по выгодной цене.  </w:t>
      </w:r>
    </w:p>
    <w:p w:rsidR="00E46400" w:rsidRPr="00264DD7" w:rsidRDefault="00E46400" w:rsidP="00E46400">
      <w:pPr>
        <w:spacing w:after="0" w:line="240" w:lineRule="auto"/>
        <w:ind w:firstLine="720"/>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 xml:space="preserve">Разъясните кандидату требования избирательного законодательства, предъявляемые к изготовлению и распространению агитационных материалов такого рода.  </w:t>
      </w:r>
    </w:p>
    <w:p w:rsidR="00E46400" w:rsidRPr="00264DD7" w:rsidRDefault="00E46400" w:rsidP="00E46400">
      <w:pPr>
        <w:spacing w:after="0" w:line="240" w:lineRule="auto"/>
        <w:ind w:firstLine="720"/>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2.6 Составьте схему «Общая последовательность действий членов участковой избирательной комиссии с правом решающего голоса после окончания времени голосования» (в схеме указать ссылки на действующие нормы федерального законодательства).</w:t>
      </w:r>
    </w:p>
    <w:p w:rsidR="00E46400" w:rsidRPr="00264DD7" w:rsidRDefault="00E46400" w:rsidP="001B4A7D">
      <w:pPr>
        <w:spacing w:after="0" w:line="240" w:lineRule="auto"/>
        <w:ind w:firstLine="709"/>
        <w:jc w:val="both"/>
        <w:rPr>
          <w:rFonts w:ascii="Times New Roman" w:eastAsia="Times New Roman" w:hAnsi="Times New Roman" w:cs="Times New Roman"/>
          <w:sz w:val="24"/>
          <w:szCs w:val="24"/>
          <w:lang w:eastAsia="ru-RU"/>
        </w:rPr>
      </w:pPr>
    </w:p>
    <w:p w:rsidR="00E46400" w:rsidRPr="00264DD7" w:rsidRDefault="00E46400" w:rsidP="00E46400">
      <w:pPr>
        <w:spacing w:after="0" w:line="240" w:lineRule="auto"/>
        <w:ind w:firstLine="709"/>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Практическое занятие № 3 «Особенности проведения референдума в Российской Федерации»</w:t>
      </w:r>
    </w:p>
    <w:p w:rsidR="00E46400" w:rsidRPr="00264DD7" w:rsidRDefault="00E46400" w:rsidP="00E46400">
      <w:pPr>
        <w:spacing w:after="0" w:line="240" w:lineRule="auto"/>
        <w:ind w:firstLine="709"/>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lastRenderedPageBreak/>
        <w:t>1 Вопросы для устного опроса:</w:t>
      </w:r>
    </w:p>
    <w:p w:rsidR="00E46400" w:rsidRPr="00264DD7" w:rsidRDefault="00E46400" w:rsidP="00E46400">
      <w:pPr>
        <w:numPr>
          <w:ilvl w:val="0"/>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 xml:space="preserve">Референдум: понятие, правовая база. Виды референдумов, проводимых на территории России. </w:t>
      </w:r>
    </w:p>
    <w:p w:rsidR="00E46400" w:rsidRPr="00264DD7" w:rsidRDefault="00E46400" w:rsidP="00E46400">
      <w:pPr>
        <w:numPr>
          <w:ilvl w:val="0"/>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 xml:space="preserve">вопросы, выносимые на референдум Российской Федерации. </w:t>
      </w:r>
    </w:p>
    <w:p w:rsidR="00E46400" w:rsidRPr="00264DD7" w:rsidRDefault="00E46400" w:rsidP="00E46400">
      <w:pPr>
        <w:numPr>
          <w:ilvl w:val="0"/>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 xml:space="preserve">вопросы, выносимые на референдум субъекта РФ и местный референдум. </w:t>
      </w:r>
    </w:p>
    <w:p w:rsidR="00E46400" w:rsidRPr="00264DD7" w:rsidRDefault="00E46400" w:rsidP="00E46400">
      <w:pPr>
        <w:numPr>
          <w:ilvl w:val="0"/>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 xml:space="preserve">стадии и особенности проведения референдума в Российской Федерации. </w:t>
      </w:r>
    </w:p>
    <w:p w:rsidR="00E46400" w:rsidRPr="00264DD7" w:rsidRDefault="00E46400" w:rsidP="00E46400">
      <w:pPr>
        <w:numPr>
          <w:ilvl w:val="0"/>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юридическая сила решения, принятого на референдуме</w:t>
      </w:r>
    </w:p>
    <w:p w:rsidR="00E46400" w:rsidRPr="00264DD7" w:rsidRDefault="00E46400" w:rsidP="00E46400">
      <w:pPr>
        <w:spacing w:after="0" w:line="240" w:lineRule="auto"/>
        <w:ind w:firstLine="709"/>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2 Проведение деловой игры «Избирательная кампания по выборам главы муниципального образования города Бузулука».</w:t>
      </w:r>
    </w:p>
    <w:p w:rsidR="00E46400" w:rsidRPr="00264DD7" w:rsidRDefault="00E46400" w:rsidP="001B4A7D">
      <w:pPr>
        <w:spacing w:after="0" w:line="240" w:lineRule="auto"/>
        <w:ind w:firstLine="709"/>
        <w:jc w:val="both"/>
        <w:rPr>
          <w:rFonts w:ascii="Times New Roman" w:eastAsia="Times New Roman" w:hAnsi="Times New Roman" w:cs="Times New Roman"/>
          <w:sz w:val="24"/>
          <w:szCs w:val="24"/>
          <w:lang w:eastAsia="ru-RU"/>
        </w:rPr>
      </w:pPr>
    </w:p>
    <w:p w:rsidR="00E46400" w:rsidRPr="00264DD7" w:rsidRDefault="00E46400" w:rsidP="001B4A7D">
      <w:pPr>
        <w:spacing w:after="0" w:line="240" w:lineRule="auto"/>
        <w:ind w:firstLine="709"/>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Практическое занятие № 4 «Юридическая ответственность за нарушения избирательного законодательства»</w:t>
      </w:r>
    </w:p>
    <w:p w:rsidR="00E46400" w:rsidRPr="00264DD7" w:rsidRDefault="00E46400" w:rsidP="00E46400">
      <w:pPr>
        <w:shd w:val="clear" w:color="auto" w:fill="FFFFFF"/>
        <w:suppressAutoHyphens/>
        <w:spacing w:after="0" w:line="240" w:lineRule="auto"/>
        <w:ind w:firstLine="720"/>
        <w:jc w:val="both"/>
        <w:rPr>
          <w:rFonts w:ascii="Times New Roman" w:eastAsia="Times New Roman" w:hAnsi="Times New Roman" w:cs="Times New Roman"/>
          <w:color w:val="000000"/>
          <w:sz w:val="24"/>
          <w:szCs w:val="24"/>
          <w:lang w:eastAsia="ru-RU"/>
        </w:rPr>
      </w:pPr>
      <w:r w:rsidRPr="00264DD7">
        <w:rPr>
          <w:rFonts w:ascii="Times New Roman" w:eastAsia="Times New Roman" w:hAnsi="Times New Roman" w:cs="Times New Roman"/>
          <w:color w:val="000000"/>
          <w:sz w:val="24"/>
          <w:szCs w:val="24"/>
          <w:lang w:eastAsia="ru-RU"/>
        </w:rPr>
        <w:t>1 Вопросы для устного опроса:</w:t>
      </w:r>
    </w:p>
    <w:p w:rsidR="00E46400" w:rsidRPr="00264DD7" w:rsidRDefault="00E46400" w:rsidP="00E46400">
      <w:pPr>
        <w:numPr>
          <w:ilvl w:val="0"/>
          <w:numId w:val="13"/>
        </w:numPr>
        <w:shd w:val="clear" w:color="auto" w:fill="FFFFFF"/>
        <w:suppressAutoHyphens/>
        <w:spacing w:after="0" w:line="240" w:lineRule="auto"/>
        <w:ind w:left="0" w:firstLine="720"/>
        <w:contextualSpacing/>
        <w:jc w:val="both"/>
        <w:rPr>
          <w:rFonts w:ascii="Times New Roman" w:eastAsia="Times New Roman" w:hAnsi="Times New Roman" w:cs="Times New Roman"/>
          <w:color w:val="000000"/>
          <w:sz w:val="24"/>
          <w:szCs w:val="24"/>
          <w:lang w:eastAsia="ru-RU"/>
        </w:rPr>
      </w:pPr>
      <w:r w:rsidRPr="00264DD7">
        <w:rPr>
          <w:rFonts w:ascii="Times New Roman" w:eastAsia="Times New Roman" w:hAnsi="Times New Roman" w:cs="Times New Roman"/>
          <w:color w:val="000000"/>
          <w:sz w:val="24"/>
          <w:szCs w:val="24"/>
          <w:lang w:eastAsia="ru-RU"/>
        </w:rPr>
        <w:t xml:space="preserve">Юридическая ответственность за нарушение порядка финансирования выборов: понятие, основания применения, санкции. </w:t>
      </w:r>
    </w:p>
    <w:p w:rsidR="00E46400" w:rsidRPr="00264DD7" w:rsidRDefault="00E46400" w:rsidP="00E46400">
      <w:pPr>
        <w:numPr>
          <w:ilvl w:val="0"/>
          <w:numId w:val="13"/>
        </w:numPr>
        <w:shd w:val="clear" w:color="auto" w:fill="FFFFFF"/>
        <w:suppressAutoHyphens/>
        <w:spacing w:after="0" w:line="240" w:lineRule="auto"/>
        <w:ind w:left="0" w:firstLine="720"/>
        <w:contextualSpacing/>
        <w:jc w:val="both"/>
        <w:rPr>
          <w:rFonts w:ascii="Times New Roman" w:eastAsia="Times New Roman" w:hAnsi="Times New Roman" w:cs="Times New Roman"/>
          <w:color w:val="000000"/>
          <w:sz w:val="24"/>
          <w:szCs w:val="24"/>
          <w:lang w:eastAsia="ru-RU"/>
        </w:rPr>
      </w:pPr>
      <w:r w:rsidRPr="00264DD7">
        <w:rPr>
          <w:rFonts w:ascii="Times New Roman" w:eastAsia="Times New Roman" w:hAnsi="Times New Roman" w:cs="Times New Roman"/>
          <w:color w:val="000000"/>
          <w:sz w:val="24"/>
          <w:szCs w:val="24"/>
          <w:lang w:eastAsia="ru-RU"/>
        </w:rPr>
        <w:t xml:space="preserve">Избирательные споры: понятие, виды, порядок рассмотрения. Сроки подачи и рассмотрения жалоб и заявлений по избирательным спорам. </w:t>
      </w:r>
    </w:p>
    <w:p w:rsidR="00E46400" w:rsidRPr="00264DD7" w:rsidRDefault="00E46400" w:rsidP="00E46400">
      <w:pPr>
        <w:numPr>
          <w:ilvl w:val="0"/>
          <w:numId w:val="13"/>
        </w:numPr>
        <w:shd w:val="clear" w:color="auto" w:fill="FFFFFF"/>
        <w:suppressAutoHyphens/>
        <w:spacing w:after="0" w:line="240" w:lineRule="auto"/>
        <w:ind w:left="0" w:firstLine="720"/>
        <w:contextualSpacing/>
        <w:jc w:val="both"/>
        <w:rPr>
          <w:rFonts w:ascii="Times New Roman" w:eastAsia="Times New Roman" w:hAnsi="Times New Roman" w:cs="Times New Roman"/>
          <w:color w:val="000000"/>
          <w:sz w:val="24"/>
          <w:szCs w:val="24"/>
          <w:lang w:eastAsia="ru-RU"/>
        </w:rPr>
      </w:pPr>
      <w:r w:rsidRPr="00264DD7">
        <w:rPr>
          <w:rFonts w:ascii="Times New Roman" w:eastAsia="Times New Roman" w:hAnsi="Times New Roman" w:cs="Times New Roman"/>
          <w:color w:val="000000"/>
          <w:sz w:val="24"/>
          <w:szCs w:val="24"/>
          <w:lang w:eastAsia="ru-RU"/>
        </w:rPr>
        <w:t>Понятие и виды юридической ответственности за нарушения норм избирательного законодательства:</w:t>
      </w:r>
    </w:p>
    <w:p w:rsidR="00E46400" w:rsidRPr="00264DD7" w:rsidRDefault="00E46400" w:rsidP="00E46400">
      <w:pPr>
        <w:shd w:val="clear" w:color="auto" w:fill="FFFFFF"/>
        <w:suppressAutoHyphens/>
        <w:spacing w:after="0" w:line="240" w:lineRule="auto"/>
        <w:ind w:firstLine="720"/>
        <w:jc w:val="both"/>
        <w:rPr>
          <w:rFonts w:ascii="Times New Roman" w:eastAsia="Times New Roman" w:hAnsi="Times New Roman" w:cs="Times New Roman"/>
          <w:color w:val="000000"/>
          <w:sz w:val="24"/>
          <w:szCs w:val="24"/>
          <w:lang w:eastAsia="ru-RU"/>
        </w:rPr>
      </w:pPr>
      <w:r w:rsidRPr="00264DD7">
        <w:rPr>
          <w:rFonts w:ascii="Times New Roman" w:eastAsia="Times New Roman" w:hAnsi="Times New Roman" w:cs="Times New Roman"/>
          <w:color w:val="000000"/>
          <w:sz w:val="24"/>
          <w:szCs w:val="24"/>
          <w:lang w:eastAsia="ru-RU"/>
        </w:rPr>
        <w:t>а)</w:t>
      </w:r>
      <w:r w:rsidRPr="00264DD7">
        <w:rPr>
          <w:rFonts w:ascii="Times New Roman" w:eastAsia="Times New Roman" w:hAnsi="Times New Roman" w:cs="Times New Roman"/>
          <w:color w:val="000000"/>
          <w:sz w:val="24"/>
          <w:szCs w:val="24"/>
          <w:lang w:eastAsia="ru-RU"/>
        </w:rPr>
        <w:tab/>
        <w:t xml:space="preserve">Конституционно-правовая ответственность за нарушения норм избирательного законодательства. </w:t>
      </w:r>
    </w:p>
    <w:p w:rsidR="00E46400" w:rsidRPr="00264DD7" w:rsidRDefault="00E46400" w:rsidP="00E46400">
      <w:pPr>
        <w:shd w:val="clear" w:color="auto" w:fill="FFFFFF"/>
        <w:suppressAutoHyphens/>
        <w:spacing w:after="0" w:line="240" w:lineRule="auto"/>
        <w:ind w:firstLine="720"/>
        <w:jc w:val="both"/>
        <w:rPr>
          <w:rFonts w:ascii="Times New Roman" w:eastAsia="Times New Roman" w:hAnsi="Times New Roman" w:cs="Times New Roman"/>
          <w:color w:val="000000"/>
          <w:sz w:val="24"/>
          <w:szCs w:val="24"/>
          <w:lang w:eastAsia="ru-RU"/>
        </w:rPr>
      </w:pPr>
      <w:r w:rsidRPr="00264DD7">
        <w:rPr>
          <w:rFonts w:ascii="Times New Roman" w:eastAsia="Times New Roman" w:hAnsi="Times New Roman" w:cs="Times New Roman"/>
          <w:color w:val="000000"/>
          <w:sz w:val="24"/>
          <w:szCs w:val="24"/>
          <w:lang w:eastAsia="ru-RU"/>
        </w:rPr>
        <w:t>б)</w:t>
      </w:r>
      <w:r w:rsidRPr="00264DD7">
        <w:rPr>
          <w:rFonts w:ascii="Times New Roman" w:eastAsia="Times New Roman" w:hAnsi="Times New Roman" w:cs="Times New Roman"/>
          <w:color w:val="000000"/>
          <w:sz w:val="24"/>
          <w:szCs w:val="24"/>
          <w:lang w:eastAsia="ru-RU"/>
        </w:rPr>
        <w:tab/>
        <w:t xml:space="preserve">Уголовная ответственность за нарушения норм избирательного законодательства. </w:t>
      </w:r>
    </w:p>
    <w:p w:rsidR="00E46400" w:rsidRPr="00264DD7" w:rsidRDefault="00E46400" w:rsidP="00E46400">
      <w:pPr>
        <w:shd w:val="clear" w:color="auto" w:fill="FFFFFF"/>
        <w:suppressAutoHyphens/>
        <w:spacing w:after="0" w:line="240" w:lineRule="auto"/>
        <w:ind w:firstLine="720"/>
        <w:jc w:val="both"/>
        <w:rPr>
          <w:rFonts w:ascii="Times New Roman" w:eastAsia="Times New Roman" w:hAnsi="Times New Roman" w:cs="Times New Roman"/>
          <w:color w:val="000000"/>
          <w:sz w:val="24"/>
          <w:szCs w:val="24"/>
          <w:lang w:eastAsia="ru-RU"/>
        </w:rPr>
      </w:pPr>
      <w:r w:rsidRPr="00264DD7">
        <w:rPr>
          <w:rFonts w:ascii="Times New Roman" w:eastAsia="Times New Roman" w:hAnsi="Times New Roman" w:cs="Times New Roman"/>
          <w:color w:val="000000"/>
          <w:sz w:val="24"/>
          <w:szCs w:val="24"/>
          <w:lang w:eastAsia="ru-RU"/>
        </w:rPr>
        <w:t>в)</w:t>
      </w:r>
      <w:r w:rsidRPr="00264DD7">
        <w:rPr>
          <w:rFonts w:ascii="Times New Roman" w:eastAsia="Times New Roman" w:hAnsi="Times New Roman" w:cs="Times New Roman"/>
          <w:color w:val="000000"/>
          <w:sz w:val="24"/>
          <w:szCs w:val="24"/>
          <w:lang w:eastAsia="ru-RU"/>
        </w:rPr>
        <w:tab/>
        <w:t xml:space="preserve">Административная ответственность за нарушения норм избирательного законодательства. </w:t>
      </w:r>
    </w:p>
    <w:p w:rsidR="00E46400" w:rsidRPr="00264DD7" w:rsidRDefault="00E46400" w:rsidP="00E46400">
      <w:pPr>
        <w:shd w:val="clear" w:color="auto" w:fill="FFFFFF"/>
        <w:suppressAutoHyphens/>
        <w:spacing w:after="0" w:line="240" w:lineRule="auto"/>
        <w:ind w:firstLine="720"/>
        <w:jc w:val="both"/>
        <w:rPr>
          <w:rFonts w:ascii="Times New Roman" w:eastAsia="Times New Roman" w:hAnsi="Times New Roman" w:cs="Times New Roman"/>
          <w:color w:val="000000"/>
          <w:sz w:val="24"/>
          <w:szCs w:val="24"/>
          <w:lang w:eastAsia="ru-RU"/>
        </w:rPr>
      </w:pPr>
      <w:r w:rsidRPr="00264DD7">
        <w:rPr>
          <w:rFonts w:ascii="Times New Roman" w:eastAsia="Times New Roman" w:hAnsi="Times New Roman" w:cs="Times New Roman"/>
          <w:color w:val="000000"/>
          <w:sz w:val="24"/>
          <w:szCs w:val="24"/>
          <w:lang w:eastAsia="ru-RU"/>
        </w:rPr>
        <w:t>г)</w:t>
      </w:r>
      <w:r w:rsidRPr="00264DD7">
        <w:rPr>
          <w:rFonts w:ascii="Times New Roman" w:eastAsia="Times New Roman" w:hAnsi="Times New Roman" w:cs="Times New Roman"/>
          <w:color w:val="000000"/>
          <w:sz w:val="24"/>
          <w:szCs w:val="24"/>
          <w:lang w:eastAsia="ru-RU"/>
        </w:rPr>
        <w:tab/>
        <w:t>Гражданско-правовая ответственность</w:t>
      </w:r>
    </w:p>
    <w:p w:rsidR="00E46400" w:rsidRPr="00264DD7" w:rsidRDefault="00E46400" w:rsidP="00E46400">
      <w:pPr>
        <w:shd w:val="clear" w:color="auto" w:fill="FFFFFF"/>
        <w:suppressAutoHyphens/>
        <w:spacing w:after="0" w:line="240" w:lineRule="auto"/>
        <w:ind w:firstLine="720"/>
        <w:jc w:val="both"/>
        <w:rPr>
          <w:rFonts w:ascii="Times New Roman" w:eastAsia="Times New Roman" w:hAnsi="Times New Roman" w:cs="Times New Roman"/>
          <w:color w:val="000000"/>
          <w:sz w:val="24"/>
          <w:szCs w:val="24"/>
          <w:lang w:eastAsia="ru-RU"/>
        </w:rPr>
      </w:pPr>
      <w:r w:rsidRPr="00264DD7">
        <w:rPr>
          <w:rFonts w:ascii="Times New Roman" w:eastAsia="Times New Roman" w:hAnsi="Times New Roman" w:cs="Times New Roman"/>
          <w:color w:val="000000"/>
          <w:sz w:val="24"/>
          <w:szCs w:val="24"/>
          <w:lang w:eastAsia="ru-RU"/>
        </w:rPr>
        <w:t>2 Задания для самоподготовки</w:t>
      </w:r>
    </w:p>
    <w:p w:rsidR="00E46400" w:rsidRPr="00264DD7" w:rsidRDefault="00E46400" w:rsidP="00E46400">
      <w:pPr>
        <w:shd w:val="clear" w:color="auto" w:fill="FFFFFF"/>
        <w:suppressAutoHyphens/>
        <w:spacing w:after="0" w:line="240" w:lineRule="auto"/>
        <w:ind w:firstLine="720"/>
        <w:jc w:val="both"/>
        <w:rPr>
          <w:rFonts w:ascii="Times New Roman" w:eastAsia="Times New Roman" w:hAnsi="Times New Roman" w:cs="Times New Roman"/>
          <w:color w:val="000000"/>
          <w:sz w:val="24"/>
          <w:szCs w:val="24"/>
          <w:lang w:eastAsia="ru-RU"/>
        </w:rPr>
      </w:pPr>
      <w:r w:rsidRPr="00264DD7">
        <w:rPr>
          <w:rFonts w:ascii="Times New Roman" w:eastAsia="Times New Roman" w:hAnsi="Times New Roman" w:cs="Times New Roman"/>
          <w:color w:val="000000"/>
          <w:sz w:val="24"/>
          <w:szCs w:val="24"/>
          <w:lang w:eastAsia="ru-RU"/>
        </w:rPr>
        <w:t>2.1 Решить ситуационные задачи</w:t>
      </w:r>
    </w:p>
    <w:p w:rsidR="00F21480" w:rsidRPr="00264DD7" w:rsidRDefault="00E46400" w:rsidP="00E46400">
      <w:pPr>
        <w:shd w:val="clear" w:color="auto" w:fill="FFFFFF"/>
        <w:suppressAutoHyphens/>
        <w:spacing w:after="0" w:line="240" w:lineRule="auto"/>
        <w:ind w:firstLine="720"/>
        <w:jc w:val="both"/>
        <w:rPr>
          <w:rFonts w:ascii="Times New Roman" w:eastAsia="Times New Roman" w:hAnsi="Times New Roman" w:cs="Times New Roman"/>
          <w:i/>
          <w:color w:val="000000"/>
          <w:sz w:val="24"/>
          <w:szCs w:val="24"/>
          <w:lang w:eastAsia="ru-RU"/>
        </w:rPr>
      </w:pPr>
      <w:r w:rsidRPr="00264DD7">
        <w:rPr>
          <w:rFonts w:ascii="Times New Roman" w:eastAsia="Times New Roman" w:hAnsi="Times New Roman" w:cs="Times New Roman"/>
          <w:i/>
          <w:color w:val="000000"/>
          <w:sz w:val="24"/>
          <w:szCs w:val="24"/>
          <w:lang w:eastAsia="ru-RU"/>
        </w:rPr>
        <w:t xml:space="preserve">Ситуационная задача № 1 </w:t>
      </w:r>
    </w:p>
    <w:p w:rsidR="00E46400" w:rsidRPr="00264DD7" w:rsidRDefault="00E46400" w:rsidP="00E46400">
      <w:pPr>
        <w:shd w:val="clear" w:color="auto" w:fill="FFFFFF"/>
        <w:suppressAutoHyphens/>
        <w:spacing w:after="0" w:line="240" w:lineRule="auto"/>
        <w:ind w:firstLine="720"/>
        <w:jc w:val="both"/>
        <w:rPr>
          <w:rFonts w:ascii="Times New Roman" w:eastAsia="Times New Roman" w:hAnsi="Times New Roman" w:cs="Times New Roman"/>
          <w:color w:val="000000"/>
          <w:sz w:val="24"/>
          <w:szCs w:val="24"/>
          <w:lang w:eastAsia="ru-RU"/>
        </w:rPr>
      </w:pPr>
      <w:r w:rsidRPr="00264DD7">
        <w:rPr>
          <w:rFonts w:ascii="Times New Roman" w:eastAsia="Times New Roman" w:hAnsi="Times New Roman" w:cs="Times New Roman"/>
          <w:color w:val="000000"/>
          <w:sz w:val="24"/>
          <w:szCs w:val="24"/>
          <w:lang w:eastAsia="ru-RU"/>
        </w:rPr>
        <w:t xml:space="preserve">Во время проведения избирательной кампании кандидат Мигунов Ф.И. обратился в муниципальную избирательную комиссию с жалобой на действия городской газеты «Родные просторы», в выпусках которой регулярно проводится агитация в пользу другого кандидата Щербакова Н.М. с нарушением избирательного законодательства. Юрист газеты представил в избирательную комиссию отзыв на жалобу кандидата, в котором указал, что в соответствии со ст. 75 Федерального закона «Об основных гарантиях избирательных прав и права на участие в референдуме граждан Российской Федерации» избирательные комиссии не наделены правом рассматривать жалобы на действия организаций, осуществляющих выпуск средств массовой информации.  </w:t>
      </w:r>
    </w:p>
    <w:p w:rsidR="00E46400" w:rsidRPr="00264DD7" w:rsidRDefault="00E46400" w:rsidP="00E46400">
      <w:pPr>
        <w:shd w:val="clear" w:color="auto" w:fill="FFFFFF"/>
        <w:suppressAutoHyphens/>
        <w:spacing w:after="0" w:line="240" w:lineRule="auto"/>
        <w:ind w:firstLine="720"/>
        <w:jc w:val="both"/>
        <w:rPr>
          <w:rFonts w:ascii="Times New Roman" w:eastAsia="Times New Roman" w:hAnsi="Times New Roman" w:cs="Times New Roman"/>
          <w:color w:val="000000"/>
          <w:sz w:val="24"/>
          <w:szCs w:val="24"/>
          <w:lang w:eastAsia="ru-RU"/>
        </w:rPr>
      </w:pPr>
      <w:r w:rsidRPr="00264DD7">
        <w:rPr>
          <w:rFonts w:ascii="Times New Roman" w:eastAsia="Times New Roman" w:hAnsi="Times New Roman" w:cs="Times New Roman"/>
          <w:color w:val="000000"/>
          <w:sz w:val="24"/>
          <w:szCs w:val="24"/>
          <w:lang w:eastAsia="ru-RU"/>
        </w:rPr>
        <w:t xml:space="preserve">Вправе ли муниципальная избирательная комиссия рассмотреть жалобу кандидата? Может ли комиссия рекомендовать кандидату обратиться за защитой своих прав в какие-либо другие органы?  </w:t>
      </w:r>
    </w:p>
    <w:p w:rsidR="00F21480" w:rsidRPr="00264DD7" w:rsidRDefault="00E46400" w:rsidP="00E46400">
      <w:pPr>
        <w:shd w:val="clear" w:color="auto" w:fill="FFFFFF"/>
        <w:suppressAutoHyphens/>
        <w:spacing w:after="0" w:line="240" w:lineRule="auto"/>
        <w:ind w:firstLine="720"/>
        <w:jc w:val="both"/>
        <w:rPr>
          <w:rFonts w:ascii="Times New Roman" w:eastAsia="Times New Roman" w:hAnsi="Times New Roman" w:cs="Times New Roman"/>
          <w:i/>
          <w:color w:val="000000"/>
          <w:sz w:val="24"/>
          <w:szCs w:val="24"/>
          <w:lang w:eastAsia="ru-RU"/>
        </w:rPr>
      </w:pPr>
      <w:r w:rsidRPr="00264DD7">
        <w:rPr>
          <w:rFonts w:ascii="Times New Roman" w:eastAsia="Times New Roman" w:hAnsi="Times New Roman" w:cs="Times New Roman"/>
          <w:i/>
          <w:color w:val="000000"/>
          <w:sz w:val="24"/>
          <w:szCs w:val="24"/>
          <w:lang w:eastAsia="ru-RU"/>
        </w:rPr>
        <w:t xml:space="preserve">Ситуационная задача № 2 </w:t>
      </w:r>
    </w:p>
    <w:p w:rsidR="00E46400" w:rsidRPr="00264DD7" w:rsidRDefault="00E46400" w:rsidP="00E46400">
      <w:pPr>
        <w:shd w:val="clear" w:color="auto" w:fill="FFFFFF"/>
        <w:suppressAutoHyphens/>
        <w:spacing w:after="0" w:line="240" w:lineRule="auto"/>
        <w:ind w:firstLine="720"/>
        <w:jc w:val="both"/>
        <w:rPr>
          <w:rFonts w:ascii="Times New Roman" w:eastAsia="Times New Roman" w:hAnsi="Times New Roman" w:cs="Times New Roman"/>
          <w:color w:val="000000"/>
          <w:sz w:val="24"/>
          <w:szCs w:val="24"/>
          <w:lang w:eastAsia="ru-RU"/>
        </w:rPr>
      </w:pPr>
      <w:r w:rsidRPr="00264DD7">
        <w:rPr>
          <w:rFonts w:ascii="Times New Roman" w:eastAsia="Times New Roman" w:hAnsi="Times New Roman" w:cs="Times New Roman"/>
          <w:color w:val="000000"/>
          <w:sz w:val="24"/>
          <w:szCs w:val="24"/>
          <w:lang w:eastAsia="ru-RU"/>
        </w:rPr>
        <w:t xml:space="preserve">Избиратель Хлестаков П.С. обратился в избирательную комиссию городского поселения с заявлением о нарушении кандидатом Яблоковым С.М. его избирательных прав путем очень активного проведения предвыборной агитации: его агитационные ролики постоянно показывают по телевизору и он (Хлестаков П.С.) вынужден их смотреть, на соседнем доме, куда выходят окна квартиры Хлестакова П.С., размещен огромный плакат кандидата Яблокова С.М., ему постоянно приходят смс сообщения с призывом голосовать за Яблокова С.М., но последней каплей стало то, что Хлестаков П.С. купил в магазине рядом с его домом пакет молока с наклейкой, содержащей надпись «Пьешь молоко – голосуй за Яблокова!». Позднее секретарь комиссии сообщила </w:t>
      </w:r>
      <w:r w:rsidRPr="00264DD7">
        <w:rPr>
          <w:rFonts w:ascii="Times New Roman" w:eastAsia="Times New Roman" w:hAnsi="Times New Roman" w:cs="Times New Roman"/>
          <w:color w:val="000000"/>
          <w:sz w:val="24"/>
          <w:szCs w:val="24"/>
          <w:lang w:eastAsia="ru-RU"/>
        </w:rPr>
        <w:lastRenderedPageBreak/>
        <w:t xml:space="preserve">Хлестакову П.С., что его заявление рассмотрено заместителем председателя комиссии и никаких нарушений в действиях Яблокова С.М. не установлено. На вопрос: почему заявление рассматривал заместитель председателя,- секретарь сообщила, что решением избирательной комиссии заместитель председателя комиссии и еще один член комиссии уполномочены составлять протоколы об административных правонарушениях, поэтому все заявления рассматривают они. Хлестаков П.С. не был удовлетворен таким ответом и обратился в областную избирательную комиссию с жалобой на решение заместителя председателя комиссии.  </w:t>
      </w:r>
    </w:p>
    <w:p w:rsidR="00E46400" w:rsidRPr="00264DD7" w:rsidRDefault="00E46400" w:rsidP="00E46400">
      <w:pPr>
        <w:shd w:val="clear" w:color="auto" w:fill="FFFFFF"/>
        <w:suppressAutoHyphens/>
        <w:spacing w:after="0" w:line="240" w:lineRule="auto"/>
        <w:ind w:firstLine="720"/>
        <w:jc w:val="both"/>
        <w:rPr>
          <w:rFonts w:ascii="Times New Roman" w:eastAsia="Times New Roman" w:hAnsi="Times New Roman" w:cs="Times New Roman"/>
          <w:color w:val="000000"/>
          <w:sz w:val="24"/>
          <w:szCs w:val="24"/>
          <w:lang w:eastAsia="ru-RU"/>
        </w:rPr>
      </w:pPr>
      <w:r w:rsidRPr="00264DD7">
        <w:rPr>
          <w:rFonts w:ascii="Times New Roman" w:eastAsia="Times New Roman" w:hAnsi="Times New Roman" w:cs="Times New Roman"/>
          <w:color w:val="000000"/>
          <w:sz w:val="24"/>
          <w:szCs w:val="24"/>
          <w:lang w:eastAsia="ru-RU"/>
        </w:rPr>
        <w:t xml:space="preserve">Каков порядок рассмотрения избирательных споров избирательными комиссиями? Может ли данное решение быть обжаловано в избирательную комиссию субъекта РФ? Какое решение вправе вынести областная избирательная комиссия по поступившей к ней жалобе Хлестакова П.С.?  </w:t>
      </w:r>
    </w:p>
    <w:p w:rsidR="00E46400" w:rsidRPr="00264DD7" w:rsidRDefault="00E46400" w:rsidP="00E46400">
      <w:pPr>
        <w:shd w:val="clear" w:color="auto" w:fill="FFFFFF"/>
        <w:suppressAutoHyphens/>
        <w:spacing w:after="0" w:line="240" w:lineRule="auto"/>
        <w:ind w:firstLine="720"/>
        <w:jc w:val="both"/>
        <w:rPr>
          <w:rFonts w:ascii="Times New Roman" w:eastAsia="Times New Roman" w:hAnsi="Times New Roman" w:cs="Times New Roman"/>
          <w:i/>
          <w:color w:val="000000"/>
          <w:sz w:val="24"/>
          <w:szCs w:val="24"/>
          <w:lang w:eastAsia="ru-RU"/>
        </w:rPr>
      </w:pPr>
      <w:r w:rsidRPr="00264DD7">
        <w:rPr>
          <w:rFonts w:ascii="Times New Roman" w:eastAsia="Times New Roman" w:hAnsi="Times New Roman" w:cs="Times New Roman"/>
          <w:i/>
          <w:color w:val="000000"/>
          <w:sz w:val="24"/>
          <w:szCs w:val="24"/>
          <w:lang w:eastAsia="ru-RU"/>
        </w:rPr>
        <w:t xml:space="preserve">Ситуационная задача № 3 </w:t>
      </w:r>
    </w:p>
    <w:p w:rsidR="00E46400" w:rsidRPr="00264DD7" w:rsidRDefault="00E46400" w:rsidP="00E46400">
      <w:pPr>
        <w:shd w:val="clear" w:color="auto" w:fill="FFFFFF"/>
        <w:suppressAutoHyphens/>
        <w:spacing w:after="0" w:line="240" w:lineRule="auto"/>
        <w:ind w:firstLine="720"/>
        <w:jc w:val="both"/>
        <w:rPr>
          <w:rFonts w:ascii="Times New Roman" w:eastAsia="Times New Roman" w:hAnsi="Times New Roman" w:cs="Times New Roman"/>
          <w:color w:val="000000"/>
          <w:sz w:val="24"/>
          <w:szCs w:val="24"/>
          <w:lang w:eastAsia="ru-RU"/>
        </w:rPr>
      </w:pPr>
      <w:r w:rsidRPr="00264DD7">
        <w:rPr>
          <w:rFonts w:ascii="Times New Roman" w:eastAsia="Times New Roman" w:hAnsi="Times New Roman" w:cs="Times New Roman"/>
          <w:color w:val="000000"/>
          <w:sz w:val="24"/>
          <w:szCs w:val="24"/>
          <w:lang w:eastAsia="ru-RU"/>
        </w:rPr>
        <w:t xml:space="preserve">Выборы главы муниципального образования были назначены на 13 сентября 2015 г. Кандидат Махно Б.И. был зарегистрирован в качестве кандидата 10 августа. 27 августа кандидат Донской Д.А. обратился в Индустриальный районный суд с заявлением об отмене регистрации кандидата. Индустриальный районный суд рассмотрел дело 30 августа и отказал в удовлетворении требований, сославшись на ч. 2 ст. 260 ГПК РФ и указав на пропуск заявителем срока для обращения с таким заявлением в суд. </w:t>
      </w:r>
    </w:p>
    <w:p w:rsidR="00E46400" w:rsidRPr="00264DD7" w:rsidRDefault="00E46400" w:rsidP="00E46400">
      <w:pPr>
        <w:shd w:val="clear" w:color="auto" w:fill="FFFFFF"/>
        <w:suppressAutoHyphens/>
        <w:spacing w:after="0" w:line="240" w:lineRule="auto"/>
        <w:ind w:firstLine="720"/>
        <w:jc w:val="both"/>
        <w:rPr>
          <w:rFonts w:ascii="Times New Roman" w:eastAsia="Times New Roman" w:hAnsi="Times New Roman" w:cs="Times New Roman"/>
          <w:color w:val="000000"/>
          <w:sz w:val="24"/>
          <w:szCs w:val="24"/>
          <w:lang w:eastAsia="ru-RU"/>
        </w:rPr>
      </w:pPr>
      <w:r w:rsidRPr="00264DD7">
        <w:rPr>
          <w:rFonts w:ascii="Times New Roman" w:eastAsia="Times New Roman" w:hAnsi="Times New Roman" w:cs="Times New Roman"/>
          <w:color w:val="000000"/>
          <w:sz w:val="24"/>
          <w:szCs w:val="24"/>
          <w:lang w:eastAsia="ru-RU"/>
        </w:rPr>
        <w:t>Законно ли решение Индустриального районного суда?</w:t>
      </w:r>
    </w:p>
    <w:p w:rsidR="00E46400" w:rsidRPr="00264DD7" w:rsidRDefault="00E46400" w:rsidP="00E46400">
      <w:pPr>
        <w:shd w:val="clear" w:color="auto" w:fill="FFFFFF"/>
        <w:suppressAutoHyphens/>
        <w:spacing w:after="0" w:line="240" w:lineRule="auto"/>
        <w:ind w:firstLine="720"/>
        <w:jc w:val="both"/>
        <w:rPr>
          <w:rFonts w:ascii="Times New Roman" w:eastAsia="Times New Roman" w:hAnsi="Times New Roman" w:cs="Times New Roman"/>
          <w:i/>
          <w:color w:val="000000"/>
          <w:sz w:val="24"/>
          <w:szCs w:val="24"/>
          <w:lang w:eastAsia="ru-RU"/>
        </w:rPr>
      </w:pPr>
      <w:r w:rsidRPr="00264DD7">
        <w:rPr>
          <w:rFonts w:ascii="Times New Roman" w:eastAsia="Times New Roman" w:hAnsi="Times New Roman" w:cs="Times New Roman"/>
          <w:i/>
          <w:color w:val="000000"/>
          <w:sz w:val="24"/>
          <w:szCs w:val="24"/>
          <w:lang w:eastAsia="ru-RU"/>
        </w:rPr>
        <w:t xml:space="preserve">Ситуационная задача № 4 </w:t>
      </w:r>
    </w:p>
    <w:p w:rsidR="00E46400" w:rsidRPr="00264DD7" w:rsidRDefault="00E46400" w:rsidP="00E46400">
      <w:pPr>
        <w:shd w:val="clear" w:color="auto" w:fill="FFFFFF"/>
        <w:suppressAutoHyphens/>
        <w:spacing w:after="0" w:line="240" w:lineRule="auto"/>
        <w:ind w:firstLine="720"/>
        <w:jc w:val="both"/>
        <w:rPr>
          <w:rFonts w:ascii="Times New Roman" w:eastAsia="Times New Roman" w:hAnsi="Times New Roman" w:cs="Times New Roman"/>
          <w:color w:val="000000"/>
          <w:sz w:val="24"/>
          <w:szCs w:val="24"/>
          <w:lang w:eastAsia="ru-RU"/>
        </w:rPr>
      </w:pPr>
      <w:r w:rsidRPr="00264DD7">
        <w:rPr>
          <w:rFonts w:ascii="Times New Roman" w:eastAsia="Times New Roman" w:hAnsi="Times New Roman" w:cs="Times New Roman"/>
          <w:color w:val="000000"/>
          <w:sz w:val="24"/>
          <w:szCs w:val="24"/>
          <w:lang w:eastAsia="ru-RU"/>
        </w:rPr>
        <w:t xml:space="preserve">Придя утром на работу, директор муниципального предприятия обнаружил, что на одной из стен здания предприятия «красуется» агитационный плакат кандидата Назина К.А. размером 6 Х 6 м2 . Поскольку директор согласия на размещение материала не давал, то он вызвал к себе начальника юридического отдела предприятия и поручил ему разобраться с этим вопросом. Юридическому отделу удалось установить, что орган местного самоуправления, осуществляющий права собственника предприятия, также такого согласия не давал, плакат был размещен рекламным агентством «Квартет» по заказу кандидата Назина К.А.  Какие меры юридической ответственности могут быть применены в данном случае, кем и к кому?  </w:t>
      </w:r>
    </w:p>
    <w:p w:rsidR="00E46400" w:rsidRPr="00264DD7" w:rsidRDefault="00E46400" w:rsidP="00E46400">
      <w:pPr>
        <w:shd w:val="clear" w:color="auto" w:fill="FFFFFF"/>
        <w:suppressAutoHyphens/>
        <w:spacing w:after="0" w:line="240" w:lineRule="auto"/>
        <w:ind w:firstLine="720"/>
        <w:jc w:val="both"/>
        <w:rPr>
          <w:rFonts w:ascii="Times New Roman" w:eastAsia="Times New Roman" w:hAnsi="Times New Roman" w:cs="Times New Roman"/>
          <w:i/>
          <w:color w:val="000000"/>
          <w:sz w:val="24"/>
          <w:szCs w:val="24"/>
          <w:lang w:eastAsia="ru-RU"/>
        </w:rPr>
      </w:pPr>
      <w:r w:rsidRPr="00264DD7">
        <w:rPr>
          <w:rFonts w:ascii="Times New Roman" w:eastAsia="Times New Roman" w:hAnsi="Times New Roman" w:cs="Times New Roman"/>
          <w:i/>
          <w:color w:val="000000"/>
          <w:sz w:val="24"/>
          <w:szCs w:val="24"/>
          <w:lang w:eastAsia="ru-RU"/>
        </w:rPr>
        <w:t>Ситуационная задача № 5 по теме «Юридическая ответственность за нарушения избирательного законодательства»</w:t>
      </w:r>
    </w:p>
    <w:p w:rsidR="00E46400" w:rsidRPr="00264DD7" w:rsidRDefault="00E46400" w:rsidP="00E46400">
      <w:pPr>
        <w:shd w:val="clear" w:color="auto" w:fill="FFFFFF"/>
        <w:suppressAutoHyphens/>
        <w:spacing w:after="0" w:line="240" w:lineRule="auto"/>
        <w:ind w:firstLine="720"/>
        <w:jc w:val="both"/>
        <w:rPr>
          <w:rFonts w:ascii="Times New Roman" w:eastAsia="Times New Roman" w:hAnsi="Times New Roman" w:cs="Times New Roman"/>
          <w:color w:val="000000"/>
          <w:sz w:val="24"/>
          <w:szCs w:val="24"/>
          <w:lang w:eastAsia="ru-RU"/>
        </w:rPr>
      </w:pPr>
      <w:r w:rsidRPr="00264DD7">
        <w:rPr>
          <w:rFonts w:ascii="Times New Roman" w:eastAsia="Times New Roman" w:hAnsi="Times New Roman" w:cs="Times New Roman"/>
          <w:color w:val="000000"/>
          <w:sz w:val="24"/>
          <w:szCs w:val="24"/>
          <w:lang w:eastAsia="ru-RU"/>
        </w:rPr>
        <w:t xml:space="preserve">Работник ООО «Инновационная компания» Пуговкин С.М., являющийся доверенным лицом кандидата, обратился к Генеральному директору указанной организации Новых А.П. с заявлением о предоставлении отпуска без сохранения заработной платы продолжительностью 30 дней (до пятницы, предшествующей дню голосования). Однако генеральный директор отказал Пуговкину С.М. в предоставлении отпуска по причине того, что в организации работает всего 5 человек и заменить его некем, а в случае предоставления ему отпуска придется отправлять в отпуск всех сотрудников, потому что в его отсутствие смысла им работать нет, к тому же статья 128 Трудового кодекса РФ не обязывает ему предоставлять отпуск.  </w:t>
      </w:r>
    </w:p>
    <w:p w:rsidR="00E46400" w:rsidRPr="00264DD7" w:rsidRDefault="00E46400" w:rsidP="00E46400">
      <w:pPr>
        <w:shd w:val="clear" w:color="auto" w:fill="FFFFFF"/>
        <w:suppressAutoHyphens/>
        <w:spacing w:after="0" w:line="240" w:lineRule="auto"/>
        <w:ind w:firstLine="720"/>
        <w:jc w:val="both"/>
        <w:rPr>
          <w:rFonts w:ascii="Times New Roman" w:eastAsia="Times New Roman" w:hAnsi="Times New Roman" w:cs="Times New Roman"/>
          <w:color w:val="000000"/>
          <w:sz w:val="24"/>
          <w:szCs w:val="24"/>
          <w:lang w:eastAsia="ru-RU"/>
        </w:rPr>
      </w:pPr>
      <w:r w:rsidRPr="00264DD7">
        <w:rPr>
          <w:rFonts w:ascii="Times New Roman" w:eastAsia="Times New Roman" w:hAnsi="Times New Roman" w:cs="Times New Roman"/>
          <w:color w:val="000000"/>
          <w:sz w:val="24"/>
          <w:szCs w:val="24"/>
          <w:lang w:eastAsia="ru-RU"/>
        </w:rPr>
        <w:t>Правомерен ли отказ в предоставлении отпуска Пуговкину С.М.? Куда может быть обжалован отказ в предоставлении отпуска? Содержатся ли в действиях Генерального директора ООО «Инновационная компания» Новых А.П. признаки избирательного правонарушения?</w:t>
      </w:r>
    </w:p>
    <w:p w:rsidR="00F21480" w:rsidRPr="00264DD7" w:rsidRDefault="00E46400" w:rsidP="00E46400">
      <w:pPr>
        <w:shd w:val="clear" w:color="auto" w:fill="FFFFFF"/>
        <w:suppressAutoHyphens/>
        <w:spacing w:after="0" w:line="240" w:lineRule="auto"/>
        <w:ind w:firstLine="720"/>
        <w:jc w:val="both"/>
        <w:rPr>
          <w:rFonts w:ascii="Times New Roman" w:eastAsia="Times New Roman" w:hAnsi="Times New Roman" w:cs="Times New Roman"/>
          <w:i/>
          <w:color w:val="000000"/>
          <w:sz w:val="24"/>
          <w:szCs w:val="24"/>
          <w:lang w:eastAsia="ru-RU"/>
        </w:rPr>
      </w:pPr>
      <w:r w:rsidRPr="00264DD7">
        <w:rPr>
          <w:rFonts w:ascii="Times New Roman" w:eastAsia="Times New Roman" w:hAnsi="Times New Roman" w:cs="Times New Roman"/>
          <w:i/>
          <w:color w:val="000000"/>
          <w:sz w:val="24"/>
          <w:szCs w:val="24"/>
          <w:lang w:eastAsia="ru-RU"/>
        </w:rPr>
        <w:t xml:space="preserve">Ситуационная задача № 6 </w:t>
      </w:r>
    </w:p>
    <w:p w:rsidR="00E46400" w:rsidRPr="00264DD7" w:rsidRDefault="00E46400" w:rsidP="00E46400">
      <w:pPr>
        <w:shd w:val="clear" w:color="auto" w:fill="FFFFFF"/>
        <w:suppressAutoHyphens/>
        <w:spacing w:after="0" w:line="240" w:lineRule="auto"/>
        <w:ind w:firstLine="720"/>
        <w:jc w:val="both"/>
        <w:rPr>
          <w:rFonts w:ascii="Times New Roman" w:eastAsia="Times New Roman" w:hAnsi="Times New Roman" w:cs="Times New Roman"/>
          <w:color w:val="000000"/>
          <w:sz w:val="24"/>
          <w:szCs w:val="24"/>
          <w:lang w:eastAsia="ru-RU"/>
        </w:rPr>
      </w:pPr>
      <w:r w:rsidRPr="00264DD7">
        <w:rPr>
          <w:rFonts w:ascii="Times New Roman" w:eastAsia="Times New Roman" w:hAnsi="Times New Roman" w:cs="Times New Roman"/>
          <w:color w:val="000000"/>
          <w:sz w:val="24"/>
          <w:szCs w:val="24"/>
          <w:lang w:eastAsia="ru-RU"/>
        </w:rPr>
        <w:t xml:space="preserve">К гражданину Сомову К.Р., выдвинувшему свою кандидатуру в порядке самовыдвижения на выборах в собрание депутатов сельского поселения, обратился Сырых М.Н. с предложением организовать сбор подписей избирателей в его поддержку. Сырых М.Н. сообщил, что у него есть сложившаяся команда, они провели уже пять избирательных кампаний, поэтому все знают и умеют, притом делают работу по умеренным расценкам. Сомов К.Р. согласился и через неделю Сырых М.Н. принес ему </w:t>
      </w:r>
      <w:r w:rsidRPr="00264DD7">
        <w:rPr>
          <w:rFonts w:ascii="Times New Roman" w:eastAsia="Times New Roman" w:hAnsi="Times New Roman" w:cs="Times New Roman"/>
          <w:color w:val="000000"/>
          <w:sz w:val="24"/>
          <w:szCs w:val="24"/>
          <w:lang w:eastAsia="ru-RU"/>
        </w:rPr>
        <w:lastRenderedPageBreak/>
        <w:t xml:space="preserve">подписные листы для заверения. Сомов К.Р. сдал подписные листы в избирательную комиссию для регистрации в качестве кандидата. Избирательная комиссия провела проверку подписных листов и признала 100 % подписей недостоверными. Оказалось, что такие избиратели действительно проживают по указанным адресам, но паспортные данные указаны неверно. Сомову К.Р. было отказано в регистрации кандидатом. Сомов К.Р. сам обошел ряд граждан, числившихся в его подписных листах, и узнал, что никто к ним не приходил и подписи в его поддержку они не ставили. Сырых М.Н. Сомову К.Р. найти не удалось.  </w:t>
      </w:r>
    </w:p>
    <w:p w:rsidR="00E46400" w:rsidRPr="00264DD7" w:rsidRDefault="00E46400" w:rsidP="00E46400">
      <w:pPr>
        <w:shd w:val="clear" w:color="auto" w:fill="FFFFFF"/>
        <w:suppressAutoHyphens/>
        <w:spacing w:after="0" w:line="240" w:lineRule="auto"/>
        <w:ind w:firstLine="720"/>
        <w:jc w:val="both"/>
        <w:rPr>
          <w:rFonts w:ascii="Times New Roman" w:eastAsia="Times New Roman" w:hAnsi="Times New Roman" w:cs="Times New Roman"/>
          <w:color w:val="000000"/>
          <w:sz w:val="24"/>
          <w:szCs w:val="24"/>
          <w:lang w:eastAsia="ru-RU"/>
        </w:rPr>
      </w:pPr>
      <w:r w:rsidRPr="00264DD7">
        <w:rPr>
          <w:rFonts w:ascii="Times New Roman" w:eastAsia="Times New Roman" w:hAnsi="Times New Roman" w:cs="Times New Roman"/>
          <w:color w:val="000000"/>
          <w:sz w:val="24"/>
          <w:szCs w:val="24"/>
          <w:lang w:eastAsia="ru-RU"/>
        </w:rPr>
        <w:t>Какие меры для защиты своих избирательных прав может предпринять Сомов К.Р. в данной ситуации? Признаки какого правонарушения содержатся в действиях Сырых М.Н.? Какая ответственность предусмотрена действующим законодательством за совершение такого деяния?</w:t>
      </w:r>
    </w:p>
    <w:p w:rsidR="00E46400" w:rsidRPr="00264DD7" w:rsidRDefault="00E46400" w:rsidP="00E46400">
      <w:pPr>
        <w:shd w:val="clear" w:color="auto" w:fill="FFFFFF"/>
        <w:suppressAutoHyphens/>
        <w:spacing w:after="0" w:line="240" w:lineRule="auto"/>
        <w:ind w:firstLine="720"/>
        <w:jc w:val="both"/>
        <w:rPr>
          <w:rFonts w:ascii="Times New Roman" w:eastAsia="Times New Roman" w:hAnsi="Times New Roman" w:cs="Times New Roman"/>
          <w:i/>
          <w:color w:val="000000"/>
          <w:sz w:val="24"/>
          <w:szCs w:val="24"/>
          <w:lang w:eastAsia="ru-RU"/>
        </w:rPr>
      </w:pPr>
      <w:r w:rsidRPr="00264DD7">
        <w:rPr>
          <w:rFonts w:ascii="Times New Roman" w:eastAsia="Times New Roman" w:hAnsi="Times New Roman" w:cs="Times New Roman"/>
          <w:i/>
          <w:color w:val="000000"/>
          <w:sz w:val="24"/>
          <w:szCs w:val="24"/>
          <w:lang w:eastAsia="ru-RU"/>
        </w:rPr>
        <w:t xml:space="preserve">Ситуационная задача № 7 </w:t>
      </w:r>
    </w:p>
    <w:p w:rsidR="00E46400" w:rsidRPr="00264DD7" w:rsidRDefault="00E46400" w:rsidP="00E46400">
      <w:pPr>
        <w:shd w:val="clear" w:color="auto" w:fill="FFFFFF"/>
        <w:suppressAutoHyphens/>
        <w:spacing w:after="0" w:line="240" w:lineRule="auto"/>
        <w:ind w:firstLine="720"/>
        <w:jc w:val="both"/>
        <w:rPr>
          <w:rFonts w:ascii="Times New Roman" w:eastAsia="Times New Roman" w:hAnsi="Times New Roman" w:cs="Times New Roman"/>
          <w:color w:val="000000"/>
          <w:sz w:val="24"/>
          <w:szCs w:val="24"/>
          <w:lang w:eastAsia="ru-RU"/>
        </w:rPr>
      </w:pPr>
      <w:r w:rsidRPr="00264DD7">
        <w:rPr>
          <w:rFonts w:ascii="Times New Roman" w:eastAsia="Times New Roman" w:hAnsi="Times New Roman" w:cs="Times New Roman"/>
          <w:color w:val="000000"/>
          <w:sz w:val="24"/>
          <w:szCs w:val="24"/>
          <w:lang w:eastAsia="ru-RU"/>
        </w:rPr>
        <w:t xml:space="preserve">Выдвинутый кандидат Пономарев В.С. представил в избирательную комиссию необходимые в соответствии с избирательным законодательством документы о выдвижении кандидатом, а также подписные листы с подписями избирателей в поддержку его выдвижения. Избирательная комиссия провела проверку представленных документов и подписных листов и установила, что достоверных и действительных подписей достаточно для регистрации Пономарева В.С. кандидатом. Однако избирательная комиссия приняла решения об отказе в регистрации Пономарева В.С. кандидатом, мотивировав свое решение тем, что законом субъекта РФ предусмотрено, что кандидат обязан представить первый финансовый отчет одновременно с представлением документов, необходимых для регистрации кандидата, а Пономарев В.С. представил первый финансовый отчет на один день позже. Пономарев В.С. с данным решением комиссии не согласился и обратился в суд с заявлением об отмене данного решения, указав, что  отчет был предоставлен позже положенного всего на один день, на момент принятия решения об отказе в регистрации комиссия располагала первым финансовым отчетом, более того, Федеральный закон «Об основных гарантиях избирательных прав и права на участие в референдуме граждан Российской Федерации» не относит первый  финансовый отчет к числу документов, необходимых для регистрации кандидатов. </w:t>
      </w:r>
    </w:p>
    <w:p w:rsidR="00E46400" w:rsidRPr="00264DD7" w:rsidRDefault="00E46400" w:rsidP="00E46400">
      <w:pPr>
        <w:shd w:val="clear" w:color="auto" w:fill="FFFFFF"/>
        <w:suppressAutoHyphens/>
        <w:spacing w:after="0" w:line="240" w:lineRule="auto"/>
        <w:ind w:firstLine="720"/>
        <w:jc w:val="both"/>
        <w:rPr>
          <w:rFonts w:ascii="Times New Roman" w:eastAsia="Times New Roman" w:hAnsi="Times New Roman" w:cs="Times New Roman"/>
          <w:color w:val="000000"/>
          <w:sz w:val="24"/>
          <w:szCs w:val="24"/>
          <w:lang w:eastAsia="ru-RU"/>
        </w:rPr>
      </w:pPr>
      <w:r w:rsidRPr="00264DD7">
        <w:rPr>
          <w:rFonts w:ascii="Times New Roman" w:eastAsia="Times New Roman" w:hAnsi="Times New Roman" w:cs="Times New Roman"/>
          <w:color w:val="000000"/>
          <w:sz w:val="24"/>
          <w:szCs w:val="24"/>
          <w:lang w:eastAsia="ru-RU"/>
        </w:rPr>
        <w:t>Разрешите указанный избирательный спор.</w:t>
      </w:r>
    </w:p>
    <w:p w:rsidR="00E46400" w:rsidRPr="00264DD7" w:rsidRDefault="00E46400" w:rsidP="00F21480">
      <w:pPr>
        <w:spacing w:after="0" w:line="240" w:lineRule="auto"/>
        <w:ind w:firstLine="709"/>
        <w:jc w:val="both"/>
        <w:rPr>
          <w:rFonts w:ascii="Times New Roman" w:eastAsia="Times New Roman" w:hAnsi="Times New Roman" w:cs="Times New Roman"/>
          <w:sz w:val="24"/>
          <w:szCs w:val="24"/>
          <w:lang w:eastAsia="ru-RU"/>
        </w:rPr>
      </w:pPr>
    </w:p>
    <w:p w:rsidR="00E46400" w:rsidRPr="00264DD7" w:rsidRDefault="00E46400" w:rsidP="00F21480">
      <w:pPr>
        <w:spacing w:after="0" w:line="240" w:lineRule="auto"/>
        <w:ind w:firstLine="709"/>
        <w:jc w:val="both"/>
        <w:rPr>
          <w:rFonts w:ascii="Times New Roman" w:eastAsia="Times New Roman" w:hAnsi="Times New Roman" w:cs="Times New Roman"/>
          <w:sz w:val="24"/>
          <w:szCs w:val="24"/>
          <w:lang w:eastAsia="ru-RU"/>
        </w:rPr>
      </w:pPr>
    </w:p>
    <w:p w:rsidR="00F21480" w:rsidRPr="00264DD7" w:rsidRDefault="00CB00A9" w:rsidP="00F21480">
      <w:pPr>
        <w:suppressLineNumbers/>
        <w:spacing w:after="0" w:line="240" w:lineRule="auto"/>
        <w:ind w:firstLine="720"/>
        <w:jc w:val="both"/>
        <w:rPr>
          <w:rFonts w:ascii="Times New Roman" w:eastAsia="Times New Roman" w:hAnsi="Times New Roman" w:cs="Times New Roman"/>
          <w:b/>
          <w:sz w:val="24"/>
          <w:szCs w:val="24"/>
          <w:lang w:eastAsia="ru-RU"/>
        </w:rPr>
      </w:pPr>
      <w:r w:rsidRPr="00264DD7">
        <w:rPr>
          <w:rFonts w:ascii="Times New Roman" w:hAnsi="Times New Roman" w:cs="Times New Roman"/>
          <w:b/>
          <w:sz w:val="24"/>
          <w:szCs w:val="24"/>
        </w:rPr>
        <w:t>4</w:t>
      </w:r>
      <w:r w:rsidR="0032382B" w:rsidRPr="00264DD7">
        <w:rPr>
          <w:rFonts w:ascii="Times New Roman" w:hAnsi="Times New Roman" w:cs="Times New Roman"/>
          <w:b/>
          <w:sz w:val="24"/>
          <w:szCs w:val="24"/>
        </w:rPr>
        <w:t xml:space="preserve"> </w:t>
      </w:r>
      <w:r w:rsidR="00F21480" w:rsidRPr="00264DD7">
        <w:rPr>
          <w:rFonts w:ascii="Times New Roman" w:eastAsia="Times New Roman" w:hAnsi="Times New Roman" w:cs="Times New Roman"/>
          <w:b/>
          <w:sz w:val="24"/>
          <w:szCs w:val="24"/>
          <w:lang w:eastAsia="ru-RU"/>
        </w:rPr>
        <w:t>Вопросы для подготовки к экзамену по дисциплине «Избирательное право и избирательный процесс»</w:t>
      </w:r>
    </w:p>
    <w:p w:rsidR="00F21480" w:rsidRPr="00264DD7" w:rsidRDefault="00F21480" w:rsidP="00F21480">
      <w:pPr>
        <w:suppressLineNumbers/>
        <w:spacing w:after="0" w:line="240" w:lineRule="auto"/>
        <w:ind w:firstLine="720"/>
        <w:jc w:val="both"/>
        <w:rPr>
          <w:rFonts w:ascii="Times New Roman" w:eastAsia="Times New Roman" w:hAnsi="Times New Roman" w:cs="Times New Roman"/>
          <w:sz w:val="24"/>
          <w:szCs w:val="24"/>
          <w:lang w:eastAsia="ru-RU"/>
        </w:rPr>
      </w:pP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Выборы в России: понятие, правовое и политико-социальное содержание.</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Понятие, предмет избирательного права.</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Характеристика методов избирательного права.</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Система избирательного права.</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Понятие, структура и виды избирательных правоотношений</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Содержание избирательного правоотношения.</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Источники избирательного права: понятие, виды.</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Международные избирательные стандарты как источники избирательного права.</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Общая характеристика федерального закона от 12 июня 2002 года № 67-ФЗ «Об основных гарантиях избирательных прав граждан и права на участие в референдуме граждан РФ».</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Избирательное законодательство в Российской Федерации: понятие и система.</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Принципы организации и проведения выборов: общая характеристика.</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lastRenderedPageBreak/>
        <w:t>Принципы участия российских граждан в выборах: понятие, закрепление в законодательстве Российской Федерации</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Понятие и классификация избирательных прав граждан Российской Федерации.</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Гарантии избирательных прав граждан: понятие и значение.</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Общая характеристика выборов и избирательного права в дореволюционной России.</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Общая характеристика выборов и избирательного права в советский период.</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Развитие избирательного права и избирательного процесса в постсоветской России.</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Понятие и виды избирательных систем: общая характеристика.</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Мажоритарная система абсолютного большинства: понятие, разновидности, применение в Российской Федерации.</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Мажоритарная система относительного большинства: понятие, разновидности, применение в Российской Федерации.</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Пропорциональная избирательная система: понятие, разновидности, применение в Российской Федерации.</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Смешанные и особые избирательные системы: понятие, особенности применения.</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Субъекты избирательного права и избирательного процесса: понятие, избирательная праводееспособность, нормативно-правовая база.</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Виды субъектов избирательного права: общая характеристика.</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Правовой статус избирателей: понятие, права, гарантии.</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Правовой статус кандидатов: права, гарантии, ограничения.</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Правовой статус избирательных объединений (политических партий) понятие, требования к организации и деятельности, права и обязанности в избирательном процессе.</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Правовой статус доверенных лиц, уполномоченных представителей.</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Правовой статус наблюдателей: понятие, требования, права, запреты.</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Понятие, система и организация деятельности избирательных комиссий: общая характеристика.</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Правовой статус ЦИК РФ: законодательное регулирование, состав и порядок формирования, полномочия.</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Правовой статус избирательных комиссий субъектов РФ: законодательное регулирование, состав и порядок формирования, полномочия.</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Правовой статус территориальных избирательных комиссий, избирательных комиссий муниципальных образований: законодательное регулирование, состав и порядок формирования, полномочия.</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Правовой статус окружных избирательных комиссий: законодательное регулирование, состав и порядок формирования, полномочия.</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Правовой статус участковых избирательных комиссий: законодательное регулирование, состав и порядок формирования, полномочия.</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Взаимодействие избирательных комиссий с органами государственной власти и местного самоуправления: понятие, формы</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Ответственность избирательных комиссий: понятие, основания применения, законодательное закрепление, правовые последствия</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Использование в деятельности избирательных комиссий ГАС «Выборы»: правовое регулирование, особенности применения в избирательном процессе.</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Назначение выборов: понятие, значение, условия, субъекты, уполномоченные назначать выборы.</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День голосования на выборах: значение, условия, законодательное закрепление</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lastRenderedPageBreak/>
        <w:t>Порядок и сроки назначения выборов.</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Особенности при назначении выборов при досрочном прекращении полномочий органов и должностных лиц в Российской Федерации</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Схемы избирательных округов: понятие, порядок образования, субъекты утверждения, сроки, правила.</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Образование избирательных участков: понятие, сроки, правила.</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Порядок составления и ведения списков избирателей. Особенности включения в списки избирателей отдельных категорий граждан.</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Избирательные цензы: понятие, законодательное закрепление, виды.</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Понятие и структура избирательного процесса: общая характеристика.</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Основные и дополнительные стадии избирательного процесса: общая характеристика, законодательное закрепление.</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Выдвижение кандидатов: общие условия. Документы, необходимые для выдвижения кандидатов.</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Сбор подписей в поддержку кандидата: требования, порядок проведения, проверка подписей.</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Выдвижение кандидатов в порядке самовыдвижения: понятие, основания и порядок регистрации.</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Выдвижения кандидатов, списков кандидатов политическими партиями: понятие, основания и порядок регистрации.</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Регистрация кандидатов, списков кандидатов: условия, порядок, сроки. Основания для отказа в регистрации кандидатов, списков кандидатов</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Виды, способы и общие условия распространения информации на выборах. Значение стадии информационного обеспечения выборов в избирательном процессе.</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Субъекты информационного обеспечения выборов: понятие, виды, общая характеристика прав и обязанностей.</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 xml:space="preserve">Информирование избирателей как стадия избирательного процесса: понятие, принципы и субъекты. </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Предвыборная агитация: понятие, признаки, субъекты, методы.</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Условия проведения предвыборной агитации, агитации по вопросам референдума на каналах организаций телерадиовещания и в периодических печатных изданиях.</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Ограничения при проведении предвыборной агитации. Недопустимость злоупотребления правом на проведение агитации.</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Организация голосования: общая характеристика.</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Правовые требования к помещению для голосования.</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Досрочное голосование, голосование вне избирательного участка, голосование по открепительному удостоверению.</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Требования, предъявляемые к избирательному бюллетеню.</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Установление итогов голосования: законодательное регулирование, сроки, правила.</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Порядок определения результатов выборов: законодательное регулирование, сроки, правила.</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Повторное голосование, повторные выборы, дополнительные выборы: понятие, назначение, особенности.</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Референдум: понятие, виды, законодательное регулирование.</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Референдум Российской Федерации: понятие, принципы проведения, вопросы, выносимые на референдум Российской Федерации.</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Стадии проведения референдума Российской Федерации.</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Референдум субъекта Российской Федерации: понятие, принципы проведения, вопросы, выносимые на референдум субъекта РФ.</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lastRenderedPageBreak/>
        <w:t>Местный референдум: понятие, принципы проведения, вопросы, выносимые на местный референдум.</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Понятие, структура и значение финансового обеспечения выборов в Российской Федерации.</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Финансовое обеспечение подготовки и проведения выборов.</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Понятие, виды, порядок создания избирательных фондов.</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Проверка сведений о доходах и имуществе, представленных кандидатами: порядок, сроки, информирование избирателей</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Специальные избирательные счета: понятие, порядок формирования и расходования избирательных фондов.</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Финансовая дисциплина и финансовый отчет кандидатов, избирательных объединений: понятие, требования, условия и порядок предоставления.</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Особенности проведения выборов Президента Российской Федерации.</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Особенности проведения выборов депутатов Государственной Думы РФ.</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Особенности проведения выборов высшего должностного лица субъекта РФ (главы субъекта РФ).</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Особенности проведения выборов депутатов законодательных (представительных) органов государственной власти субъектов РФ.</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Особенности проведения муниципальных выборов.</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Понятие и виды юридической ответственности за нарушения требований избирательного законодательства: законодательное закрепление и общая характеристика.</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Конституционно-правовая ответственность за нарушения требований избирательного законодательства: понятие, основания возникновения, санкции.</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Уголовная ответственность за нарушения требований избирательного законодательства: понятие, основания возникновения, санкции.</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Административная ответственность за нарушения требований избирательного законодательства: понятие, основания возникновения, санкции.</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Гражданско-правовая ответственность в сфере избирательного процесса: понятие, основания возникновения, правовые последствия.</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Избирательные споры: понятие, предмет спора, виды, законодательное регулирование.</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Рассмотрение и разрешение избирательных споров в судебном порядке: общая характеристика.</w:t>
      </w:r>
    </w:p>
    <w:p w:rsidR="00F21480" w:rsidRPr="00264DD7" w:rsidRDefault="00F21480" w:rsidP="00F21480">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264DD7">
        <w:rPr>
          <w:rFonts w:ascii="Times New Roman" w:eastAsia="Times New Roman" w:hAnsi="Times New Roman" w:cs="Times New Roman"/>
          <w:sz w:val="24"/>
          <w:szCs w:val="24"/>
          <w:lang w:eastAsia="ru-RU"/>
        </w:rPr>
        <w:t>Обжалование решений и действий (бездействий), нарушающих избирательные права граждан: основания, порядок обжалования</w:t>
      </w:r>
    </w:p>
    <w:p w:rsidR="001670BD" w:rsidRPr="00264DD7" w:rsidRDefault="001670BD" w:rsidP="00F21480">
      <w:pPr>
        <w:spacing w:after="0" w:line="240" w:lineRule="auto"/>
        <w:ind w:firstLine="709"/>
        <w:jc w:val="both"/>
        <w:rPr>
          <w:rFonts w:ascii="Times New Roman" w:eastAsia="Times New Roman" w:hAnsi="Times New Roman" w:cs="Times New Roman"/>
          <w:sz w:val="24"/>
          <w:szCs w:val="24"/>
          <w:lang w:eastAsia="ru-RU"/>
        </w:rPr>
      </w:pPr>
    </w:p>
    <w:p w:rsidR="007300BB" w:rsidRPr="00264DD7" w:rsidRDefault="007300BB" w:rsidP="007300BB">
      <w:pPr>
        <w:spacing w:after="0" w:line="240" w:lineRule="auto"/>
        <w:ind w:firstLine="709"/>
        <w:jc w:val="both"/>
        <w:rPr>
          <w:rFonts w:ascii="Times New Roman" w:hAnsi="Times New Roman" w:cs="Times New Roman"/>
          <w:b/>
          <w:sz w:val="24"/>
          <w:szCs w:val="24"/>
        </w:rPr>
      </w:pPr>
      <w:r w:rsidRPr="00264DD7">
        <w:rPr>
          <w:rFonts w:ascii="Times New Roman" w:hAnsi="Times New Roman" w:cs="Times New Roman"/>
          <w:b/>
          <w:sz w:val="24"/>
          <w:szCs w:val="24"/>
        </w:rPr>
        <w:t>5 Критерии оценки знаний студентов</w:t>
      </w:r>
    </w:p>
    <w:p w:rsidR="00F948DE" w:rsidRPr="00EF542A" w:rsidRDefault="00F948DE" w:rsidP="00F948DE">
      <w:pPr>
        <w:spacing w:after="0" w:line="240" w:lineRule="auto"/>
        <w:ind w:firstLine="709"/>
        <w:jc w:val="both"/>
        <w:rPr>
          <w:rFonts w:ascii="Times New Roman" w:eastAsia="Times New Roman" w:hAnsi="Times New Roman" w:cs="Times New Roman"/>
          <w:b/>
          <w:sz w:val="24"/>
          <w:szCs w:val="24"/>
        </w:rPr>
      </w:pPr>
      <w:r w:rsidRPr="00EF542A">
        <w:rPr>
          <w:rFonts w:ascii="Times New Roman" w:eastAsia="Times New Roman" w:hAnsi="Times New Roman" w:cs="Times New Roman"/>
          <w:b/>
          <w:sz w:val="24"/>
          <w:szCs w:val="24"/>
        </w:rPr>
        <w:t>Оценивание выполнения тестов</w:t>
      </w:r>
    </w:p>
    <w:p w:rsidR="00F948DE" w:rsidRDefault="00F948DE" w:rsidP="00F948DE">
      <w:pPr>
        <w:spacing w:after="0" w:line="240" w:lineRule="auto"/>
        <w:ind w:firstLine="709"/>
        <w:jc w:val="both"/>
        <w:rPr>
          <w:rFonts w:ascii="Times New Roman" w:eastAsia="Times New Roman" w:hAnsi="Times New Roman" w:cs="Times New Roman"/>
          <w:sz w:val="24"/>
          <w:szCs w:val="24"/>
        </w:rPr>
      </w:pPr>
    </w:p>
    <w:tbl>
      <w:tblPr>
        <w:tblStyle w:val="a5"/>
        <w:tblW w:w="0" w:type="auto"/>
        <w:tblLook w:val="04A0" w:firstRow="1" w:lastRow="0" w:firstColumn="1" w:lastColumn="0" w:noHBand="0" w:noVBand="1"/>
      </w:tblPr>
      <w:tblGrid>
        <w:gridCol w:w="3190"/>
        <w:gridCol w:w="3190"/>
        <w:gridCol w:w="3190"/>
      </w:tblGrid>
      <w:tr w:rsidR="00F948DE" w:rsidTr="00CD32F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F948DE" w:rsidRPr="00EF542A" w:rsidRDefault="00F948DE" w:rsidP="00CD32FC">
            <w:pPr>
              <w:pStyle w:val="6"/>
              <w:shd w:val="clear" w:color="auto" w:fill="auto"/>
              <w:spacing w:line="240" w:lineRule="auto"/>
              <w:ind w:firstLine="0"/>
              <w:jc w:val="center"/>
              <w:rPr>
                <w:b/>
                <w:sz w:val="24"/>
                <w:szCs w:val="24"/>
              </w:rPr>
            </w:pPr>
            <w:r w:rsidRPr="00EF542A">
              <w:rPr>
                <w:rStyle w:val="af"/>
                <w:sz w:val="24"/>
                <w:szCs w:val="24"/>
              </w:rPr>
              <w:t>4-балльная</w:t>
            </w:r>
          </w:p>
          <w:p w:rsidR="00F948DE" w:rsidRPr="00EF542A" w:rsidRDefault="00F948DE" w:rsidP="00CD32FC">
            <w:pPr>
              <w:pStyle w:val="6"/>
              <w:shd w:val="clear" w:color="auto" w:fill="auto"/>
              <w:spacing w:line="240" w:lineRule="auto"/>
              <w:ind w:firstLine="0"/>
              <w:jc w:val="center"/>
              <w:rPr>
                <w:b/>
                <w:sz w:val="24"/>
                <w:szCs w:val="24"/>
              </w:rPr>
            </w:pPr>
            <w:r w:rsidRPr="00EF542A">
              <w:rPr>
                <w:rStyle w:val="af"/>
                <w:sz w:val="24"/>
                <w:szCs w:val="24"/>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F948DE" w:rsidRPr="00EF542A" w:rsidRDefault="00F948DE" w:rsidP="00CD32FC">
            <w:pPr>
              <w:pStyle w:val="6"/>
              <w:shd w:val="clear" w:color="auto" w:fill="auto"/>
              <w:spacing w:line="240" w:lineRule="auto"/>
              <w:ind w:firstLine="0"/>
              <w:jc w:val="center"/>
              <w:rPr>
                <w:b/>
                <w:sz w:val="24"/>
                <w:szCs w:val="24"/>
              </w:rPr>
            </w:pPr>
            <w:r w:rsidRPr="00EF542A">
              <w:rPr>
                <w:rStyle w:val="af"/>
                <w:sz w:val="24"/>
                <w:szCs w:val="24"/>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F948DE" w:rsidRPr="00EF542A" w:rsidRDefault="00F948DE" w:rsidP="00CD32FC">
            <w:pPr>
              <w:pStyle w:val="6"/>
              <w:shd w:val="clear" w:color="auto" w:fill="auto"/>
              <w:spacing w:line="240" w:lineRule="auto"/>
              <w:ind w:firstLine="0"/>
              <w:jc w:val="center"/>
              <w:rPr>
                <w:b/>
                <w:sz w:val="24"/>
                <w:szCs w:val="24"/>
              </w:rPr>
            </w:pPr>
            <w:r w:rsidRPr="00EF542A">
              <w:rPr>
                <w:rStyle w:val="af"/>
                <w:sz w:val="24"/>
                <w:szCs w:val="24"/>
              </w:rPr>
              <w:t>Критерии</w:t>
            </w:r>
          </w:p>
        </w:tc>
      </w:tr>
      <w:tr w:rsidR="00F948DE" w:rsidTr="00CD32FC">
        <w:tc>
          <w:tcPr>
            <w:tcW w:w="3190" w:type="dxa"/>
            <w:tcBorders>
              <w:top w:val="single" w:sz="4" w:space="0" w:color="auto"/>
              <w:left w:val="single" w:sz="4" w:space="0" w:color="auto"/>
              <w:bottom w:val="single" w:sz="4" w:space="0" w:color="auto"/>
              <w:right w:val="single" w:sz="4" w:space="0" w:color="auto"/>
            </w:tcBorders>
            <w:shd w:val="clear" w:color="auto" w:fill="FFFFFF"/>
          </w:tcPr>
          <w:p w:rsidR="00F948DE" w:rsidRPr="00EF542A" w:rsidRDefault="00F948DE" w:rsidP="00CD32FC">
            <w:pPr>
              <w:pStyle w:val="6"/>
              <w:shd w:val="clear" w:color="auto" w:fill="auto"/>
              <w:spacing w:line="240" w:lineRule="auto"/>
              <w:ind w:firstLine="0"/>
              <w:jc w:val="left"/>
              <w:rPr>
                <w:sz w:val="24"/>
                <w:szCs w:val="24"/>
              </w:rPr>
            </w:pPr>
            <w:r w:rsidRPr="00EF542A">
              <w:rPr>
                <w:sz w:val="24"/>
                <w:szCs w:val="24"/>
              </w:rPr>
              <w:t>Отлично</w:t>
            </w:r>
          </w:p>
        </w:tc>
        <w:tc>
          <w:tcPr>
            <w:tcW w:w="3190" w:type="dxa"/>
            <w:vMerge w:val="restart"/>
          </w:tcPr>
          <w:p w:rsidR="00F948DE" w:rsidRPr="00EF542A" w:rsidRDefault="00F948DE" w:rsidP="00CD32FC">
            <w:pPr>
              <w:jc w:val="both"/>
              <w:rPr>
                <w:sz w:val="24"/>
                <w:szCs w:val="24"/>
              </w:rPr>
            </w:pPr>
            <w:r w:rsidRPr="00EF542A">
              <w:rPr>
                <w:sz w:val="24"/>
                <w:szCs w:val="24"/>
              </w:rPr>
              <w:t>1.</w:t>
            </w:r>
            <w:r w:rsidRPr="00EF542A">
              <w:rPr>
                <w:sz w:val="24"/>
                <w:szCs w:val="24"/>
              </w:rPr>
              <w:tab/>
              <w:t>Полнота выполнения тестовых заданий;</w:t>
            </w:r>
          </w:p>
          <w:p w:rsidR="00F948DE" w:rsidRPr="00EF542A" w:rsidRDefault="00F948DE" w:rsidP="00CD32FC">
            <w:pPr>
              <w:jc w:val="both"/>
              <w:rPr>
                <w:sz w:val="24"/>
                <w:szCs w:val="24"/>
              </w:rPr>
            </w:pPr>
            <w:r w:rsidRPr="00EF542A">
              <w:rPr>
                <w:sz w:val="24"/>
                <w:szCs w:val="24"/>
              </w:rPr>
              <w:t>2.</w:t>
            </w:r>
            <w:r w:rsidRPr="00EF542A">
              <w:rPr>
                <w:sz w:val="24"/>
                <w:szCs w:val="24"/>
              </w:rPr>
              <w:tab/>
              <w:t>Своевременность выполнения;</w:t>
            </w:r>
          </w:p>
          <w:p w:rsidR="00F948DE" w:rsidRPr="00EF542A" w:rsidRDefault="00F948DE" w:rsidP="00CD32FC">
            <w:pPr>
              <w:jc w:val="both"/>
              <w:rPr>
                <w:sz w:val="24"/>
                <w:szCs w:val="24"/>
              </w:rPr>
            </w:pPr>
            <w:r w:rsidRPr="00EF542A">
              <w:rPr>
                <w:sz w:val="24"/>
                <w:szCs w:val="24"/>
              </w:rPr>
              <w:t>3.</w:t>
            </w:r>
            <w:r w:rsidRPr="00EF542A">
              <w:rPr>
                <w:sz w:val="24"/>
                <w:szCs w:val="24"/>
              </w:rPr>
              <w:tab/>
              <w:t>Правильность ответов на вопросы;</w:t>
            </w:r>
          </w:p>
          <w:p w:rsidR="00F948DE" w:rsidRDefault="00F948DE" w:rsidP="00CD32FC">
            <w:pPr>
              <w:jc w:val="both"/>
              <w:rPr>
                <w:sz w:val="24"/>
                <w:szCs w:val="24"/>
              </w:rPr>
            </w:pPr>
            <w:r w:rsidRPr="00EF542A">
              <w:rPr>
                <w:sz w:val="24"/>
                <w:szCs w:val="24"/>
              </w:rPr>
              <w:t>4.</w:t>
            </w:r>
            <w:r w:rsidRPr="00EF542A">
              <w:rPr>
                <w:sz w:val="24"/>
                <w:szCs w:val="24"/>
              </w:rPr>
              <w:tab/>
              <w:t>Самостоятельность тестирования.</w:t>
            </w:r>
          </w:p>
        </w:tc>
        <w:tc>
          <w:tcPr>
            <w:tcW w:w="3190" w:type="dxa"/>
          </w:tcPr>
          <w:p w:rsidR="00F948DE" w:rsidRDefault="00F948DE" w:rsidP="00CD32FC">
            <w:pPr>
              <w:jc w:val="both"/>
              <w:rPr>
                <w:sz w:val="24"/>
                <w:szCs w:val="24"/>
              </w:rPr>
            </w:pPr>
            <w:r w:rsidRPr="00382A75">
              <w:rPr>
                <w:rFonts w:eastAsia="Calibri"/>
                <w:spacing w:val="-1"/>
                <w:sz w:val="24"/>
                <w:szCs w:val="24"/>
                <w:lang w:eastAsia="en-US"/>
              </w:rPr>
              <w:t>Процент правильных ответов составляет 86% и более</w:t>
            </w:r>
          </w:p>
        </w:tc>
      </w:tr>
      <w:tr w:rsidR="00F948DE" w:rsidTr="00CD32FC">
        <w:tc>
          <w:tcPr>
            <w:tcW w:w="3190" w:type="dxa"/>
            <w:tcBorders>
              <w:top w:val="single" w:sz="4" w:space="0" w:color="auto"/>
              <w:left w:val="single" w:sz="4" w:space="0" w:color="auto"/>
              <w:bottom w:val="single" w:sz="4" w:space="0" w:color="auto"/>
              <w:right w:val="single" w:sz="4" w:space="0" w:color="auto"/>
            </w:tcBorders>
            <w:shd w:val="clear" w:color="auto" w:fill="FFFFFF"/>
          </w:tcPr>
          <w:p w:rsidR="00F948DE" w:rsidRPr="00EF542A" w:rsidRDefault="00F948DE" w:rsidP="00CD32FC">
            <w:pPr>
              <w:pStyle w:val="6"/>
              <w:shd w:val="clear" w:color="auto" w:fill="auto"/>
              <w:spacing w:line="240" w:lineRule="auto"/>
              <w:ind w:firstLine="0"/>
              <w:jc w:val="left"/>
              <w:rPr>
                <w:sz w:val="24"/>
                <w:szCs w:val="24"/>
              </w:rPr>
            </w:pPr>
            <w:r w:rsidRPr="00EF542A">
              <w:rPr>
                <w:sz w:val="24"/>
                <w:szCs w:val="24"/>
              </w:rPr>
              <w:t>Хорошо</w:t>
            </w:r>
          </w:p>
        </w:tc>
        <w:tc>
          <w:tcPr>
            <w:tcW w:w="3190" w:type="dxa"/>
            <w:vMerge/>
          </w:tcPr>
          <w:p w:rsidR="00F948DE" w:rsidRDefault="00F948DE" w:rsidP="00CD32FC">
            <w:pPr>
              <w:jc w:val="both"/>
              <w:rPr>
                <w:sz w:val="24"/>
                <w:szCs w:val="24"/>
              </w:rPr>
            </w:pPr>
          </w:p>
        </w:tc>
        <w:tc>
          <w:tcPr>
            <w:tcW w:w="3190" w:type="dxa"/>
          </w:tcPr>
          <w:p w:rsidR="00F948DE" w:rsidRDefault="00F948DE" w:rsidP="00CD32FC">
            <w:pPr>
              <w:jc w:val="both"/>
              <w:rPr>
                <w:sz w:val="24"/>
                <w:szCs w:val="24"/>
              </w:rPr>
            </w:pPr>
            <w:r w:rsidRPr="00382A75">
              <w:rPr>
                <w:rFonts w:eastAsia="Calibri"/>
                <w:spacing w:val="-1"/>
                <w:sz w:val="24"/>
                <w:szCs w:val="24"/>
                <w:lang w:eastAsia="en-US"/>
              </w:rPr>
              <w:t>Процент правильных ответов составляет от 71% до 85%</w:t>
            </w:r>
          </w:p>
        </w:tc>
      </w:tr>
      <w:tr w:rsidR="00F948DE" w:rsidTr="00CD32FC">
        <w:tc>
          <w:tcPr>
            <w:tcW w:w="3190" w:type="dxa"/>
            <w:tcBorders>
              <w:top w:val="single" w:sz="4" w:space="0" w:color="auto"/>
              <w:left w:val="single" w:sz="4" w:space="0" w:color="auto"/>
              <w:bottom w:val="single" w:sz="4" w:space="0" w:color="auto"/>
              <w:right w:val="single" w:sz="4" w:space="0" w:color="auto"/>
            </w:tcBorders>
            <w:shd w:val="clear" w:color="auto" w:fill="FFFFFF"/>
          </w:tcPr>
          <w:p w:rsidR="00F948DE" w:rsidRPr="00EF542A" w:rsidRDefault="00F948DE" w:rsidP="00CD32FC">
            <w:pPr>
              <w:pStyle w:val="6"/>
              <w:shd w:val="clear" w:color="auto" w:fill="auto"/>
              <w:spacing w:line="240" w:lineRule="auto"/>
              <w:ind w:firstLine="0"/>
              <w:jc w:val="left"/>
              <w:rPr>
                <w:sz w:val="24"/>
                <w:szCs w:val="24"/>
              </w:rPr>
            </w:pPr>
            <w:r w:rsidRPr="00EF542A">
              <w:rPr>
                <w:sz w:val="24"/>
                <w:szCs w:val="24"/>
              </w:rPr>
              <w:t>Удовлетворительно</w:t>
            </w:r>
          </w:p>
        </w:tc>
        <w:tc>
          <w:tcPr>
            <w:tcW w:w="3190" w:type="dxa"/>
            <w:vMerge/>
          </w:tcPr>
          <w:p w:rsidR="00F948DE" w:rsidRDefault="00F948DE" w:rsidP="00CD32FC">
            <w:pPr>
              <w:jc w:val="both"/>
              <w:rPr>
                <w:sz w:val="24"/>
                <w:szCs w:val="24"/>
              </w:rPr>
            </w:pPr>
          </w:p>
        </w:tc>
        <w:tc>
          <w:tcPr>
            <w:tcW w:w="3190" w:type="dxa"/>
          </w:tcPr>
          <w:p w:rsidR="00F948DE" w:rsidRDefault="00F948DE" w:rsidP="00CD32FC">
            <w:pPr>
              <w:jc w:val="both"/>
              <w:rPr>
                <w:sz w:val="24"/>
                <w:szCs w:val="24"/>
              </w:rPr>
            </w:pPr>
            <w:r w:rsidRPr="00382A75">
              <w:rPr>
                <w:rFonts w:eastAsia="Calibri"/>
                <w:spacing w:val="-1"/>
                <w:sz w:val="24"/>
                <w:szCs w:val="24"/>
                <w:lang w:eastAsia="en-US"/>
              </w:rPr>
              <w:t>Процент правильных ответов составляет от 5</w:t>
            </w:r>
            <w:r>
              <w:rPr>
                <w:rFonts w:eastAsia="Calibri"/>
                <w:spacing w:val="-1"/>
                <w:sz w:val="24"/>
                <w:szCs w:val="24"/>
                <w:lang w:eastAsia="en-US"/>
              </w:rPr>
              <w:t>0</w:t>
            </w:r>
            <w:r w:rsidRPr="00382A75">
              <w:rPr>
                <w:rFonts w:eastAsia="Calibri"/>
                <w:spacing w:val="-1"/>
                <w:sz w:val="24"/>
                <w:szCs w:val="24"/>
                <w:lang w:eastAsia="en-US"/>
              </w:rPr>
              <w:t>% до 70%</w:t>
            </w:r>
          </w:p>
        </w:tc>
      </w:tr>
      <w:tr w:rsidR="00F948DE" w:rsidTr="00CD32FC">
        <w:tc>
          <w:tcPr>
            <w:tcW w:w="3190" w:type="dxa"/>
            <w:tcBorders>
              <w:top w:val="single" w:sz="4" w:space="0" w:color="auto"/>
              <w:left w:val="single" w:sz="4" w:space="0" w:color="auto"/>
              <w:bottom w:val="single" w:sz="4" w:space="0" w:color="auto"/>
              <w:right w:val="single" w:sz="4" w:space="0" w:color="auto"/>
            </w:tcBorders>
            <w:shd w:val="clear" w:color="auto" w:fill="FFFFFF"/>
          </w:tcPr>
          <w:p w:rsidR="00F948DE" w:rsidRPr="00EF542A" w:rsidRDefault="00F948DE" w:rsidP="00CD32FC">
            <w:pPr>
              <w:pStyle w:val="6"/>
              <w:shd w:val="clear" w:color="auto" w:fill="auto"/>
              <w:spacing w:line="240" w:lineRule="auto"/>
              <w:ind w:firstLine="0"/>
              <w:jc w:val="left"/>
              <w:rPr>
                <w:sz w:val="24"/>
                <w:szCs w:val="24"/>
              </w:rPr>
            </w:pPr>
            <w:r w:rsidRPr="00EF542A">
              <w:rPr>
                <w:sz w:val="24"/>
                <w:szCs w:val="24"/>
              </w:rPr>
              <w:t>Неудовлетвори</w:t>
            </w:r>
            <w:r w:rsidRPr="00EF542A">
              <w:rPr>
                <w:sz w:val="24"/>
                <w:szCs w:val="24"/>
              </w:rPr>
              <w:softHyphen/>
              <w:t xml:space="preserve">тельно </w:t>
            </w:r>
          </w:p>
        </w:tc>
        <w:tc>
          <w:tcPr>
            <w:tcW w:w="3190" w:type="dxa"/>
            <w:vMerge/>
          </w:tcPr>
          <w:p w:rsidR="00F948DE" w:rsidRDefault="00F948DE" w:rsidP="00CD32FC">
            <w:pPr>
              <w:jc w:val="both"/>
              <w:rPr>
                <w:sz w:val="24"/>
                <w:szCs w:val="24"/>
              </w:rPr>
            </w:pPr>
          </w:p>
        </w:tc>
        <w:tc>
          <w:tcPr>
            <w:tcW w:w="3190" w:type="dxa"/>
          </w:tcPr>
          <w:p w:rsidR="00F948DE" w:rsidRDefault="00F948DE" w:rsidP="00CD32FC">
            <w:pPr>
              <w:jc w:val="both"/>
              <w:rPr>
                <w:sz w:val="24"/>
                <w:szCs w:val="24"/>
              </w:rPr>
            </w:pPr>
            <w:r w:rsidRPr="00382A75">
              <w:rPr>
                <w:rFonts w:eastAsia="Calibri"/>
                <w:spacing w:val="-1"/>
                <w:sz w:val="24"/>
                <w:szCs w:val="24"/>
                <w:lang w:eastAsia="en-US"/>
              </w:rPr>
              <w:t xml:space="preserve">Процент правильных ответов составляет менее </w:t>
            </w:r>
            <w:r w:rsidRPr="00382A75">
              <w:rPr>
                <w:rFonts w:eastAsia="Calibri"/>
                <w:spacing w:val="-1"/>
                <w:sz w:val="24"/>
                <w:szCs w:val="24"/>
                <w:lang w:eastAsia="en-US"/>
              </w:rPr>
              <w:lastRenderedPageBreak/>
              <w:t>5</w:t>
            </w:r>
            <w:r>
              <w:rPr>
                <w:rFonts w:eastAsia="Calibri"/>
                <w:spacing w:val="-1"/>
                <w:sz w:val="24"/>
                <w:szCs w:val="24"/>
                <w:lang w:eastAsia="en-US"/>
              </w:rPr>
              <w:t>0</w:t>
            </w:r>
            <w:r w:rsidRPr="00382A75">
              <w:rPr>
                <w:rFonts w:eastAsia="Calibri"/>
                <w:spacing w:val="-1"/>
                <w:sz w:val="24"/>
                <w:szCs w:val="24"/>
                <w:lang w:eastAsia="en-US"/>
              </w:rPr>
              <w:t>%</w:t>
            </w:r>
          </w:p>
        </w:tc>
      </w:tr>
    </w:tbl>
    <w:p w:rsidR="00F948DE" w:rsidRDefault="00F948DE" w:rsidP="00F948DE">
      <w:pPr>
        <w:spacing w:after="0" w:line="240" w:lineRule="auto"/>
        <w:jc w:val="center"/>
        <w:rPr>
          <w:rFonts w:ascii="Times New Roman" w:eastAsia="Times New Roman" w:hAnsi="Times New Roman" w:cs="Times New Roman"/>
          <w:sz w:val="24"/>
          <w:szCs w:val="24"/>
        </w:rPr>
      </w:pPr>
    </w:p>
    <w:p w:rsidR="00F948DE" w:rsidRPr="00EF542A" w:rsidRDefault="00F948DE" w:rsidP="00F948DE">
      <w:pPr>
        <w:spacing w:after="0" w:line="240" w:lineRule="auto"/>
        <w:ind w:firstLine="709"/>
        <w:jc w:val="both"/>
        <w:rPr>
          <w:rFonts w:ascii="Times New Roman" w:eastAsia="Times New Roman" w:hAnsi="Times New Roman" w:cs="Times New Roman"/>
          <w:b/>
          <w:sz w:val="24"/>
          <w:szCs w:val="24"/>
        </w:rPr>
      </w:pPr>
      <w:r w:rsidRPr="00EF542A">
        <w:rPr>
          <w:rFonts w:ascii="Times New Roman" w:eastAsia="Times New Roman" w:hAnsi="Times New Roman" w:cs="Times New Roman"/>
          <w:b/>
          <w:sz w:val="24"/>
          <w:szCs w:val="24"/>
        </w:rPr>
        <w:t>Оценивание ответа на практическом занятии (устный опрос)</w:t>
      </w:r>
    </w:p>
    <w:p w:rsidR="00F948DE" w:rsidRDefault="00F948DE" w:rsidP="00F948DE">
      <w:pPr>
        <w:spacing w:after="0" w:line="240" w:lineRule="auto"/>
        <w:ind w:firstLine="709"/>
        <w:jc w:val="both"/>
        <w:rPr>
          <w:rFonts w:ascii="Times New Roman" w:eastAsia="Times New Roman" w:hAnsi="Times New Roman" w:cs="Times New Roman"/>
          <w:sz w:val="24"/>
          <w:szCs w:val="24"/>
        </w:rPr>
      </w:pPr>
    </w:p>
    <w:tbl>
      <w:tblPr>
        <w:tblStyle w:val="a5"/>
        <w:tblW w:w="0" w:type="auto"/>
        <w:tblLook w:val="04A0" w:firstRow="1" w:lastRow="0" w:firstColumn="1" w:lastColumn="0" w:noHBand="0" w:noVBand="1"/>
      </w:tblPr>
      <w:tblGrid>
        <w:gridCol w:w="3190"/>
        <w:gridCol w:w="3190"/>
        <w:gridCol w:w="3190"/>
      </w:tblGrid>
      <w:tr w:rsidR="00F948DE" w:rsidRPr="00EF542A" w:rsidTr="00CD32F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F948DE" w:rsidRPr="00EF542A" w:rsidRDefault="00F948DE" w:rsidP="00CD32FC">
            <w:pPr>
              <w:pStyle w:val="6"/>
              <w:shd w:val="clear" w:color="auto" w:fill="auto"/>
              <w:spacing w:line="240" w:lineRule="auto"/>
              <w:ind w:firstLine="0"/>
              <w:jc w:val="center"/>
              <w:rPr>
                <w:b/>
                <w:sz w:val="24"/>
                <w:szCs w:val="24"/>
              </w:rPr>
            </w:pPr>
            <w:r w:rsidRPr="00EF542A">
              <w:rPr>
                <w:rStyle w:val="af"/>
                <w:sz w:val="24"/>
                <w:szCs w:val="24"/>
              </w:rPr>
              <w:t>4-балльная</w:t>
            </w:r>
          </w:p>
          <w:p w:rsidR="00F948DE" w:rsidRPr="00EF542A" w:rsidRDefault="00F948DE" w:rsidP="00CD32FC">
            <w:pPr>
              <w:pStyle w:val="6"/>
              <w:shd w:val="clear" w:color="auto" w:fill="auto"/>
              <w:spacing w:line="240" w:lineRule="auto"/>
              <w:ind w:firstLine="0"/>
              <w:jc w:val="center"/>
              <w:rPr>
                <w:b/>
                <w:sz w:val="24"/>
                <w:szCs w:val="24"/>
              </w:rPr>
            </w:pPr>
            <w:r w:rsidRPr="00EF542A">
              <w:rPr>
                <w:rStyle w:val="af"/>
                <w:sz w:val="24"/>
                <w:szCs w:val="24"/>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F948DE" w:rsidRPr="00EF542A" w:rsidRDefault="00F948DE" w:rsidP="00CD32FC">
            <w:pPr>
              <w:pStyle w:val="6"/>
              <w:shd w:val="clear" w:color="auto" w:fill="auto"/>
              <w:spacing w:line="240" w:lineRule="auto"/>
              <w:ind w:firstLine="0"/>
              <w:jc w:val="center"/>
              <w:rPr>
                <w:b/>
                <w:sz w:val="24"/>
                <w:szCs w:val="24"/>
              </w:rPr>
            </w:pPr>
            <w:r w:rsidRPr="00EF542A">
              <w:rPr>
                <w:rStyle w:val="af"/>
                <w:sz w:val="24"/>
                <w:szCs w:val="24"/>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F948DE" w:rsidRPr="00EF542A" w:rsidRDefault="00F948DE" w:rsidP="00CD32FC">
            <w:pPr>
              <w:pStyle w:val="6"/>
              <w:shd w:val="clear" w:color="auto" w:fill="auto"/>
              <w:spacing w:line="240" w:lineRule="auto"/>
              <w:ind w:firstLine="0"/>
              <w:jc w:val="center"/>
              <w:rPr>
                <w:b/>
                <w:sz w:val="24"/>
                <w:szCs w:val="24"/>
              </w:rPr>
            </w:pPr>
            <w:r w:rsidRPr="00EF542A">
              <w:rPr>
                <w:rStyle w:val="af"/>
                <w:sz w:val="24"/>
                <w:szCs w:val="24"/>
              </w:rPr>
              <w:t>Критерии</w:t>
            </w:r>
          </w:p>
        </w:tc>
      </w:tr>
      <w:tr w:rsidR="00F948DE" w:rsidTr="00CD32FC">
        <w:tc>
          <w:tcPr>
            <w:tcW w:w="3190" w:type="dxa"/>
            <w:tcBorders>
              <w:top w:val="single" w:sz="4" w:space="0" w:color="auto"/>
              <w:left w:val="single" w:sz="4" w:space="0" w:color="auto"/>
              <w:bottom w:val="single" w:sz="4" w:space="0" w:color="auto"/>
              <w:right w:val="single" w:sz="4" w:space="0" w:color="auto"/>
            </w:tcBorders>
            <w:shd w:val="clear" w:color="auto" w:fill="FFFFFF"/>
          </w:tcPr>
          <w:p w:rsidR="00F948DE" w:rsidRPr="00EF542A" w:rsidRDefault="00F948DE" w:rsidP="00CD32FC">
            <w:pPr>
              <w:pStyle w:val="6"/>
              <w:shd w:val="clear" w:color="auto" w:fill="auto"/>
              <w:spacing w:line="240" w:lineRule="auto"/>
              <w:ind w:firstLine="0"/>
              <w:jc w:val="left"/>
              <w:rPr>
                <w:sz w:val="24"/>
                <w:szCs w:val="24"/>
              </w:rPr>
            </w:pPr>
            <w:r w:rsidRPr="00EF542A">
              <w:rPr>
                <w:sz w:val="24"/>
                <w:szCs w:val="24"/>
              </w:rPr>
              <w:t>Отлично</w:t>
            </w:r>
          </w:p>
        </w:tc>
        <w:tc>
          <w:tcPr>
            <w:tcW w:w="3190" w:type="dxa"/>
            <w:vMerge w:val="restart"/>
          </w:tcPr>
          <w:p w:rsidR="00F948DE" w:rsidRPr="00EF542A" w:rsidRDefault="00F948DE" w:rsidP="00CD32FC">
            <w:pPr>
              <w:jc w:val="both"/>
              <w:rPr>
                <w:sz w:val="24"/>
                <w:szCs w:val="24"/>
              </w:rPr>
            </w:pPr>
            <w:r w:rsidRPr="00EF542A">
              <w:rPr>
                <w:sz w:val="24"/>
                <w:szCs w:val="24"/>
              </w:rPr>
              <w:t>1.</w:t>
            </w:r>
            <w:r w:rsidRPr="00EF542A">
              <w:rPr>
                <w:sz w:val="24"/>
                <w:szCs w:val="24"/>
              </w:rPr>
              <w:tab/>
              <w:t>Полнота изложения теоретического материала;</w:t>
            </w:r>
          </w:p>
          <w:p w:rsidR="00F948DE" w:rsidRPr="00EF542A" w:rsidRDefault="00F948DE" w:rsidP="00CD32FC">
            <w:pPr>
              <w:jc w:val="both"/>
              <w:rPr>
                <w:sz w:val="24"/>
                <w:szCs w:val="24"/>
              </w:rPr>
            </w:pPr>
            <w:r w:rsidRPr="00EF542A">
              <w:rPr>
                <w:sz w:val="24"/>
                <w:szCs w:val="24"/>
              </w:rPr>
              <w:t>2.</w:t>
            </w:r>
            <w:r w:rsidRPr="00EF542A">
              <w:rPr>
                <w:sz w:val="24"/>
                <w:szCs w:val="24"/>
              </w:rPr>
              <w:tab/>
              <w:t>Правильность и</w:t>
            </w:r>
            <w:r>
              <w:rPr>
                <w:sz w:val="24"/>
                <w:szCs w:val="24"/>
              </w:rPr>
              <w:t xml:space="preserve"> </w:t>
            </w:r>
            <w:r w:rsidRPr="00EF542A">
              <w:rPr>
                <w:sz w:val="24"/>
                <w:szCs w:val="24"/>
              </w:rPr>
              <w:t>аргументированность из</w:t>
            </w:r>
            <w:r>
              <w:rPr>
                <w:sz w:val="24"/>
                <w:szCs w:val="24"/>
              </w:rPr>
              <w:t>ложения;</w:t>
            </w:r>
          </w:p>
          <w:p w:rsidR="00F948DE" w:rsidRPr="00EF542A" w:rsidRDefault="00F948DE" w:rsidP="00CD32FC">
            <w:pPr>
              <w:jc w:val="both"/>
              <w:rPr>
                <w:sz w:val="24"/>
                <w:szCs w:val="24"/>
              </w:rPr>
            </w:pPr>
            <w:r w:rsidRPr="00EF542A">
              <w:rPr>
                <w:sz w:val="24"/>
                <w:szCs w:val="24"/>
              </w:rPr>
              <w:t>3.</w:t>
            </w:r>
            <w:r w:rsidRPr="00EF542A">
              <w:rPr>
                <w:sz w:val="24"/>
                <w:szCs w:val="24"/>
              </w:rPr>
              <w:tab/>
              <w:t>Самостоятельность ответа;</w:t>
            </w:r>
          </w:p>
          <w:p w:rsidR="00F948DE" w:rsidRPr="00EF542A" w:rsidRDefault="00F948DE" w:rsidP="00CD32FC">
            <w:pPr>
              <w:jc w:val="both"/>
              <w:rPr>
                <w:sz w:val="24"/>
                <w:szCs w:val="24"/>
              </w:rPr>
            </w:pPr>
            <w:r w:rsidRPr="00EF542A">
              <w:rPr>
                <w:sz w:val="24"/>
                <w:szCs w:val="24"/>
              </w:rPr>
              <w:t>4.</w:t>
            </w:r>
            <w:r w:rsidRPr="00EF542A">
              <w:rPr>
                <w:sz w:val="24"/>
                <w:szCs w:val="24"/>
              </w:rPr>
              <w:tab/>
            </w:r>
            <w:r>
              <w:rPr>
                <w:sz w:val="24"/>
                <w:szCs w:val="24"/>
              </w:rPr>
              <w:t>Владение юридической терминологией</w:t>
            </w:r>
            <w:r w:rsidRPr="00EF542A">
              <w:rPr>
                <w:sz w:val="24"/>
                <w:szCs w:val="24"/>
              </w:rPr>
              <w:t>;</w:t>
            </w:r>
          </w:p>
          <w:p w:rsidR="00F948DE" w:rsidRPr="00EF542A" w:rsidRDefault="00F948DE" w:rsidP="00CD32FC">
            <w:pPr>
              <w:jc w:val="both"/>
              <w:rPr>
                <w:sz w:val="24"/>
                <w:szCs w:val="24"/>
              </w:rPr>
            </w:pPr>
            <w:r w:rsidRPr="00EF542A">
              <w:rPr>
                <w:sz w:val="24"/>
                <w:szCs w:val="24"/>
              </w:rPr>
              <w:t>5.</w:t>
            </w:r>
            <w:r w:rsidRPr="00EF542A">
              <w:rPr>
                <w:sz w:val="24"/>
                <w:szCs w:val="24"/>
              </w:rPr>
              <w:tab/>
              <w:t>Степень осознанности, понимания изученного</w:t>
            </w:r>
            <w:r>
              <w:rPr>
                <w:sz w:val="24"/>
                <w:szCs w:val="24"/>
              </w:rPr>
              <w:t>;</w:t>
            </w:r>
          </w:p>
          <w:p w:rsidR="00F948DE" w:rsidRDefault="00F948DE" w:rsidP="00CD32FC">
            <w:pPr>
              <w:jc w:val="both"/>
              <w:rPr>
                <w:sz w:val="24"/>
                <w:szCs w:val="24"/>
              </w:rPr>
            </w:pPr>
            <w:r w:rsidRPr="00EF542A">
              <w:rPr>
                <w:sz w:val="24"/>
                <w:szCs w:val="24"/>
              </w:rPr>
              <w:t>6.</w:t>
            </w:r>
            <w:r w:rsidRPr="00EF542A">
              <w:rPr>
                <w:sz w:val="24"/>
                <w:szCs w:val="24"/>
              </w:rPr>
              <w:tab/>
              <w:t>Глубина / полнота рас</w:t>
            </w:r>
            <w:r>
              <w:rPr>
                <w:sz w:val="24"/>
                <w:szCs w:val="24"/>
              </w:rPr>
              <w:t>смотрения темы</w:t>
            </w:r>
          </w:p>
        </w:tc>
        <w:tc>
          <w:tcPr>
            <w:tcW w:w="3190" w:type="dxa"/>
          </w:tcPr>
          <w:p w:rsidR="00F948DE" w:rsidRPr="00D86554" w:rsidRDefault="00F948DE" w:rsidP="00CD32FC">
            <w:pPr>
              <w:rPr>
                <w:sz w:val="24"/>
                <w:szCs w:val="24"/>
              </w:rPr>
            </w:pPr>
            <w:r w:rsidRPr="00B065CF">
              <w:rPr>
                <w:sz w:val="24"/>
                <w:szCs w:val="24"/>
              </w:rPr>
              <w:t>продемонстрировано глубокое знание по теме практического занятия (семинара), полно излагает материал, продемонстрировано отличное владение избирательной терминологией</w:t>
            </w:r>
          </w:p>
        </w:tc>
      </w:tr>
      <w:tr w:rsidR="00F948DE" w:rsidTr="00CD32FC">
        <w:tc>
          <w:tcPr>
            <w:tcW w:w="3190" w:type="dxa"/>
            <w:tcBorders>
              <w:top w:val="single" w:sz="4" w:space="0" w:color="auto"/>
              <w:left w:val="single" w:sz="4" w:space="0" w:color="auto"/>
              <w:bottom w:val="single" w:sz="4" w:space="0" w:color="auto"/>
              <w:right w:val="single" w:sz="4" w:space="0" w:color="auto"/>
            </w:tcBorders>
            <w:shd w:val="clear" w:color="auto" w:fill="FFFFFF"/>
          </w:tcPr>
          <w:p w:rsidR="00F948DE" w:rsidRPr="00EF542A" w:rsidRDefault="00F948DE" w:rsidP="00CD32FC">
            <w:pPr>
              <w:pStyle w:val="6"/>
              <w:shd w:val="clear" w:color="auto" w:fill="auto"/>
              <w:spacing w:line="240" w:lineRule="auto"/>
              <w:ind w:firstLine="0"/>
              <w:jc w:val="left"/>
              <w:rPr>
                <w:sz w:val="24"/>
                <w:szCs w:val="24"/>
              </w:rPr>
            </w:pPr>
            <w:r w:rsidRPr="00EF542A">
              <w:rPr>
                <w:sz w:val="24"/>
                <w:szCs w:val="24"/>
              </w:rPr>
              <w:t>Хорошо</w:t>
            </w:r>
          </w:p>
        </w:tc>
        <w:tc>
          <w:tcPr>
            <w:tcW w:w="3190" w:type="dxa"/>
            <w:vMerge/>
          </w:tcPr>
          <w:p w:rsidR="00F948DE" w:rsidRDefault="00F948DE" w:rsidP="00CD32FC">
            <w:pPr>
              <w:jc w:val="both"/>
              <w:rPr>
                <w:sz w:val="24"/>
                <w:szCs w:val="24"/>
              </w:rPr>
            </w:pPr>
          </w:p>
        </w:tc>
        <w:tc>
          <w:tcPr>
            <w:tcW w:w="3190" w:type="dxa"/>
          </w:tcPr>
          <w:p w:rsidR="00F948DE" w:rsidRPr="00B065CF" w:rsidRDefault="00F948DE" w:rsidP="00CD32FC">
            <w:pPr>
              <w:rPr>
                <w:sz w:val="24"/>
                <w:szCs w:val="24"/>
              </w:rPr>
            </w:pPr>
            <w:r w:rsidRPr="00B065CF">
              <w:rPr>
                <w:sz w:val="24"/>
                <w:szCs w:val="24"/>
              </w:rPr>
              <w:t>формулирует полный правильный ответ</w:t>
            </w:r>
          </w:p>
          <w:p w:rsidR="00F948DE" w:rsidRPr="00B065CF" w:rsidRDefault="00F948DE" w:rsidP="00CD32FC">
            <w:pPr>
              <w:rPr>
                <w:sz w:val="24"/>
                <w:szCs w:val="24"/>
              </w:rPr>
            </w:pPr>
            <w:r w:rsidRPr="00B065CF">
              <w:rPr>
                <w:sz w:val="24"/>
                <w:szCs w:val="24"/>
              </w:rPr>
              <w:t xml:space="preserve">на вопросы практического занятия (семинара), не нарушает логическую последовательность в изложении материала, </w:t>
            </w:r>
          </w:p>
          <w:p w:rsidR="00F948DE" w:rsidRPr="00B065CF" w:rsidRDefault="00F948DE" w:rsidP="00CD32FC">
            <w:pPr>
              <w:rPr>
                <w:sz w:val="24"/>
                <w:szCs w:val="24"/>
              </w:rPr>
            </w:pPr>
            <w:r w:rsidRPr="00B065CF">
              <w:rPr>
                <w:sz w:val="24"/>
                <w:szCs w:val="24"/>
              </w:rPr>
              <w:t xml:space="preserve"> но допускает при ответе</w:t>
            </w:r>
          </w:p>
          <w:p w:rsidR="00F948DE" w:rsidRPr="00D86554" w:rsidRDefault="00F948DE" w:rsidP="00CD32FC">
            <w:pPr>
              <w:rPr>
                <w:sz w:val="24"/>
                <w:szCs w:val="24"/>
              </w:rPr>
            </w:pPr>
            <w:r w:rsidRPr="00B065CF">
              <w:rPr>
                <w:sz w:val="24"/>
                <w:szCs w:val="24"/>
              </w:rPr>
              <w:t>отдельные неточности, испытывает небольшие затруднения при ответе на дополнительные вопросы</w:t>
            </w:r>
          </w:p>
        </w:tc>
      </w:tr>
      <w:tr w:rsidR="00F948DE" w:rsidTr="00CD32FC">
        <w:tc>
          <w:tcPr>
            <w:tcW w:w="3190" w:type="dxa"/>
            <w:tcBorders>
              <w:top w:val="single" w:sz="4" w:space="0" w:color="auto"/>
              <w:left w:val="single" w:sz="4" w:space="0" w:color="auto"/>
              <w:bottom w:val="single" w:sz="4" w:space="0" w:color="auto"/>
              <w:right w:val="single" w:sz="4" w:space="0" w:color="auto"/>
            </w:tcBorders>
            <w:shd w:val="clear" w:color="auto" w:fill="FFFFFF"/>
          </w:tcPr>
          <w:p w:rsidR="00F948DE" w:rsidRPr="00EF542A" w:rsidRDefault="00F948DE" w:rsidP="00CD32FC">
            <w:pPr>
              <w:pStyle w:val="6"/>
              <w:shd w:val="clear" w:color="auto" w:fill="auto"/>
              <w:spacing w:line="240" w:lineRule="auto"/>
              <w:ind w:firstLine="0"/>
              <w:jc w:val="left"/>
              <w:rPr>
                <w:sz w:val="24"/>
                <w:szCs w:val="24"/>
              </w:rPr>
            </w:pPr>
            <w:r w:rsidRPr="00EF542A">
              <w:rPr>
                <w:sz w:val="24"/>
                <w:szCs w:val="24"/>
              </w:rPr>
              <w:t>Удовлетворительно</w:t>
            </w:r>
          </w:p>
        </w:tc>
        <w:tc>
          <w:tcPr>
            <w:tcW w:w="3190" w:type="dxa"/>
            <w:vMerge/>
          </w:tcPr>
          <w:p w:rsidR="00F948DE" w:rsidRDefault="00F948DE" w:rsidP="00CD32FC">
            <w:pPr>
              <w:jc w:val="both"/>
              <w:rPr>
                <w:sz w:val="24"/>
                <w:szCs w:val="24"/>
              </w:rPr>
            </w:pPr>
          </w:p>
        </w:tc>
        <w:tc>
          <w:tcPr>
            <w:tcW w:w="3190" w:type="dxa"/>
          </w:tcPr>
          <w:p w:rsidR="00F948DE" w:rsidRPr="00D86554" w:rsidRDefault="00F948DE" w:rsidP="00CD32FC">
            <w:pPr>
              <w:rPr>
                <w:sz w:val="24"/>
                <w:szCs w:val="24"/>
              </w:rPr>
            </w:pPr>
            <w:r>
              <w:rPr>
                <w:sz w:val="24"/>
                <w:szCs w:val="24"/>
              </w:rPr>
              <w:t>про</w:t>
            </w:r>
            <w:r w:rsidRPr="00B065CF">
              <w:rPr>
                <w:sz w:val="24"/>
                <w:szCs w:val="24"/>
              </w:rPr>
              <w:t>демонстрировано знание только основного (базового) материала по теме практического занятия, допускает ошибки и неточности при ответе на дополнительные вопросы, слабо аргументирует собственную позицию</w:t>
            </w:r>
          </w:p>
        </w:tc>
      </w:tr>
      <w:tr w:rsidR="00F948DE" w:rsidTr="00CD32FC">
        <w:tc>
          <w:tcPr>
            <w:tcW w:w="3190" w:type="dxa"/>
            <w:tcBorders>
              <w:top w:val="single" w:sz="4" w:space="0" w:color="auto"/>
              <w:left w:val="single" w:sz="4" w:space="0" w:color="auto"/>
              <w:bottom w:val="single" w:sz="4" w:space="0" w:color="auto"/>
              <w:right w:val="single" w:sz="4" w:space="0" w:color="auto"/>
            </w:tcBorders>
            <w:shd w:val="clear" w:color="auto" w:fill="FFFFFF"/>
          </w:tcPr>
          <w:p w:rsidR="00F948DE" w:rsidRPr="00EF542A" w:rsidRDefault="00F948DE" w:rsidP="00CD32FC">
            <w:pPr>
              <w:pStyle w:val="6"/>
              <w:shd w:val="clear" w:color="auto" w:fill="auto"/>
              <w:spacing w:line="240" w:lineRule="auto"/>
              <w:ind w:firstLine="0"/>
              <w:jc w:val="left"/>
              <w:rPr>
                <w:sz w:val="24"/>
                <w:szCs w:val="24"/>
              </w:rPr>
            </w:pPr>
            <w:r w:rsidRPr="00EF542A">
              <w:rPr>
                <w:sz w:val="24"/>
                <w:szCs w:val="24"/>
              </w:rPr>
              <w:t>Неудовлетвори</w:t>
            </w:r>
            <w:r w:rsidRPr="00EF542A">
              <w:rPr>
                <w:sz w:val="24"/>
                <w:szCs w:val="24"/>
              </w:rPr>
              <w:softHyphen/>
              <w:t xml:space="preserve">тельно </w:t>
            </w:r>
          </w:p>
        </w:tc>
        <w:tc>
          <w:tcPr>
            <w:tcW w:w="3190" w:type="dxa"/>
            <w:vMerge/>
          </w:tcPr>
          <w:p w:rsidR="00F948DE" w:rsidRDefault="00F948DE" w:rsidP="00CD32FC">
            <w:pPr>
              <w:jc w:val="both"/>
              <w:rPr>
                <w:sz w:val="24"/>
                <w:szCs w:val="24"/>
              </w:rPr>
            </w:pPr>
          </w:p>
        </w:tc>
        <w:tc>
          <w:tcPr>
            <w:tcW w:w="3190" w:type="dxa"/>
          </w:tcPr>
          <w:p w:rsidR="00F948DE" w:rsidRPr="00B065CF" w:rsidRDefault="00F948DE" w:rsidP="00CD32FC">
            <w:pPr>
              <w:rPr>
                <w:sz w:val="24"/>
                <w:szCs w:val="24"/>
              </w:rPr>
            </w:pPr>
            <w:r w:rsidRPr="00B065CF">
              <w:rPr>
                <w:sz w:val="24"/>
                <w:szCs w:val="24"/>
              </w:rPr>
              <w:t>не способен сформулировать ответ по</w:t>
            </w:r>
          </w:p>
          <w:p w:rsidR="00F948DE" w:rsidRPr="00B065CF" w:rsidRDefault="00F948DE" w:rsidP="00CD32FC">
            <w:pPr>
              <w:rPr>
                <w:sz w:val="24"/>
                <w:szCs w:val="24"/>
              </w:rPr>
            </w:pPr>
            <w:r w:rsidRPr="00B065CF">
              <w:rPr>
                <w:sz w:val="24"/>
                <w:szCs w:val="24"/>
              </w:rPr>
              <w:t xml:space="preserve">вопросам практического занятия (семинара); дает неверные, содержащие фактические ошибки ответы на </w:t>
            </w:r>
          </w:p>
          <w:p w:rsidR="00F948DE" w:rsidRPr="00D86554" w:rsidRDefault="00F948DE" w:rsidP="00CD32FC">
            <w:pPr>
              <w:rPr>
                <w:sz w:val="24"/>
                <w:szCs w:val="24"/>
              </w:rPr>
            </w:pPr>
            <w:r w:rsidRPr="00B065CF">
              <w:rPr>
                <w:sz w:val="24"/>
                <w:szCs w:val="24"/>
              </w:rPr>
              <w:t>вопросы практического занятия (семинара)</w:t>
            </w:r>
          </w:p>
        </w:tc>
      </w:tr>
    </w:tbl>
    <w:p w:rsidR="00F948DE" w:rsidRDefault="00F948DE" w:rsidP="00F948DE">
      <w:pPr>
        <w:spacing w:after="0" w:line="240" w:lineRule="auto"/>
        <w:jc w:val="center"/>
        <w:rPr>
          <w:rFonts w:ascii="Times New Roman" w:eastAsia="Times New Roman" w:hAnsi="Times New Roman" w:cs="Times New Roman"/>
          <w:sz w:val="24"/>
          <w:szCs w:val="24"/>
        </w:rPr>
      </w:pPr>
    </w:p>
    <w:p w:rsidR="00F948DE" w:rsidRPr="00842EDB" w:rsidRDefault="00F948DE" w:rsidP="00F948DE">
      <w:pPr>
        <w:spacing w:after="0" w:line="240" w:lineRule="auto"/>
        <w:ind w:firstLine="709"/>
        <w:jc w:val="both"/>
        <w:rPr>
          <w:rFonts w:ascii="Times New Roman" w:eastAsia="Times New Roman" w:hAnsi="Times New Roman" w:cs="Times New Roman"/>
          <w:b/>
          <w:sz w:val="24"/>
          <w:szCs w:val="24"/>
        </w:rPr>
      </w:pPr>
      <w:r w:rsidRPr="00842EDB">
        <w:rPr>
          <w:rFonts w:ascii="Times New Roman" w:eastAsia="Times New Roman" w:hAnsi="Times New Roman" w:cs="Times New Roman"/>
          <w:b/>
          <w:sz w:val="24"/>
          <w:szCs w:val="24"/>
        </w:rPr>
        <w:t>Оценивание выполнения практической задачи</w:t>
      </w:r>
    </w:p>
    <w:p w:rsidR="00F948DE" w:rsidRDefault="00F948DE" w:rsidP="00F948DE">
      <w:pPr>
        <w:spacing w:after="0" w:line="240" w:lineRule="auto"/>
        <w:ind w:firstLine="709"/>
        <w:jc w:val="both"/>
        <w:rPr>
          <w:rFonts w:ascii="Times New Roman" w:eastAsia="Times New Roman" w:hAnsi="Times New Roman" w:cs="Times New Roman"/>
          <w:sz w:val="24"/>
          <w:szCs w:val="24"/>
        </w:rPr>
      </w:pPr>
    </w:p>
    <w:tbl>
      <w:tblPr>
        <w:tblStyle w:val="a5"/>
        <w:tblW w:w="0" w:type="auto"/>
        <w:tblLook w:val="04A0" w:firstRow="1" w:lastRow="0" w:firstColumn="1" w:lastColumn="0" w:noHBand="0" w:noVBand="1"/>
      </w:tblPr>
      <w:tblGrid>
        <w:gridCol w:w="3190"/>
        <w:gridCol w:w="3190"/>
        <w:gridCol w:w="3190"/>
      </w:tblGrid>
      <w:tr w:rsidR="00F948DE" w:rsidRPr="00EF542A" w:rsidTr="00CD32F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F948DE" w:rsidRPr="00EF542A" w:rsidRDefault="00F948DE" w:rsidP="00CD32FC">
            <w:pPr>
              <w:pStyle w:val="6"/>
              <w:shd w:val="clear" w:color="auto" w:fill="auto"/>
              <w:spacing w:line="240" w:lineRule="auto"/>
              <w:ind w:firstLine="0"/>
              <w:jc w:val="center"/>
              <w:rPr>
                <w:b/>
                <w:sz w:val="24"/>
                <w:szCs w:val="24"/>
              </w:rPr>
            </w:pPr>
            <w:r w:rsidRPr="00EF542A">
              <w:rPr>
                <w:rStyle w:val="af"/>
                <w:sz w:val="24"/>
                <w:szCs w:val="24"/>
              </w:rPr>
              <w:t>4-балльная</w:t>
            </w:r>
          </w:p>
          <w:p w:rsidR="00F948DE" w:rsidRPr="00EF542A" w:rsidRDefault="00F948DE" w:rsidP="00CD32FC">
            <w:pPr>
              <w:pStyle w:val="6"/>
              <w:shd w:val="clear" w:color="auto" w:fill="auto"/>
              <w:spacing w:line="240" w:lineRule="auto"/>
              <w:ind w:firstLine="0"/>
              <w:jc w:val="center"/>
              <w:rPr>
                <w:b/>
                <w:sz w:val="24"/>
                <w:szCs w:val="24"/>
              </w:rPr>
            </w:pPr>
            <w:r w:rsidRPr="00EF542A">
              <w:rPr>
                <w:rStyle w:val="af"/>
                <w:sz w:val="24"/>
                <w:szCs w:val="24"/>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F948DE" w:rsidRPr="00EF542A" w:rsidRDefault="00F948DE" w:rsidP="00CD32FC">
            <w:pPr>
              <w:pStyle w:val="6"/>
              <w:shd w:val="clear" w:color="auto" w:fill="auto"/>
              <w:spacing w:line="240" w:lineRule="auto"/>
              <w:ind w:firstLine="0"/>
              <w:jc w:val="center"/>
              <w:rPr>
                <w:b/>
                <w:sz w:val="24"/>
                <w:szCs w:val="24"/>
              </w:rPr>
            </w:pPr>
            <w:r w:rsidRPr="00EF542A">
              <w:rPr>
                <w:rStyle w:val="af"/>
                <w:sz w:val="24"/>
                <w:szCs w:val="24"/>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F948DE" w:rsidRPr="00EF542A" w:rsidRDefault="00F948DE" w:rsidP="00CD32FC">
            <w:pPr>
              <w:pStyle w:val="6"/>
              <w:shd w:val="clear" w:color="auto" w:fill="auto"/>
              <w:spacing w:line="240" w:lineRule="auto"/>
              <w:ind w:firstLine="0"/>
              <w:jc w:val="center"/>
              <w:rPr>
                <w:b/>
                <w:sz w:val="24"/>
                <w:szCs w:val="24"/>
              </w:rPr>
            </w:pPr>
            <w:r w:rsidRPr="00EF542A">
              <w:rPr>
                <w:rStyle w:val="af"/>
                <w:sz w:val="24"/>
                <w:szCs w:val="24"/>
              </w:rPr>
              <w:t>Критерии</w:t>
            </w:r>
          </w:p>
        </w:tc>
      </w:tr>
      <w:tr w:rsidR="00F948DE" w:rsidTr="00CD32FC">
        <w:tc>
          <w:tcPr>
            <w:tcW w:w="3190" w:type="dxa"/>
            <w:tcBorders>
              <w:top w:val="single" w:sz="4" w:space="0" w:color="auto"/>
              <w:left w:val="single" w:sz="4" w:space="0" w:color="auto"/>
              <w:bottom w:val="single" w:sz="4" w:space="0" w:color="auto"/>
              <w:right w:val="single" w:sz="4" w:space="0" w:color="auto"/>
            </w:tcBorders>
            <w:shd w:val="clear" w:color="auto" w:fill="FFFFFF"/>
          </w:tcPr>
          <w:p w:rsidR="00F948DE" w:rsidRPr="00EF542A" w:rsidRDefault="00F948DE" w:rsidP="00CD32FC">
            <w:pPr>
              <w:pStyle w:val="6"/>
              <w:shd w:val="clear" w:color="auto" w:fill="auto"/>
              <w:spacing w:line="240" w:lineRule="auto"/>
              <w:ind w:firstLine="0"/>
              <w:jc w:val="left"/>
              <w:rPr>
                <w:sz w:val="24"/>
                <w:szCs w:val="24"/>
              </w:rPr>
            </w:pPr>
            <w:r w:rsidRPr="00EF542A">
              <w:rPr>
                <w:sz w:val="24"/>
                <w:szCs w:val="24"/>
              </w:rPr>
              <w:t>Отлично</w:t>
            </w:r>
          </w:p>
        </w:tc>
        <w:tc>
          <w:tcPr>
            <w:tcW w:w="3190" w:type="dxa"/>
            <w:vMerge w:val="restart"/>
          </w:tcPr>
          <w:p w:rsidR="00F948DE" w:rsidRPr="00842EDB" w:rsidRDefault="00F948DE" w:rsidP="00CD32FC">
            <w:pPr>
              <w:jc w:val="both"/>
              <w:rPr>
                <w:sz w:val="24"/>
                <w:szCs w:val="24"/>
              </w:rPr>
            </w:pPr>
            <w:r w:rsidRPr="00842EDB">
              <w:rPr>
                <w:sz w:val="24"/>
                <w:szCs w:val="24"/>
              </w:rPr>
              <w:t>1.</w:t>
            </w:r>
            <w:r w:rsidRPr="00842EDB">
              <w:rPr>
                <w:sz w:val="24"/>
                <w:szCs w:val="24"/>
              </w:rPr>
              <w:tab/>
              <w:t xml:space="preserve">Полнота </w:t>
            </w:r>
            <w:r>
              <w:rPr>
                <w:sz w:val="24"/>
                <w:szCs w:val="24"/>
              </w:rPr>
              <w:t xml:space="preserve">и своевременность </w:t>
            </w:r>
            <w:r w:rsidRPr="00842EDB">
              <w:rPr>
                <w:sz w:val="24"/>
                <w:szCs w:val="24"/>
              </w:rPr>
              <w:lastRenderedPageBreak/>
              <w:t>выполнения;</w:t>
            </w:r>
          </w:p>
          <w:p w:rsidR="00F948DE" w:rsidRDefault="00F948DE" w:rsidP="00CD32FC">
            <w:pPr>
              <w:jc w:val="both"/>
              <w:rPr>
                <w:sz w:val="24"/>
                <w:szCs w:val="24"/>
              </w:rPr>
            </w:pPr>
            <w:r w:rsidRPr="00842EDB">
              <w:rPr>
                <w:sz w:val="24"/>
                <w:szCs w:val="24"/>
              </w:rPr>
              <w:t>2.</w:t>
            </w:r>
            <w:r w:rsidRPr="00842EDB">
              <w:rPr>
                <w:sz w:val="24"/>
                <w:szCs w:val="24"/>
              </w:rPr>
              <w:tab/>
              <w:t>Последовательность</w:t>
            </w:r>
            <w:r>
              <w:rPr>
                <w:sz w:val="24"/>
                <w:szCs w:val="24"/>
              </w:rPr>
              <w:t>, ясность и аргументированность выполнения;</w:t>
            </w:r>
          </w:p>
          <w:p w:rsidR="00F948DE" w:rsidRDefault="00F948DE" w:rsidP="00CD32FC">
            <w:pPr>
              <w:jc w:val="both"/>
              <w:rPr>
                <w:sz w:val="24"/>
                <w:szCs w:val="24"/>
              </w:rPr>
            </w:pPr>
            <w:r>
              <w:rPr>
                <w:sz w:val="24"/>
                <w:szCs w:val="24"/>
              </w:rPr>
              <w:t xml:space="preserve">3. </w:t>
            </w:r>
            <w:r w:rsidRPr="00842EDB">
              <w:rPr>
                <w:sz w:val="24"/>
                <w:szCs w:val="24"/>
              </w:rPr>
              <w:t>Самостоятельность решения;</w:t>
            </w:r>
          </w:p>
          <w:p w:rsidR="00F948DE" w:rsidRPr="00842EDB" w:rsidRDefault="00F948DE" w:rsidP="00CD32FC">
            <w:pPr>
              <w:jc w:val="both"/>
              <w:rPr>
                <w:sz w:val="24"/>
                <w:szCs w:val="24"/>
              </w:rPr>
            </w:pPr>
            <w:r>
              <w:rPr>
                <w:sz w:val="24"/>
                <w:szCs w:val="24"/>
              </w:rPr>
              <w:t>4. Сп</w:t>
            </w:r>
            <w:r w:rsidRPr="00842EDB">
              <w:rPr>
                <w:sz w:val="24"/>
                <w:szCs w:val="24"/>
              </w:rPr>
              <w:t>особность анализировать и обобщать информацию.</w:t>
            </w:r>
          </w:p>
          <w:p w:rsidR="00F948DE" w:rsidRDefault="00F948DE" w:rsidP="00CD32FC">
            <w:pPr>
              <w:jc w:val="both"/>
              <w:rPr>
                <w:sz w:val="24"/>
                <w:szCs w:val="24"/>
              </w:rPr>
            </w:pPr>
            <w:r>
              <w:rPr>
                <w:sz w:val="24"/>
                <w:szCs w:val="24"/>
              </w:rPr>
              <w:t>5</w:t>
            </w:r>
            <w:r w:rsidRPr="00842EDB">
              <w:rPr>
                <w:sz w:val="24"/>
                <w:szCs w:val="24"/>
              </w:rPr>
              <w:t>.</w:t>
            </w:r>
            <w:r w:rsidRPr="00842EDB">
              <w:rPr>
                <w:sz w:val="24"/>
                <w:szCs w:val="24"/>
              </w:rPr>
              <w:tab/>
              <w:t xml:space="preserve"> Установление причинно-следственных связей, выявление закономерности;</w:t>
            </w:r>
          </w:p>
          <w:p w:rsidR="00F948DE" w:rsidRDefault="00F948DE" w:rsidP="00CD32FC">
            <w:pPr>
              <w:jc w:val="both"/>
              <w:rPr>
                <w:sz w:val="24"/>
                <w:szCs w:val="24"/>
              </w:rPr>
            </w:pPr>
            <w:r>
              <w:rPr>
                <w:sz w:val="24"/>
                <w:szCs w:val="24"/>
              </w:rPr>
              <w:t xml:space="preserve">6. Обоснованность ответа ссылками на нормы действующего законодательства </w:t>
            </w:r>
          </w:p>
        </w:tc>
        <w:tc>
          <w:tcPr>
            <w:tcW w:w="3190" w:type="dxa"/>
          </w:tcPr>
          <w:p w:rsidR="00F948DE" w:rsidRDefault="00F948DE" w:rsidP="00CD32FC">
            <w:pPr>
              <w:jc w:val="both"/>
              <w:rPr>
                <w:sz w:val="24"/>
                <w:szCs w:val="24"/>
              </w:rPr>
            </w:pPr>
            <w:r w:rsidRPr="00B065CF">
              <w:rPr>
                <w:sz w:val="24"/>
                <w:szCs w:val="24"/>
              </w:rPr>
              <w:lastRenderedPageBreak/>
              <w:t xml:space="preserve">Решение ситуационных задач обосновано </w:t>
            </w:r>
            <w:r w:rsidRPr="00B065CF">
              <w:rPr>
                <w:sz w:val="24"/>
                <w:szCs w:val="24"/>
              </w:rPr>
              <w:lastRenderedPageBreak/>
              <w:t>правовыми нормами избирательного законодательства, студент ясно и четко аргументирует собственную позицию по вопросам задачи</w:t>
            </w:r>
          </w:p>
        </w:tc>
      </w:tr>
      <w:tr w:rsidR="00F948DE" w:rsidTr="00CD32FC">
        <w:tc>
          <w:tcPr>
            <w:tcW w:w="3190" w:type="dxa"/>
            <w:tcBorders>
              <w:top w:val="single" w:sz="4" w:space="0" w:color="auto"/>
              <w:left w:val="single" w:sz="4" w:space="0" w:color="auto"/>
              <w:bottom w:val="single" w:sz="4" w:space="0" w:color="auto"/>
              <w:right w:val="single" w:sz="4" w:space="0" w:color="auto"/>
            </w:tcBorders>
            <w:shd w:val="clear" w:color="auto" w:fill="FFFFFF"/>
          </w:tcPr>
          <w:p w:rsidR="00F948DE" w:rsidRPr="00EF542A" w:rsidRDefault="00F948DE" w:rsidP="00CD32FC">
            <w:pPr>
              <w:pStyle w:val="6"/>
              <w:shd w:val="clear" w:color="auto" w:fill="auto"/>
              <w:spacing w:line="240" w:lineRule="auto"/>
              <w:ind w:firstLine="0"/>
              <w:jc w:val="left"/>
              <w:rPr>
                <w:sz w:val="24"/>
                <w:szCs w:val="24"/>
              </w:rPr>
            </w:pPr>
            <w:r w:rsidRPr="00EF542A">
              <w:rPr>
                <w:sz w:val="24"/>
                <w:szCs w:val="24"/>
              </w:rPr>
              <w:lastRenderedPageBreak/>
              <w:t>Хорошо</w:t>
            </w:r>
          </w:p>
        </w:tc>
        <w:tc>
          <w:tcPr>
            <w:tcW w:w="3190" w:type="dxa"/>
            <w:vMerge/>
          </w:tcPr>
          <w:p w:rsidR="00F948DE" w:rsidRDefault="00F948DE" w:rsidP="00CD32FC">
            <w:pPr>
              <w:jc w:val="both"/>
              <w:rPr>
                <w:sz w:val="24"/>
                <w:szCs w:val="24"/>
              </w:rPr>
            </w:pPr>
          </w:p>
        </w:tc>
        <w:tc>
          <w:tcPr>
            <w:tcW w:w="3190" w:type="dxa"/>
          </w:tcPr>
          <w:p w:rsidR="00F948DE" w:rsidRDefault="00F948DE" w:rsidP="00CD32FC">
            <w:pPr>
              <w:jc w:val="both"/>
              <w:rPr>
                <w:sz w:val="24"/>
                <w:szCs w:val="24"/>
              </w:rPr>
            </w:pPr>
            <w:r w:rsidRPr="00B065CF">
              <w:rPr>
                <w:sz w:val="24"/>
                <w:szCs w:val="24"/>
              </w:rPr>
              <w:t>Задача решена верно, имеются ссылки на нормы избирательного законодательства, однако студент испытывает небольшие затруднения при аргументировании своей позиции по существу задачи, не в полной мере проанализированы необходимые первоисточники</w:t>
            </w:r>
          </w:p>
        </w:tc>
      </w:tr>
      <w:tr w:rsidR="00F948DE" w:rsidTr="00CD32FC">
        <w:tc>
          <w:tcPr>
            <w:tcW w:w="3190" w:type="dxa"/>
            <w:tcBorders>
              <w:top w:val="single" w:sz="4" w:space="0" w:color="auto"/>
              <w:left w:val="single" w:sz="4" w:space="0" w:color="auto"/>
              <w:bottom w:val="single" w:sz="4" w:space="0" w:color="auto"/>
              <w:right w:val="single" w:sz="4" w:space="0" w:color="auto"/>
            </w:tcBorders>
            <w:shd w:val="clear" w:color="auto" w:fill="FFFFFF"/>
          </w:tcPr>
          <w:p w:rsidR="00F948DE" w:rsidRPr="00EF542A" w:rsidRDefault="00F948DE" w:rsidP="00CD32FC">
            <w:pPr>
              <w:pStyle w:val="6"/>
              <w:shd w:val="clear" w:color="auto" w:fill="auto"/>
              <w:spacing w:line="240" w:lineRule="auto"/>
              <w:ind w:firstLine="0"/>
              <w:jc w:val="left"/>
              <w:rPr>
                <w:sz w:val="24"/>
                <w:szCs w:val="24"/>
              </w:rPr>
            </w:pPr>
            <w:r w:rsidRPr="00EF542A">
              <w:rPr>
                <w:sz w:val="24"/>
                <w:szCs w:val="24"/>
              </w:rPr>
              <w:t>Удовлетворительно</w:t>
            </w:r>
          </w:p>
        </w:tc>
        <w:tc>
          <w:tcPr>
            <w:tcW w:w="3190" w:type="dxa"/>
            <w:vMerge/>
          </w:tcPr>
          <w:p w:rsidR="00F948DE" w:rsidRDefault="00F948DE" w:rsidP="00CD32FC">
            <w:pPr>
              <w:jc w:val="both"/>
              <w:rPr>
                <w:sz w:val="24"/>
                <w:szCs w:val="24"/>
              </w:rPr>
            </w:pPr>
          </w:p>
        </w:tc>
        <w:tc>
          <w:tcPr>
            <w:tcW w:w="3190" w:type="dxa"/>
          </w:tcPr>
          <w:p w:rsidR="00F948DE" w:rsidRDefault="00F948DE" w:rsidP="00CD32FC">
            <w:pPr>
              <w:rPr>
                <w:sz w:val="24"/>
                <w:szCs w:val="24"/>
              </w:rPr>
            </w:pPr>
            <w:r w:rsidRPr="00B065CF">
              <w:rPr>
                <w:sz w:val="24"/>
                <w:szCs w:val="24"/>
              </w:rPr>
              <w:t xml:space="preserve">В решении задачи имеются ссылки на нормы избирательного законодательства, однако допущены ошибки в решении задачи, студент испытывает затруднения </w:t>
            </w:r>
            <w:r>
              <w:rPr>
                <w:sz w:val="24"/>
                <w:szCs w:val="24"/>
              </w:rPr>
              <w:t>с интерпретацией первоисточника</w:t>
            </w:r>
          </w:p>
        </w:tc>
      </w:tr>
      <w:tr w:rsidR="00F948DE" w:rsidTr="00CD32FC">
        <w:tc>
          <w:tcPr>
            <w:tcW w:w="3190" w:type="dxa"/>
            <w:tcBorders>
              <w:top w:val="single" w:sz="4" w:space="0" w:color="auto"/>
              <w:left w:val="single" w:sz="4" w:space="0" w:color="auto"/>
              <w:bottom w:val="single" w:sz="4" w:space="0" w:color="auto"/>
              <w:right w:val="single" w:sz="4" w:space="0" w:color="auto"/>
            </w:tcBorders>
            <w:shd w:val="clear" w:color="auto" w:fill="FFFFFF"/>
          </w:tcPr>
          <w:p w:rsidR="00F948DE" w:rsidRPr="00EF542A" w:rsidRDefault="00F948DE" w:rsidP="00CD32FC">
            <w:pPr>
              <w:pStyle w:val="6"/>
              <w:shd w:val="clear" w:color="auto" w:fill="auto"/>
              <w:spacing w:line="240" w:lineRule="auto"/>
              <w:ind w:firstLine="0"/>
              <w:jc w:val="left"/>
              <w:rPr>
                <w:sz w:val="24"/>
                <w:szCs w:val="24"/>
              </w:rPr>
            </w:pPr>
            <w:r w:rsidRPr="00EF542A">
              <w:rPr>
                <w:sz w:val="24"/>
                <w:szCs w:val="24"/>
              </w:rPr>
              <w:t>Неудовлетвори</w:t>
            </w:r>
            <w:r w:rsidRPr="00EF542A">
              <w:rPr>
                <w:sz w:val="24"/>
                <w:szCs w:val="24"/>
              </w:rPr>
              <w:softHyphen/>
              <w:t xml:space="preserve">тельно </w:t>
            </w:r>
          </w:p>
        </w:tc>
        <w:tc>
          <w:tcPr>
            <w:tcW w:w="3190" w:type="dxa"/>
            <w:vMerge/>
          </w:tcPr>
          <w:p w:rsidR="00F948DE" w:rsidRDefault="00F948DE" w:rsidP="00CD32FC">
            <w:pPr>
              <w:jc w:val="both"/>
              <w:rPr>
                <w:sz w:val="24"/>
                <w:szCs w:val="24"/>
              </w:rPr>
            </w:pPr>
          </w:p>
        </w:tc>
        <w:tc>
          <w:tcPr>
            <w:tcW w:w="3190" w:type="dxa"/>
          </w:tcPr>
          <w:p w:rsidR="00F948DE" w:rsidRDefault="00F948DE" w:rsidP="00CD32FC">
            <w:pPr>
              <w:jc w:val="both"/>
              <w:rPr>
                <w:sz w:val="24"/>
                <w:szCs w:val="24"/>
              </w:rPr>
            </w:pPr>
            <w:r w:rsidRPr="00D86554">
              <w:rPr>
                <w:sz w:val="24"/>
                <w:szCs w:val="24"/>
              </w:rPr>
              <w:t>Решение задач выполнено неверно. Студент использовал только учебную литературу без опоры на первоисточники.</w:t>
            </w:r>
          </w:p>
        </w:tc>
      </w:tr>
    </w:tbl>
    <w:p w:rsidR="00F948DE" w:rsidRDefault="00F948DE" w:rsidP="00F948DE">
      <w:pPr>
        <w:spacing w:after="0" w:line="240" w:lineRule="auto"/>
        <w:jc w:val="center"/>
        <w:rPr>
          <w:rFonts w:ascii="Times New Roman" w:eastAsia="Times New Roman" w:hAnsi="Times New Roman" w:cs="Times New Roman"/>
          <w:sz w:val="24"/>
          <w:szCs w:val="24"/>
        </w:rPr>
      </w:pPr>
    </w:p>
    <w:p w:rsidR="00F948DE" w:rsidRDefault="00F948DE" w:rsidP="00F948DE">
      <w:pPr>
        <w:spacing w:after="0" w:line="240" w:lineRule="auto"/>
        <w:jc w:val="center"/>
        <w:rPr>
          <w:rFonts w:ascii="Times New Roman" w:eastAsia="Times New Roman" w:hAnsi="Times New Roman" w:cs="Times New Roman"/>
          <w:sz w:val="24"/>
          <w:szCs w:val="24"/>
        </w:rPr>
      </w:pPr>
    </w:p>
    <w:p w:rsidR="00F948DE" w:rsidRPr="00B065CF" w:rsidRDefault="00F948DE" w:rsidP="00F948DE">
      <w:pPr>
        <w:spacing w:after="0" w:line="240" w:lineRule="auto"/>
        <w:ind w:firstLine="709"/>
        <w:jc w:val="both"/>
        <w:rPr>
          <w:rFonts w:ascii="Times New Roman" w:eastAsia="Times New Roman" w:hAnsi="Times New Roman" w:cs="Times New Roman"/>
          <w:b/>
          <w:sz w:val="24"/>
          <w:szCs w:val="24"/>
        </w:rPr>
      </w:pPr>
      <w:r w:rsidRPr="00B065CF">
        <w:rPr>
          <w:rFonts w:ascii="Times New Roman" w:eastAsia="Times New Roman" w:hAnsi="Times New Roman" w:cs="Times New Roman"/>
          <w:b/>
          <w:sz w:val="24"/>
          <w:szCs w:val="24"/>
        </w:rPr>
        <w:t>Оценивание практических заданий (схем, таблиц)</w:t>
      </w:r>
    </w:p>
    <w:p w:rsidR="00F948DE" w:rsidRDefault="00F948DE" w:rsidP="00F948DE">
      <w:pPr>
        <w:spacing w:after="0" w:line="240" w:lineRule="auto"/>
        <w:jc w:val="center"/>
        <w:rPr>
          <w:rFonts w:ascii="Times New Roman" w:eastAsia="Times New Roman" w:hAnsi="Times New Roman" w:cs="Times New Roman"/>
          <w:sz w:val="24"/>
          <w:szCs w:val="24"/>
        </w:rPr>
      </w:pPr>
    </w:p>
    <w:tbl>
      <w:tblPr>
        <w:tblStyle w:val="a5"/>
        <w:tblW w:w="0" w:type="auto"/>
        <w:tblLook w:val="04A0" w:firstRow="1" w:lastRow="0" w:firstColumn="1" w:lastColumn="0" w:noHBand="0" w:noVBand="1"/>
      </w:tblPr>
      <w:tblGrid>
        <w:gridCol w:w="3190"/>
        <w:gridCol w:w="3190"/>
        <w:gridCol w:w="3190"/>
      </w:tblGrid>
      <w:tr w:rsidR="00F948DE" w:rsidRPr="00EF542A" w:rsidTr="00CD32F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F948DE" w:rsidRPr="00EF542A" w:rsidRDefault="00F948DE" w:rsidP="00CD32FC">
            <w:pPr>
              <w:pStyle w:val="6"/>
              <w:shd w:val="clear" w:color="auto" w:fill="auto"/>
              <w:spacing w:line="240" w:lineRule="auto"/>
              <w:ind w:firstLine="0"/>
              <w:jc w:val="center"/>
              <w:rPr>
                <w:b/>
                <w:sz w:val="24"/>
                <w:szCs w:val="24"/>
              </w:rPr>
            </w:pPr>
            <w:r w:rsidRPr="00EF542A">
              <w:rPr>
                <w:rStyle w:val="af"/>
                <w:sz w:val="24"/>
                <w:szCs w:val="24"/>
              </w:rPr>
              <w:t>4-балльная</w:t>
            </w:r>
          </w:p>
          <w:p w:rsidR="00F948DE" w:rsidRPr="00EF542A" w:rsidRDefault="00F948DE" w:rsidP="00CD32FC">
            <w:pPr>
              <w:pStyle w:val="6"/>
              <w:shd w:val="clear" w:color="auto" w:fill="auto"/>
              <w:spacing w:line="240" w:lineRule="auto"/>
              <w:ind w:firstLine="0"/>
              <w:jc w:val="center"/>
              <w:rPr>
                <w:b/>
                <w:sz w:val="24"/>
                <w:szCs w:val="24"/>
              </w:rPr>
            </w:pPr>
            <w:r w:rsidRPr="00EF542A">
              <w:rPr>
                <w:rStyle w:val="af"/>
                <w:sz w:val="24"/>
                <w:szCs w:val="24"/>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F948DE" w:rsidRPr="00EF542A" w:rsidRDefault="00F948DE" w:rsidP="00CD32FC">
            <w:pPr>
              <w:pStyle w:val="6"/>
              <w:shd w:val="clear" w:color="auto" w:fill="auto"/>
              <w:spacing w:line="240" w:lineRule="auto"/>
              <w:ind w:firstLine="0"/>
              <w:jc w:val="center"/>
              <w:rPr>
                <w:b/>
                <w:sz w:val="24"/>
                <w:szCs w:val="24"/>
              </w:rPr>
            </w:pPr>
            <w:r w:rsidRPr="00EF542A">
              <w:rPr>
                <w:rStyle w:val="af"/>
                <w:sz w:val="24"/>
                <w:szCs w:val="24"/>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F948DE" w:rsidRPr="00EF542A" w:rsidRDefault="00F948DE" w:rsidP="00CD32FC">
            <w:pPr>
              <w:pStyle w:val="6"/>
              <w:shd w:val="clear" w:color="auto" w:fill="auto"/>
              <w:spacing w:line="240" w:lineRule="auto"/>
              <w:ind w:firstLine="0"/>
              <w:jc w:val="center"/>
              <w:rPr>
                <w:b/>
                <w:sz w:val="24"/>
                <w:szCs w:val="24"/>
              </w:rPr>
            </w:pPr>
            <w:r w:rsidRPr="00EF542A">
              <w:rPr>
                <w:rStyle w:val="af"/>
                <w:sz w:val="24"/>
                <w:szCs w:val="24"/>
              </w:rPr>
              <w:t>Критерии</w:t>
            </w:r>
          </w:p>
        </w:tc>
      </w:tr>
      <w:tr w:rsidR="00F948DE" w:rsidTr="00CD32FC">
        <w:tc>
          <w:tcPr>
            <w:tcW w:w="3190" w:type="dxa"/>
            <w:tcBorders>
              <w:top w:val="single" w:sz="4" w:space="0" w:color="auto"/>
              <w:left w:val="single" w:sz="4" w:space="0" w:color="auto"/>
              <w:bottom w:val="single" w:sz="4" w:space="0" w:color="auto"/>
              <w:right w:val="single" w:sz="4" w:space="0" w:color="auto"/>
            </w:tcBorders>
            <w:shd w:val="clear" w:color="auto" w:fill="FFFFFF"/>
          </w:tcPr>
          <w:p w:rsidR="00F948DE" w:rsidRPr="00EF542A" w:rsidRDefault="00F948DE" w:rsidP="00CD32FC">
            <w:pPr>
              <w:pStyle w:val="6"/>
              <w:shd w:val="clear" w:color="auto" w:fill="auto"/>
              <w:spacing w:line="240" w:lineRule="auto"/>
              <w:ind w:firstLine="0"/>
              <w:jc w:val="left"/>
              <w:rPr>
                <w:sz w:val="24"/>
                <w:szCs w:val="24"/>
              </w:rPr>
            </w:pPr>
            <w:r w:rsidRPr="00EF542A">
              <w:rPr>
                <w:sz w:val="24"/>
                <w:szCs w:val="24"/>
              </w:rPr>
              <w:t>Отлично</w:t>
            </w:r>
          </w:p>
        </w:tc>
        <w:tc>
          <w:tcPr>
            <w:tcW w:w="3190" w:type="dxa"/>
            <w:vMerge w:val="restart"/>
          </w:tcPr>
          <w:p w:rsidR="00F948DE" w:rsidRPr="00B065CF" w:rsidRDefault="00F948DE" w:rsidP="00CD32FC">
            <w:pPr>
              <w:jc w:val="both"/>
              <w:rPr>
                <w:sz w:val="24"/>
                <w:szCs w:val="24"/>
              </w:rPr>
            </w:pPr>
            <w:r>
              <w:rPr>
                <w:sz w:val="24"/>
                <w:szCs w:val="24"/>
              </w:rPr>
              <w:t xml:space="preserve">1 </w:t>
            </w:r>
            <w:r w:rsidRPr="00B065CF">
              <w:rPr>
                <w:sz w:val="24"/>
                <w:szCs w:val="24"/>
              </w:rPr>
              <w:t xml:space="preserve">Самостоятельность </w:t>
            </w:r>
            <w:r>
              <w:rPr>
                <w:sz w:val="24"/>
                <w:szCs w:val="24"/>
              </w:rPr>
              <w:t>составления схемы, таблицы</w:t>
            </w:r>
            <w:r w:rsidRPr="00B065CF">
              <w:rPr>
                <w:sz w:val="24"/>
                <w:szCs w:val="24"/>
              </w:rPr>
              <w:t>;</w:t>
            </w:r>
          </w:p>
          <w:p w:rsidR="00F948DE" w:rsidRPr="00B065CF" w:rsidRDefault="00F948DE" w:rsidP="00CD32FC">
            <w:pPr>
              <w:jc w:val="both"/>
              <w:rPr>
                <w:sz w:val="24"/>
                <w:szCs w:val="24"/>
              </w:rPr>
            </w:pPr>
            <w:r w:rsidRPr="00B065CF">
              <w:rPr>
                <w:sz w:val="24"/>
                <w:szCs w:val="24"/>
              </w:rPr>
              <w:t>2</w:t>
            </w:r>
            <w:r w:rsidRPr="00B065CF">
              <w:rPr>
                <w:sz w:val="24"/>
                <w:szCs w:val="24"/>
              </w:rPr>
              <w:tab/>
              <w:t xml:space="preserve"> </w:t>
            </w:r>
            <w:r>
              <w:rPr>
                <w:sz w:val="24"/>
                <w:szCs w:val="24"/>
              </w:rPr>
              <w:t>В</w:t>
            </w:r>
            <w:r w:rsidRPr="00B065CF">
              <w:rPr>
                <w:sz w:val="24"/>
                <w:szCs w:val="24"/>
              </w:rPr>
              <w:t xml:space="preserve">ладение </w:t>
            </w:r>
            <w:r>
              <w:rPr>
                <w:sz w:val="24"/>
                <w:szCs w:val="24"/>
              </w:rPr>
              <w:t xml:space="preserve">избирательной </w:t>
            </w:r>
            <w:r w:rsidRPr="00B065CF">
              <w:rPr>
                <w:sz w:val="24"/>
                <w:szCs w:val="24"/>
              </w:rPr>
              <w:t>терминологией;</w:t>
            </w:r>
          </w:p>
          <w:p w:rsidR="00F948DE" w:rsidRDefault="00F948DE" w:rsidP="00CD32FC">
            <w:pPr>
              <w:jc w:val="both"/>
              <w:rPr>
                <w:sz w:val="24"/>
                <w:szCs w:val="24"/>
              </w:rPr>
            </w:pPr>
            <w:r w:rsidRPr="00B065CF">
              <w:rPr>
                <w:sz w:val="24"/>
                <w:szCs w:val="24"/>
              </w:rPr>
              <w:t>3</w:t>
            </w:r>
            <w:r w:rsidRPr="00B065CF">
              <w:rPr>
                <w:sz w:val="24"/>
                <w:szCs w:val="24"/>
              </w:rPr>
              <w:tab/>
            </w:r>
            <w:r>
              <w:rPr>
                <w:sz w:val="24"/>
                <w:szCs w:val="24"/>
              </w:rPr>
              <w:t>Х</w:t>
            </w:r>
            <w:r w:rsidRPr="00B065CF">
              <w:rPr>
                <w:sz w:val="24"/>
                <w:szCs w:val="24"/>
              </w:rPr>
              <w:t>арактер представления результатов (нагляд</w:t>
            </w:r>
            <w:r>
              <w:rPr>
                <w:sz w:val="24"/>
                <w:szCs w:val="24"/>
              </w:rPr>
              <w:t>ность, оформление</w:t>
            </w:r>
            <w:r w:rsidRPr="00B065CF">
              <w:rPr>
                <w:sz w:val="24"/>
                <w:szCs w:val="24"/>
              </w:rPr>
              <w:t>)</w:t>
            </w:r>
          </w:p>
          <w:p w:rsidR="00F948DE" w:rsidRDefault="00F948DE" w:rsidP="00CD32FC">
            <w:pPr>
              <w:jc w:val="both"/>
              <w:rPr>
                <w:sz w:val="24"/>
                <w:szCs w:val="24"/>
              </w:rPr>
            </w:pPr>
            <w:r>
              <w:rPr>
                <w:sz w:val="24"/>
                <w:szCs w:val="24"/>
              </w:rPr>
              <w:t>4 Использование ссылок на нормы действующего избирательного законодательства</w:t>
            </w:r>
          </w:p>
          <w:p w:rsidR="00F948DE" w:rsidRDefault="00F948DE" w:rsidP="00CD32FC">
            <w:pPr>
              <w:jc w:val="both"/>
              <w:rPr>
                <w:sz w:val="24"/>
                <w:szCs w:val="24"/>
              </w:rPr>
            </w:pPr>
            <w:r>
              <w:rPr>
                <w:sz w:val="24"/>
                <w:szCs w:val="24"/>
              </w:rPr>
              <w:t xml:space="preserve">5 Полнота и правильность </w:t>
            </w:r>
            <w:r>
              <w:rPr>
                <w:sz w:val="24"/>
                <w:szCs w:val="24"/>
              </w:rPr>
              <w:lastRenderedPageBreak/>
              <w:t>представленной информации</w:t>
            </w:r>
          </w:p>
        </w:tc>
        <w:tc>
          <w:tcPr>
            <w:tcW w:w="3190" w:type="dxa"/>
          </w:tcPr>
          <w:p w:rsidR="00F948DE" w:rsidRDefault="00F948DE" w:rsidP="00CD32FC">
            <w:pPr>
              <w:jc w:val="both"/>
              <w:rPr>
                <w:sz w:val="24"/>
                <w:szCs w:val="24"/>
              </w:rPr>
            </w:pPr>
            <w:r w:rsidRPr="00B065CF">
              <w:rPr>
                <w:sz w:val="24"/>
                <w:szCs w:val="24"/>
              </w:rPr>
              <w:lastRenderedPageBreak/>
              <w:t>Содержание схемы, таблицы соответствует названию, имеются ссылки на нормы избирательного законодательства, студент демонстрирует самостоятельный авторский подход при выполнении задания</w:t>
            </w:r>
          </w:p>
        </w:tc>
      </w:tr>
      <w:tr w:rsidR="00F948DE" w:rsidTr="00CD32FC">
        <w:tc>
          <w:tcPr>
            <w:tcW w:w="3190" w:type="dxa"/>
            <w:tcBorders>
              <w:top w:val="single" w:sz="4" w:space="0" w:color="auto"/>
              <w:left w:val="single" w:sz="4" w:space="0" w:color="auto"/>
              <w:bottom w:val="single" w:sz="4" w:space="0" w:color="auto"/>
              <w:right w:val="single" w:sz="4" w:space="0" w:color="auto"/>
            </w:tcBorders>
            <w:shd w:val="clear" w:color="auto" w:fill="FFFFFF"/>
          </w:tcPr>
          <w:p w:rsidR="00F948DE" w:rsidRPr="00EF542A" w:rsidRDefault="00F948DE" w:rsidP="00CD32FC">
            <w:pPr>
              <w:pStyle w:val="6"/>
              <w:shd w:val="clear" w:color="auto" w:fill="auto"/>
              <w:spacing w:line="240" w:lineRule="auto"/>
              <w:ind w:firstLine="0"/>
              <w:jc w:val="left"/>
              <w:rPr>
                <w:sz w:val="24"/>
                <w:szCs w:val="24"/>
              </w:rPr>
            </w:pPr>
            <w:r w:rsidRPr="00EF542A">
              <w:rPr>
                <w:sz w:val="24"/>
                <w:szCs w:val="24"/>
              </w:rPr>
              <w:t>Хорошо</w:t>
            </w:r>
          </w:p>
        </w:tc>
        <w:tc>
          <w:tcPr>
            <w:tcW w:w="3190" w:type="dxa"/>
            <w:vMerge/>
          </w:tcPr>
          <w:p w:rsidR="00F948DE" w:rsidRDefault="00F948DE" w:rsidP="00CD32FC">
            <w:pPr>
              <w:jc w:val="both"/>
              <w:rPr>
                <w:sz w:val="24"/>
                <w:szCs w:val="24"/>
              </w:rPr>
            </w:pPr>
          </w:p>
        </w:tc>
        <w:tc>
          <w:tcPr>
            <w:tcW w:w="3190" w:type="dxa"/>
          </w:tcPr>
          <w:p w:rsidR="00F948DE" w:rsidRDefault="00F948DE" w:rsidP="00CD32FC">
            <w:pPr>
              <w:jc w:val="both"/>
              <w:rPr>
                <w:sz w:val="24"/>
                <w:szCs w:val="24"/>
              </w:rPr>
            </w:pPr>
            <w:r w:rsidRPr="00B065CF">
              <w:rPr>
                <w:sz w:val="24"/>
                <w:szCs w:val="24"/>
              </w:rPr>
              <w:t xml:space="preserve">Содержание схемы, таблицы соответствует названию, материал представлен в полном объеме, имеются ссылки на нормы </w:t>
            </w:r>
            <w:r w:rsidRPr="00B065CF">
              <w:rPr>
                <w:sz w:val="24"/>
                <w:szCs w:val="24"/>
              </w:rPr>
              <w:lastRenderedPageBreak/>
              <w:t>избирательного законодательства, однако имеются несущественные ошибки, неточности</w:t>
            </w:r>
          </w:p>
        </w:tc>
      </w:tr>
      <w:tr w:rsidR="00F948DE" w:rsidTr="00CD32FC">
        <w:tc>
          <w:tcPr>
            <w:tcW w:w="3190" w:type="dxa"/>
            <w:tcBorders>
              <w:top w:val="single" w:sz="4" w:space="0" w:color="auto"/>
              <w:left w:val="single" w:sz="4" w:space="0" w:color="auto"/>
              <w:bottom w:val="single" w:sz="4" w:space="0" w:color="auto"/>
              <w:right w:val="single" w:sz="4" w:space="0" w:color="auto"/>
            </w:tcBorders>
            <w:shd w:val="clear" w:color="auto" w:fill="FFFFFF"/>
          </w:tcPr>
          <w:p w:rsidR="00F948DE" w:rsidRPr="00EF542A" w:rsidRDefault="00F948DE" w:rsidP="00CD32FC">
            <w:pPr>
              <w:pStyle w:val="6"/>
              <w:shd w:val="clear" w:color="auto" w:fill="auto"/>
              <w:spacing w:line="240" w:lineRule="auto"/>
              <w:ind w:firstLine="0"/>
              <w:jc w:val="left"/>
              <w:rPr>
                <w:sz w:val="24"/>
                <w:szCs w:val="24"/>
              </w:rPr>
            </w:pPr>
            <w:r w:rsidRPr="00EF542A">
              <w:rPr>
                <w:sz w:val="24"/>
                <w:szCs w:val="24"/>
              </w:rPr>
              <w:lastRenderedPageBreak/>
              <w:t>Удовлетворительно</w:t>
            </w:r>
          </w:p>
        </w:tc>
        <w:tc>
          <w:tcPr>
            <w:tcW w:w="3190" w:type="dxa"/>
            <w:vMerge/>
          </w:tcPr>
          <w:p w:rsidR="00F948DE" w:rsidRDefault="00F948DE" w:rsidP="00CD32FC">
            <w:pPr>
              <w:jc w:val="both"/>
              <w:rPr>
                <w:sz w:val="24"/>
                <w:szCs w:val="24"/>
              </w:rPr>
            </w:pPr>
          </w:p>
        </w:tc>
        <w:tc>
          <w:tcPr>
            <w:tcW w:w="3190" w:type="dxa"/>
          </w:tcPr>
          <w:p w:rsidR="00F948DE" w:rsidRDefault="00F948DE" w:rsidP="00CD32FC">
            <w:pPr>
              <w:rPr>
                <w:sz w:val="24"/>
                <w:szCs w:val="24"/>
              </w:rPr>
            </w:pPr>
            <w:r w:rsidRPr="00B065CF">
              <w:rPr>
                <w:sz w:val="24"/>
                <w:szCs w:val="24"/>
              </w:rPr>
              <w:t>Содержание схемы, таблицы соответствует названию, однако материал представлен не в полном объеме, имеются ошибки и неточности</w:t>
            </w:r>
          </w:p>
        </w:tc>
      </w:tr>
      <w:tr w:rsidR="00F948DE" w:rsidTr="00CD32FC">
        <w:tc>
          <w:tcPr>
            <w:tcW w:w="3190" w:type="dxa"/>
            <w:tcBorders>
              <w:top w:val="single" w:sz="4" w:space="0" w:color="auto"/>
              <w:left w:val="single" w:sz="4" w:space="0" w:color="auto"/>
              <w:bottom w:val="single" w:sz="4" w:space="0" w:color="auto"/>
              <w:right w:val="single" w:sz="4" w:space="0" w:color="auto"/>
            </w:tcBorders>
            <w:shd w:val="clear" w:color="auto" w:fill="FFFFFF"/>
          </w:tcPr>
          <w:p w:rsidR="00F948DE" w:rsidRPr="00EF542A" w:rsidRDefault="00F948DE" w:rsidP="00CD32FC">
            <w:pPr>
              <w:pStyle w:val="6"/>
              <w:shd w:val="clear" w:color="auto" w:fill="auto"/>
              <w:spacing w:line="240" w:lineRule="auto"/>
              <w:ind w:firstLine="0"/>
              <w:jc w:val="left"/>
              <w:rPr>
                <w:sz w:val="24"/>
                <w:szCs w:val="24"/>
              </w:rPr>
            </w:pPr>
            <w:r w:rsidRPr="00EF542A">
              <w:rPr>
                <w:sz w:val="24"/>
                <w:szCs w:val="24"/>
              </w:rPr>
              <w:t>Неудовлетвори</w:t>
            </w:r>
            <w:r w:rsidRPr="00EF542A">
              <w:rPr>
                <w:sz w:val="24"/>
                <w:szCs w:val="24"/>
              </w:rPr>
              <w:softHyphen/>
              <w:t xml:space="preserve">тельно </w:t>
            </w:r>
          </w:p>
        </w:tc>
        <w:tc>
          <w:tcPr>
            <w:tcW w:w="3190" w:type="dxa"/>
            <w:vMerge/>
          </w:tcPr>
          <w:p w:rsidR="00F948DE" w:rsidRDefault="00F948DE" w:rsidP="00CD32FC">
            <w:pPr>
              <w:jc w:val="both"/>
              <w:rPr>
                <w:sz w:val="24"/>
                <w:szCs w:val="24"/>
              </w:rPr>
            </w:pPr>
          </w:p>
        </w:tc>
        <w:tc>
          <w:tcPr>
            <w:tcW w:w="3190" w:type="dxa"/>
          </w:tcPr>
          <w:p w:rsidR="00F948DE" w:rsidRDefault="00F948DE" w:rsidP="00CD32FC">
            <w:pPr>
              <w:jc w:val="both"/>
              <w:rPr>
                <w:sz w:val="24"/>
                <w:szCs w:val="24"/>
              </w:rPr>
            </w:pPr>
            <w:r w:rsidRPr="00B065CF">
              <w:rPr>
                <w:sz w:val="24"/>
                <w:szCs w:val="24"/>
              </w:rPr>
              <w:t>Содержание схемы, таблицы частично соответствует названию, имеются существенные ошибки и неточности, используется готовый, заимствованный материал</w:t>
            </w:r>
          </w:p>
        </w:tc>
      </w:tr>
    </w:tbl>
    <w:p w:rsidR="00F948DE" w:rsidRDefault="00F948DE" w:rsidP="00F948DE">
      <w:pPr>
        <w:spacing w:after="0" w:line="240" w:lineRule="auto"/>
        <w:jc w:val="center"/>
        <w:rPr>
          <w:rFonts w:ascii="Times New Roman" w:eastAsia="Times New Roman" w:hAnsi="Times New Roman" w:cs="Times New Roman"/>
          <w:sz w:val="24"/>
          <w:szCs w:val="24"/>
        </w:rPr>
      </w:pPr>
    </w:p>
    <w:p w:rsidR="00F948DE" w:rsidRPr="00842EDB" w:rsidRDefault="00F948DE" w:rsidP="00F948DE">
      <w:pPr>
        <w:spacing w:after="0" w:line="240" w:lineRule="auto"/>
        <w:ind w:firstLine="709"/>
        <w:jc w:val="both"/>
        <w:rPr>
          <w:rFonts w:ascii="Times New Roman" w:eastAsia="Times New Roman" w:hAnsi="Times New Roman" w:cs="Times New Roman"/>
          <w:b/>
          <w:sz w:val="24"/>
          <w:szCs w:val="24"/>
        </w:rPr>
      </w:pPr>
      <w:r w:rsidRPr="00842EDB">
        <w:rPr>
          <w:rFonts w:ascii="Times New Roman" w:eastAsia="Times New Roman" w:hAnsi="Times New Roman" w:cs="Times New Roman"/>
          <w:b/>
          <w:sz w:val="24"/>
          <w:szCs w:val="24"/>
        </w:rPr>
        <w:t xml:space="preserve">Оценивание </w:t>
      </w:r>
      <w:r>
        <w:rPr>
          <w:rFonts w:ascii="Times New Roman" w:eastAsia="Times New Roman" w:hAnsi="Times New Roman" w:cs="Times New Roman"/>
          <w:b/>
          <w:sz w:val="24"/>
          <w:szCs w:val="24"/>
        </w:rPr>
        <w:t>деловой игры</w:t>
      </w:r>
    </w:p>
    <w:p w:rsidR="00F948DE" w:rsidRDefault="00F948DE" w:rsidP="00F948DE">
      <w:pPr>
        <w:spacing w:after="0" w:line="240" w:lineRule="auto"/>
        <w:ind w:firstLine="709"/>
        <w:jc w:val="both"/>
        <w:rPr>
          <w:rFonts w:ascii="Times New Roman" w:eastAsia="Times New Roman" w:hAnsi="Times New Roman" w:cs="Times New Roman"/>
          <w:sz w:val="24"/>
          <w:szCs w:val="24"/>
        </w:rPr>
      </w:pPr>
    </w:p>
    <w:tbl>
      <w:tblPr>
        <w:tblStyle w:val="a5"/>
        <w:tblW w:w="0" w:type="auto"/>
        <w:tblLook w:val="04A0" w:firstRow="1" w:lastRow="0" w:firstColumn="1" w:lastColumn="0" w:noHBand="0" w:noVBand="1"/>
      </w:tblPr>
      <w:tblGrid>
        <w:gridCol w:w="3190"/>
        <w:gridCol w:w="3190"/>
        <w:gridCol w:w="3190"/>
      </w:tblGrid>
      <w:tr w:rsidR="00F948DE" w:rsidRPr="00EF542A" w:rsidTr="00CD32F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F948DE" w:rsidRPr="00EF542A" w:rsidRDefault="00F948DE" w:rsidP="00CD32FC">
            <w:pPr>
              <w:pStyle w:val="6"/>
              <w:shd w:val="clear" w:color="auto" w:fill="auto"/>
              <w:spacing w:line="240" w:lineRule="auto"/>
              <w:ind w:firstLine="0"/>
              <w:jc w:val="center"/>
              <w:rPr>
                <w:b/>
                <w:sz w:val="24"/>
                <w:szCs w:val="24"/>
              </w:rPr>
            </w:pPr>
            <w:r w:rsidRPr="00EF542A">
              <w:rPr>
                <w:rStyle w:val="af"/>
                <w:sz w:val="24"/>
                <w:szCs w:val="24"/>
              </w:rPr>
              <w:t>4-балльная</w:t>
            </w:r>
          </w:p>
          <w:p w:rsidR="00F948DE" w:rsidRPr="00EF542A" w:rsidRDefault="00F948DE" w:rsidP="00CD32FC">
            <w:pPr>
              <w:pStyle w:val="6"/>
              <w:shd w:val="clear" w:color="auto" w:fill="auto"/>
              <w:spacing w:line="240" w:lineRule="auto"/>
              <w:ind w:firstLine="0"/>
              <w:jc w:val="center"/>
              <w:rPr>
                <w:b/>
                <w:sz w:val="24"/>
                <w:szCs w:val="24"/>
              </w:rPr>
            </w:pPr>
            <w:r w:rsidRPr="00EF542A">
              <w:rPr>
                <w:rStyle w:val="af"/>
                <w:sz w:val="24"/>
                <w:szCs w:val="24"/>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F948DE" w:rsidRPr="00EF542A" w:rsidRDefault="00F948DE" w:rsidP="00CD32FC">
            <w:pPr>
              <w:pStyle w:val="6"/>
              <w:shd w:val="clear" w:color="auto" w:fill="auto"/>
              <w:spacing w:line="240" w:lineRule="auto"/>
              <w:ind w:firstLine="0"/>
              <w:jc w:val="center"/>
              <w:rPr>
                <w:b/>
                <w:sz w:val="24"/>
                <w:szCs w:val="24"/>
              </w:rPr>
            </w:pPr>
            <w:r w:rsidRPr="00EF542A">
              <w:rPr>
                <w:rStyle w:val="af"/>
                <w:sz w:val="24"/>
                <w:szCs w:val="24"/>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F948DE" w:rsidRPr="00EF542A" w:rsidRDefault="00F948DE" w:rsidP="00CD32FC">
            <w:pPr>
              <w:pStyle w:val="6"/>
              <w:shd w:val="clear" w:color="auto" w:fill="auto"/>
              <w:spacing w:line="240" w:lineRule="auto"/>
              <w:ind w:firstLine="0"/>
              <w:jc w:val="center"/>
              <w:rPr>
                <w:b/>
                <w:sz w:val="24"/>
                <w:szCs w:val="24"/>
              </w:rPr>
            </w:pPr>
            <w:r w:rsidRPr="00EF542A">
              <w:rPr>
                <w:rStyle w:val="af"/>
                <w:sz w:val="24"/>
                <w:szCs w:val="24"/>
              </w:rPr>
              <w:t>Критерии</w:t>
            </w:r>
          </w:p>
        </w:tc>
      </w:tr>
      <w:tr w:rsidR="00F948DE" w:rsidTr="00CD32FC">
        <w:tc>
          <w:tcPr>
            <w:tcW w:w="3190" w:type="dxa"/>
            <w:tcBorders>
              <w:top w:val="single" w:sz="4" w:space="0" w:color="auto"/>
              <w:left w:val="single" w:sz="4" w:space="0" w:color="auto"/>
              <w:bottom w:val="single" w:sz="4" w:space="0" w:color="auto"/>
              <w:right w:val="single" w:sz="4" w:space="0" w:color="auto"/>
            </w:tcBorders>
            <w:shd w:val="clear" w:color="auto" w:fill="FFFFFF"/>
          </w:tcPr>
          <w:p w:rsidR="00F948DE" w:rsidRPr="00EF542A" w:rsidRDefault="00F948DE" w:rsidP="00CD32FC">
            <w:pPr>
              <w:pStyle w:val="6"/>
              <w:shd w:val="clear" w:color="auto" w:fill="auto"/>
              <w:spacing w:line="240" w:lineRule="auto"/>
              <w:ind w:firstLine="0"/>
              <w:jc w:val="left"/>
              <w:rPr>
                <w:sz w:val="24"/>
                <w:szCs w:val="24"/>
              </w:rPr>
            </w:pPr>
            <w:r w:rsidRPr="00EF542A">
              <w:rPr>
                <w:sz w:val="24"/>
                <w:szCs w:val="24"/>
              </w:rPr>
              <w:t>Отлично</w:t>
            </w:r>
          </w:p>
        </w:tc>
        <w:tc>
          <w:tcPr>
            <w:tcW w:w="3190" w:type="dxa"/>
            <w:vMerge w:val="restart"/>
          </w:tcPr>
          <w:p w:rsidR="00F948DE" w:rsidRPr="00576248" w:rsidRDefault="00F948DE" w:rsidP="00CD32FC">
            <w:pPr>
              <w:jc w:val="both"/>
              <w:rPr>
                <w:sz w:val="24"/>
                <w:szCs w:val="24"/>
              </w:rPr>
            </w:pPr>
            <w:r w:rsidRPr="00576248">
              <w:rPr>
                <w:sz w:val="24"/>
                <w:szCs w:val="24"/>
              </w:rPr>
              <w:t>1.Критерии оценки эффективности участников в игре:</w:t>
            </w:r>
          </w:p>
          <w:p w:rsidR="00F948DE" w:rsidRPr="00576248" w:rsidRDefault="00F948DE" w:rsidP="00CD32FC">
            <w:pPr>
              <w:jc w:val="both"/>
              <w:rPr>
                <w:sz w:val="24"/>
                <w:szCs w:val="24"/>
              </w:rPr>
            </w:pPr>
            <w:r w:rsidRPr="00576248">
              <w:rPr>
                <w:sz w:val="24"/>
                <w:szCs w:val="24"/>
              </w:rPr>
              <w:t>-</w:t>
            </w:r>
            <w:r w:rsidRPr="00576248">
              <w:rPr>
                <w:sz w:val="24"/>
                <w:szCs w:val="24"/>
              </w:rPr>
              <w:tab/>
              <w:t>предъявление каждым студентом своего понимания проблемы;</w:t>
            </w:r>
          </w:p>
          <w:p w:rsidR="00F948DE" w:rsidRPr="00576248" w:rsidRDefault="00F948DE" w:rsidP="00CD32FC">
            <w:pPr>
              <w:jc w:val="both"/>
              <w:rPr>
                <w:sz w:val="24"/>
                <w:szCs w:val="24"/>
              </w:rPr>
            </w:pPr>
            <w:r w:rsidRPr="00576248">
              <w:rPr>
                <w:sz w:val="24"/>
                <w:szCs w:val="24"/>
              </w:rPr>
              <w:t>-</w:t>
            </w:r>
            <w:r w:rsidRPr="00576248">
              <w:rPr>
                <w:sz w:val="24"/>
                <w:szCs w:val="24"/>
              </w:rPr>
              <w:tab/>
              <w:t>активность в проведении деловой игры;</w:t>
            </w:r>
          </w:p>
          <w:p w:rsidR="00F948DE" w:rsidRPr="00576248" w:rsidRDefault="00F948DE" w:rsidP="00CD32FC">
            <w:pPr>
              <w:jc w:val="both"/>
              <w:rPr>
                <w:sz w:val="24"/>
                <w:szCs w:val="24"/>
              </w:rPr>
            </w:pPr>
            <w:r w:rsidRPr="00576248">
              <w:rPr>
                <w:sz w:val="24"/>
                <w:szCs w:val="24"/>
              </w:rPr>
              <w:t>- использование самостоятельного творческого подхода</w:t>
            </w:r>
          </w:p>
          <w:p w:rsidR="00F948DE" w:rsidRPr="00576248" w:rsidRDefault="00F948DE" w:rsidP="00CD32FC">
            <w:pPr>
              <w:jc w:val="both"/>
              <w:rPr>
                <w:sz w:val="24"/>
                <w:szCs w:val="24"/>
              </w:rPr>
            </w:pPr>
            <w:r w:rsidRPr="00576248">
              <w:rPr>
                <w:sz w:val="24"/>
                <w:szCs w:val="24"/>
              </w:rPr>
              <w:t>2. Критерии эффективности сформулированного участниками решения:</w:t>
            </w:r>
          </w:p>
          <w:p w:rsidR="00F948DE" w:rsidRPr="00576248" w:rsidRDefault="00F948DE" w:rsidP="00CD32FC">
            <w:pPr>
              <w:jc w:val="both"/>
              <w:rPr>
                <w:sz w:val="24"/>
                <w:szCs w:val="24"/>
              </w:rPr>
            </w:pPr>
            <w:r w:rsidRPr="00576248">
              <w:rPr>
                <w:sz w:val="24"/>
                <w:szCs w:val="24"/>
              </w:rPr>
              <w:t>-</w:t>
            </w:r>
            <w:r w:rsidRPr="00576248">
              <w:rPr>
                <w:sz w:val="24"/>
                <w:szCs w:val="24"/>
              </w:rPr>
              <w:tab/>
              <w:t>использование при выработке решений обязательных приемов и методов;</w:t>
            </w:r>
          </w:p>
          <w:p w:rsidR="00F948DE" w:rsidRPr="00576248" w:rsidRDefault="00F948DE" w:rsidP="00CD32FC">
            <w:pPr>
              <w:jc w:val="both"/>
              <w:rPr>
                <w:sz w:val="24"/>
                <w:szCs w:val="24"/>
              </w:rPr>
            </w:pPr>
            <w:r w:rsidRPr="00576248">
              <w:rPr>
                <w:sz w:val="24"/>
                <w:szCs w:val="24"/>
              </w:rPr>
              <w:t>-</w:t>
            </w:r>
            <w:r w:rsidRPr="00576248">
              <w:rPr>
                <w:sz w:val="24"/>
                <w:szCs w:val="24"/>
              </w:rPr>
              <w:tab/>
              <w:t>не превышение лимита времени;</w:t>
            </w:r>
          </w:p>
          <w:p w:rsidR="00F948DE" w:rsidRPr="00576248" w:rsidRDefault="00F948DE" w:rsidP="00CD32FC">
            <w:pPr>
              <w:jc w:val="both"/>
              <w:rPr>
                <w:sz w:val="24"/>
                <w:szCs w:val="24"/>
              </w:rPr>
            </w:pPr>
            <w:r w:rsidRPr="00576248">
              <w:rPr>
                <w:sz w:val="24"/>
                <w:szCs w:val="24"/>
              </w:rPr>
              <w:t>-</w:t>
            </w:r>
            <w:r w:rsidRPr="00576248">
              <w:rPr>
                <w:sz w:val="24"/>
                <w:szCs w:val="24"/>
              </w:rPr>
              <w:tab/>
              <w:t>наличие в аргументированности в решении задания, использование ссылок на нормы действующего законодательства;</w:t>
            </w:r>
          </w:p>
          <w:p w:rsidR="00F948DE" w:rsidRPr="00576248" w:rsidRDefault="00F948DE" w:rsidP="00CD32FC">
            <w:pPr>
              <w:jc w:val="both"/>
              <w:rPr>
                <w:sz w:val="24"/>
                <w:szCs w:val="24"/>
              </w:rPr>
            </w:pPr>
            <w:r w:rsidRPr="00576248">
              <w:rPr>
                <w:sz w:val="24"/>
                <w:szCs w:val="24"/>
              </w:rPr>
              <w:t>- наличие ошибок или противоречий в решении;</w:t>
            </w:r>
          </w:p>
          <w:p w:rsidR="00F948DE" w:rsidRDefault="00F948DE" w:rsidP="00CD32FC">
            <w:pPr>
              <w:jc w:val="both"/>
              <w:rPr>
                <w:sz w:val="24"/>
                <w:szCs w:val="24"/>
              </w:rPr>
            </w:pPr>
            <w:r w:rsidRPr="00576248">
              <w:rPr>
                <w:sz w:val="24"/>
                <w:szCs w:val="24"/>
              </w:rPr>
              <w:t xml:space="preserve">- юридическая грамотность в составлении необходимых </w:t>
            </w:r>
            <w:r w:rsidRPr="00576248">
              <w:rPr>
                <w:sz w:val="24"/>
                <w:szCs w:val="24"/>
              </w:rPr>
              <w:lastRenderedPageBreak/>
              <w:t>документов</w:t>
            </w:r>
          </w:p>
        </w:tc>
        <w:tc>
          <w:tcPr>
            <w:tcW w:w="3190" w:type="dxa"/>
          </w:tcPr>
          <w:p w:rsidR="00F948DE" w:rsidRDefault="00F948DE" w:rsidP="00CD32FC">
            <w:pPr>
              <w:jc w:val="both"/>
              <w:rPr>
                <w:sz w:val="24"/>
                <w:szCs w:val="24"/>
              </w:rPr>
            </w:pPr>
            <w:r w:rsidRPr="00576248">
              <w:rPr>
                <w:sz w:val="24"/>
                <w:szCs w:val="24"/>
              </w:rPr>
              <w:lastRenderedPageBreak/>
              <w:t>Принимает активное участие в подготовке и проведении деловой игры, использует самостоятельный, творческий поход к определению своей роли; необходимые процессуальные документы представляет в полном объеме и в соответствии с требованиями законодательства, представляет полные развернутые ответы соответствии со статусом своего участника деловой игры, убедительно аргументирует собственную позицию</w:t>
            </w:r>
          </w:p>
        </w:tc>
      </w:tr>
      <w:tr w:rsidR="00F948DE" w:rsidTr="00CD32FC">
        <w:tc>
          <w:tcPr>
            <w:tcW w:w="3190" w:type="dxa"/>
            <w:tcBorders>
              <w:top w:val="single" w:sz="4" w:space="0" w:color="auto"/>
              <w:left w:val="single" w:sz="4" w:space="0" w:color="auto"/>
              <w:bottom w:val="single" w:sz="4" w:space="0" w:color="auto"/>
              <w:right w:val="single" w:sz="4" w:space="0" w:color="auto"/>
            </w:tcBorders>
            <w:shd w:val="clear" w:color="auto" w:fill="FFFFFF"/>
          </w:tcPr>
          <w:p w:rsidR="00F948DE" w:rsidRPr="00EF542A" w:rsidRDefault="00F948DE" w:rsidP="00CD32FC">
            <w:pPr>
              <w:pStyle w:val="6"/>
              <w:shd w:val="clear" w:color="auto" w:fill="auto"/>
              <w:spacing w:line="240" w:lineRule="auto"/>
              <w:ind w:firstLine="0"/>
              <w:jc w:val="left"/>
              <w:rPr>
                <w:sz w:val="24"/>
                <w:szCs w:val="24"/>
              </w:rPr>
            </w:pPr>
            <w:r w:rsidRPr="00EF542A">
              <w:rPr>
                <w:sz w:val="24"/>
                <w:szCs w:val="24"/>
              </w:rPr>
              <w:t>Хорошо</w:t>
            </w:r>
          </w:p>
        </w:tc>
        <w:tc>
          <w:tcPr>
            <w:tcW w:w="3190" w:type="dxa"/>
            <w:vMerge/>
          </w:tcPr>
          <w:p w:rsidR="00F948DE" w:rsidRDefault="00F948DE" w:rsidP="00CD32FC">
            <w:pPr>
              <w:jc w:val="both"/>
              <w:rPr>
                <w:sz w:val="24"/>
                <w:szCs w:val="24"/>
              </w:rPr>
            </w:pPr>
          </w:p>
        </w:tc>
        <w:tc>
          <w:tcPr>
            <w:tcW w:w="3190" w:type="dxa"/>
          </w:tcPr>
          <w:p w:rsidR="00F948DE" w:rsidRDefault="00F948DE" w:rsidP="00CD32FC">
            <w:pPr>
              <w:jc w:val="both"/>
              <w:rPr>
                <w:sz w:val="24"/>
                <w:szCs w:val="24"/>
              </w:rPr>
            </w:pPr>
            <w:r w:rsidRPr="00576248">
              <w:rPr>
                <w:sz w:val="24"/>
                <w:szCs w:val="24"/>
              </w:rPr>
              <w:t xml:space="preserve">Принимает активное участие в подготовке и проведении деловой игры, необходимые процессуальные документы представляет в соответствии с требованиями законодательства, но с несущественными замечаниями, испытывает </w:t>
            </w:r>
            <w:r w:rsidRPr="00576248">
              <w:rPr>
                <w:sz w:val="24"/>
                <w:szCs w:val="24"/>
              </w:rPr>
              <w:lastRenderedPageBreak/>
              <w:t>небольшие затруднения при аргументации собственной позиции</w:t>
            </w:r>
          </w:p>
        </w:tc>
      </w:tr>
      <w:tr w:rsidR="00F948DE" w:rsidTr="00CD32FC">
        <w:tc>
          <w:tcPr>
            <w:tcW w:w="3190" w:type="dxa"/>
            <w:tcBorders>
              <w:top w:val="single" w:sz="4" w:space="0" w:color="auto"/>
              <w:left w:val="single" w:sz="4" w:space="0" w:color="auto"/>
              <w:bottom w:val="single" w:sz="4" w:space="0" w:color="auto"/>
              <w:right w:val="single" w:sz="4" w:space="0" w:color="auto"/>
            </w:tcBorders>
            <w:shd w:val="clear" w:color="auto" w:fill="FFFFFF"/>
          </w:tcPr>
          <w:p w:rsidR="00F948DE" w:rsidRPr="00EF542A" w:rsidRDefault="00F948DE" w:rsidP="00CD32FC">
            <w:pPr>
              <w:pStyle w:val="6"/>
              <w:shd w:val="clear" w:color="auto" w:fill="auto"/>
              <w:spacing w:line="240" w:lineRule="auto"/>
              <w:ind w:firstLine="0"/>
              <w:jc w:val="left"/>
              <w:rPr>
                <w:sz w:val="24"/>
                <w:szCs w:val="24"/>
              </w:rPr>
            </w:pPr>
            <w:r w:rsidRPr="00EF542A">
              <w:rPr>
                <w:sz w:val="24"/>
                <w:szCs w:val="24"/>
              </w:rPr>
              <w:lastRenderedPageBreak/>
              <w:t>Удовлетворительно</w:t>
            </w:r>
          </w:p>
        </w:tc>
        <w:tc>
          <w:tcPr>
            <w:tcW w:w="3190" w:type="dxa"/>
            <w:vMerge/>
          </w:tcPr>
          <w:p w:rsidR="00F948DE" w:rsidRDefault="00F948DE" w:rsidP="00CD32FC">
            <w:pPr>
              <w:jc w:val="both"/>
              <w:rPr>
                <w:sz w:val="24"/>
                <w:szCs w:val="24"/>
              </w:rPr>
            </w:pPr>
          </w:p>
        </w:tc>
        <w:tc>
          <w:tcPr>
            <w:tcW w:w="3190" w:type="dxa"/>
          </w:tcPr>
          <w:p w:rsidR="00F948DE" w:rsidRDefault="00F948DE" w:rsidP="00CD32FC">
            <w:pPr>
              <w:jc w:val="both"/>
              <w:rPr>
                <w:sz w:val="24"/>
                <w:szCs w:val="24"/>
              </w:rPr>
            </w:pPr>
            <w:r w:rsidRPr="00576248">
              <w:rPr>
                <w:sz w:val="24"/>
                <w:szCs w:val="24"/>
              </w:rPr>
              <w:t>Выполняет все необходимые подготовительные действия, участвует в проведении деловой игры, однако необходимые процессуальные документы представляет не в полном объеме либо с существенными замечаниями, с трудом моет аргументировать свою точку зрения, но знание основного</w:t>
            </w:r>
          </w:p>
        </w:tc>
      </w:tr>
      <w:tr w:rsidR="00F948DE" w:rsidTr="00CD32FC">
        <w:tc>
          <w:tcPr>
            <w:tcW w:w="3190" w:type="dxa"/>
            <w:tcBorders>
              <w:top w:val="single" w:sz="4" w:space="0" w:color="auto"/>
              <w:left w:val="single" w:sz="4" w:space="0" w:color="auto"/>
              <w:bottom w:val="single" w:sz="4" w:space="0" w:color="auto"/>
              <w:right w:val="single" w:sz="4" w:space="0" w:color="auto"/>
            </w:tcBorders>
            <w:shd w:val="clear" w:color="auto" w:fill="FFFFFF"/>
          </w:tcPr>
          <w:p w:rsidR="00F948DE" w:rsidRPr="00EF542A" w:rsidRDefault="00F948DE" w:rsidP="00CD32FC">
            <w:pPr>
              <w:pStyle w:val="6"/>
              <w:shd w:val="clear" w:color="auto" w:fill="auto"/>
              <w:spacing w:line="240" w:lineRule="auto"/>
              <w:ind w:firstLine="0"/>
              <w:jc w:val="left"/>
              <w:rPr>
                <w:sz w:val="24"/>
                <w:szCs w:val="24"/>
              </w:rPr>
            </w:pPr>
            <w:r w:rsidRPr="00EF542A">
              <w:rPr>
                <w:sz w:val="24"/>
                <w:szCs w:val="24"/>
              </w:rPr>
              <w:t>Неудовлетвори</w:t>
            </w:r>
            <w:r w:rsidRPr="00EF542A">
              <w:rPr>
                <w:sz w:val="24"/>
                <w:szCs w:val="24"/>
              </w:rPr>
              <w:softHyphen/>
              <w:t xml:space="preserve">тельно </w:t>
            </w:r>
          </w:p>
        </w:tc>
        <w:tc>
          <w:tcPr>
            <w:tcW w:w="3190" w:type="dxa"/>
            <w:vMerge/>
          </w:tcPr>
          <w:p w:rsidR="00F948DE" w:rsidRDefault="00F948DE" w:rsidP="00CD32FC">
            <w:pPr>
              <w:jc w:val="both"/>
              <w:rPr>
                <w:sz w:val="24"/>
                <w:szCs w:val="24"/>
              </w:rPr>
            </w:pPr>
          </w:p>
        </w:tc>
        <w:tc>
          <w:tcPr>
            <w:tcW w:w="3190" w:type="dxa"/>
          </w:tcPr>
          <w:p w:rsidR="00F948DE" w:rsidRDefault="00F948DE" w:rsidP="00CD32FC">
            <w:pPr>
              <w:jc w:val="both"/>
              <w:rPr>
                <w:sz w:val="24"/>
                <w:szCs w:val="24"/>
              </w:rPr>
            </w:pPr>
            <w:r>
              <w:rPr>
                <w:sz w:val="24"/>
                <w:szCs w:val="24"/>
              </w:rPr>
              <w:t xml:space="preserve">Не </w:t>
            </w:r>
            <w:r w:rsidRPr="00576248">
              <w:rPr>
                <w:sz w:val="24"/>
                <w:szCs w:val="24"/>
              </w:rPr>
              <w:t>готов к участию в деловой игре, необходимые процессуальные документы представляет с грубыми нарушениями требований действующего законодательства, испытывает затруднения при ответе на вопросы об особенностях стадий избирательного процесса</w:t>
            </w:r>
          </w:p>
        </w:tc>
      </w:tr>
    </w:tbl>
    <w:p w:rsidR="00F948DE" w:rsidRDefault="00F948DE" w:rsidP="00F948DE">
      <w:pPr>
        <w:spacing w:after="0" w:line="240" w:lineRule="auto"/>
        <w:jc w:val="center"/>
        <w:rPr>
          <w:rFonts w:ascii="Times New Roman" w:eastAsia="Times New Roman" w:hAnsi="Times New Roman" w:cs="Times New Roman"/>
          <w:sz w:val="24"/>
          <w:szCs w:val="24"/>
        </w:rPr>
      </w:pPr>
    </w:p>
    <w:p w:rsidR="00F948DE" w:rsidRPr="00A873C3" w:rsidRDefault="00F948DE" w:rsidP="00F948DE">
      <w:pPr>
        <w:spacing w:after="0" w:line="240" w:lineRule="auto"/>
        <w:ind w:firstLine="709"/>
        <w:jc w:val="both"/>
        <w:rPr>
          <w:rFonts w:ascii="Times New Roman" w:eastAsia="Times New Roman" w:hAnsi="Times New Roman" w:cs="Times New Roman"/>
          <w:b/>
          <w:sz w:val="24"/>
          <w:szCs w:val="24"/>
        </w:rPr>
      </w:pPr>
      <w:r w:rsidRPr="00A873C3">
        <w:rPr>
          <w:rFonts w:ascii="Times New Roman" w:eastAsia="Times New Roman" w:hAnsi="Times New Roman" w:cs="Times New Roman"/>
          <w:b/>
          <w:sz w:val="24"/>
          <w:szCs w:val="24"/>
        </w:rPr>
        <w:t>Оценивание ответа на экзамене</w:t>
      </w:r>
    </w:p>
    <w:p w:rsidR="00F948DE" w:rsidRDefault="00F948DE" w:rsidP="00F948DE">
      <w:pPr>
        <w:spacing w:after="0" w:line="240" w:lineRule="auto"/>
        <w:ind w:firstLine="709"/>
        <w:jc w:val="both"/>
        <w:rPr>
          <w:rFonts w:ascii="Times New Roman" w:eastAsia="Times New Roman" w:hAnsi="Times New Roman" w:cs="Times New Roman"/>
          <w:sz w:val="24"/>
          <w:szCs w:val="24"/>
        </w:rPr>
      </w:pPr>
    </w:p>
    <w:tbl>
      <w:tblPr>
        <w:tblStyle w:val="a5"/>
        <w:tblW w:w="0" w:type="auto"/>
        <w:tblLook w:val="04A0" w:firstRow="1" w:lastRow="0" w:firstColumn="1" w:lastColumn="0" w:noHBand="0" w:noVBand="1"/>
      </w:tblPr>
      <w:tblGrid>
        <w:gridCol w:w="3190"/>
        <w:gridCol w:w="3190"/>
        <w:gridCol w:w="3190"/>
      </w:tblGrid>
      <w:tr w:rsidR="00F948DE" w:rsidRPr="00EF542A" w:rsidTr="00CD32F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F948DE" w:rsidRPr="00EF542A" w:rsidRDefault="00F948DE" w:rsidP="00CD32FC">
            <w:pPr>
              <w:pStyle w:val="6"/>
              <w:shd w:val="clear" w:color="auto" w:fill="auto"/>
              <w:spacing w:line="240" w:lineRule="auto"/>
              <w:ind w:firstLine="0"/>
              <w:jc w:val="center"/>
              <w:rPr>
                <w:b/>
                <w:sz w:val="24"/>
                <w:szCs w:val="24"/>
              </w:rPr>
            </w:pPr>
            <w:r w:rsidRPr="00EF542A">
              <w:rPr>
                <w:rStyle w:val="af"/>
                <w:sz w:val="24"/>
                <w:szCs w:val="24"/>
              </w:rPr>
              <w:t>4-балльная</w:t>
            </w:r>
          </w:p>
          <w:p w:rsidR="00F948DE" w:rsidRPr="00EF542A" w:rsidRDefault="00F948DE" w:rsidP="00CD32FC">
            <w:pPr>
              <w:pStyle w:val="6"/>
              <w:shd w:val="clear" w:color="auto" w:fill="auto"/>
              <w:spacing w:line="240" w:lineRule="auto"/>
              <w:ind w:firstLine="0"/>
              <w:jc w:val="center"/>
              <w:rPr>
                <w:b/>
                <w:sz w:val="24"/>
                <w:szCs w:val="24"/>
              </w:rPr>
            </w:pPr>
            <w:r w:rsidRPr="00EF542A">
              <w:rPr>
                <w:rStyle w:val="af"/>
                <w:sz w:val="24"/>
                <w:szCs w:val="24"/>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F948DE" w:rsidRPr="00EF542A" w:rsidRDefault="00F948DE" w:rsidP="00CD32FC">
            <w:pPr>
              <w:pStyle w:val="6"/>
              <w:shd w:val="clear" w:color="auto" w:fill="auto"/>
              <w:spacing w:line="240" w:lineRule="auto"/>
              <w:ind w:firstLine="0"/>
              <w:jc w:val="center"/>
              <w:rPr>
                <w:b/>
                <w:sz w:val="24"/>
                <w:szCs w:val="24"/>
              </w:rPr>
            </w:pPr>
            <w:r w:rsidRPr="00EF542A">
              <w:rPr>
                <w:rStyle w:val="af"/>
                <w:sz w:val="24"/>
                <w:szCs w:val="24"/>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F948DE" w:rsidRPr="00EF542A" w:rsidRDefault="00F948DE" w:rsidP="00CD32FC">
            <w:pPr>
              <w:pStyle w:val="6"/>
              <w:shd w:val="clear" w:color="auto" w:fill="auto"/>
              <w:spacing w:line="240" w:lineRule="auto"/>
              <w:ind w:firstLine="0"/>
              <w:jc w:val="center"/>
              <w:rPr>
                <w:b/>
                <w:sz w:val="24"/>
                <w:szCs w:val="24"/>
              </w:rPr>
            </w:pPr>
            <w:r w:rsidRPr="00EF542A">
              <w:rPr>
                <w:rStyle w:val="af"/>
                <w:sz w:val="24"/>
                <w:szCs w:val="24"/>
              </w:rPr>
              <w:t>Критерии</w:t>
            </w:r>
          </w:p>
        </w:tc>
      </w:tr>
      <w:tr w:rsidR="00F948DE" w:rsidTr="00CD32FC">
        <w:tc>
          <w:tcPr>
            <w:tcW w:w="3190" w:type="dxa"/>
            <w:tcBorders>
              <w:top w:val="single" w:sz="4" w:space="0" w:color="auto"/>
              <w:left w:val="single" w:sz="4" w:space="0" w:color="auto"/>
              <w:bottom w:val="single" w:sz="4" w:space="0" w:color="auto"/>
              <w:right w:val="single" w:sz="4" w:space="0" w:color="auto"/>
            </w:tcBorders>
            <w:shd w:val="clear" w:color="auto" w:fill="FFFFFF"/>
          </w:tcPr>
          <w:p w:rsidR="00F948DE" w:rsidRPr="00EF542A" w:rsidRDefault="00F948DE" w:rsidP="00CD32FC">
            <w:pPr>
              <w:pStyle w:val="6"/>
              <w:shd w:val="clear" w:color="auto" w:fill="auto"/>
              <w:spacing w:line="240" w:lineRule="auto"/>
              <w:ind w:firstLine="0"/>
              <w:jc w:val="left"/>
              <w:rPr>
                <w:sz w:val="24"/>
                <w:szCs w:val="24"/>
              </w:rPr>
            </w:pPr>
            <w:r w:rsidRPr="00EF542A">
              <w:rPr>
                <w:sz w:val="24"/>
                <w:szCs w:val="24"/>
              </w:rPr>
              <w:t>Отлично</w:t>
            </w:r>
          </w:p>
        </w:tc>
        <w:tc>
          <w:tcPr>
            <w:tcW w:w="3190" w:type="dxa"/>
            <w:vMerge w:val="restart"/>
          </w:tcPr>
          <w:p w:rsidR="00F948DE" w:rsidRPr="00576248" w:rsidRDefault="00F948DE" w:rsidP="00CD32FC">
            <w:pPr>
              <w:jc w:val="both"/>
              <w:rPr>
                <w:sz w:val="24"/>
                <w:szCs w:val="24"/>
              </w:rPr>
            </w:pPr>
            <w:r w:rsidRPr="00576248">
              <w:rPr>
                <w:sz w:val="24"/>
                <w:szCs w:val="24"/>
              </w:rPr>
              <w:t>1. Полнота и глубина изложения теоретического материала;</w:t>
            </w:r>
          </w:p>
          <w:p w:rsidR="00F948DE" w:rsidRPr="00576248" w:rsidRDefault="00F948DE" w:rsidP="00CD32FC">
            <w:pPr>
              <w:jc w:val="both"/>
              <w:rPr>
                <w:sz w:val="24"/>
                <w:szCs w:val="24"/>
              </w:rPr>
            </w:pPr>
            <w:r w:rsidRPr="00576248">
              <w:rPr>
                <w:sz w:val="24"/>
                <w:szCs w:val="24"/>
              </w:rPr>
              <w:t>2. Последовательность, четкость, логичность в изложении теоретического материала;</w:t>
            </w:r>
          </w:p>
          <w:p w:rsidR="00F948DE" w:rsidRPr="00576248" w:rsidRDefault="00F948DE" w:rsidP="00CD32FC">
            <w:pPr>
              <w:jc w:val="both"/>
              <w:rPr>
                <w:sz w:val="24"/>
                <w:szCs w:val="24"/>
              </w:rPr>
            </w:pPr>
            <w:r w:rsidRPr="00576248">
              <w:rPr>
                <w:sz w:val="24"/>
                <w:szCs w:val="24"/>
              </w:rPr>
              <w:t>3. Умение увязывать теорию с юридической практикой;</w:t>
            </w:r>
          </w:p>
          <w:p w:rsidR="00F948DE" w:rsidRPr="00576248" w:rsidRDefault="00F948DE" w:rsidP="00CD32FC">
            <w:pPr>
              <w:jc w:val="both"/>
              <w:rPr>
                <w:sz w:val="24"/>
                <w:szCs w:val="24"/>
              </w:rPr>
            </w:pPr>
            <w:r w:rsidRPr="00576248">
              <w:rPr>
                <w:sz w:val="24"/>
                <w:szCs w:val="24"/>
              </w:rPr>
              <w:t>4. Самостоятельность ответа;</w:t>
            </w:r>
          </w:p>
          <w:p w:rsidR="00F948DE" w:rsidRPr="00576248" w:rsidRDefault="00F948DE" w:rsidP="00CD32FC">
            <w:pPr>
              <w:jc w:val="both"/>
              <w:rPr>
                <w:sz w:val="24"/>
                <w:szCs w:val="24"/>
              </w:rPr>
            </w:pPr>
            <w:r w:rsidRPr="00576248">
              <w:rPr>
                <w:sz w:val="24"/>
                <w:szCs w:val="24"/>
              </w:rPr>
              <w:t>5. Культура речи;</w:t>
            </w:r>
          </w:p>
          <w:p w:rsidR="00F948DE" w:rsidRPr="00576248" w:rsidRDefault="00F948DE" w:rsidP="00CD32FC">
            <w:pPr>
              <w:jc w:val="both"/>
              <w:rPr>
                <w:sz w:val="24"/>
                <w:szCs w:val="24"/>
              </w:rPr>
            </w:pPr>
            <w:r w:rsidRPr="00576248">
              <w:rPr>
                <w:sz w:val="24"/>
                <w:szCs w:val="24"/>
              </w:rPr>
              <w:t>6. Использование ссылок на нормы действующего законодательства</w:t>
            </w:r>
          </w:p>
          <w:p w:rsidR="00F948DE" w:rsidRDefault="00F948DE" w:rsidP="00CD32FC">
            <w:pPr>
              <w:jc w:val="both"/>
              <w:rPr>
                <w:sz w:val="24"/>
                <w:szCs w:val="24"/>
              </w:rPr>
            </w:pPr>
            <w:r w:rsidRPr="00576248">
              <w:rPr>
                <w:sz w:val="24"/>
                <w:szCs w:val="24"/>
              </w:rPr>
              <w:t>7. Умение аргументировать собственную позицию при ответе на дополнительные вопросы в рамках билет</w:t>
            </w:r>
          </w:p>
        </w:tc>
        <w:tc>
          <w:tcPr>
            <w:tcW w:w="3190" w:type="dxa"/>
          </w:tcPr>
          <w:p w:rsidR="00F948DE" w:rsidRPr="00576248" w:rsidRDefault="00F948DE" w:rsidP="00CD32FC">
            <w:pPr>
              <w:jc w:val="both"/>
              <w:rPr>
                <w:sz w:val="24"/>
                <w:szCs w:val="24"/>
              </w:rPr>
            </w:pPr>
            <w:r w:rsidRPr="00576248">
              <w:rPr>
                <w:sz w:val="24"/>
                <w:szCs w:val="24"/>
              </w:rPr>
              <w:t>выставляется обучающемуся, если он глубоко и прочно усвоил</w:t>
            </w:r>
          </w:p>
          <w:p w:rsidR="00F948DE" w:rsidRPr="00576248" w:rsidRDefault="00F948DE" w:rsidP="00CD32FC">
            <w:pPr>
              <w:jc w:val="both"/>
              <w:rPr>
                <w:sz w:val="24"/>
                <w:szCs w:val="24"/>
              </w:rPr>
            </w:pPr>
            <w:r w:rsidRPr="00576248">
              <w:rPr>
                <w:sz w:val="24"/>
                <w:szCs w:val="24"/>
              </w:rPr>
              <w:t>программу курса учебной дисциплины, исчерпывающе, последовательно, четко и логически стройно его</w:t>
            </w:r>
          </w:p>
          <w:p w:rsidR="00F948DE" w:rsidRPr="00576248" w:rsidRDefault="00F948DE" w:rsidP="00CD32FC">
            <w:pPr>
              <w:jc w:val="both"/>
              <w:rPr>
                <w:sz w:val="24"/>
                <w:szCs w:val="24"/>
              </w:rPr>
            </w:pPr>
            <w:r w:rsidRPr="00576248">
              <w:rPr>
                <w:sz w:val="24"/>
                <w:szCs w:val="24"/>
              </w:rPr>
              <w:t>излагает, умеет тесно увязывать теорию с практикой, свободно справляется и апеллирует</w:t>
            </w:r>
          </w:p>
          <w:p w:rsidR="00F948DE" w:rsidRPr="00576248" w:rsidRDefault="00F948DE" w:rsidP="00CD32FC">
            <w:pPr>
              <w:jc w:val="both"/>
              <w:rPr>
                <w:sz w:val="24"/>
                <w:szCs w:val="24"/>
              </w:rPr>
            </w:pPr>
            <w:r w:rsidRPr="00576248">
              <w:rPr>
                <w:sz w:val="24"/>
                <w:szCs w:val="24"/>
              </w:rPr>
              <w:t>к действующему избирательному законодательству, нормам международного права, не затрудняется с ответом на дополнительные</w:t>
            </w:r>
          </w:p>
          <w:p w:rsidR="00F948DE" w:rsidRDefault="00F948DE" w:rsidP="00CD32FC">
            <w:pPr>
              <w:jc w:val="both"/>
              <w:rPr>
                <w:sz w:val="24"/>
                <w:szCs w:val="24"/>
              </w:rPr>
            </w:pPr>
            <w:r w:rsidRPr="00576248">
              <w:rPr>
                <w:sz w:val="24"/>
                <w:szCs w:val="24"/>
              </w:rPr>
              <w:t>вопросы в рамках билета, правильно обосновывает свои выводы</w:t>
            </w:r>
          </w:p>
        </w:tc>
      </w:tr>
      <w:tr w:rsidR="00F948DE" w:rsidTr="00CD32FC">
        <w:tc>
          <w:tcPr>
            <w:tcW w:w="3190" w:type="dxa"/>
            <w:tcBorders>
              <w:top w:val="single" w:sz="4" w:space="0" w:color="auto"/>
              <w:left w:val="single" w:sz="4" w:space="0" w:color="auto"/>
              <w:bottom w:val="single" w:sz="4" w:space="0" w:color="auto"/>
              <w:right w:val="single" w:sz="4" w:space="0" w:color="auto"/>
            </w:tcBorders>
            <w:shd w:val="clear" w:color="auto" w:fill="FFFFFF"/>
          </w:tcPr>
          <w:p w:rsidR="00F948DE" w:rsidRPr="00EF542A" w:rsidRDefault="00F948DE" w:rsidP="00CD32FC">
            <w:pPr>
              <w:pStyle w:val="6"/>
              <w:shd w:val="clear" w:color="auto" w:fill="auto"/>
              <w:spacing w:line="240" w:lineRule="auto"/>
              <w:ind w:firstLine="0"/>
              <w:jc w:val="left"/>
              <w:rPr>
                <w:sz w:val="24"/>
                <w:szCs w:val="24"/>
              </w:rPr>
            </w:pPr>
            <w:r w:rsidRPr="00EF542A">
              <w:rPr>
                <w:sz w:val="24"/>
                <w:szCs w:val="24"/>
              </w:rPr>
              <w:lastRenderedPageBreak/>
              <w:t>Хорошо</w:t>
            </w:r>
          </w:p>
        </w:tc>
        <w:tc>
          <w:tcPr>
            <w:tcW w:w="3190" w:type="dxa"/>
            <w:vMerge/>
          </w:tcPr>
          <w:p w:rsidR="00F948DE" w:rsidRDefault="00F948DE" w:rsidP="00CD32FC">
            <w:pPr>
              <w:jc w:val="both"/>
              <w:rPr>
                <w:sz w:val="24"/>
                <w:szCs w:val="24"/>
              </w:rPr>
            </w:pPr>
          </w:p>
        </w:tc>
        <w:tc>
          <w:tcPr>
            <w:tcW w:w="3190" w:type="dxa"/>
          </w:tcPr>
          <w:p w:rsidR="00F948DE" w:rsidRDefault="00F948DE" w:rsidP="00CD32FC">
            <w:pPr>
              <w:jc w:val="both"/>
              <w:rPr>
                <w:sz w:val="24"/>
                <w:szCs w:val="24"/>
              </w:rPr>
            </w:pPr>
            <w:r w:rsidRPr="00576248">
              <w:rPr>
                <w:sz w:val="24"/>
                <w:szCs w:val="24"/>
              </w:rPr>
              <w:t>выставляется обучающемуся,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и обосновывает свои выводы</w:t>
            </w:r>
          </w:p>
        </w:tc>
      </w:tr>
      <w:tr w:rsidR="00F948DE" w:rsidTr="00CD32FC">
        <w:tc>
          <w:tcPr>
            <w:tcW w:w="3190" w:type="dxa"/>
            <w:tcBorders>
              <w:top w:val="single" w:sz="4" w:space="0" w:color="auto"/>
              <w:left w:val="single" w:sz="4" w:space="0" w:color="auto"/>
              <w:bottom w:val="single" w:sz="4" w:space="0" w:color="auto"/>
              <w:right w:val="single" w:sz="4" w:space="0" w:color="auto"/>
            </w:tcBorders>
            <w:shd w:val="clear" w:color="auto" w:fill="FFFFFF"/>
          </w:tcPr>
          <w:p w:rsidR="00F948DE" w:rsidRPr="00EF542A" w:rsidRDefault="00F948DE" w:rsidP="00CD32FC">
            <w:pPr>
              <w:pStyle w:val="6"/>
              <w:shd w:val="clear" w:color="auto" w:fill="auto"/>
              <w:spacing w:line="240" w:lineRule="auto"/>
              <w:ind w:firstLine="0"/>
              <w:jc w:val="left"/>
              <w:rPr>
                <w:sz w:val="24"/>
                <w:szCs w:val="24"/>
              </w:rPr>
            </w:pPr>
            <w:r w:rsidRPr="00EF542A">
              <w:rPr>
                <w:sz w:val="24"/>
                <w:szCs w:val="24"/>
              </w:rPr>
              <w:t>Удовлетворительно</w:t>
            </w:r>
          </w:p>
        </w:tc>
        <w:tc>
          <w:tcPr>
            <w:tcW w:w="3190" w:type="dxa"/>
            <w:vMerge/>
          </w:tcPr>
          <w:p w:rsidR="00F948DE" w:rsidRDefault="00F948DE" w:rsidP="00CD32FC">
            <w:pPr>
              <w:jc w:val="both"/>
              <w:rPr>
                <w:sz w:val="24"/>
                <w:szCs w:val="24"/>
              </w:rPr>
            </w:pPr>
          </w:p>
        </w:tc>
        <w:tc>
          <w:tcPr>
            <w:tcW w:w="3190" w:type="dxa"/>
          </w:tcPr>
          <w:p w:rsidR="00F948DE" w:rsidRPr="00576248" w:rsidRDefault="00F948DE" w:rsidP="00CD32FC">
            <w:pPr>
              <w:jc w:val="both"/>
              <w:rPr>
                <w:sz w:val="24"/>
                <w:szCs w:val="24"/>
              </w:rPr>
            </w:pPr>
            <w:r w:rsidRPr="00576248">
              <w:rPr>
                <w:sz w:val="24"/>
                <w:szCs w:val="24"/>
              </w:rPr>
              <w:t>выставляется обучающемуся, если он имеет знания только</w:t>
            </w:r>
          </w:p>
          <w:p w:rsidR="00F948DE" w:rsidRPr="00576248" w:rsidRDefault="00F948DE" w:rsidP="00CD32FC">
            <w:pPr>
              <w:jc w:val="both"/>
              <w:rPr>
                <w:sz w:val="24"/>
                <w:szCs w:val="24"/>
              </w:rPr>
            </w:pPr>
            <w:r w:rsidRPr="00576248">
              <w:rPr>
                <w:sz w:val="24"/>
                <w:szCs w:val="24"/>
              </w:rPr>
              <w:t>основного материала, но не усвоил его деталей, допускает неточности, недостаточно</w:t>
            </w:r>
          </w:p>
          <w:p w:rsidR="00F948DE" w:rsidRPr="00576248" w:rsidRDefault="00F948DE" w:rsidP="00CD32FC">
            <w:pPr>
              <w:jc w:val="both"/>
              <w:rPr>
                <w:sz w:val="24"/>
                <w:szCs w:val="24"/>
              </w:rPr>
            </w:pPr>
            <w:r w:rsidRPr="00576248">
              <w:rPr>
                <w:sz w:val="24"/>
                <w:szCs w:val="24"/>
              </w:rPr>
              <w:t>правильные формулировки, нарушение логической последовательности в изложении</w:t>
            </w:r>
          </w:p>
          <w:p w:rsidR="00F948DE" w:rsidRPr="00576248" w:rsidRDefault="00F948DE" w:rsidP="00CD32FC">
            <w:pPr>
              <w:jc w:val="both"/>
              <w:rPr>
                <w:sz w:val="24"/>
                <w:szCs w:val="24"/>
              </w:rPr>
            </w:pPr>
            <w:r w:rsidRPr="00576248">
              <w:rPr>
                <w:sz w:val="24"/>
                <w:szCs w:val="24"/>
              </w:rPr>
              <w:t>программного материала, испытывает затруднения при воспроизведении положений</w:t>
            </w:r>
          </w:p>
          <w:p w:rsidR="00F948DE" w:rsidRDefault="00F948DE" w:rsidP="00CD32FC">
            <w:pPr>
              <w:jc w:val="both"/>
              <w:rPr>
                <w:sz w:val="24"/>
                <w:szCs w:val="24"/>
              </w:rPr>
            </w:pPr>
            <w:r w:rsidRPr="00576248">
              <w:rPr>
                <w:sz w:val="24"/>
                <w:szCs w:val="24"/>
              </w:rPr>
              <w:t>закона</w:t>
            </w:r>
          </w:p>
        </w:tc>
      </w:tr>
      <w:tr w:rsidR="00F948DE" w:rsidTr="00CD32FC">
        <w:tc>
          <w:tcPr>
            <w:tcW w:w="3190" w:type="dxa"/>
            <w:tcBorders>
              <w:top w:val="single" w:sz="4" w:space="0" w:color="auto"/>
              <w:left w:val="single" w:sz="4" w:space="0" w:color="auto"/>
              <w:bottom w:val="single" w:sz="4" w:space="0" w:color="auto"/>
              <w:right w:val="single" w:sz="4" w:space="0" w:color="auto"/>
            </w:tcBorders>
            <w:shd w:val="clear" w:color="auto" w:fill="FFFFFF"/>
          </w:tcPr>
          <w:p w:rsidR="00F948DE" w:rsidRPr="00EF542A" w:rsidRDefault="00F948DE" w:rsidP="00CD32FC">
            <w:pPr>
              <w:pStyle w:val="6"/>
              <w:shd w:val="clear" w:color="auto" w:fill="auto"/>
              <w:spacing w:line="240" w:lineRule="auto"/>
              <w:ind w:firstLine="0"/>
              <w:jc w:val="left"/>
              <w:rPr>
                <w:sz w:val="24"/>
                <w:szCs w:val="24"/>
              </w:rPr>
            </w:pPr>
            <w:r w:rsidRPr="00EF542A">
              <w:rPr>
                <w:sz w:val="24"/>
                <w:szCs w:val="24"/>
              </w:rPr>
              <w:t>Неудовлетвори</w:t>
            </w:r>
            <w:r w:rsidRPr="00EF542A">
              <w:rPr>
                <w:sz w:val="24"/>
                <w:szCs w:val="24"/>
              </w:rPr>
              <w:softHyphen/>
              <w:t xml:space="preserve">тельно </w:t>
            </w:r>
          </w:p>
        </w:tc>
        <w:tc>
          <w:tcPr>
            <w:tcW w:w="3190" w:type="dxa"/>
            <w:vMerge/>
          </w:tcPr>
          <w:p w:rsidR="00F948DE" w:rsidRDefault="00F948DE" w:rsidP="00CD32FC">
            <w:pPr>
              <w:jc w:val="both"/>
              <w:rPr>
                <w:sz w:val="24"/>
                <w:szCs w:val="24"/>
              </w:rPr>
            </w:pPr>
          </w:p>
        </w:tc>
        <w:tc>
          <w:tcPr>
            <w:tcW w:w="3190" w:type="dxa"/>
          </w:tcPr>
          <w:p w:rsidR="00F948DE" w:rsidRPr="00576248" w:rsidRDefault="00F948DE" w:rsidP="00CD32FC">
            <w:pPr>
              <w:jc w:val="both"/>
              <w:rPr>
                <w:sz w:val="24"/>
                <w:szCs w:val="24"/>
              </w:rPr>
            </w:pPr>
            <w:r w:rsidRPr="00576248">
              <w:rPr>
                <w:sz w:val="24"/>
                <w:szCs w:val="24"/>
              </w:rPr>
              <w:t>выставляется обучающемуся, который не знает</w:t>
            </w:r>
          </w:p>
          <w:p w:rsidR="00F948DE" w:rsidRPr="00576248" w:rsidRDefault="00F948DE" w:rsidP="00CD32FC">
            <w:pPr>
              <w:jc w:val="both"/>
              <w:rPr>
                <w:sz w:val="24"/>
                <w:szCs w:val="24"/>
              </w:rPr>
            </w:pPr>
            <w:r w:rsidRPr="00576248">
              <w:rPr>
                <w:sz w:val="24"/>
                <w:szCs w:val="24"/>
              </w:rPr>
              <w:t>значительной части программы дисциплины, допускает существенные ошибки,</w:t>
            </w:r>
          </w:p>
          <w:p w:rsidR="00F948DE" w:rsidRPr="00576248" w:rsidRDefault="00F948DE" w:rsidP="00CD32FC">
            <w:pPr>
              <w:jc w:val="both"/>
              <w:rPr>
                <w:sz w:val="24"/>
                <w:szCs w:val="24"/>
              </w:rPr>
            </w:pPr>
            <w:r w:rsidRPr="00576248">
              <w:rPr>
                <w:sz w:val="24"/>
                <w:szCs w:val="24"/>
              </w:rPr>
              <w:t>неуверенно, с большими затруднениями ориентируется в нормах действующего</w:t>
            </w:r>
          </w:p>
          <w:p w:rsidR="00F948DE" w:rsidRDefault="00F948DE" w:rsidP="00CD32FC">
            <w:pPr>
              <w:jc w:val="both"/>
              <w:rPr>
                <w:sz w:val="24"/>
                <w:szCs w:val="24"/>
              </w:rPr>
            </w:pPr>
            <w:r w:rsidRPr="00576248">
              <w:rPr>
                <w:sz w:val="24"/>
                <w:szCs w:val="24"/>
              </w:rPr>
              <w:t>избирательного законодательства</w:t>
            </w:r>
          </w:p>
        </w:tc>
      </w:tr>
    </w:tbl>
    <w:p w:rsidR="00E74969" w:rsidRPr="00264DD7" w:rsidRDefault="00E74969" w:rsidP="00655216">
      <w:pPr>
        <w:spacing w:after="0" w:line="240" w:lineRule="auto"/>
        <w:ind w:firstLine="709"/>
        <w:jc w:val="center"/>
        <w:rPr>
          <w:rFonts w:ascii="Times New Roman" w:hAnsi="Times New Roman" w:cs="Times New Roman"/>
          <w:b/>
          <w:sz w:val="24"/>
          <w:szCs w:val="24"/>
        </w:rPr>
      </w:pPr>
    </w:p>
    <w:p w:rsidR="00AF5E6F" w:rsidRPr="00264DD7" w:rsidRDefault="00AF5E6F" w:rsidP="00AF5E6F">
      <w:pPr>
        <w:tabs>
          <w:tab w:val="left" w:pos="4062"/>
        </w:tabs>
        <w:spacing w:after="0" w:line="240" w:lineRule="auto"/>
        <w:ind w:firstLine="709"/>
        <w:rPr>
          <w:rFonts w:ascii="Times New Roman" w:hAnsi="Times New Roman" w:cs="Times New Roman"/>
          <w:b/>
          <w:sz w:val="24"/>
          <w:szCs w:val="24"/>
        </w:rPr>
      </w:pPr>
      <w:r w:rsidRPr="00264DD7">
        <w:rPr>
          <w:rFonts w:ascii="Times New Roman" w:hAnsi="Times New Roman" w:cs="Times New Roman"/>
          <w:b/>
          <w:sz w:val="24"/>
          <w:szCs w:val="24"/>
        </w:rPr>
        <w:tab/>
      </w:r>
    </w:p>
    <w:p w:rsidR="00853F06" w:rsidRPr="00264DD7" w:rsidRDefault="003650B5" w:rsidP="00655216">
      <w:pPr>
        <w:spacing w:after="0" w:line="240" w:lineRule="auto"/>
        <w:ind w:firstLine="709"/>
        <w:jc w:val="center"/>
        <w:rPr>
          <w:rFonts w:ascii="Times New Roman" w:hAnsi="Times New Roman" w:cs="Times New Roman"/>
          <w:b/>
          <w:sz w:val="24"/>
          <w:szCs w:val="24"/>
        </w:rPr>
      </w:pPr>
      <w:r w:rsidRPr="00264DD7">
        <w:rPr>
          <w:rFonts w:ascii="Times New Roman" w:hAnsi="Times New Roman" w:cs="Times New Roman"/>
          <w:b/>
          <w:sz w:val="24"/>
          <w:szCs w:val="24"/>
        </w:rPr>
        <w:t>Список рекомендуемых источников</w:t>
      </w:r>
    </w:p>
    <w:p w:rsidR="00853F06" w:rsidRPr="00264DD7" w:rsidRDefault="00853F06" w:rsidP="00F948DE">
      <w:pPr>
        <w:spacing w:after="0" w:line="240" w:lineRule="auto"/>
        <w:ind w:firstLine="709"/>
        <w:jc w:val="both"/>
        <w:rPr>
          <w:rFonts w:ascii="Times New Roman" w:hAnsi="Times New Roman" w:cs="Times New Roman"/>
          <w:sz w:val="24"/>
          <w:szCs w:val="24"/>
        </w:rPr>
      </w:pPr>
    </w:p>
    <w:p w:rsidR="00F948DE" w:rsidRPr="00F948DE" w:rsidRDefault="00F948DE" w:rsidP="00F948DE">
      <w:pPr>
        <w:widowControl w:val="0"/>
        <w:spacing w:after="0" w:line="240" w:lineRule="auto"/>
        <w:ind w:firstLine="709"/>
        <w:jc w:val="both"/>
        <w:outlineLvl w:val="1"/>
        <w:rPr>
          <w:rFonts w:ascii="Times New Roman" w:eastAsia="Calibri" w:hAnsi="Times New Roman" w:cs="Times New Roman"/>
          <w:b/>
          <w:sz w:val="24"/>
        </w:rPr>
      </w:pPr>
      <w:r w:rsidRPr="00F948DE">
        <w:rPr>
          <w:rFonts w:ascii="Times New Roman" w:eastAsia="Calibri" w:hAnsi="Times New Roman" w:cs="Times New Roman"/>
          <w:b/>
          <w:sz w:val="24"/>
        </w:rPr>
        <w:t>Нормативные правовые акты</w:t>
      </w:r>
    </w:p>
    <w:p w:rsidR="00F948DE" w:rsidRPr="00F948DE" w:rsidRDefault="00F948DE" w:rsidP="00F948DE">
      <w:pPr>
        <w:widowControl w:val="0"/>
        <w:numPr>
          <w:ilvl w:val="0"/>
          <w:numId w:val="1"/>
        </w:numPr>
        <w:spacing w:after="0" w:line="240" w:lineRule="auto"/>
        <w:ind w:left="0" w:firstLine="709"/>
        <w:jc w:val="both"/>
        <w:rPr>
          <w:rFonts w:ascii="Times New Roman" w:eastAsia="Calibri" w:hAnsi="Times New Roman" w:cs="Times New Roman"/>
          <w:sz w:val="24"/>
        </w:rPr>
      </w:pPr>
      <w:r w:rsidRPr="00F948DE">
        <w:rPr>
          <w:rFonts w:ascii="Times New Roman" w:eastAsia="Calibri" w:hAnsi="Times New Roman" w:cs="Times New Roman"/>
          <w:sz w:val="24"/>
        </w:rPr>
        <w:t>Конституция Российской Федерации Принята всенародным голосованием 12 декабря 1993 года (с учетом поправок, внесенных Законами РФ о поправках к Конституции РФ от 30.12.2008 № 6-ФКЗ, от 30.12.2008 № 7-ФКЗ, от 05.02.2014 № 2-ФКЗ, от 21.07.2014 № 11-ФКЗ) // http://www.consultant.ru.</w:t>
      </w:r>
    </w:p>
    <w:p w:rsidR="00F948DE" w:rsidRPr="00F948DE" w:rsidRDefault="00F948DE" w:rsidP="00F948DE">
      <w:pPr>
        <w:widowControl w:val="0"/>
        <w:numPr>
          <w:ilvl w:val="0"/>
          <w:numId w:val="1"/>
        </w:numPr>
        <w:spacing w:after="0" w:line="240" w:lineRule="auto"/>
        <w:ind w:left="0" w:firstLine="709"/>
        <w:jc w:val="both"/>
        <w:rPr>
          <w:rFonts w:ascii="Times New Roman" w:eastAsia="Calibri" w:hAnsi="Times New Roman" w:cs="Times New Roman"/>
          <w:sz w:val="24"/>
        </w:rPr>
      </w:pPr>
      <w:r w:rsidRPr="00F948DE">
        <w:rPr>
          <w:rFonts w:ascii="Times New Roman" w:eastAsia="Calibri" w:hAnsi="Times New Roman" w:cs="Times New Roman"/>
          <w:sz w:val="24"/>
        </w:rPr>
        <w:t>Уголовный кодекс Российской Федерации : федеральный закон от 13 июня 1996 года № 63-ФЗ // http://www.consultant.ru.</w:t>
      </w:r>
    </w:p>
    <w:p w:rsidR="00F948DE" w:rsidRPr="00F948DE" w:rsidRDefault="00F948DE" w:rsidP="00F948DE">
      <w:pPr>
        <w:widowControl w:val="0"/>
        <w:numPr>
          <w:ilvl w:val="0"/>
          <w:numId w:val="1"/>
        </w:numPr>
        <w:spacing w:after="0" w:line="240" w:lineRule="auto"/>
        <w:ind w:left="0" w:firstLine="709"/>
        <w:jc w:val="both"/>
        <w:rPr>
          <w:rFonts w:ascii="Times New Roman" w:eastAsia="Calibri" w:hAnsi="Times New Roman" w:cs="Times New Roman"/>
          <w:sz w:val="24"/>
        </w:rPr>
      </w:pPr>
      <w:r w:rsidRPr="00F948DE">
        <w:rPr>
          <w:rFonts w:ascii="Times New Roman" w:eastAsia="Calibri" w:hAnsi="Times New Roman" w:cs="Times New Roman"/>
          <w:sz w:val="24"/>
        </w:rPr>
        <w:t>Кодекс Российской Федерации об административных правонарушениях : федеральный закон от 30 декабря 2001 года № 195-ФЗ // http://www.consultant.ru.</w:t>
      </w:r>
    </w:p>
    <w:p w:rsidR="00F948DE" w:rsidRPr="00F948DE" w:rsidRDefault="00F948DE" w:rsidP="00F948DE">
      <w:pPr>
        <w:widowControl w:val="0"/>
        <w:numPr>
          <w:ilvl w:val="0"/>
          <w:numId w:val="1"/>
        </w:numPr>
        <w:spacing w:after="0" w:line="240" w:lineRule="auto"/>
        <w:ind w:left="0" w:firstLine="709"/>
        <w:jc w:val="both"/>
        <w:rPr>
          <w:rFonts w:ascii="Times New Roman" w:eastAsia="Calibri" w:hAnsi="Times New Roman" w:cs="Times New Roman"/>
          <w:sz w:val="24"/>
        </w:rPr>
      </w:pPr>
      <w:r w:rsidRPr="00F948DE">
        <w:rPr>
          <w:rFonts w:ascii="Times New Roman" w:eastAsia="Calibri" w:hAnsi="Times New Roman" w:cs="Times New Roman"/>
          <w:sz w:val="24"/>
        </w:rPr>
        <w:lastRenderedPageBreak/>
        <w:t>Об обеспечении конституционных прав граждан Российской Федерации избирать и быть избранными в органы местного самоуправления : федеральный закон от 26 ноября 1996 года № 138-ФЗ // http://www.consultant.ru.</w:t>
      </w:r>
    </w:p>
    <w:p w:rsidR="00F948DE" w:rsidRPr="00F948DE" w:rsidRDefault="00F948DE" w:rsidP="00F948DE">
      <w:pPr>
        <w:widowControl w:val="0"/>
        <w:numPr>
          <w:ilvl w:val="0"/>
          <w:numId w:val="1"/>
        </w:numPr>
        <w:spacing w:after="0" w:line="240" w:lineRule="auto"/>
        <w:ind w:left="0" w:firstLine="709"/>
        <w:jc w:val="both"/>
        <w:rPr>
          <w:rFonts w:ascii="Times New Roman" w:eastAsia="Calibri" w:hAnsi="Times New Roman" w:cs="Times New Roman"/>
          <w:sz w:val="24"/>
        </w:rPr>
      </w:pPr>
      <w:r w:rsidRPr="00F948DE">
        <w:rPr>
          <w:rFonts w:ascii="Times New Roman" w:eastAsia="Calibri" w:hAnsi="Times New Roman" w:cs="Times New Roman"/>
          <w:sz w:val="24"/>
        </w:rPr>
        <w:t>Об общих принципах организации законодательных (представительных) и исполнительных органов государственной власти субъектов Российской Федерации : федеральный закон от 06 октября 1999 года № 184-ФЗ // http://www.consultant.ru.</w:t>
      </w:r>
    </w:p>
    <w:p w:rsidR="00F948DE" w:rsidRPr="00F948DE" w:rsidRDefault="00F948DE" w:rsidP="00F948DE">
      <w:pPr>
        <w:widowControl w:val="0"/>
        <w:numPr>
          <w:ilvl w:val="0"/>
          <w:numId w:val="1"/>
        </w:numPr>
        <w:spacing w:after="0" w:line="240" w:lineRule="auto"/>
        <w:ind w:left="0" w:firstLine="709"/>
        <w:jc w:val="both"/>
        <w:rPr>
          <w:rFonts w:ascii="Times New Roman" w:eastAsia="Calibri" w:hAnsi="Times New Roman" w:cs="Times New Roman"/>
          <w:sz w:val="24"/>
        </w:rPr>
      </w:pPr>
      <w:r w:rsidRPr="00F948DE">
        <w:rPr>
          <w:rFonts w:ascii="Times New Roman" w:eastAsia="Calibri" w:hAnsi="Times New Roman" w:cs="Times New Roman"/>
          <w:sz w:val="24"/>
        </w:rPr>
        <w:t>Об основных гарантиях избирательных прав граждан и права на участие в референдуме граждан Российской Федерации : федеральный закон от 12 июня 2002 года № 67-ФЗ // http://www.consultant.ru.</w:t>
      </w:r>
    </w:p>
    <w:p w:rsidR="00F948DE" w:rsidRPr="00F948DE" w:rsidRDefault="00F948DE" w:rsidP="00F948DE">
      <w:pPr>
        <w:widowControl w:val="0"/>
        <w:numPr>
          <w:ilvl w:val="0"/>
          <w:numId w:val="1"/>
        </w:numPr>
        <w:spacing w:after="0" w:line="240" w:lineRule="auto"/>
        <w:ind w:left="0" w:firstLine="709"/>
        <w:jc w:val="both"/>
        <w:rPr>
          <w:rFonts w:ascii="Times New Roman" w:eastAsia="Calibri" w:hAnsi="Times New Roman" w:cs="Times New Roman"/>
          <w:sz w:val="24"/>
        </w:rPr>
      </w:pPr>
      <w:r w:rsidRPr="00F948DE">
        <w:rPr>
          <w:rFonts w:ascii="Times New Roman" w:eastAsia="Calibri" w:hAnsi="Times New Roman" w:cs="Times New Roman"/>
          <w:sz w:val="24"/>
        </w:rPr>
        <w:t>О выборах Президента Российской Федерации : федеральный закон от 10 января 2003 года № 19-ФЗ  // http://www.consultant.ru.</w:t>
      </w:r>
    </w:p>
    <w:p w:rsidR="00F948DE" w:rsidRPr="00F948DE" w:rsidRDefault="00F948DE" w:rsidP="00F948DE">
      <w:pPr>
        <w:widowControl w:val="0"/>
        <w:numPr>
          <w:ilvl w:val="0"/>
          <w:numId w:val="1"/>
        </w:numPr>
        <w:spacing w:after="0" w:line="240" w:lineRule="auto"/>
        <w:ind w:left="0" w:firstLine="709"/>
        <w:jc w:val="both"/>
        <w:rPr>
          <w:rFonts w:ascii="Times New Roman" w:eastAsia="Calibri" w:hAnsi="Times New Roman" w:cs="Times New Roman"/>
          <w:sz w:val="24"/>
        </w:rPr>
      </w:pPr>
      <w:r w:rsidRPr="00F948DE">
        <w:rPr>
          <w:rFonts w:ascii="Times New Roman" w:eastAsia="Calibri" w:hAnsi="Times New Roman" w:cs="Times New Roman"/>
          <w:sz w:val="24"/>
        </w:rPr>
        <w:t>О выборах депутатов Государственной Думы Федерального Собрания Российской   Федерации : федеральный закон от 22.02.2014 № 20-ФЗ // http://www.consultant.ru.</w:t>
      </w:r>
    </w:p>
    <w:p w:rsidR="00F948DE" w:rsidRDefault="00F948DE" w:rsidP="00F948DE">
      <w:pPr>
        <w:widowControl w:val="0"/>
        <w:spacing w:after="0" w:line="240" w:lineRule="auto"/>
        <w:ind w:firstLine="709"/>
        <w:jc w:val="both"/>
        <w:outlineLvl w:val="1"/>
        <w:rPr>
          <w:rFonts w:ascii="Times New Roman" w:eastAsia="Calibri" w:hAnsi="Times New Roman" w:cs="Times New Roman"/>
          <w:b/>
          <w:sz w:val="24"/>
        </w:rPr>
      </w:pPr>
    </w:p>
    <w:p w:rsidR="00F948DE" w:rsidRPr="00F948DE" w:rsidRDefault="00F948DE" w:rsidP="00F948DE">
      <w:pPr>
        <w:widowControl w:val="0"/>
        <w:spacing w:after="0" w:line="240" w:lineRule="auto"/>
        <w:ind w:firstLine="709"/>
        <w:jc w:val="both"/>
        <w:outlineLvl w:val="1"/>
        <w:rPr>
          <w:rFonts w:ascii="Times New Roman" w:eastAsia="Calibri" w:hAnsi="Times New Roman" w:cs="Times New Roman"/>
          <w:b/>
          <w:sz w:val="24"/>
        </w:rPr>
      </w:pPr>
      <w:r w:rsidRPr="00F948DE">
        <w:rPr>
          <w:rFonts w:ascii="Times New Roman" w:eastAsia="Calibri" w:hAnsi="Times New Roman" w:cs="Times New Roman"/>
          <w:b/>
          <w:sz w:val="24"/>
        </w:rPr>
        <w:t>Основная литература</w:t>
      </w:r>
    </w:p>
    <w:p w:rsidR="00F948DE" w:rsidRPr="00F948DE" w:rsidRDefault="00F948DE" w:rsidP="00F948DE">
      <w:pPr>
        <w:widowControl w:val="0"/>
        <w:numPr>
          <w:ilvl w:val="0"/>
          <w:numId w:val="15"/>
        </w:numPr>
        <w:spacing w:after="0" w:line="240" w:lineRule="auto"/>
        <w:ind w:left="0" w:firstLine="709"/>
        <w:jc w:val="both"/>
        <w:rPr>
          <w:rFonts w:ascii="Times New Roman" w:eastAsia="Calibri" w:hAnsi="Times New Roman" w:cs="Times New Roman"/>
          <w:sz w:val="24"/>
        </w:rPr>
      </w:pPr>
      <w:r w:rsidRPr="00F948DE">
        <w:rPr>
          <w:rFonts w:ascii="Times New Roman" w:eastAsia="Calibri" w:hAnsi="Times New Roman" w:cs="Times New Roman"/>
          <w:sz w:val="24"/>
        </w:rPr>
        <w:t xml:space="preserve">Избирательное право России [Электронный ресурс]: учебник / В.О. Лучин, В.Н. Беленовский, Т.М. Пряхина и др. ; под ред. В.О. Лучина. - 2-е изд., перераб. и доп. - Москва : Юнити-Дана, 2015. - 735 с. - ISBN 978-5-238-01903-1. – Режим доступа: </w:t>
      </w:r>
      <w:hyperlink r:id="rId8" w:history="1">
        <w:r w:rsidRPr="00F948DE">
          <w:rPr>
            <w:rFonts w:ascii="Times New Roman" w:eastAsia="Calibri" w:hAnsi="Times New Roman" w:cs="Times New Roman"/>
            <w:color w:val="0000FF"/>
            <w:sz w:val="24"/>
            <w:u w:val="single"/>
          </w:rPr>
          <w:t>http://biblioclub.ru/index.php?page=book&amp;id=11</w:t>
        </w:r>
        <w:r w:rsidRPr="00F948DE">
          <w:rPr>
            <w:rFonts w:ascii="Times New Roman" w:eastAsia="Calibri" w:hAnsi="Times New Roman" w:cs="Times New Roman"/>
            <w:color w:val="0000FF"/>
            <w:sz w:val="24"/>
            <w:u w:val="single"/>
          </w:rPr>
          <w:t>5</w:t>
        </w:r>
        <w:r w:rsidRPr="00F948DE">
          <w:rPr>
            <w:rFonts w:ascii="Times New Roman" w:eastAsia="Calibri" w:hAnsi="Times New Roman" w:cs="Times New Roman"/>
            <w:color w:val="0000FF"/>
            <w:sz w:val="24"/>
            <w:u w:val="single"/>
          </w:rPr>
          <w:t>027</w:t>
        </w:r>
      </w:hyperlink>
      <w:r w:rsidRPr="00F948DE">
        <w:rPr>
          <w:rFonts w:ascii="Times New Roman" w:eastAsia="Calibri" w:hAnsi="Times New Roman" w:cs="Times New Roman"/>
          <w:sz w:val="24"/>
        </w:rPr>
        <w:t xml:space="preserve"> </w:t>
      </w:r>
    </w:p>
    <w:p w:rsidR="00F948DE" w:rsidRDefault="00F948DE" w:rsidP="00F948DE">
      <w:pPr>
        <w:widowControl w:val="0"/>
        <w:spacing w:after="0" w:line="240" w:lineRule="auto"/>
        <w:ind w:firstLine="709"/>
        <w:jc w:val="both"/>
        <w:outlineLvl w:val="1"/>
        <w:rPr>
          <w:rFonts w:ascii="Times New Roman" w:eastAsia="Calibri" w:hAnsi="Times New Roman" w:cs="Times New Roman"/>
          <w:b/>
          <w:sz w:val="24"/>
        </w:rPr>
      </w:pPr>
    </w:p>
    <w:p w:rsidR="00F948DE" w:rsidRPr="00F948DE" w:rsidRDefault="00F948DE" w:rsidP="00F948DE">
      <w:pPr>
        <w:widowControl w:val="0"/>
        <w:spacing w:after="0" w:line="240" w:lineRule="auto"/>
        <w:ind w:firstLine="709"/>
        <w:jc w:val="both"/>
        <w:outlineLvl w:val="1"/>
        <w:rPr>
          <w:rFonts w:ascii="Times New Roman" w:eastAsia="Calibri" w:hAnsi="Times New Roman" w:cs="Times New Roman"/>
          <w:b/>
          <w:sz w:val="24"/>
        </w:rPr>
      </w:pPr>
      <w:r w:rsidRPr="00F948DE">
        <w:rPr>
          <w:rFonts w:ascii="Times New Roman" w:eastAsia="Calibri" w:hAnsi="Times New Roman" w:cs="Times New Roman"/>
          <w:b/>
          <w:sz w:val="24"/>
        </w:rPr>
        <w:t>Дополнительная литература</w:t>
      </w:r>
    </w:p>
    <w:p w:rsidR="00F948DE" w:rsidRPr="00F948DE" w:rsidRDefault="00F948DE" w:rsidP="00F948DE">
      <w:pPr>
        <w:widowControl w:val="0"/>
        <w:numPr>
          <w:ilvl w:val="0"/>
          <w:numId w:val="15"/>
        </w:numPr>
        <w:spacing w:after="0" w:line="240" w:lineRule="auto"/>
        <w:ind w:left="0" w:firstLine="709"/>
        <w:jc w:val="both"/>
        <w:rPr>
          <w:rFonts w:ascii="Times New Roman" w:eastAsia="Calibri" w:hAnsi="Times New Roman" w:cs="Times New Roman"/>
          <w:sz w:val="24"/>
        </w:rPr>
      </w:pPr>
      <w:r w:rsidRPr="00F948DE">
        <w:rPr>
          <w:rFonts w:ascii="Times New Roman" w:eastAsia="Calibri" w:hAnsi="Times New Roman" w:cs="Times New Roman"/>
          <w:sz w:val="24"/>
        </w:rPr>
        <w:t xml:space="preserve">Белоновский, В.Н. Избирательное право [Электронный ресурс]: учебно-методический комплекс : в 2-х т. / В.Н. Белоновский, В.В. Шуленин. - Москва : Евразийский открытый институт, 2011. - Т. 1. Общая часть. - 304 с. - ISBN 978-5-374-00509-7. - Режим доступа: </w:t>
      </w:r>
      <w:hyperlink r:id="rId9" w:history="1">
        <w:r w:rsidRPr="00F948DE">
          <w:rPr>
            <w:rFonts w:ascii="Times New Roman" w:eastAsia="Calibri" w:hAnsi="Times New Roman" w:cs="Times New Roman"/>
            <w:color w:val="0000FF"/>
            <w:sz w:val="24"/>
            <w:u w:val="single"/>
          </w:rPr>
          <w:t>http://biblioclub.ru/index.php?page=book&amp;id=909</w:t>
        </w:r>
        <w:r w:rsidRPr="00F948DE">
          <w:rPr>
            <w:rFonts w:ascii="Times New Roman" w:eastAsia="Calibri" w:hAnsi="Times New Roman" w:cs="Times New Roman"/>
            <w:color w:val="0000FF"/>
            <w:sz w:val="24"/>
            <w:u w:val="single"/>
          </w:rPr>
          <w:t>6</w:t>
        </w:r>
        <w:r w:rsidRPr="00F948DE">
          <w:rPr>
            <w:rFonts w:ascii="Times New Roman" w:eastAsia="Calibri" w:hAnsi="Times New Roman" w:cs="Times New Roman"/>
            <w:color w:val="0000FF"/>
            <w:sz w:val="24"/>
            <w:u w:val="single"/>
          </w:rPr>
          <w:t>5</w:t>
        </w:r>
      </w:hyperlink>
      <w:r w:rsidRPr="00F948DE">
        <w:rPr>
          <w:rFonts w:ascii="Times New Roman" w:eastAsia="Calibri" w:hAnsi="Times New Roman" w:cs="Times New Roman"/>
          <w:sz w:val="24"/>
        </w:rPr>
        <w:t xml:space="preserve"> </w:t>
      </w:r>
    </w:p>
    <w:p w:rsidR="00F948DE" w:rsidRPr="00F948DE" w:rsidRDefault="00F948DE" w:rsidP="00F948DE">
      <w:pPr>
        <w:widowControl w:val="0"/>
        <w:numPr>
          <w:ilvl w:val="0"/>
          <w:numId w:val="15"/>
        </w:numPr>
        <w:spacing w:after="0" w:line="240" w:lineRule="auto"/>
        <w:ind w:left="0" w:firstLine="709"/>
        <w:jc w:val="both"/>
        <w:rPr>
          <w:rFonts w:ascii="Times New Roman" w:eastAsia="Calibri" w:hAnsi="Times New Roman" w:cs="Times New Roman"/>
          <w:sz w:val="24"/>
        </w:rPr>
      </w:pPr>
      <w:r w:rsidRPr="00F948DE">
        <w:rPr>
          <w:rFonts w:ascii="Times New Roman" w:eastAsia="Calibri" w:hAnsi="Times New Roman" w:cs="Times New Roman"/>
          <w:sz w:val="24"/>
        </w:rPr>
        <w:t xml:space="preserve">Бутовский, А.Ю. Уголовная ответственность за нарушение избирательных прав граждан [Электронный ресурс]: монография / А.Ю. Бутовский, Д.А. Гольтяков, Н.И. Овчинников. - Москва : Директ-Медиа, 2013. - 82 с. - ISBN 978-5-4458-3438-0. – Режим доступа: </w:t>
      </w:r>
      <w:hyperlink r:id="rId10" w:history="1">
        <w:r w:rsidRPr="00F948DE">
          <w:rPr>
            <w:rFonts w:ascii="Times New Roman" w:eastAsia="Calibri" w:hAnsi="Times New Roman" w:cs="Times New Roman"/>
            <w:color w:val="0000FF"/>
            <w:sz w:val="24"/>
            <w:u w:val="single"/>
          </w:rPr>
          <w:t>http://biblioclub.ru/index.php?page=book&amp;id=21</w:t>
        </w:r>
        <w:r w:rsidRPr="00F948DE">
          <w:rPr>
            <w:rFonts w:ascii="Times New Roman" w:eastAsia="Calibri" w:hAnsi="Times New Roman" w:cs="Times New Roman"/>
            <w:color w:val="0000FF"/>
            <w:sz w:val="24"/>
            <w:u w:val="single"/>
          </w:rPr>
          <w:t>0</w:t>
        </w:r>
        <w:r w:rsidRPr="00F948DE">
          <w:rPr>
            <w:rFonts w:ascii="Times New Roman" w:eastAsia="Calibri" w:hAnsi="Times New Roman" w:cs="Times New Roman"/>
            <w:color w:val="0000FF"/>
            <w:sz w:val="24"/>
            <w:u w:val="single"/>
          </w:rPr>
          <w:t>624</w:t>
        </w:r>
      </w:hyperlink>
      <w:r w:rsidRPr="00F948DE">
        <w:rPr>
          <w:rFonts w:ascii="Times New Roman" w:eastAsia="Calibri" w:hAnsi="Times New Roman" w:cs="Times New Roman"/>
          <w:sz w:val="24"/>
        </w:rPr>
        <w:t xml:space="preserve"> </w:t>
      </w:r>
    </w:p>
    <w:p w:rsidR="00F948DE" w:rsidRPr="00F948DE" w:rsidRDefault="00F948DE" w:rsidP="00F948DE">
      <w:pPr>
        <w:widowControl w:val="0"/>
        <w:numPr>
          <w:ilvl w:val="0"/>
          <w:numId w:val="15"/>
        </w:numPr>
        <w:spacing w:after="0" w:line="240" w:lineRule="auto"/>
        <w:ind w:left="0" w:firstLine="709"/>
        <w:jc w:val="both"/>
        <w:rPr>
          <w:rFonts w:ascii="Times New Roman" w:eastAsia="Calibri" w:hAnsi="Times New Roman" w:cs="Times New Roman"/>
          <w:sz w:val="24"/>
        </w:rPr>
      </w:pPr>
      <w:r w:rsidRPr="00F948DE">
        <w:rPr>
          <w:rFonts w:ascii="Times New Roman" w:eastAsia="Calibri" w:hAnsi="Times New Roman" w:cs="Times New Roman"/>
          <w:sz w:val="24"/>
        </w:rPr>
        <w:t>Вискулова, В.В. Гарантии избирательных прав граждан: вопросы теории и практики [Электронный ресурс]: монография / В.В. Вискулова. — Москва : Издательство Московского университета, 2013. — 296 c. - ISBN 978-5-19-010809-5. - Режим доступа: http://znanium.com/catalog/product/1022933</w:t>
      </w:r>
    </w:p>
    <w:p w:rsidR="00F948DE" w:rsidRPr="00F948DE" w:rsidRDefault="00F948DE" w:rsidP="00F948DE">
      <w:pPr>
        <w:widowControl w:val="0"/>
        <w:numPr>
          <w:ilvl w:val="0"/>
          <w:numId w:val="15"/>
        </w:numPr>
        <w:spacing w:after="0" w:line="240" w:lineRule="auto"/>
        <w:ind w:left="0" w:firstLine="709"/>
        <w:jc w:val="both"/>
        <w:rPr>
          <w:rFonts w:ascii="Times New Roman" w:eastAsia="Calibri" w:hAnsi="Times New Roman" w:cs="Times New Roman"/>
          <w:sz w:val="24"/>
        </w:rPr>
      </w:pPr>
      <w:r w:rsidRPr="00F948DE">
        <w:rPr>
          <w:rFonts w:ascii="Times New Roman" w:eastAsia="Calibri" w:hAnsi="Times New Roman" w:cs="Times New Roman"/>
          <w:sz w:val="24"/>
        </w:rPr>
        <w:t>Избирательное право [Электронный ресурс]: учебное пособие для студентов вузов, обучающихся по специальности 030501 «Юриспруденция» / Под ред. Гасанов К.К. - 3-е изд., перераб. и доп. – Москва : ЮНИТИ-ДАНА, 2015. - 655 с. - ISBN 978-5-238-01663-4. - Режим доступа: http://znanium.com/catalog/product/872658</w:t>
      </w:r>
    </w:p>
    <w:p w:rsidR="00F948DE" w:rsidRPr="00F948DE" w:rsidRDefault="00F948DE" w:rsidP="00F948DE">
      <w:pPr>
        <w:widowControl w:val="0"/>
        <w:numPr>
          <w:ilvl w:val="0"/>
          <w:numId w:val="15"/>
        </w:numPr>
        <w:spacing w:after="0" w:line="240" w:lineRule="auto"/>
        <w:ind w:left="0" w:firstLine="709"/>
        <w:jc w:val="both"/>
        <w:rPr>
          <w:rFonts w:ascii="Times New Roman" w:eastAsia="Calibri" w:hAnsi="Times New Roman" w:cs="Times New Roman"/>
          <w:sz w:val="24"/>
        </w:rPr>
      </w:pPr>
      <w:r w:rsidRPr="00F948DE">
        <w:rPr>
          <w:rFonts w:ascii="Times New Roman" w:eastAsia="Calibri" w:hAnsi="Times New Roman" w:cs="Times New Roman"/>
          <w:sz w:val="24"/>
        </w:rPr>
        <w:t xml:space="preserve">Колюшин, Е.И. Выборы и избирательное право в зеркале судебных решений [Электронный ресурс]/ Е.И. Колюшин. – Москва : Норма: ИНФРА-М, 2010. - 384 с. - ISBN 978-5-91768-087-3. - Режим доступа: </w:t>
      </w:r>
      <w:hyperlink r:id="rId11" w:history="1">
        <w:r w:rsidRPr="00F948DE">
          <w:rPr>
            <w:rFonts w:ascii="Times New Roman" w:eastAsia="Calibri" w:hAnsi="Times New Roman" w:cs="Times New Roman"/>
            <w:color w:val="0000FF"/>
            <w:sz w:val="24"/>
            <w:u w:val="single"/>
          </w:rPr>
          <w:t>http://znanium.com/catalog/product/191940</w:t>
        </w:r>
      </w:hyperlink>
    </w:p>
    <w:p w:rsidR="00F948DE" w:rsidRPr="00F948DE" w:rsidRDefault="00F948DE" w:rsidP="00F948DE">
      <w:pPr>
        <w:widowControl w:val="0"/>
        <w:numPr>
          <w:ilvl w:val="0"/>
          <w:numId w:val="15"/>
        </w:numPr>
        <w:spacing w:after="0" w:line="240" w:lineRule="auto"/>
        <w:ind w:left="0" w:firstLine="709"/>
        <w:jc w:val="both"/>
        <w:rPr>
          <w:rFonts w:ascii="Times New Roman" w:eastAsia="Calibri" w:hAnsi="Times New Roman" w:cs="Times New Roman"/>
          <w:sz w:val="24"/>
        </w:rPr>
      </w:pPr>
      <w:r w:rsidRPr="00F948DE">
        <w:rPr>
          <w:rFonts w:ascii="Times New Roman" w:eastAsia="Calibri" w:hAnsi="Times New Roman" w:cs="Times New Roman"/>
          <w:sz w:val="24"/>
        </w:rPr>
        <w:t>Кубелун, А.Н. Защита избирательных прав граждан на муниципальном уровне [Электронный ресурс]: научно-практическое пособие / А.Н. Кубелун; Под ред. Е.С. Шугриной. – Москва : ИЦ РИОР: НИЦ Инфра-М, 2012. - 145 с. - ISBN 978-5-369-01022-8 - Режим доступа: http://znanium.com/catalog/product/253231</w:t>
      </w:r>
    </w:p>
    <w:p w:rsidR="007300BB" w:rsidRPr="00264DD7" w:rsidRDefault="00F948DE" w:rsidP="00F948DE">
      <w:pPr>
        <w:widowControl w:val="0"/>
        <w:spacing w:after="0" w:line="240" w:lineRule="auto"/>
        <w:ind w:firstLine="709"/>
        <w:jc w:val="both"/>
        <w:outlineLvl w:val="1"/>
        <w:rPr>
          <w:rFonts w:ascii="Times New Roman" w:eastAsia="Calibri" w:hAnsi="Times New Roman" w:cs="Times New Roman"/>
          <w:color w:val="0000FF"/>
          <w:sz w:val="24"/>
          <w:szCs w:val="24"/>
          <w:u w:val="single"/>
        </w:rPr>
      </w:pPr>
      <w:r w:rsidRPr="00F948DE">
        <w:rPr>
          <w:rFonts w:ascii="Times New Roman" w:eastAsia="Calibri" w:hAnsi="Times New Roman" w:cs="Times New Roman"/>
          <w:sz w:val="24"/>
        </w:rPr>
        <w:t xml:space="preserve">Трыканова, С. А. Основы избирательного права и процесса [Электронный ресурс]: учебное пособие / С. А. Трыканова. – М.: Флинта; Наука, 2010. – 96 с. – ISBN 978-5-9765-0836-1. – Режим доступа: </w:t>
      </w:r>
      <w:hyperlink r:id="rId12" w:history="1">
        <w:r w:rsidRPr="00F948DE">
          <w:rPr>
            <w:rFonts w:ascii="Times New Roman" w:eastAsia="Calibri" w:hAnsi="Times New Roman" w:cs="Times New Roman"/>
            <w:color w:val="0000FF"/>
            <w:sz w:val="24"/>
            <w:u w:val="single"/>
          </w:rPr>
          <w:t>http://biblioclub.ru/index.php?page=book&amp;id=79466</w:t>
        </w:r>
      </w:hyperlink>
    </w:p>
    <w:sectPr w:rsidR="007300BB" w:rsidRPr="00264DD7" w:rsidSect="003650B5">
      <w:footerReference w:type="default" r:id="rId13"/>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78B" w:rsidRDefault="0056578B" w:rsidP="009B17D9">
      <w:pPr>
        <w:spacing w:after="0" w:line="240" w:lineRule="auto"/>
      </w:pPr>
      <w:r>
        <w:separator/>
      </w:r>
    </w:p>
  </w:endnote>
  <w:endnote w:type="continuationSeparator" w:id="0">
    <w:p w:rsidR="0056578B" w:rsidRDefault="0056578B" w:rsidP="009B1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405817"/>
      <w:docPartObj>
        <w:docPartGallery w:val="Page Numbers (Bottom of Page)"/>
        <w:docPartUnique/>
      </w:docPartObj>
    </w:sdtPr>
    <w:sdtEndPr>
      <w:rPr>
        <w:rFonts w:ascii="Times New Roman" w:hAnsi="Times New Roman" w:cs="Times New Roman"/>
      </w:rPr>
    </w:sdtEndPr>
    <w:sdtContent>
      <w:p w:rsidR="00E46400" w:rsidRPr="003650B5" w:rsidRDefault="00E46400">
        <w:pPr>
          <w:pStyle w:val="ad"/>
          <w:jc w:val="center"/>
          <w:rPr>
            <w:rFonts w:ascii="Times New Roman" w:hAnsi="Times New Roman" w:cs="Times New Roman"/>
          </w:rPr>
        </w:pPr>
        <w:r w:rsidRPr="003650B5">
          <w:rPr>
            <w:rFonts w:ascii="Times New Roman" w:hAnsi="Times New Roman" w:cs="Times New Roman"/>
          </w:rPr>
          <w:fldChar w:fldCharType="begin"/>
        </w:r>
        <w:r w:rsidRPr="003650B5">
          <w:rPr>
            <w:rFonts w:ascii="Times New Roman" w:hAnsi="Times New Roman" w:cs="Times New Roman"/>
          </w:rPr>
          <w:instrText>PAGE   \* MERGEFORMAT</w:instrText>
        </w:r>
        <w:r w:rsidRPr="003650B5">
          <w:rPr>
            <w:rFonts w:ascii="Times New Roman" w:hAnsi="Times New Roman" w:cs="Times New Roman"/>
          </w:rPr>
          <w:fldChar w:fldCharType="separate"/>
        </w:r>
        <w:r w:rsidR="00F948DE">
          <w:rPr>
            <w:rFonts w:ascii="Times New Roman" w:hAnsi="Times New Roman" w:cs="Times New Roman"/>
            <w:noProof/>
          </w:rPr>
          <w:t>33</w:t>
        </w:r>
        <w:r w:rsidRPr="003650B5">
          <w:rPr>
            <w:rFonts w:ascii="Times New Roman" w:hAnsi="Times New Roman" w:cs="Times New Roman"/>
          </w:rPr>
          <w:fldChar w:fldCharType="end"/>
        </w:r>
      </w:p>
    </w:sdtContent>
  </w:sdt>
  <w:p w:rsidR="00E46400" w:rsidRDefault="00E4640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78B" w:rsidRDefault="0056578B" w:rsidP="009B17D9">
      <w:pPr>
        <w:spacing w:after="0" w:line="240" w:lineRule="auto"/>
      </w:pPr>
      <w:r>
        <w:separator/>
      </w:r>
    </w:p>
  </w:footnote>
  <w:footnote w:type="continuationSeparator" w:id="0">
    <w:p w:rsidR="0056578B" w:rsidRDefault="0056578B" w:rsidP="009B17D9">
      <w:pPr>
        <w:spacing w:after="0" w:line="240" w:lineRule="auto"/>
      </w:pPr>
      <w:r>
        <w:continuationSeparator/>
      </w:r>
    </w:p>
  </w:footnote>
  <w:footnote w:id="1">
    <w:p w:rsidR="00E46400" w:rsidRPr="00D61EE8" w:rsidRDefault="00E46400" w:rsidP="00E46400">
      <w:pPr>
        <w:pStyle w:val="a6"/>
        <w:ind w:firstLine="709"/>
        <w:jc w:val="both"/>
        <w:rPr>
          <w:rFonts w:ascii="Times New Roman" w:hAnsi="Times New Roman"/>
        </w:rPr>
      </w:pPr>
      <w:r w:rsidRPr="00D61EE8">
        <w:rPr>
          <w:rStyle w:val="a8"/>
          <w:rFonts w:ascii="Times New Roman" w:hAnsi="Times New Roman"/>
        </w:rPr>
        <w:footnoteRef/>
      </w:r>
      <w:r w:rsidRPr="00D61EE8">
        <w:rPr>
          <w:rFonts w:ascii="Times New Roman" w:hAnsi="Times New Roman"/>
        </w:rPr>
        <w:t xml:space="preserve"> Об утверждении государственной программы Российской Федерации «Развитие образования» на 2013 - 2020 годы : Постановление Правительства РФ от 15 апреля 2014 года № 295 // Собрание законодательства РФ. – 2014. - № 17. - Ст. 2058</w:t>
      </w:r>
    </w:p>
  </w:footnote>
  <w:footnote w:id="2">
    <w:p w:rsidR="00E46400" w:rsidRPr="00D61EE8" w:rsidRDefault="00E46400" w:rsidP="00E46400">
      <w:pPr>
        <w:pStyle w:val="a6"/>
        <w:ind w:firstLine="709"/>
        <w:jc w:val="both"/>
        <w:rPr>
          <w:rFonts w:ascii="Times New Roman" w:hAnsi="Times New Roman"/>
        </w:rPr>
      </w:pPr>
      <w:r w:rsidRPr="00D61EE8">
        <w:rPr>
          <w:rStyle w:val="a8"/>
          <w:rFonts w:ascii="Times New Roman" w:hAnsi="Times New Roman"/>
        </w:rPr>
        <w:footnoteRef/>
      </w:r>
      <w:r w:rsidRPr="00D61EE8">
        <w:rPr>
          <w:rFonts w:ascii="Times New Roman" w:hAnsi="Times New Roman"/>
        </w:rPr>
        <w:t xml:space="preserve"> Об активизации самостоятельной работы студентов высших учебных заведений : письмо Министерства образования и науки РФ от 27 ноября 2002 года № 14-55-996ин/15. – Режим доступа: http://base.consultant.ru.</w:t>
      </w:r>
    </w:p>
  </w:footnote>
  <w:footnote w:id="3">
    <w:p w:rsidR="00264DD7" w:rsidRPr="00D92D89" w:rsidRDefault="00264DD7" w:rsidP="00264DD7">
      <w:pPr>
        <w:pStyle w:val="a6"/>
        <w:ind w:firstLine="720"/>
        <w:jc w:val="both"/>
        <w:rPr>
          <w:rFonts w:ascii="Times New Roman" w:hAnsi="Times New Roman" w:cs="Times New Roman"/>
        </w:rPr>
      </w:pPr>
      <w:r w:rsidRPr="00D92D89">
        <w:rPr>
          <w:rStyle w:val="a8"/>
          <w:rFonts w:ascii="Times New Roman" w:hAnsi="Times New Roman" w:cs="Times New Roman"/>
        </w:rPr>
        <w:t>1)</w:t>
      </w:r>
      <w:r w:rsidRPr="00D92D89">
        <w:rPr>
          <w:rFonts w:ascii="Times New Roman" w:hAnsi="Times New Roman" w:cs="Times New Roman"/>
        </w:rPr>
        <w:t xml:space="preserve"> СТО 02069024. 101-2014 «Работы студенческие. Общие требования и правила оформления». – Режим доступа: http://www.osu.ru/docs/official/standart_101-2014.pdf.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7155D"/>
    <w:multiLevelType w:val="multilevel"/>
    <w:tmpl w:val="CD96928E"/>
    <w:lvl w:ilvl="0">
      <w:start w:val="2"/>
      <w:numFmt w:val="decimal"/>
      <w:lvlText w:val="%1"/>
      <w:lvlJc w:val="left"/>
      <w:pPr>
        <w:ind w:left="1080" w:hanging="360"/>
      </w:pPr>
      <w:rPr>
        <w:rFonts w:hint="default"/>
      </w:rPr>
    </w:lvl>
    <w:lvl w:ilvl="1">
      <w:start w:val="2"/>
      <w:numFmt w:val="decimal"/>
      <w:isLgl/>
      <w:lvlText w:val="%1.%2"/>
      <w:lvlJc w:val="left"/>
      <w:pPr>
        <w:ind w:left="1095" w:hanging="375"/>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800" w:hanging="108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2160" w:hanging="144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520" w:hanging="1800"/>
      </w:pPr>
      <w:rPr>
        <w:rFonts w:hint="default"/>
        <w:color w:val="000000"/>
      </w:rPr>
    </w:lvl>
    <w:lvl w:ilvl="8">
      <w:start w:val="1"/>
      <w:numFmt w:val="decimal"/>
      <w:isLgl/>
      <w:lvlText w:val="%1.%2.%3.%4.%5.%6.%7.%8.%9"/>
      <w:lvlJc w:val="left"/>
      <w:pPr>
        <w:ind w:left="2880" w:hanging="2160"/>
      </w:pPr>
      <w:rPr>
        <w:rFonts w:hint="default"/>
        <w:color w:val="000000"/>
      </w:rPr>
    </w:lvl>
  </w:abstractNum>
  <w:abstractNum w:abstractNumId="1" w15:restartNumberingAfterBreak="0">
    <w:nsid w:val="104F48DB"/>
    <w:multiLevelType w:val="hybridMultilevel"/>
    <w:tmpl w:val="7B943D08"/>
    <w:lvl w:ilvl="0" w:tplc="C002C7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5866705"/>
    <w:multiLevelType w:val="hybridMultilevel"/>
    <w:tmpl w:val="F58494F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AF85251"/>
    <w:multiLevelType w:val="hybridMultilevel"/>
    <w:tmpl w:val="896C5A9E"/>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21045CB1"/>
    <w:multiLevelType w:val="hybridMultilevel"/>
    <w:tmpl w:val="A8FE947C"/>
    <w:lvl w:ilvl="0" w:tplc="5E60FA8E">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2A217ABD"/>
    <w:multiLevelType w:val="hybridMultilevel"/>
    <w:tmpl w:val="081A431C"/>
    <w:lvl w:ilvl="0" w:tplc="5E60FA8E">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3A1B580A"/>
    <w:multiLevelType w:val="hybridMultilevel"/>
    <w:tmpl w:val="9C107B8C"/>
    <w:lvl w:ilvl="0" w:tplc="C002C7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D9C4BB9"/>
    <w:multiLevelType w:val="hybridMultilevel"/>
    <w:tmpl w:val="0A14013C"/>
    <w:lvl w:ilvl="0" w:tplc="5E60FA8E">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8" w15:restartNumberingAfterBreak="0">
    <w:nsid w:val="46C827BD"/>
    <w:multiLevelType w:val="hybridMultilevel"/>
    <w:tmpl w:val="920431B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8FC10B7"/>
    <w:multiLevelType w:val="hybridMultilevel"/>
    <w:tmpl w:val="D77E86E0"/>
    <w:lvl w:ilvl="0" w:tplc="5E60FA8E">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5C7D6A77"/>
    <w:multiLevelType w:val="multilevel"/>
    <w:tmpl w:val="27A66C6A"/>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5CF7DA5"/>
    <w:multiLevelType w:val="hybridMultilevel"/>
    <w:tmpl w:val="86282C2E"/>
    <w:lvl w:ilvl="0" w:tplc="5E6A905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66F7291"/>
    <w:multiLevelType w:val="multilevel"/>
    <w:tmpl w:val="D4B2660E"/>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A3A1182"/>
    <w:multiLevelType w:val="hybridMultilevel"/>
    <w:tmpl w:val="A58A238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6B41E38"/>
    <w:multiLevelType w:val="hybridMultilevel"/>
    <w:tmpl w:val="FE94075A"/>
    <w:lvl w:ilvl="0" w:tplc="5E6A905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A0A1F9E"/>
    <w:multiLevelType w:val="hybridMultilevel"/>
    <w:tmpl w:val="EF3462B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15"/>
  </w:num>
  <w:num w:numId="3">
    <w:abstractNumId w:val="13"/>
  </w:num>
  <w:num w:numId="4">
    <w:abstractNumId w:val="2"/>
  </w:num>
  <w:num w:numId="5">
    <w:abstractNumId w:val="6"/>
  </w:num>
  <w:num w:numId="6">
    <w:abstractNumId w:val="1"/>
  </w:num>
  <w:num w:numId="7">
    <w:abstractNumId w:val="10"/>
  </w:num>
  <w:num w:numId="8">
    <w:abstractNumId w:val="0"/>
  </w:num>
  <w:num w:numId="9">
    <w:abstractNumId w:val="12"/>
  </w:num>
  <w:num w:numId="10">
    <w:abstractNumId w:val="5"/>
  </w:num>
  <w:num w:numId="11">
    <w:abstractNumId w:val="9"/>
  </w:num>
  <w:num w:numId="12">
    <w:abstractNumId w:val="4"/>
  </w:num>
  <w:num w:numId="13">
    <w:abstractNumId w:val="7"/>
  </w:num>
  <w:num w:numId="14">
    <w:abstractNumId w:val="3"/>
  </w:num>
  <w:num w:numId="15">
    <w:abstractNumId w:val="11"/>
  </w:num>
  <w:num w:numId="1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5F9"/>
    <w:rsid w:val="00083039"/>
    <w:rsid w:val="00107499"/>
    <w:rsid w:val="00110E42"/>
    <w:rsid w:val="00121987"/>
    <w:rsid w:val="001670BD"/>
    <w:rsid w:val="00172740"/>
    <w:rsid w:val="001735D5"/>
    <w:rsid w:val="00180360"/>
    <w:rsid w:val="001B4A7D"/>
    <w:rsid w:val="001B4DCF"/>
    <w:rsid w:val="001E03C5"/>
    <w:rsid w:val="00237028"/>
    <w:rsid w:val="0025570B"/>
    <w:rsid w:val="00264DD7"/>
    <w:rsid w:val="002E6425"/>
    <w:rsid w:val="002F11D5"/>
    <w:rsid w:val="003005F9"/>
    <w:rsid w:val="00307BDB"/>
    <w:rsid w:val="0032382B"/>
    <w:rsid w:val="003650B5"/>
    <w:rsid w:val="00374987"/>
    <w:rsid w:val="003A1DE6"/>
    <w:rsid w:val="003B0ADE"/>
    <w:rsid w:val="003F253E"/>
    <w:rsid w:val="00401530"/>
    <w:rsid w:val="00424E1F"/>
    <w:rsid w:val="0043768A"/>
    <w:rsid w:val="0049450D"/>
    <w:rsid w:val="005171B8"/>
    <w:rsid w:val="00522158"/>
    <w:rsid w:val="00543A96"/>
    <w:rsid w:val="00550EAA"/>
    <w:rsid w:val="0056578B"/>
    <w:rsid w:val="0060280A"/>
    <w:rsid w:val="0063618F"/>
    <w:rsid w:val="00655216"/>
    <w:rsid w:val="00713429"/>
    <w:rsid w:val="00715AB5"/>
    <w:rsid w:val="007300BB"/>
    <w:rsid w:val="007920B7"/>
    <w:rsid w:val="008051AC"/>
    <w:rsid w:val="00805BAB"/>
    <w:rsid w:val="0081349A"/>
    <w:rsid w:val="00853F06"/>
    <w:rsid w:val="00883FDD"/>
    <w:rsid w:val="008B1110"/>
    <w:rsid w:val="008E1F3A"/>
    <w:rsid w:val="008E73E0"/>
    <w:rsid w:val="008F54D1"/>
    <w:rsid w:val="00926F13"/>
    <w:rsid w:val="009602F9"/>
    <w:rsid w:val="009B17D9"/>
    <w:rsid w:val="009F32F4"/>
    <w:rsid w:val="00A444D3"/>
    <w:rsid w:val="00A539BB"/>
    <w:rsid w:val="00A924BF"/>
    <w:rsid w:val="00A93DDE"/>
    <w:rsid w:val="00AB6B30"/>
    <w:rsid w:val="00AD6125"/>
    <w:rsid w:val="00AF5E6F"/>
    <w:rsid w:val="00B43354"/>
    <w:rsid w:val="00B652FF"/>
    <w:rsid w:val="00B847D9"/>
    <w:rsid w:val="00B8525B"/>
    <w:rsid w:val="00B902DF"/>
    <w:rsid w:val="00B90A9F"/>
    <w:rsid w:val="00BD32AA"/>
    <w:rsid w:val="00BE7D85"/>
    <w:rsid w:val="00C06009"/>
    <w:rsid w:val="00C66CF1"/>
    <w:rsid w:val="00C76B64"/>
    <w:rsid w:val="00C803E6"/>
    <w:rsid w:val="00CB00A9"/>
    <w:rsid w:val="00D4751D"/>
    <w:rsid w:val="00DD5D17"/>
    <w:rsid w:val="00E1194F"/>
    <w:rsid w:val="00E46400"/>
    <w:rsid w:val="00E6089B"/>
    <w:rsid w:val="00E74969"/>
    <w:rsid w:val="00EC6F40"/>
    <w:rsid w:val="00ED08A6"/>
    <w:rsid w:val="00EE2CBD"/>
    <w:rsid w:val="00F20837"/>
    <w:rsid w:val="00F21480"/>
    <w:rsid w:val="00F37F18"/>
    <w:rsid w:val="00F43C96"/>
    <w:rsid w:val="00F8099B"/>
    <w:rsid w:val="00F917F7"/>
    <w:rsid w:val="00F94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6B70FC-09D1-484F-B146-5B8EC10A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C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3F0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53F06"/>
    <w:rPr>
      <w:rFonts w:ascii="Segoe UI" w:hAnsi="Segoe UI" w:cs="Segoe UI"/>
      <w:sz w:val="18"/>
      <w:szCs w:val="18"/>
    </w:rPr>
  </w:style>
  <w:style w:type="table" w:styleId="a5">
    <w:name w:val="Table Grid"/>
    <w:basedOn w:val="a1"/>
    <w:uiPriority w:val="59"/>
    <w:rsid w:val="00853F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9B17D9"/>
    <w:pPr>
      <w:spacing w:after="0" w:line="240" w:lineRule="auto"/>
    </w:pPr>
    <w:rPr>
      <w:sz w:val="20"/>
      <w:szCs w:val="20"/>
    </w:rPr>
  </w:style>
  <w:style w:type="character" w:customStyle="1" w:styleId="a7">
    <w:name w:val="Текст сноски Знак"/>
    <w:basedOn w:val="a0"/>
    <w:link w:val="a6"/>
    <w:uiPriority w:val="99"/>
    <w:semiHidden/>
    <w:rsid w:val="009B17D9"/>
    <w:rPr>
      <w:sz w:val="20"/>
      <w:szCs w:val="20"/>
    </w:rPr>
  </w:style>
  <w:style w:type="character" w:styleId="a8">
    <w:name w:val="footnote reference"/>
    <w:basedOn w:val="a0"/>
    <w:semiHidden/>
    <w:unhideWhenUsed/>
    <w:rsid w:val="009B17D9"/>
    <w:rPr>
      <w:vertAlign w:val="superscript"/>
    </w:rPr>
  </w:style>
  <w:style w:type="paragraph" w:styleId="a9">
    <w:name w:val="List Paragraph"/>
    <w:basedOn w:val="a"/>
    <w:uiPriority w:val="34"/>
    <w:qFormat/>
    <w:rsid w:val="00A539BB"/>
    <w:pPr>
      <w:ind w:left="720"/>
      <w:contextualSpacing/>
    </w:pPr>
  </w:style>
  <w:style w:type="character" w:styleId="aa">
    <w:name w:val="Hyperlink"/>
    <w:basedOn w:val="a0"/>
    <w:uiPriority w:val="99"/>
    <w:unhideWhenUsed/>
    <w:rsid w:val="00715AB5"/>
    <w:rPr>
      <w:color w:val="0563C1" w:themeColor="hyperlink"/>
      <w:u w:val="single"/>
    </w:rPr>
  </w:style>
  <w:style w:type="paragraph" w:styleId="ab">
    <w:name w:val="header"/>
    <w:basedOn w:val="a"/>
    <w:link w:val="ac"/>
    <w:uiPriority w:val="99"/>
    <w:unhideWhenUsed/>
    <w:rsid w:val="003650B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650B5"/>
  </w:style>
  <w:style w:type="paragraph" w:styleId="ad">
    <w:name w:val="footer"/>
    <w:basedOn w:val="a"/>
    <w:link w:val="ae"/>
    <w:uiPriority w:val="99"/>
    <w:unhideWhenUsed/>
    <w:rsid w:val="003650B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650B5"/>
  </w:style>
  <w:style w:type="table" w:customStyle="1" w:styleId="111">
    <w:name w:val="Сетка таблицы111"/>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1B4A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5"/>
    <w:uiPriority w:val="59"/>
    <w:rsid w:val="00543A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E46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59"/>
    <w:rsid w:val="00264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Основной текст6"/>
    <w:basedOn w:val="a"/>
    <w:rsid w:val="00F948DE"/>
    <w:pPr>
      <w:widowControl w:val="0"/>
      <w:shd w:val="clear" w:color="auto" w:fill="FFFFFF"/>
      <w:spacing w:after="0" w:line="0" w:lineRule="atLeast"/>
      <w:ind w:hanging="1800"/>
      <w:jc w:val="both"/>
    </w:pPr>
    <w:rPr>
      <w:rFonts w:ascii="Times New Roman" w:eastAsia="Times New Roman" w:hAnsi="Times New Roman" w:cs="Times New Roman"/>
      <w:lang w:eastAsia="ru-RU" w:bidi="ru-RU"/>
    </w:rPr>
  </w:style>
  <w:style w:type="character" w:customStyle="1" w:styleId="af">
    <w:name w:val="Основной текст + Полужирный"/>
    <w:rsid w:val="00F948DE"/>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index.php?page=book&amp;id=11502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blioclub.ru/index.php?page=book&amp;id=7946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nanium.com/catalog/product/19194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blioclub.ru/index.php?page=book&amp;id=210624" TargetMode="External"/><Relationship Id="rId4" Type="http://schemas.openxmlformats.org/officeDocument/2006/relationships/settings" Target="settings.xml"/><Relationship Id="rId9" Type="http://schemas.openxmlformats.org/officeDocument/2006/relationships/hyperlink" Target="http://biblioclub.ru/index.php?page=book&amp;id=9096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C59F3-4D96-41EB-A6B2-F1CA52AB8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763</TotalTime>
  <Pages>1</Pages>
  <Words>14151</Words>
  <Characters>80667</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Баскаков</dc:creator>
  <cp:keywords/>
  <dc:description/>
  <cp:lastModifiedBy>Иван Баскаков</cp:lastModifiedBy>
  <cp:revision>18</cp:revision>
  <cp:lastPrinted>2017-09-06T11:35:00Z</cp:lastPrinted>
  <dcterms:created xsi:type="dcterms:W3CDTF">2017-09-06T11:35:00Z</dcterms:created>
  <dcterms:modified xsi:type="dcterms:W3CDTF">2020-02-16T16:59:00Z</dcterms:modified>
</cp:coreProperties>
</file>