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F21852">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F21852">
        <w:rPr>
          <w:szCs w:val="28"/>
        </w:rPr>
        <w:t>Год набора  2020</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0F66D0" w:rsidP="000F66D0">
      <w:pPr>
        <w:pStyle w:val="ReportHead"/>
        <w:tabs>
          <w:tab w:val="left" w:pos="10148"/>
        </w:tabs>
        <w:suppressAutoHyphens/>
        <w:jc w:val="both"/>
        <w:rPr>
          <w:szCs w:val="28"/>
          <w:u w:val="single"/>
        </w:rPr>
      </w:pPr>
      <w:r w:rsidRPr="00D85517">
        <w:rPr>
          <w:szCs w:val="28"/>
          <w:u w:val="single"/>
        </w:rPr>
        <w:t xml:space="preserve"> </w:t>
      </w:r>
      <w:r w:rsidR="00F21852">
        <w:rPr>
          <w:szCs w:val="28"/>
          <w:u w:val="single"/>
        </w:rPr>
        <w:t>финансов и кредита</w:t>
      </w:r>
      <w:r w:rsidRPr="00D85517">
        <w:rPr>
          <w:szCs w:val="28"/>
          <w:u w:val="single"/>
        </w:rPr>
        <w:t xml:space="preserve"> </w:t>
      </w:r>
      <w:r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F21852">
        <w:rPr>
          <w:szCs w:val="28"/>
        </w:rPr>
        <w:t>________от "___" __________ 2020</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F21852" w:rsidP="000F66D0">
      <w:pPr>
        <w:pStyle w:val="ReportHead"/>
        <w:tabs>
          <w:tab w:val="left" w:pos="10432"/>
        </w:tabs>
        <w:suppressAutoHyphens/>
        <w:jc w:val="both"/>
        <w:rPr>
          <w:szCs w:val="28"/>
        </w:rPr>
      </w:pPr>
      <w:r>
        <w:rPr>
          <w:szCs w:val="28"/>
        </w:rPr>
        <w:t>Д</w:t>
      </w:r>
      <w:r w:rsidRPr="00F21852">
        <w:rPr>
          <w:szCs w:val="28"/>
        </w:rPr>
        <w:t>екан факультета экономики и права</w:t>
      </w:r>
      <w:r w:rsidRPr="00F21852">
        <w:rPr>
          <w:sz w:val="36"/>
          <w:szCs w:val="28"/>
        </w:rPr>
        <w:t xml:space="preserve">         </w:t>
      </w:r>
      <w:r>
        <w:rPr>
          <w:sz w:val="36"/>
          <w:szCs w:val="28"/>
        </w:rPr>
        <w:t xml:space="preserve">                       </w:t>
      </w:r>
      <w:r>
        <w:rPr>
          <w:szCs w:val="28"/>
        </w:rPr>
        <w:t>О.Н. Григорьева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bookmarkStart w:id="1" w:name="_GoBack"/>
      <w:bookmarkEnd w:id="1"/>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AE327C" w:rsidP="00AE327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2502"/>
        <w:gridCol w:w="2744"/>
        <w:gridCol w:w="1891"/>
      </w:tblGrid>
      <w:tr w:rsidR="000F66D0" w:rsidRPr="00AA38F5" w:rsidTr="000F66D0">
        <w:trPr>
          <w:tblHeader/>
        </w:trPr>
        <w:tc>
          <w:tcPr>
            <w:tcW w:w="1226" w:type="pct"/>
            <w:vAlign w:val="center"/>
          </w:tcPr>
          <w:p w:rsidR="000F66D0" w:rsidRPr="003D02A7" w:rsidRDefault="000F66D0" w:rsidP="00680A36">
            <w:pPr>
              <w:pStyle w:val="ReportMain"/>
              <w:suppressAutoHyphens/>
              <w:jc w:val="center"/>
            </w:pPr>
            <w:r w:rsidRPr="003D02A7">
              <w:t>Формируемые компетенции</w:t>
            </w:r>
          </w:p>
        </w:tc>
        <w:tc>
          <w:tcPr>
            <w:tcW w:w="1323" w:type="pct"/>
            <w:vAlign w:val="center"/>
          </w:tcPr>
          <w:p w:rsidR="000F66D0" w:rsidRPr="003D02A7" w:rsidRDefault="000F66D0" w:rsidP="00680A36">
            <w:pPr>
              <w:pStyle w:val="ReportMain"/>
              <w:suppressAutoHyphens/>
              <w:jc w:val="center"/>
            </w:pPr>
            <w:r w:rsidRPr="003D02A7">
              <w:t>Код и наименование индикатора достижения компетенции</w:t>
            </w:r>
          </w:p>
        </w:tc>
        <w:tc>
          <w:tcPr>
            <w:tcW w:w="1451" w:type="pct"/>
            <w:vAlign w:val="center"/>
          </w:tcPr>
          <w:p w:rsidR="000F66D0" w:rsidRPr="003D02A7" w:rsidRDefault="000F66D0"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001" w:type="pct"/>
            <w:vAlign w:val="center"/>
          </w:tcPr>
          <w:p w:rsidR="000F66D0" w:rsidRDefault="000F66D0" w:rsidP="00680A36">
            <w:pPr>
              <w:pStyle w:val="ReportMain"/>
              <w:suppressAutoHyphens/>
              <w:jc w:val="center"/>
            </w:pPr>
            <w:r w:rsidRPr="003D02A7">
              <w:t>Виды оценочных средств/</w:t>
            </w:r>
          </w:p>
          <w:p w:rsidR="000F66D0" w:rsidRPr="003D02A7" w:rsidRDefault="000F66D0" w:rsidP="00680A36">
            <w:pPr>
              <w:pStyle w:val="ReportMain"/>
              <w:suppressAutoHyphens/>
              <w:jc w:val="center"/>
            </w:pPr>
            <w:r w:rsidRPr="003D02A7">
              <w:t>шифр раздела в данном документе</w:t>
            </w:r>
          </w:p>
        </w:tc>
      </w:tr>
      <w:tr w:rsidR="000F66D0" w:rsidRPr="00AA38F5" w:rsidTr="000F66D0">
        <w:trPr>
          <w:trHeight w:val="1005"/>
        </w:trPr>
        <w:tc>
          <w:tcPr>
            <w:tcW w:w="1226" w:type="pct"/>
            <w:vMerge w:val="restart"/>
          </w:tcPr>
          <w:p w:rsidR="000F66D0" w:rsidRPr="00207741" w:rsidRDefault="000F66D0" w:rsidP="007660AB">
            <w:pPr>
              <w:pStyle w:val="ReportMain"/>
              <w:suppressAutoHyphens/>
            </w:pPr>
            <w:r w:rsidRPr="00A14DBE">
              <w:rPr>
                <w:b/>
              </w:rPr>
              <w:t>ОПК-1</w:t>
            </w:r>
            <w:r w:rsidRPr="00C328DB">
              <w:t xml:space="preserve"> </w:t>
            </w:r>
            <w:proofErr w:type="gramStart"/>
            <w:r w:rsidRPr="00C328DB">
              <w:t>Способен</w:t>
            </w:r>
            <w:proofErr w:type="gramEnd"/>
            <w:r w:rsidRPr="00C328DB">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tc>
        <w:tc>
          <w:tcPr>
            <w:tcW w:w="1323" w:type="pct"/>
            <w:vMerge w:val="restart"/>
          </w:tcPr>
          <w:p w:rsidR="000F66D0" w:rsidRDefault="000F66D0" w:rsidP="00A14DBE">
            <w:pPr>
              <w:pStyle w:val="ReportMain"/>
              <w:suppressAutoHyphens/>
            </w:pPr>
            <w:r w:rsidRPr="00A14DBE">
              <w:rPr>
                <w:b/>
              </w:rPr>
              <w:t>ОПК-1-В-6</w:t>
            </w:r>
            <w:r w:rsidRPr="00C328DB">
              <w:t xml:space="preserve"> Решение инженерных задач с помощью математического аппарата векторной алгебры, аналитической геометрии и математического анализа</w:t>
            </w:r>
          </w:p>
          <w:p w:rsidR="000F66D0" w:rsidRPr="00207741" w:rsidRDefault="000F66D0" w:rsidP="00A14DBE">
            <w:pPr>
              <w:pStyle w:val="ReportMain"/>
              <w:suppressAutoHyphens/>
            </w:pPr>
            <w:r w:rsidRPr="00A14DBE">
              <w:rPr>
                <w:b/>
              </w:rPr>
              <w:t>ОПК-1-В-8</w:t>
            </w:r>
            <w:r w:rsidRPr="00C328DB">
              <w:t xml:space="preserve"> Обработка расчетных и экспериментальных данных вероятностно-статистическими методами</w:t>
            </w:r>
          </w:p>
        </w:tc>
        <w:tc>
          <w:tcPr>
            <w:tcW w:w="1451" w:type="pct"/>
          </w:tcPr>
          <w:p w:rsidR="000F66D0" w:rsidRDefault="000F66D0" w:rsidP="000F66D0">
            <w:pPr>
              <w:pStyle w:val="ReportMain"/>
              <w:suppressAutoHyphens/>
            </w:pPr>
            <w:r w:rsidRPr="00C328DB">
              <w:rPr>
                <w:b/>
                <w:u w:val="single"/>
              </w:rPr>
              <w:t>Знать:</w:t>
            </w:r>
          </w:p>
          <w:p w:rsidR="000F66D0" w:rsidRPr="0024178F" w:rsidRDefault="000F66D0" w:rsidP="00680A36">
            <w:pPr>
              <w:pStyle w:val="ReportMain"/>
              <w:suppressAutoHyphens/>
            </w:pPr>
            <w:r w:rsidRPr="0024178F">
              <w:t xml:space="preserve">закономерности  поведения хозяйствующих субъектов, от мелких фирм до государств, в условиях  рынка при решении задач профессиональной деятельности на основе использования теоретических и практических основ естественных и технических наук, особенностей мировой  и  национальной  финансовых  систем с целью повышения экономической эффективности. </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F66D0" w:rsidRPr="00C5069F" w:rsidRDefault="000F66D0" w:rsidP="007D38A5">
            <w:pPr>
              <w:suppressAutoHyphens/>
              <w:jc w:val="both"/>
              <w:rPr>
                <w:sz w:val="24"/>
                <w:szCs w:val="24"/>
                <w:lang w:eastAsia="ru-RU"/>
              </w:rPr>
            </w:pPr>
            <w:r>
              <w:rPr>
                <w:sz w:val="24"/>
                <w:szCs w:val="24"/>
                <w:lang w:eastAsia="ru-RU"/>
              </w:rPr>
              <w:t>Тестовые задания</w:t>
            </w:r>
          </w:p>
          <w:p w:rsidR="000F66D0" w:rsidRDefault="000F66D0" w:rsidP="007D38A5">
            <w:pPr>
              <w:suppressAutoHyphens/>
              <w:jc w:val="both"/>
              <w:rPr>
                <w:sz w:val="24"/>
                <w:szCs w:val="24"/>
                <w:lang w:eastAsia="ru-RU"/>
              </w:rPr>
            </w:pPr>
            <w:r w:rsidRPr="00C5069F">
              <w:rPr>
                <w:sz w:val="24"/>
                <w:szCs w:val="24"/>
                <w:lang w:eastAsia="ru-RU"/>
              </w:rPr>
              <w:t>Вопросы для опроса</w:t>
            </w:r>
          </w:p>
          <w:p w:rsidR="003D4F8C" w:rsidRPr="00C5069F" w:rsidRDefault="003D4F8C" w:rsidP="007D38A5">
            <w:pPr>
              <w:suppressAutoHyphens/>
              <w:jc w:val="both"/>
              <w:rPr>
                <w:sz w:val="24"/>
                <w:szCs w:val="24"/>
                <w:lang w:eastAsia="ru-RU"/>
              </w:rPr>
            </w:pPr>
            <w:r>
              <w:rPr>
                <w:sz w:val="24"/>
                <w:szCs w:val="24"/>
                <w:lang w:eastAsia="ru-RU"/>
              </w:rPr>
              <w:t>Вопросы для рубежного контроля</w:t>
            </w:r>
          </w:p>
        </w:tc>
      </w:tr>
      <w:tr w:rsidR="000F66D0" w:rsidRPr="00AA38F5" w:rsidTr="000F66D0">
        <w:trPr>
          <w:trHeight w:val="309"/>
        </w:trPr>
        <w:tc>
          <w:tcPr>
            <w:tcW w:w="1226" w:type="pct"/>
            <w:vMerge/>
          </w:tcPr>
          <w:p w:rsidR="000F66D0" w:rsidRPr="00AA38F5" w:rsidRDefault="000F66D0" w:rsidP="00AE327C">
            <w:pPr>
              <w:suppressAutoHyphens/>
              <w:rPr>
                <w:sz w:val="24"/>
                <w:szCs w:val="24"/>
                <w:lang w:eastAsia="ru-RU"/>
              </w:rPr>
            </w:pPr>
          </w:p>
        </w:tc>
        <w:tc>
          <w:tcPr>
            <w:tcW w:w="1323" w:type="pct"/>
            <w:vMerge/>
          </w:tcPr>
          <w:p w:rsidR="000F66D0" w:rsidRDefault="000F66D0"/>
        </w:tc>
        <w:tc>
          <w:tcPr>
            <w:tcW w:w="1451" w:type="pct"/>
          </w:tcPr>
          <w:p w:rsidR="000F66D0" w:rsidRDefault="000F66D0" w:rsidP="00680A36">
            <w:pPr>
              <w:pStyle w:val="ReportMain"/>
              <w:suppressAutoHyphens/>
              <w:rPr>
                <w:b/>
                <w:u w:val="single"/>
              </w:rPr>
            </w:pPr>
            <w:r w:rsidRPr="0024178F">
              <w:rPr>
                <w:b/>
                <w:u w:val="single"/>
              </w:rPr>
              <w:t>Уметь:</w:t>
            </w:r>
          </w:p>
          <w:p w:rsidR="000F66D0" w:rsidRPr="0024178F" w:rsidRDefault="000F66D0" w:rsidP="00680A36">
            <w:pPr>
              <w:pStyle w:val="ReportMain"/>
              <w:suppressAutoHyphens/>
            </w:pPr>
            <w:r w:rsidRPr="0024178F">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в ходе решения задач профессиональной деятельности; обрабатывать расчетные и экспериментальные данные вероятностно-статистическими методами с учетом институциональных и экономических ограничений</w:t>
            </w:r>
            <w:proofErr w:type="gramStart"/>
            <w:r w:rsidRPr="0024178F">
              <w:t>..</w:t>
            </w:r>
            <w:proofErr w:type="gramEnd"/>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F66D0" w:rsidRPr="00C5069F" w:rsidRDefault="00544FA3" w:rsidP="007D38A5">
            <w:pPr>
              <w:suppressAutoHyphens/>
              <w:jc w:val="both"/>
              <w:rPr>
                <w:sz w:val="24"/>
                <w:szCs w:val="24"/>
                <w:lang w:eastAsia="ru-RU"/>
              </w:rPr>
            </w:pPr>
            <w:r>
              <w:rPr>
                <w:sz w:val="24"/>
                <w:szCs w:val="24"/>
                <w:lang w:eastAsia="ru-RU"/>
              </w:rPr>
              <w:t>Типовые з</w:t>
            </w:r>
            <w:r w:rsidR="000F66D0" w:rsidRPr="00C5069F">
              <w:rPr>
                <w:sz w:val="24"/>
                <w:szCs w:val="24"/>
                <w:lang w:eastAsia="ru-RU"/>
              </w:rPr>
              <w:t>адачи,</w:t>
            </w:r>
            <w:r w:rsidR="00EB45AE">
              <w:rPr>
                <w:sz w:val="24"/>
                <w:szCs w:val="24"/>
                <w:lang w:eastAsia="ru-RU"/>
              </w:rPr>
              <w:t xml:space="preserve"> варианты заданий к </w:t>
            </w:r>
            <w:r w:rsidR="003D4F8C">
              <w:rPr>
                <w:sz w:val="24"/>
                <w:szCs w:val="24"/>
                <w:lang w:eastAsia="ru-RU"/>
              </w:rPr>
              <w:t>семинарским (</w:t>
            </w:r>
            <w:r w:rsidR="00EB45AE">
              <w:rPr>
                <w:sz w:val="24"/>
                <w:szCs w:val="24"/>
                <w:lang w:eastAsia="ru-RU"/>
              </w:rPr>
              <w:t>практическим</w:t>
            </w:r>
            <w:r w:rsidR="003D4F8C">
              <w:rPr>
                <w:sz w:val="24"/>
                <w:szCs w:val="24"/>
                <w:lang w:eastAsia="ru-RU"/>
              </w:rPr>
              <w:t>)</w:t>
            </w:r>
            <w:r w:rsidR="00EB45AE">
              <w:rPr>
                <w:sz w:val="24"/>
                <w:szCs w:val="24"/>
                <w:lang w:eastAsia="ru-RU"/>
              </w:rPr>
              <w:t xml:space="preserve"> работам</w:t>
            </w:r>
            <w:r w:rsidR="000F66D0" w:rsidRPr="00C5069F">
              <w:rPr>
                <w:sz w:val="24"/>
                <w:szCs w:val="24"/>
                <w:lang w:eastAsia="ru-RU"/>
              </w:rPr>
              <w:t xml:space="preserve"> </w:t>
            </w:r>
          </w:p>
          <w:p w:rsidR="000F66D0" w:rsidRPr="00C5069F" w:rsidRDefault="000F66D0" w:rsidP="007D38A5">
            <w:pPr>
              <w:suppressAutoHyphens/>
              <w:jc w:val="both"/>
              <w:rPr>
                <w:sz w:val="24"/>
                <w:szCs w:val="24"/>
                <w:lang w:eastAsia="ru-RU"/>
              </w:rPr>
            </w:pPr>
          </w:p>
        </w:tc>
      </w:tr>
      <w:tr w:rsidR="000F66D0" w:rsidRPr="00AA38F5" w:rsidTr="000F66D0">
        <w:trPr>
          <w:trHeight w:val="1980"/>
        </w:trPr>
        <w:tc>
          <w:tcPr>
            <w:tcW w:w="1226" w:type="pct"/>
            <w:vMerge/>
          </w:tcPr>
          <w:p w:rsidR="000F66D0" w:rsidRPr="00AA38F5" w:rsidRDefault="000F66D0" w:rsidP="00AE327C">
            <w:pPr>
              <w:suppressAutoHyphens/>
              <w:rPr>
                <w:sz w:val="24"/>
                <w:szCs w:val="24"/>
                <w:lang w:eastAsia="ru-RU"/>
              </w:rPr>
            </w:pPr>
          </w:p>
        </w:tc>
        <w:tc>
          <w:tcPr>
            <w:tcW w:w="1323" w:type="pct"/>
            <w:vMerge/>
          </w:tcPr>
          <w:p w:rsidR="000F66D0" w:rsidRDefault="000F66D0"/>
        </w:tc>
        <w:tc>
          <w:tcPr>
            <w:tcW w:w="1451" w:type="pct"/>
          </w:tcPr>
          <w:p w:rsidR="000F66D0" w:rsidRPr="000F66D0" w:rsidRDefault="000F66D0" w:rsidP="000F66D0">
            <w:pPr>
              <w:pStyle w:val="ReportMain"/>
              <w:suppressAutoHyphens/>
              <w:rPr>
                <w:b/>
                <w:u w:val="single"/>
              </w:rPr>
            </w:pPr>
            <w:r w:rsidRPr="000F66D0">
              <w:rPr>
                <w:b/>
                <w:u w:val="single"/>
              </w:rPr>
              <w:t>Владеть:</w:t>
            </w:r>
          </w:p>
          <w:p w:rsidR="000F66D0" w:rsidRPr="0024178F" w:rsidRDefault="000F66D0" w:rsidP="000F66D0">
            <w:pPr>
              <w:pStyle w:val="ReportMain"/>
              <w:suppressAutoHyphens/>
            </w:pPr>
            <w:r>
              <w:t>навыками  обобщения,  анализа,  восприятия  экономической информации; навыками использования решения инженерных задач с помощью категориального аппарата экономической теории для обоснования собственной позиции</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F66D0" w:rsidRPr="00C5069F" w:rsidRDefault="00EB45AE" w:rsidP="007D38A5">
            <w:pPr>
              <w:suppressAutoHyphens/>
              <w:jc w:val="both"/>
              <w:rPr>
                <w:sz w:val="24"/>
                <w:szCs w:val="24"/>
                <w:lang w:eastAsia="ru-RU"/>
              </w:rPr>
            </w:pPr>
            <w:r>
              <w:rPr>
                <w:sz w:val="24"/>
                <w:szCs w:val="24"/>
                <w:lang w:eastAsia="ru-RU"/>
              </w:rPr>
              <w:t>Индивидуальные творческие задания</w:t>
            </w:r>
          </w:p>
        </w:tc>
      </w:tr>
      <w:tr w:rsidR="00A14DBE" w:rsidRPr="00AA38F5" w:rsidTr="000F66D0">
        <w:trPr>
          <w:trHeight w:val="1980"/>
        </w:trPr>
        <w:tc>
          <w:tcPr>
            <w:tcW w:w="1226" w:type="pct"/>
            <w:vMerge w:val="restart"/>
          </w:tcPr>
          <w:p w:rsidR="00A14DBE" w:rsidRPr="00A14DBE" w:rsidRDefault="00A14DBE" w:rsidP="00AE327C">
            <w:pPr>
              <w:suppressAutoHyphens/>
              <w:rPr>
                <w:sz w:val="24"/>
                <w:szCs w:val="24"/>
                <w:lang w:eastAsia="ru-RU"/>
              </w:rPr>
            </w:pPr>
            <w:proofErr w:type="gramStart"/>
            <w:r w:rsidRPr="00A14DBE">
              <w:rPr>
                <w:b/>
                <w:sz w:val="24"/>
                <w:szCs w:val="24"/>
              </w:rPr>
              <w:t>ОПК-6</w:t>
            </w:r>
            <w:r w:rsidRPr="00A14DBE">
              <w:rPr>
                <w:sz w:val="24"/>
                <w:szCs w:val="24"/>
              </w:rPr>
              <w:t xml:space="preserve"> </w:t>
            </w:r>
            <w:r>
              <w:rPr>
                <w:sz w:val="24"/>
                <w:szCs w:val="24"/>
              </w:rPr>
              <w:t xml:space="preserve"> </w:t>
            </w:r>
            <w:r w:rsidRPr="00A14DBE">
              <w:rPr>
                <w:sz w:val="24"/>
                <w:szCs w:val="24"/>
              </w:rPr>
              <w:t>Способен участвовать в проектировании объектов строительства и жилищно-коммунального хозяйства, в подготовке расчетного и технико-экономического обоснований их проектов, участвовать в подготовке проектной документации, в том числе с использованием средств автоматизированного проектирования и вычислительных программных комплексов</w:t>
            </w:r>
            <w:proofErr w:type="gramEnd"/>
          </w:p>
        </w:tc>
        <w:tc>
          <w:tcPr>
            <w:tcW w:w="1323" w:type="pct"/>
            <w:vMerge w:val="restart"/>
          </w:tcPr>
          <w:p w:rsidR="00A14DBE" w:rsidRPr="00A14DBE" w:rsidRDefault="00A14DBE">
            <w:pPr>
              <w:rPr>
                <w:sz w:val="24"/>
                <w:szCs w:val="24"/>
              </w:rPr>
            </w:pPr>
            <w:r w:rsidRPr="00A14DBE">
              <w:rPr>
                <w:b/>
                <w:sz w:val="24"/>
                <w:szCs w:val="24"/>
              </w:rPr>
              <w:t>ОПК-6-В-16</w:t>
            </w:r>
            <w:r w:rsidRPr="00A14DBE">
              <w:rPr>
                <w:sz w:val="24"/>
                <w:szCs w:val="24"/>
              </w:rPr>
              <w:t xml:space="preserve"> Оценка основных технико-экономических показателей проектных решений профильного объекта профессиональной деятельности</w:t>
            </w:r>
          </w:p>
        </w:tc>
        <w:tc>
          <w:tcPr>
            <w:tcW w:w="1451" w:type="pct"/>
          </w:tcPr>
          <w:p w:rsidR="000F66D0" w:rsidRDefault="000F66D0" w:rsidP="000F66D0">
            <w:pPr>
              <w:pStyle w:val="ReportMain"/>
              <w:suppressAutoHyphens/>
            </w:pPr>
            <w:r w:rsidRPr="00C328DB">
              <w:rPr>
                <w:b/>
                <w:u w:val="single"/>
              </w:rPr>
              <w:t>Знать:</w:t>
            </w:r>
          </w:p>
          <w:p w:rsidR="000F66D0" w:rsidRDefault="000F66D0" w:rsidP="000F66D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A14DBE" w:rsidRPr="00A14DBE" w:rsidRDefault="000F66D0" w:rsidP="000F66D0">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D4F8C" w:rsidRPr="00C5069F" w:rsidRDefault="003D4F8C" w:rsidP="003D4F8C">
            <w:pPr>
              <w:suppressAutoHyphens/>
              <w:jc w:val="both"/>
              <w:rPr>
                <w:sz w:val="24"/>
                <w:szCs w:val="24"/>
                <w:lang w:eastAsia="ru-RU"/>
              </w:rPr>
            </w:pPr>
            <w:r>
              <w:rPr>
                <w:sz w:val="24"/>
                <w:szCs w:val="24"/>
                <w:lang w:eastAsia="ru-RU"/>
              </w:rPr>
              <w:t>Тестовые задания</w:t>
            </w:r>
          </w:p>
          <w:p w:rsidR="003D4F8C" w:rsidRDefault="003D4F8C" w:rsidP="003D4F8C">
            <w:pPr>
              <w:suppressAutoHyphens/>
              <w:jc w:val="both"/>
              <w:rPr>
                <w:sz w:val="24"/>
                <w:szCs w:val="24"/>
                <w:lang w:eastAsia="ru-RU"/>
              </w:rPr>
            </w:pPr>
            <w:r w:rsidRPr="00C5069F">
              <w:rPr>
                <w:sz w:val="24"/>
                <w:szCs w:val="24"/>
                <w:lang w:eastAsia="ru-RU"/>
              </w:rPr>
              <w:t>Вопросы для опроса</w:t>
            </w:r>
          </w:p>
          <w:p w:rsidR="00A14DBE" w:rsidRPr="00C5069F" w:rsidRDefault="003D4F8C" w:rsidP="003D4F8C">
            <w:pPr>
              <w:suppressAutoHyphens/>
              <w:jc w:val="both"/>
              <w:rPr>
                <w:b/>
                <w:sz w:val="24"/>
                <w:szCs w:val="24"/>
                <w:lang w:eastAsia="ru-RU"/>
              </w:rPr>
            </w:pPr>
            <w:r>
              <w:rPr>
                <w:sz w:val="24"/>
                <w:szCs w:val="24"/>
                <w:lang w:eastAsia="ru-RU"/>
              </w:rPr>
              <w:t>Вопросы для рубежного контроля</w:t>
            </w:r>
          </w:p>
        </w:tc>
      </w:tr>
      <w:tr w:rsidR="00A14DBE" w:rsidRPr="00AA38F5" w:rsidTr="000F66D0">
        <w:trPr>
          <w:trHeight w:val="1980"/>
        </w:trPr>
        <w:tc>
          <w:tcPr>
            <w:tcW w:w="1226" w:type="pct"/>
            <w:vMerge/>
          </w:tcPr>
          <w:p w:rsidR="00A14DBE" w:rsidRPr="00AA38F5" w:rsidRDefault="00A14DBE" w:rsidP="00AE327C">
            <w:pPr>
              <w:suppressAutoHyphens/>
              <w:rPr>
                <w:sz w:val="24"/>
                <w:szCs w:val="24"/>
                <w:lang w:eastAsia="ru-RU"/>
              </w:rPr>
            </w:pPr>
          </w:p>
        </w:tc>
        <w:tc>
          <w:tcPr>
            <w:tcW w:w="1323" w:type="pct"/>
            <w:vMerge/>
          </w:tcPr>
          <w:p w:rsidR="00A14DBE" w:rsidRDefault="00A14DBE"/>
        </w:tc>
        <w:tc>
          <w:tcPr>
            <w:tcW w:w="1451" w:type="pct"/>
          </w:tcPr>
          <w:p w:rsidR="000F66D0" w:rsidRDefault="000F66D0" w:rsidP="000F66D0">
            <w:pPr>
              <w:pStyle w:val="ReportMain"/>
              <w:suppressAutoHyphens/>
            </w:pPr>
            <w:r w:rsidRPr="00C328DB">
              <w:rPr>
                <w:b/>
                <w:u w:val="single"/>
              </w:rPr>
              <w:t>Уметь:</w:t>
            </w:r>
          </w:p>
          <w:p w:rsidR="00A14DBE" w:rsidRPr="00A14DBE" w:rsidRDefault="000F66D0" w:rsidP="00A14DBE">
            <w:pPr>
              <w:pStyle w:val="ReportMain"/>
              <w:suppressAutoHyphens/>
            </w:pPr>
            <w:r w:rsidRPr="00207741">
              <w:t xml:space="preserve">выбирать 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w:t>
            </w:r>
            <w:r w:rsidRPr="00202D7C">
              <w:lastRenderedPageBreak/>
              <w:t xml:space="preserve">информацию, отечественного и зарубежного опыта на </w:t>
            </w:r>
            <w:r>
              <w:t xml:space="preserve">конкретных </w:t>
            </w:r>
            <w:r w:rsidRPr="00202D7C">
              <w:t>предприятиях</w:t>
            </w:r>
            <w:r>
              <w:t xml:space="preserve">; </w:t>
            </w:r>
            <w:r w:rsidRPr="00594653">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тенденций современного развития </w:t>
            </w:r>
            <w:r>
              <w:t>.</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D4F8C" w:rsidRPr="00C5069F" w:rsidRDefault="003D4F8C" w:rsidP="003D4F8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A14DBE" w:rsidRPr="00C5069F" w:rsidRDefault="00A14DBE" w:rsidP="007D38A5">
            <w:pPr>
              <w:suppressAutoHyphens/>
              <w:jc w:val="both"/>
              <w:rPr>
                <w:b/>
                <w:sz w:val="24"/>
                <w:szCs w:val="24"/>
                <w:lang w:eastAsia="ru-RU"/>
              </w:rPr>
            </w:pPr>
          </w:p>
        </w:tc>
      </w:tr>
      <w:tr w:rsidR="00A14DBE" w:rsidRPr="00AA38F5" w:rsidTr="000F66D0">
        <w:trPr>
          <w:trHeight w:val="1980"/>
        </w:trPr>
        <w:tc>
          <w:tcPr>
            <w:tcW w:w="1226" w:type="pct"/>
            <w:vMerge/>
          </w:tcPr>
          <w:p w:rsidR="00A14DBE" w:rsidRPr="00AA38F5" w:rsidRDefault="00A14DBE" w:rsidP="00AE327C">
            <w:pPr>
              <w:suppressAutoHyphens/>
              <w:rPr>
                <w:sz w:val="24"/>
                <w:szCs w:val="24"/>
                <w:lang w:eastAsia="ru-RU"/>
              </w:rPr>
            </w:pPr>
          </w:p>
        </w:tc>
        <w:tc>
          <w:tcPr>
            <w:tcW w:w="1323" w:type="pct"/>
            <w:vMerge/>
          </w:tcPr>
          <w:p w:rsidR="00A14DBE" w:rsidRDefault="00A14DBE"/>
        </w:tc>
        <w:tc>
          <w:tcPr>
            <w:tcW w:w="1451" w:type="pct"/>
          </w:tcPr>
          <w:p w:rsidR="000F66D0" w:rsidRDefault="000F66D0" w:rsidP="000F66D0">
            <w:pPr>
              <w:pStyle w:val="ReportMain"/>
              <w:suppressAutoHyphens/>
            </w:pPr>
            <w:r w:rsidRPr="00C328DB">
              <w:rPr>
                <w:b/>
                <w:u w:val="single"/>
              </w:rPr>
              <w:t>Владеть:</w:t>
            </w:r>
          </w:p>
          <w:p w:rsidR="00A14DBE" w:rsidRPr="00C328DB" w:rsidRDefault="000F66D0" w:rsidP="000F66D0">
            <w:pPr>
              <w:pStyle w:val="ReportMain"/>
              <w:suppressAutoHyphens/>
              <w:rPr>
                <w:b/>
                <w:u w:val="single"/>
              </w:rPr>
            </w:pPr>
            <w:r w:rsidRPr="00594653">
              <w:t>системным подходом к решению экономических и 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A14DBE" w:rsidRPr="00C5069F" w:rsidRDefault="00723C0F" w:rsidP="00A14DBE">
            <w:pPr>
              <w:suppressAutoHyphens/>
              <w:jc w:val="both"/>
              <w:rPr>
                <w:b/>
                <w:sz w:val="24"/>
                <w:szCs w:val="24"/>
                <w:lang w:eastAsia="ru-RU"/>
              </w:rPr>
            </w:pPr>
            <w:r>
              <w:rPr>
                <w:sz w:val="24"/>
                <w:szCs w:val="24"/>
                <w:lang w:eastAsia="ru-RU"/>
              </w:rPr>
              <w:t>Индивидуальные творческие задания</w:t>
            </w:r>
          </w:p>
        </w:tc>
      </w:tr>
    </w:tbl>
    <w:p w:rsidR="00AE327C" w:rsidRDefault="00AE327C" w:rsidP="00E45525">
      <w:pPr>
        <w:rPr>
          <w:b/>
          <w:sz w:val="28"/>
          <w:szCs w:val="28"/>
        </w:rPr>
      </w:pPr>
    </w:p>
    <w:p w:rsidR="00723C0F" w:rsidRDefault="00723C0F" w:rsidP="000F66D0">
      <w:pPr>
        <w:pStyle w:val="ReportMain"/>
        <w:keepNext/>
        <w:suppressAutoHyphens/>
        <w:spacing w:after="360"/>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7D38A5" w:rsidRPr="00781415" w:rsidRDefault="007D38A5" w:rsidP="007D38A5">
      <w:pPr>
        <w:tabs>
          <w:tab w:val="left" w:pos="426"/>
        </w:tabs>
        <w:jc w:val="both"/>
        <w:rPr>
          <w:b/>
          <w:sz w:val="28"/>
          <w:szCs w:val="28"/>
        </w:rPr>
      </w:pPr>
    </w:p>
    <w:p w:rsidR="007D38A5" w:rsidRPr="00781415" w:rsidRDefault="007D38A5" w:rsidP="007D38A5">
      <w:pPr>
        <w:tabs>
          <w:tab w:val="left" w:pos="426"/>
        </w:tabs>
        <w:jc w:val="both"/>
        <w:rPr>
          <w:sz w:val="28"/>
          <w:szCs w:val="28"/>
          <w:lang w:eastAsia="ru-RU"/>
        </w:rPr>
      </w:pPr>
      <w:r w:rsidRPr="00781415">
        <w:rPr>
          <w:b/>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910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910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lastRenderedPageBreak/>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lastRenderedPageBreak/>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 xml:space="preserve">Тема </w:t>
      </w:r>
      <w:r w:rsidR="000F66D0" w:rsidRPr="000F66D0">
        <w:rPr>
          <w:rFonts w:eastAsia="Calibri"/>
          <w:b/>
          <w:sz w:val="28"/>
          <w:szCs w:val="28"/>
        </w:rPr>
        <w:t xml:space="preserve">2. Экономические системы. Конкуренция. Рынок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Теория «невидимой руки» Адама Смита.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Плюсы и минусы рыночной экономики. </w:t>
      </w:r>
    </w:p>
    <w:p w:rsidR="000F66D0" w:rsidRPr="000F66D0" w:rsidRDefault="000F66D0" w:rsidP="000F66D0">
      <w:pPr>
        <w:jc w:val="both"/>
        <w:rPr>
          <w:sz w:val="28"/>
          <w:szCs w:val="28"/>
          <w:lang w:eastAsia="ru-RU"/>
        </w:rPr>
      </w:pPr>
      <w:r w:rsidRPr="000F66D0">
        <w:rPr>
          <w:sz w:val="28"/>
          <w:szCs w:val="28"/>
          <w:lang w:eastAsia="ru-RU"/>
        </w:rPr>
        <w:t xml:space="preserve">3. Сущность рынка. Основные категории рынка: обмен, стоимость,  деньги, цена. Сегментация рынков.  </w:t>
      </w:r>
    </w:p>
    <w:p w:rsidR="000F66D0" w:rsidRPr="000F66D0" w:rsidRDefault="000F66D0" w:rsidP="000F66D0">
      <w:pPr>
        <w:jc w:val="both"/>
        <w:rPr>
          <w:sz w:val="28"/>
          <w:szCs w:val="28"/>
          <w:lang w:eastAsia="ru-RU"/>
        </w:rPr>
      </w:pPr>
      <w:r w:rsidRPr="000F66D0">
        <w:rPr>
          <w:sz w:val="28"/>
          <w:szCs w:val="28"/>
          <w:lang w:eastAsia="ru-RU"/>
        </w:rPr>
        <w:t>4. Экономические системы: понятие, типы с позиций технологического, формационного, институционального подходов.</w:t>
      </w:r>
    </w:p>
    <w:p w:rsidR="000F66D0" w:rsidRPr="000F66D0" w:rsidRDefault="000F66D0" w:rsidP="000F66D0">
      <w:pPr>
        <w:jc w:val="both"/>
        <w:rPr>
          <w:sz w:val="28"/>
          <w:szCs w:val="28"/>
          <w:lang w:eastAsia="ru-RU"/>
        </w:rPr>
      </w:pPr>
      <w:r w:rsidRPr="000F66D0">
        <w:rPr>
          <w:sz w:val="28"/>
          <w:szCs w:val="28"/>
          <w:lang w:eastAsia="ru-RU"/>
        </w:rPr>
        <w:t xml:space="preserve">5. </w:t>
      </w:r>
      <w:r w:rsidRPr="000F66D0">
        <w:rPr>
          <w:rFonts w:eastAsiaTheme="minorHAnsi"/>
          <w:color w:val="000000"/>
          <w:sz w:val="28"/>
          <w:szCs w:val="28"/>
        </w:rPr>
        <w:t xml:space="preserve">Причины образования монополий. </w:t>
      </w:r>
      <w:r w:rsidRPr="000F66D0">
        <w:rPr>
          <w:sz w:val="28"/>
          <w:szCs w:val="28"/>
          <w:lang w:eastAsia="ru-RU"/>
        </w:rPr>
        <w:t xml:space="preserve"> </w:t>
      </w:r>
      <w:r w:rsidRPr="000F66D0">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История формирования антимонопольной политики.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Государственное регулирование монополизма. </w:t>
      </w:r>
    </w:p>
    <w:p w:rsidR="000F66D0" w:rsidRPr="000F66D0" w:rsidRDefault="000F66D0" w:rsidP="000F66D0">
      <w:pPr>
        <w:spacing w:before="240" w:after="60"/>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suppressAutoHyphens/>
        <w:jc w:val="both"/>
        <w:rPr>
          <w:rFonts w:eastAsia="Calibri"/>
          <w:sz w:val="28"/>
          <w:szCs w:val="28"/>
        </w:rPr>
      </w:pPr>
      <w:r w:rsidRPr="000F66D0">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Транснациональные корпорации. Формы монополистических объединений.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Закон о защите прав потребителей </w:t>
      </w:r>
    </w:p>
    <w:p w:rsidR="000F66D0" w:rsidRPr="000F66D0" w:rsidRDefault="000F66D0" w:rsidP="000F66D0">
      <w:pPr>
        <w:suppressAutoHyphens/>
        <w:jc w:val="both"/>
        <w:rPr>
          <w:rFonts w:eastAsia="Calibri"/>
          <w:sz w:val="28"/>
          <w:szCs w:val="28"/>
        </w:rPr>
      </w:pPr>
      <w:r w:rsidRPr="000F66D0">
        <w:rPr>
          <w:rFonts w:eastAsia="Calibri"/>
          <w:sz w:val="28"/>
          <w:szCs w:val="28"/>
        </w:rPr>
        <w:t>4. Внешние эффекты в рыночной экономике.</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3.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lastRenderedPageBreak/>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F66D0" w:rsidP="00D174F1">
      <w:pPr>
        <w:tabs>
          <w:tab w:val="num" w:pos="0"/>
        </w:tabs>
        <w:rPr>
          <w:b/>
          <w:sz w:val="28"/>
          <w:szCs w:val="28"/>
          <w:lang w:eastAsia="ru-RU"/>
        </w:rPr>
      </w:pPr>
    </w:p>
    <w:p w:rsidR="000F66D0" w:rsidRPr="000F66D0" w:rsidRDefault="00A36981" w:rsidP="000F66D0">
      <w:pPr>
        <w:tabs>
          <w:tab w:val="num" w:pos="0"/>
        </w:tabs>
        <w:ind w:firstLine="709"/>
        <w:rPr>
          <w:sz w:val="28"/>
          <w:szCs w:val="28"/>
          <w:lang w:eastAsia="ru-RU"/>
        </w:rPr>
      </w:pPr>
      <w:r>
        <w:rPr>
          <w:b/>
          <w:sz w:val="28"/>
          <w:szCs w:val="28"/>
          <w:lang w:eastAsia="ru-RU"/>
        </w:rPr>
        <w:t xml:space="preserve">Тема </w:t>
      </w:r>
      <w:r w:rsidR="000F66D0" w:rsidRPr="000F66D0">
        <w:rPr>
          <w:b/>
          <w:sz w:val="28"/>
          <w:szCs w:val="28"/>
          <w:lang w:eastAsia="ru-RU"/>
        </w:rPr>
        <w:t>4</w:t>
      </w:r>
      <w:r w:rsidR="00D174F1">
        <w:rPr>
          <w:b/>
          <w:sz w:val="28"/>
          <w:szCs w:val="28"/>
          <w:lang w:eastAsia="ru-RU"/>
        </w:rPr>
        <w:t xml:space="preserve">.  Рынки факторов производства </w:t>
      </w:r>
    </w:p>
    <w:p w:rsidR="000F66D0" w:rsidRPr="000F66D0" w:rsidRDefault="000F66D0" w:rsidP="000F66D0">
      <w:pPr>
        <w:tabs>
          <w:tab w:val="num" w:pos="0"/>
        </w:tabs>
        <w:spacing w:before="240" w:after="60"/>
        <w:ind w:firstLine="709"/>
        <w:outlineLvl w:val="4"/>
        <w:rPr>
          <w:b/>
          <w:bCs/>
          <w:iCs/>
          <w:smallCaps/>
          <w:sz w:val="28"/>
          <w:szCs w:val="28"/>
          <w:lang w:eastAsia="ru-RU"/>
        </w:rPr>
      </w:pPr>
      <w:r w:rsidRPr="000F66D0">
        <w:rPr>
          <w:b/>
          <w:bCs/>
          <w:iCs/>
          <w:smallCaps/>
          <w:sz w:val="28"/>
          <w:szCs w:val="28"/>
          <w:lang w:eastAsia="ru-RU"/>
        </w:rPr>
        <w:t>Семинар</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 xml:space="preserve"> Основные вопросы</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t>Особенности рынков факторов производства. Спрос на ресурсы: характер, факторы, объём (величина).</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lastRenderedPageBreak/>
        <w:t>Рынок труда и заработная плата: понятия; факторы, влияющие на спрос и предложение труда, уровень заработной платы.</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t>Рынок капитала и фактор времени: спрос, предложение, цена (процент), равновесие. Дисконтирование капитала.</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38"/>
        </w:numPr>
        <w:tabs>
          <w:tab w:val="num" w:pos="0"/>
        </w:tabs>
        <w:ind w:left="0" w:firstLine="709"/>
        <w:jc w:val="both"/>
        <w:rPr>
          <w:sz w:val="28"/>
          <w:szCs w:val="28"/>
          <w:lang w:eastAsia="ru-RU"/>
        </w:rPr>
      </w:pPr>
      <w:r w:rsidRPr="000F66D0">
        <w:rPr>
          <w:sz w:val="28"/>
          <w:szCs w:val="28"/>
          <w:lang w:eastAsia="ru-RU"/>
        </w:rPr>
        <w:t xml:space="preserve">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F66D0">
        <w:rPr>
          <w:color w:val="000000"/>
          <w:sz w:val="28"/>
          <w:szCs w:val="28"/>
          <w:lang w:eastAsia="ru-RU"/>
        </w:rPr>
        <w:t>в условиях совершенной и несовершенной конкуренции</w:t>
      </w:r>
      <w:r w:rsidRPr="000F66D0">
        <w:rPr>
          <w:sz w:val="28"/>
          <w:szCs w:val="28"/>
          <w:lang w:eastAsia="ru-RU"/>
        </w:rPr>
        <w:t>.</w:t>
      </w:r>
    </w:p>
    <w:p w:rsidR="000F66D0" w:rsidRPr="000F66D0" w:rsidRDefault="000F66D0" w:rsidP="000F66D0">
      <w:pPr>
        <w:tabs>
          <w:tab w:val="num" w:pos="0"/>
        </w:tabs>
        <w:ind w:firstLine="709"/>
        <w:jc w:val="both"/>
        <w:rPr>
          <w:color w:val="000000"/>
          <w:sz w:val="28"/>
          <w:szCs w:val="28"/>
          <w:lang w:eastAsia="ru-RU"/>
        </w:rPr>
      </w:pPr>
      <w:r w:rsidRPr="000F66D0">
        <w:rPr>
          <w:sz w:val="28"/>
          <w:szCs w:val="28"/>
          <w:lang w:eastAsia="ru-RU"/>
        </w:rPr>
        <w:t xml:space="preserve">1.1 </w:t>
      </w:r>
      <w:r w:rsidRPr="000F66D0">
        <w:rPr>
          <w:color w:val="000000"/>
          <w:sz w:val="28"/>
          <w:szCs w:val="28"/>
          <w:lang w:eastAsia="ru-RU"/>
        </w:rPr>
        <w:t>Задача Фирма является монополистом в своей отрасли. Зависимость валовых издержек и цены от объемов производства представлена в таблице:</w:t>
      </w:r>
    </w:p>
    <w:p w:rsidR="000F66D0" w:rsidRPr="000F66D0" w:rsidRDefault="000F66D0" w:rsidP="000F66D0">
      <w:pPr>
        <w:tabs>
          <w:tab w:val="num" w:pos="0"/>
        </w:tabs>
        <w:ind w:firstLine="709"/>
        <w:jc w:val="both"/>
        <w:rPr>
          <w:sz w:val="28"/>
          <w:szCs w:val="28"/>
          <w:lang w:eastAsia="ru-RU"/>
        </w:rPr>
      </w:pPr>
      <w:r w:rsidRPr="000F66D0">
        <w:rPr>
          <w:noProof/>
          <w:color w:val="000000"/>
          <w:sz w:val="28"/>
          <w:szCs w:val="28"/>
          <w:lang w:eastAsia="ru-RU"/>
        </w:rPr>
        <w:drawing>
          <wp:inline distT="0" distB="0" distL="0" distR="0" wp14:anchorId="5BA2F89F" wp14:editId="1628D557">
            <wp:extent cx="6086475" cy="600075"/>
            <wp:effectExtent l="19050" t="0" r="9525" b="0"/>
            <wp:docPr id="714" name="Рисунок 714"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4"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0F66D0" w:rsidRPr="000F66D0" w:rsidRDefault="000F66D0" w:rsidP="000F66D0">
      <w:pPr>
        <w:tabs>
          <w:tab w:val="num" w:pos="0"/>
        </w:tabs>
        <w:ind w:firstLine="709"/>
        <w:jc w:val="both"/>
        <w:rPr>
          <w:color w:val="000000"/>
          <w:sz w:val="28"/>
          <w:szCs w:val="28"/>
          <w:lang w:eastAsia="ru-RU"/>
        </w:rPr>
      </w:pPr>
      <w:r w:rsidRPr="000F66D0">
        <w:rPr>
          <w:color w:val="000000"/>
          <w:sz w:val="28"/>
          <w:szCs w:val="28"/>
          <w:lang w:eastAsia="ru-RU"/>
        </w:rPr>
        <w:t>Величина предельных издержек производства четвертой единицы продукции равна…</w:t>
      </w:r>
    </w:p>
    <w:p w:rsidR="000F66D0" w:rsidRPr="000F66D0" w:rsidRDefault="000F66D0" w:rsidP="000F66D0">
      <w:pPr>
        <w:tabs>
          <w:tab w:val="num" w:pos="0"/>
        </w:tabs>
        <w:ind w:firstLine="709"/>
        <w:jc w:val="both"/>
        <w:rPr>
          <w:color w:val="000000"/>
          <w:sz w:val="28"/>
          <w:szCs w:val="28"/>
          <w:lang w:eastAsia="ru-RU"/>
        </w:rPr>
      </w:pPr>
      <w:r w:rsidRPr="000F66D0">
        <w:rPr>
          <w:sz w:val="28"/>
          <w:szCs w:val="28"/>
          <w:lang w:eastAsia="ru-RU"/>
        </w:rPr>
        <w:t xml:space="preserve">1.2Задача </w:t>
      </w:r>
      <w:r w:rsidRPr="000F66D0">
        <w:rPr>
          <w:color w:val="000000"/>
          <w:sz w:val="28"/>
          <w:szCs w:val="28"/>
          <w:lang w:eastAsia="ru-RU"/>
        </w:rPr>
        <w:t>Издержки фирмы-монополиста заданы функцией </w:t>
      </w:r>
    </w:p>
    <w:p w:rsidR="000F66D0" w:rsidRPr="000F66D0" w:rsidRDefault="000F66D0" w:rsidP="000F66D0">
      <w:pPr>
        <w:tabs>
          <w:tab w:val="num" w:pos="0"/>
        </w:tabs>
        <w:ind w:firstLine="709"/>
        <w:jc w:val="both"/>
        <w:rPr>
          <w:color w:val="000000"/>
          <w:sz w:val="28"/>
          <w:szCs w:val="28"/>
          <w:lang w:eastAsia="ru-RU"/>
        </w:rPr>
      </w:pPr>
      <w:r w:rsidRPr="000F66D0">
        <w:rPr>
          <w:noProof/>
          <w:color w:val="000000"/>
          <w:sz w:val="28"/>
          <w:szCs w:val="28"/>
          <w:lang w:eastAsia="ru-RU"/>
        </w:rPr>
        <w:drawing>
          <wp:inline distT="0" distB="0" distL="0" distR="0" wp14:anchorId="7F4F42E9" wp14:editId="1EC6DEEE">
            <wp:extent cx="1752600" cy="266700"/>
            <wp:effectExtent l="19050" t="0" r="0" b="0"/>
            <wp:docPr id="715" name="Рисунок 715"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5"/>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F66D0">
        <w:rPr>
          <w:color w:val="000000"/>
          <w:sz w:val="28"/>
          <w:szCs w:val="28"/>
          <w:lang w:eastAsia="ru-RU"/>
        </w:rPr>
        <w:t>; спрос на товар фирмы – </w:t>
      </w:r>
      <w:r w:rsidRPr="000F66D0">
        <w:rPr>
          <w:noProof/>
          <w:color w:val="000000"/>
          <w:sz w:val="28"/>
          <w:szCs w:val="28"/>
          <w:lang w:eastAsia="ru-RU"/>
        </w:rPr>
        <w:drawing>
          <wp:inline distT="0" distB="0" distL="0" distR="0" wp14:anchorId="4E6314B8" wp14:editId="4A1EC2E4">
            <wp:extent cx="942975" cy="219075"/>
            <wp:effectExtent l="19050" t="0" r="9525" b="0"/>
            <wp:docPr id="716" name="Рисунок 716"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6"/>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F66D0">
        <w:rPr>
          <w:color w:val="000000"/>
          <w:sz w:val="28"/>
          <w:szCs w:val="28"/>
          <w:lang w:eastAsia="ru-RU"/>
        </w:rPr>
        <w:t>, тогда монопольная цена и объем производства будут равны …</w:t>
      </w:r>
    </w:p>
    <w:p w:rsidR="00D174F1" w:rsidRDefault="000F66D0" w:rsidP="000F66D0">
      <w:pPr>
        <w:tabs>
          <w:tab w:val="num" w:pos="0"/>
        </w:tabs>
        <w:ind w:firstLine="709"/>
        <w:jc w:val="both"/>
        <w:rPr>
          <w:color w:val="000000"/>
          <w:sz w:val="28"/>
          <w:szCs w:val="28"/>
          <w:lang w:eastAsia="ru-RU"/>
        </w:rPr>
      </w:pPr>
      <w:r w:rsidRPr="000F66D0">
        <w:rPr>
          <w:sz w:val="28"/>
          <w:szCs w:val="28"/>
          <w:lang w:eastAsia="ru-RU"/>
        </w:rPr>
        <w:t xml:space="preserve">1.3 </w:t>
      </w:r>
      <w:r w:rsidRPr="000F66D0">
        <w:rPr>
          <w:color w:val="000000"/>
          <w:sz w:val="28"/>
          <w:szCs w:val="28"/>
          <w:lang w:eastAsia="ru-RU"/>
        </w:rPr>
        <w:t>Задача</w:t>
      </w:r>
      <w:proofErr w:type="gramStart"/>
      <w:r w:rsidRPr="000F66D0">
        <w:rPr>
          <w:color w:val="000000"/>
          <w:sz w:val="28"/>
          <w:szCs w:val="28"/>
          <w:lang w:eastAsia="ru-RU"/>
        </w:rPr>
        <w:t xml:space="preserve">  Н</w:t>
      </w:r>
      <w:proofErr w:type="gramEnd"/>
      <w:r w:rsidRPr="000F66D0">
        <w:rPr>
          <w:color w:val="000000"/>
          <w:sz w:val="28"/>
          <w:szCs w:val="28"/>
          <w:lang w:eastAsia="ru-RU"/>
        </w:rPr>
        <w:t>а рисунке представлена графическая модель доходов и издержек фирмы-монополиста:</w:t>
      </w:r>
    </w:p>
    <w:p w:rsidR="000F66D0" w:rsidRPr="000F66D0" w:rsidRDefault="000F66D0" w:rsidP="000F66D0">
      <w:pPr>
        <w:tabs>
          <w:tab w:val="num" w:pos="0"/>
        </w:tabs>
        <w:ind w:firstLine="709"/>
        <w:jc w:val="both"/>
        <w:rPr>
          <w:sz w:val="28"/>
          <w:szCs w:val="28"/>
          <w:lang w:eastAsia="ru-RU"/>
        </w:rPr>
      </w:pPr>
      <w:r w:rsidRPr="000F66D0">
        <w:rPr>
          <w:color w:val="000000"/>
          <w:sz w:val="28"/>
          <w:szCs w:val="28"/>
          <w:lang w:eastAsia="ru-RU"/>
        </w:rPr>
        <w:br/>
      </w:r>
      <w:r w:rsidRPr="000F66D0">
        <w:rPr>
          <w:noProof/>
          <w:color w:val="000000"/>
          <w:sz w:val="28"/>
          <w:szCs w:val="28"/>
          <w:lang w:eastAsia="ru-RU"/>
        </w:rPr>
        <w:drawing>
          <wp:inline distT="0" distB="0" distL="0" distR="0" wp14:anchorId="1AC5FCB6" wp14:editId="387C884B">
            <wp:extent cx="2786563" cy="2474259"/>
            <wp:effectExtent l="19050" t="0" r="0" b="0"/>
            <wp:docPr id="717" name="Рисунок 717"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7"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F66D0">
        <w:rPr>
          <w:color w:val="000000"/>
          <w:sz w:val="28"/>
          <w:szCs w:val="28"/>
          <w:lang w:eastAsia="ru-RU"/>
        </w:rPr>
        <w:br/>
        <w:t xml:space="preserve">Тогда степень ее монопольной власти (коэффициент </w:t>
      </w:r>
      <w:proofErr w:type="spellStart"/>
      <w:r w:rsidRPr="000F66D0">
        <w:rPr>
          <w:color w:val="000000"/>
          <w:sz w:val="28"/>
          <w:szCs w:val="28"/>
          <w:lang w:eastAsia="ru-RU"/>
        </w:rPr>
        <w:t>Лернера</w:t>
      </w:r>
      <w:proofErr w:type="spellEnd"/>
      <w:r w:rsidRPr="000F66D0">
        <w:rPr>
          <w:color w:val="000000"/>
          <w:sz w:val="28"/>
          <w:szCs w:val="28"/>
          <w:lang w:eastAsia="ru-RU"/>
        </w:rPr>
        <w:t>) составляет …</w:t>
      </w:r>
    </w:p>
    <w:p w:rsidR="000F66D0" w:rsidRPr="000F66D0" w:rsidRDefault="000F66D0" w:rsidP="000F66D0">
      <w:pPr>
        <w:numPr>
          <w:ilvl w:val="0"/>
          <w:numId w:val="38"/>
        </w:numPr>
        <w:tabs>
          <w:tab w:val="num" w:pos="0"/>
        </w:tabs>
        <w:ind w:left="0" w:firstLine="709"/>
        <w:jc w:val="both"/>
        <w:rPr>
          <w:sz w:val="28"/>
          <w:szCs w:val="28"/>
          <w:lang w:eastAsia="ru-RU"/>
        </w:rPr>
      </w:pPr>
      <w:r w:rsidRPr="000F66D0">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0F66D0" w:rsidRPr="000F66D0" w:rsidRDefault="000F66D0" w:rsidP="000F66D0">
      <w:pPr>
        <w:tabs>
          <w:tab w:val="num" w:pos="0"/>
        </w:tabs>
        <w:ind w:firstLine="709"/>
        <w:jc w:val="both"/>
        <w:rPr>
          <w:color w:val="000000"/>
          <w:sz w:val="28"/>
          <w:szCs w:val="28"/>
          <w:lang w:eastAsia="ru-RU"/>
        </w:rPr>
      </w:pPr>
      <w:r w:rsidRPr="000F66D0">
        <w:rPr>
          <w:sz w:val="28"/>
          <w:szCs w:val="28"/>
          <w:lang w:eastAsia="ru-RU"/>
        </w:rPr>
        <w:t xml:space="preserve">2.1 </w:t>
      </w:r>
      <w:r w:rsidRPr="000F66D0">
        <w:rPr>
          <w:color w:val="000000"/>
          <w:sz w:val="28"/>
          <w:szCs w:val="28"/>
          <w:lang w:eastAsia="ru-RU"/>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w:t>
      </w:r>
      <w:r w:rsidRPr="000F66D0">
        <w:rPr>
          <w:color w:val="000000"/>
          <w:sz w:val="28"/>
          <w:szCs w:val="28"/>
          <w:lang w:eastAsia="ru-RU"/>
        </w:rPr>
        <w:lastRenderedPageBreak/>
        <w:t xml:space="preserve">если в текущем месяце он получил премию 2000 рублей, составит ____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numPr>
          <w:ilvl w:val="0"/>
          <w:numId w:val="38"/>
        </w:numPr>
        <w:tabs>
          <w:tab w:val="num" w:pos="0"/>
          <w:tab w:val="left" w:pos="993"/>
        </w:tabs>
        <w:ind w:left="0" w:firstLine="709"/>
        <w:jc w:val="both"/>
        <w:rPr>
          <w:sz w:val="28"/>
          <w:szCs w:val="28"/>
          <w:lang w:eastAsia="ru-RU"/>
        </w:rPr>
      </w:pPr>
      <w:r w:rsidRPr="000F66D0">
        <w:rPr>
          <w:sz w:val="28"/>
          <w:szCs w:val="28"/>
          <w:lang w:eastAsia="ru-RU"/>
        </w:rPr>
        <w:t>Физический и ссудный капитал. Роль ставки процента на рынке ссудных капиталов.</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3.1 Задача</w:t>
      </w:r>
      <w:proofErr w:type="gramStart"/>
      <w:r w:rsidRPr="000F66D0">
        <w:rPr>
          <w:sz w:val="28"/>
          <w:szCs w:val="28"/>
          <w:lang w:eastAsia="ru-RU"/>
        </w:rPr>
        <w:t xml:space="preserve">  В</w:t>
      </w:r>
      <w:proofErr w:type="gramEnd"/>
      <w:r w:rsidRPr="000F66D0">
        <w:rPr>
          <w:sz w:val="28"/>
          <w:szCs w:val="28"/>
          <w:lang w:eastAsia="ru-RU"/>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0F66D0" w:rsidRPr="000F66D0" w:rsidRDefault="000F66D0" w:rsidP="000F66D0">
      <w:pPr>
        <w:numPr>
          <w:ilvl w:val="0"/>
          <w:numId w:val="38"/>
        </w:numPr>
        <w:tabs>
          <w:tab w:val="num" w:pos="0"/>
          <w:tab w:val="left" w:pos="993"/>
        </w:tabs>
        <w:ind w:left="0" w:firstLine="709"/>
        <w:jc w:val="both"/>
        <w:rPr>
          <w:sz w:val="28"/>
          <w:szCs w:val="28"/>
          <w:lang w:eastAsia="ru-RU"/>
        </w:rPr>
      </w:pPr>
      <w:r w:rsidRPr="000F66D0">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4.1</w:t>
      </w:r>
      <w:proofErr w:type="gramStart"/>
      <w:r w:rsidRPr="000F66D0">
        <w:rPr>
          <w:sz w:val="28"/>
          <w:szCs w:val="28"/>
          <w:lang w:eastAsia="ru-RU"/>
        </w:rPr>
        <w:t xml:space="preserve"> Т</w:t>
      </w:r>
      <w:proofErr w:type="gramEnd"/>
      <w:r w:rsidRPr="000F66D0">
        <w:rPr>
          <w:sz w:val="28"/>
          <w:szCs w:val="28"/>
          <w:lang w:eastAsia="ru-RU"/>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0F66D0" w:rsidRPr="000F66D0" w:rsidRDefault="000F66D0" w:rsidP="000F66D0">
      <w:pPr>
        <w:numPr>
          <w:ilvl w:val="0"/>
          <w:numId w:val="38"/>
        </w:numPr>
        <w:tabs>
          <w:tab w:val="num" w:pos="0"/>
          <w:tab w:val="left" w:pos="993"/>
        </w:tabs>
        <w:ind w:left="0" w:firstLine="709"/>
        <w:jc w:val="both"/>
        <w:rPr>
          <w:sz w:val="28"/>
          <w:szCs w:val="28"/>
          <w:lang w:eastAsia="ru-RU"/>
        </w:rPr>
      </w:pPr>
      <w:r w:rsidRPr="000F66D0">
        <w:rPr>
          <w:sz w:val="28"/>
          <w:szCs w:val="28"/>
          <w:lang w:eastAsia="ru-RU"/>
        </w:rPr>
        <w:t>Текущая и капитальная цена земли. Равновесие на рынке земли.</w:t>
      </w:r>
    </w:p>
    <w:p w:rsidR="000F66D0" w:rsidRPr="000F66D0" w:rsidRDefault="000F66D0" w:rsidP="000F66D0">
      <w:pPr>
        <w:numPr>
          <w:ilvl w:val="1"/>
          <w:numId w:val="36"/>
        </w:numPr>
        <w:tabs>
          <w:tab w:val="num" w:pos="0"/>
          <w:tab w:val="left" w:pos="993"/>
        </w:tabs>
        <w:ind w:left="0" w:firstLine="709"/>
        <w:contextualSpacing/>
        <w:jc w:val="both"/>
        <w:rPr>
          <w:color w:val="000000"/>
          <w:sz w:val="28"/>
          <w:szCs w:val="28"/>
          <w:lang w:eastAsia="ru-RU"/>
        </w:rPr>
      </w:pPr>
      <w:r w:rsidRPr="000F66D0">
        <w:rPr>
          <w:color w:val="000000"/>
          <w:sz w:val="28"/>
          <w:szCs w:val="28"/>
          <w:lang w:eastAsia="ru-RU"/>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0F66D0" w:rsidRPr="000F66D0" w:rsidRDefault="000F66D0" w:rsidP="00D174F1">
      <w:pPr>
        <w:numPr>
          <w:ilvl w:val="1"/>
          <w:numId w:val="36"/>
        </w:numPr>
        <w:tabs>
          <w:tab w:val="num" w:pos="0"/>
        </w:tabs>
        <w:ind w:left="0" w:firstLine="709"/>
        <w:contextualSpacing/>
        <w:jc w:val="both"/>
        <w:rPr>
          <w:sz w:val="28"/>
          <w:szCs w:val="28"/>
          <w:lang w:eastAsia="ru-RU"/>
        </w:rPr>
      </w:pPr>
      <w:r w:rsidRPr="000F66D0">
        <w:rPr>
          <w:color w:val="000000"/>
          <w:sz w:val="28"/>
          <w:szCs w:val="28"/>
          <w:lang w:eastAsia="ru-RU"/>
        </w:rPr>
        <w:t>Задача</w:t>
      </w:r>
      <w:proofErr w:type="gramStart"/>
      <w:r w:rsidRPr="000F66D0">
        <w:rPr>
          <w:color w:val="000000"/>
          <w:sz w:val="28"/>
          <w:szCs w:val="28"/>
          <w:lang w:eastAsia="ru-RU"/>
        </w:rPr>
        <w:t xml:space="preserve"> Е</w:t>
      </w:r>
      <w:proofErr w:type="gramEnd"/>
      <w:r w:rsidRPr="000F66D0">
        <w:rPr>
          <w:color w:val="000000"/>
          <w:sz w:val="28"/>
          <w:szCs w:val="28"/>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F66D0" w:rsidRPr="000F66D0">
        <w:rPr>
          <w:rFonts w:eastAsia="Calibri"/>
          <w:b/>
          <w:sz w:val="28"/>
          <w:szCs w:val="28"/>
        </w:rPr>
        <w:t xml:space="preserve"> 5.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w:t>
      </w:r>
      <w:r w:rsidRPr="000F66D0">
        <w:rPr>
          <w:sz w:val="28"/>
          <w:szCs w:val="28"/>
          <w:lang w:eastAsia="ru-RU"/>
        </w:rPr>
        <w:lastRenderedPageBreak/>
        <w:t xml:space="preserve">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tabs>
          <w:tab w:val="num" w:pos="0"/>
          <w:tab w:val="num" w:pos="426"/>
          <w:tab w:val="left" w:pos="1134"/>
        </w:tabs>
        <w:ind w:firstLine="709"/>
        <w:contextualSpacing/>
        <w:jc w:val="both"/>
        <w:rPr>
          <w:sz w:val="28"/>
          <w:szCs w:val="28"/>
          <w:lang w:eastAsia="ru-RU"/>
        </w:rPr>
      </w:pP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F66D0">
      <w:pPr>
        <w:tabs>
          <w:tab w:val="num" w:pos="0"/>
        </w:tabs>
        <w:ind w:firstLine="709"/>
        <w:jc w:val="both"/>
        <w:rPr>
          <w:b/>
          <w:i/>
          <w:sz w:val="28"/>
          <w:szCs w:val="28"/>
          <w:lang w:eastAsia="ru-RU"/>
        </w:rPr>
      </w:pPr>
    </w:p>
    <w:p w:rsidR="000F66D0" w:rsidRPr="000F66D0" w:rsidRDefault="000F66D0" w:rsidP="000F66D0">
      <w:pPr>
        <w:tabs>
          <w:tab w:val="num" w:pos="0"/>
          <w:tab w:val="left" w:pos="709"/>
          <w:tab w:val="left" w:pos="993"/>
        </w:tabs>
        <w:ind w:firstLine="709"/>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lastRenderedPageBreak/>
        <w:t xml:space="preserve">Тема </w:t>
      </w:r>
      <w:r w:rsidR="000F66D0" w:rsidRPr="000F66D0">
        <w:rPr>
          <w:rFonts w:eastAsia="Calibri"/>
          <w:b/>
          <w:sz w:val="28"/>
          <w:szCs w:val="28"/>
        </w:rPr>
        <w:t>6.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D174F1">
      <w:pPr>
        <w:tabs>
          <w:tab w:val="num" w:pos="0"/>
        </w:tabs>
        <w:jc w:val="both"/>
        <w:rPr>
          <w:sz w:val="28"/>
          <w:szCs w:val="28"/>
          <w:lang w:eastAsia="ru-RU"/>
        </w:rPr>
      </w:pPr>
    </w:p>
    <w:p w:rsidR="000F66D0" w:rsidRPr="000F66D0" w:rsidRDefault="00D174F1" w:rsidP="000F66D0">
      <w:pPr>
        <w:tabs>
          <w:tab w:val="num" w:pos="0"/>
        </w:tabs>
        <w:suppressAutoHyphens/>
        <w:ind w:firstLine="709"/>
        <w:jc w:val="both"/>
        <w:rPr>
          <w:rFonts w:eastAsia="Calibri"/>
          <w:b/>
          <w:sz w:val="28"/>
          <w:szCs w:val="28"/>
        </w:rPr>
      </w:pPr>
      <w:r>
        <w:rPr>
          <w:rFonts w:eastAsia="Calibri"/>
          <w:b/>
          <w:sz w:val="28"/>
          <w:szCs w:val="28"/>
        </w:rPr>
        <w:t>Тема</w:t>
      </w:r>
      <w:r w:rsidR="00A36981">
        <w:rPr>
          <w:rFonts w:eastAsia="Calibri"/>
          <w:b/>
          <w:sz w:val="28"/>
          <w:szCs w:val="28"/>
        </w:rPr>
        <w:t xml:space="preserve"> </w:t>
      </w:r>
      <w:r w:rsidR="000F66D0" w:rsidRPr="000F66D0">
        <w:rPr>
          <w:rFonts w:eastAsia="Calibri"/>
          <w:b/>
          <w:sz w:val="28"/>
          <w:szCs w:val="28"/>
        </w:rPr>
        <w:t xml:space="preserve">7. Экономические циклы. Экономический рост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lastRenderedPageBreak/>
        <w:t>Основные вопросы</w:t>
      </w:r>
    </w:p>
    <w:p w:rsidR="000F66D0" w:rsidRPr="000F66D0" w:rsidRDefault="000F66D0" w:rsidP="00D174F1">
      <w:pPr>
        <w:numPr>
          <w:ilvl w:val="0"/>
          <w:numId w:val="44"/>
        </w:numPr>
        <w:tabs>
          <w:tab w:val="num" w:pos="0"/>
          <w:tab w:val="num" w:pos="426"/>
          <w:tab w:val="left" w:pos="993"/>
        </w:tabs>
        <w:ind w:left="0" w:firstLine="709"/>
        <w:contextualSpacing/>
        <w:jc w:val="both"/>
        <w:rPr>
          <w:sz w:val="28"/>
          <w:szCs w:val="28"/>
          <w:lang w:eastAsia="ru-RU"/>
        </w:rPr>
      </w:pPr>
      <w:r w:rsidRPr="000F66D0">
        <w:rPr>
          <w:sz w:val="28"/>
          <w:szCs w:val="28"/>
          <w:lang w:eastAsia="ru-RU"/>
        </w:rPr>
        <w:t>Экономический цикл и динамика макроэкономических показателей на стадиях (фазах) цикла.</w:t>
      </w:r>
    </w:p>
    <w:p w:rsidR="000F66D0" w:rsidRPr="000F66D0" w:rsidRDefault="000F66D0" w:rsidP="00D174F1">
      <w:pPr>
        <w:numPr>
          <w:ilvl w:val="0"/>
          <w:numId w:val="44"/>
        </w:numPr>
        <w:tabs>
          <w:tab w:val="num" w:pos="0"/>
          <w:tab w:val="left" w:pos="993"/>
        </w:tabs>
        <w:ind w:left="0" w:firstLine="709"/>
        <w:jc w:val="both"/>
        <w:rPr>
          <w:sz w:val="28"/>
          <w:szCs w:val="28"/>
          <w:lang w:eastAsia="ru-RU"/>
        </w:rPr>
      </w:pPr>
      <w:r w:rsidRPr="000F66D0">
        <w:rPr>
          <w:sz w:val="28"/>
          <w:szCs w:val="28"/>
          <w:lang w:eastAsia="ru-RU"/>
        </w:rPr>
        <w:t>Экономическое развитие. Экономический рост и его измерение.</w:t>
      </w:r>
    </w:p>
    <w:p w:rsidR="000F66D0" w:rsidRPr="000F66D0" w:rsidRDefault="000F66D0" w:rsidP="00D174F1">
      <w:pPr>
        <w:numPr>
          <w:ilvl w:val="0"/>
          <w:numId w:val="44"/>
        </w:numPr>
        <w:tabs>
          <w:tab w:val="num" w:pos="0"/>
          <w:tab w:val="left" w:pos="993"/>
        </w:tabs>
        <w:ind w:left="0" w:firstLine="709"/>
        <w:jc w:val="both"/>
        <w:rPr>
          <w:sz w:val="28"/>
          <w:szCs w:val="28"/>
          <w:lang w:eastAsia="ru-RU"/>
        </w:rPr>
      </w:pPr>
      <w:r w:rsidRPr="000F66D0">
        <w:rPr>
          <w:sz w:val="28"/>
          <w:szCs w:val="28"/>
          <w:lang w:eastAsia="ru-RU"/>
        </w:rPr>
        <w:t>Факторы и типы экономического роста.</w:t>
      </w:r>
    </w:p>
    <w:p w:rsidR="000F66D0" w:rsidRPr="000F66D0" w:rsidRDefault="000F66D0" w:rsidP="00D174F1">
      <w:pPr>
        <w:numPr>
          <w:ilvl w:val="0"/>
          <w:numId w:val="44"/>
        </w:numPr>
        <w:tabs>
          <w:tab w:val="num" w:pos="0"/>
          <w:tab w:val="left" w:pos="993"/>
        </w:tabs>
        <w:ind w:left="0" w:firstLine="709"/>
        <w:jc w:val="both"/>
        <w:rPr>
          <w:sz w:val="28"/>
          <w:szCs w:val="28"/>
          <w:lang w:eastAsia="ru-RU"/>
        </w:rPr>
      </w:pPr>
      <w:r w:rsidRPr="000F66D0">
        <w:rPr>
          <w:sz w:val="28"/>
          <w:szCs w:val="28"/>
          <w:lang w:eastAsia="ru-RU"/>
        </w:rPr>
        <w:t>Модели экономического роста (</w:t>
      </w:r>
      <w:proofErr w:type="spellStart"/>
      <w:r w:rsidRPr="000F66D0">
        <w:rPr>
          <w:sz w:val="28"/>
          <w:szCs w:val="28"/>
          <w:lang w:eastAsia="ru-RU"/>
        </w:rPr>
        <w:t>Домара-Харрода</w:t>
      </w:r>
      <w:proofErr w:type="spellEnd"/>
      <w:r w:rsidRPr="000F66D0">
        <w:rPr>
          <w:sz w:val="28"/>
          <w:szCs w:val="28"/>
          <w:lang w:eastAsia="ru-RU"/>
        </w:rPr>
        <w:t xml:space="preserve">, </w:t>
      </w:r>
      <w:proofErr w:type="spellStart"/>
      <w:r w:rsidRPr="000F66D0">
        <w:rPr>
          <w:sz w:val="28"/>
          <w:szCs w:val="28"/>
          <w:lang w:eastAsia="ru-RU"/>
        </w:rPr>
        <w:t>Солоу</w:t>
      </w:r>
      <w:proofErr w:type="spellEnd"/>
      <w:r w:rsidRPr="000F66D0">
        <w:rPr>
          <w:sz w:val="28"/>
          <w:szCs w:val="28"/>
          <w:lang w:eastAsia="ru-RU"/>
        </w:rPr>
        <w:t>)</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5"/>
        </w:numPr>
        <w:tabs>
          <w:tab w:val="num" w:pos="0"/>
          <w:tab w:val="num" w:pos="426"/>
          <w:tab w:val="left" w:pos="993"/>
        </w:tabs>
        <w:ind w:left="0" w:firstLine="709"/>
        <w:contextualSpacing/>
        <w:jc w:val="both"/>
        <w:rPr>
          <w:sz w:val="28"/>
          <w:szCs w:val="28"/>
          <w:lang w:eastAsia="ru-RU"/>
        </w:rPr>
      </w:pPr>
      <w:r w:rsidRPr="000F66D0">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0F66D0" w:rsidRPr="000F66D0" w:rsidRDefault="000F66D0" w:rsidP="000F66D0">
      <w:pPr>
        <w:numPr>
          <w:ilvl w:val="0"/>
          <w:numId w:val="45"/>
        </w:numPr>
        <w:tabs>
          <w:tab w:val="num" w:pos="0"/>
          <w:tab w:val="num" w:pos="426"/>
          <w:tab w:val="left" w:pos="993"/>
        </w:tabs>
        <w:ind w:left="0" w:firstLine="709"/>
        <w:jc w:val="both"/>
        <w:rPr>
          <w:sz w:val="28"/>
          <w:szCs w:val="28"/>
          <w:lang w:eastAsia="ru-RU"/>
        </w:rPr>
      </w:pPr>
      <w:r w:rsidRPr="000F66D0">
        <w:rPr>
          <w:sz w:val="28"/>
          <w:szCs w:val="28"/>
          <w:lang w:eastAsia="ru-RU"/>
        </w:rPr>
        <w:t>Эффект мультипликатора-акселератора и рост национального продукта.</w:t>
      </w:r>
    </w:p>
    <w:p w:rsidR="000F66D0" w:rsidRPr="000F66D0" w:rsidRDefault="000F66D0" w:rsidP="000F66D0">
      <w:pPr>
        <w:numPr>
          <w:ilvl w:val="0"/>
          <w:numId w:val="45"/>
        </w:numPr>
        <w:tabs>
          <w:tab w:val="num" w:pos="0"/>
          <w:tab w:val="num" w:pos="426"/>
          <w:tab w:val="left" w:pos="993"/>
        </w:tabs>
        <w:ind w:left="0" w:firstLine="709"/>
        <w:jc w:val="both"/>
        <w:rPr>
          <w:sz w:val="28"/>
          <w:szCs w:val="28"/>
          <w:lang w:eastAsia="ru-RU"/>
        </w:rPr>
      </w:pPr>
      <w:r w:rsidRPr="000F66D0">
        <w:rPr>
          <w:sz w:val="28"/>
          <w:szCs w:val="28"/>
          <w:lang w:eastAsia="ru-RU"/>
        </w:rPr>
        <w:t xml:space="preserve">«Естественный» и «гарантированный» темпы экономического роста </w:t>
      </w:r>
      <w:proofErr w:type="spellStart"/>
      <w:r w:rsidRPr="000F66D0">
        <w:rPr>
          <w:sz w:val="28"/>
          <w:szCs w:val="28"/>
          <w:lang w:eastAsia="ru-RU"/>
        </w:rPr>
        <w:t>Харрода</w:t>
      </w:r>
      <w:proofErr w:type="spellEnd"/>
      <w:r w:rsidRPr="000F66D0">
        <w:rPr>
          <w:sz w:val="28"/>
          <w:szCs w:val="28"/>
          <w:lang w:eastAsia="ru-RU"/>
        </w:rPr>
        <w:t>.</w:t>
      </w:r>
    </w:p>
    <w:p w:rsidR="000F66D0" w:rsidRPr="000F66D0" w:rsidRDefault="000F66D0" w:rsidP="000F66D0">
      <w:pPr>
        <w:numPr>
          <w:ilvl w:val="0"/>
          <w:numId w:val="45"/>
        </w:numPr>
        <w:tabs>
          <w:tab w:val="num" w:pos="0"/>
          <w:tab w:val="num" w:pos="426"/>
          <w:tab w:val="left" w:pos="993"/>
        </w:tabs>
        <w:ind w:left="0" w:firstLine="709"/>
        <w:jc w:val="both"/>
        <w:rPr>
          <w:sz w:val="28"/>
          <w:szCs w:val="28"/>
          <w:lang w:eastAsia="ru-RU"/>
        </w:rPr>
      </w:pPr>
      <w:r w:rsidRPr="000F66D0">
        <w:rPr>
          <w:sz w:val="28"/>
          <w:szCs w:val="28"/>
          <w:lang w:eastAsia="ru-RU"/>
        </w:rPr>
        <w:t xml:space="preserve">Взаимосвязь между производительностью и </w:t>
      </w:r>
      <w:proofErr w:type="spellStart"/>
      <w:r w:rsidRPr="000F66D0">
        <w:rPr>
          <w:sz w:val="28"/>
          <w:szCs w:val="28"/>
          <w:lang w:eastAsia="ru-RU"/>
        </w:rPr>
        <w:t>капиталовооружённостью</w:t>
      </w:r>
      <w:proofErr w:type="spellEnd"/>
      <w:r w:rsidRPr="000F66D0">
        <w:rPr>
          <w:sz w:val="28"/>
          <w:szCs w:val="28"/>
          <w:lang w:eastAsia="ru-RU"/>
        </w:rPr>
        <w:t xml:space="preserve"> труда в модели </w:t>
      </w:r>
      <w:proofErr w:type="spellStart"/>
      <w:r w:rsidRPr="000F66D0">
        <w:rPr>
          <w:sz w:val="28"/>
          <w:szCs w:val="28"/>
          <w:lang w:eastAsia="ru-RU"/>
        </w:rPr>
        <w:t>Солоу</w:t>
      </w:r>
      <w:proofErr w:type="spellEnd"/>
      <w:r w:rsidRPr="000F66D0">
        <w:rPr>
          <w:sz w:val="28"/>
          <w:szCs w:val="28"/>
          <w:lang w:eastAsia="ru-RU"/>
        </w:rPr>
        <w:t>.</w:t>
      </w:r>
    </w:p>
    <w:p w:rsidR="000F66D0" w:rsidRPr="000F66D0" w:rsidRDefault="000F66D0" w:rsidP="000F66D0">
      <w:pPr>
        <w:numPr>
          <w:ilvl w:val="0"/>
          <w:numId w:val="45"/>
        </w:numPr>
        <w:tabs>
          <w:tab w:val="num" w:pos="0"/>
          <w:tab w:val="left" w:pos="993"/>
        </w:tabs>
        <w:ind w:left="0" w:firstLine="709"/>
        <w:jc w:val="both"/>
        <w:rPr>
          <w:sz w:val="28"/>
          <w:szCs w:val="28"/>
          <w:lang w:eastAsia="ru-RU"/>
        </w:rPr>
      </w:pPr>
      <w:r w:rsidRPr="000F66D0">
        <w:rPr>
          <w:sz w:val="28"/>
          <w:szCs w:val="28"/>
          <w:lang w:eastAsia="ru-RU"/>
        </w:rPr>
        <w:t>Цикличность развития как экономическая закономерность, её основные проявления.</w:t>
      </w:r>
    </w:p>
    <w:p w:rsidR="000F66D0" w:rsidRPr="000F66D0" w:rsidRDefault="000F66D0" w:rsidP="000F66D0">
      <w:pPr>
        <w:numPr>
          <w:ilvl w:val="0"/>
          <w:numId w:val="45"/>
        </w:numPr>
        <w:tabs>
          <w:tab w:val="num" w:pos="0"/>
          <w:tab w:val="left" w:pos="993"/>
        </w:tabs>
        <w:ind w:left="0" w:firstLine="709"/>
        <w:jc w:val="both"/>
        <w:rPr>
          <w:sz w:val="28"/>
          <w:szCs w:val="28"/>
          <w:lang w:eastAsia="ru-RU"/>
        </w:rPr>
      </w:pPr>
      <w:r w:rsidRPr="000F66D0">
        <w:rPr>
          <w:sz w:val="28"/>
          <w:szCs w:val="28"/>
          <w:lang w:eastAsia="ru-RU"/>
        </w:rPr>
        <w:t>Характеристика стадий (фаз) экономического цикла. Виды циклов, их причины, факторы.</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F66D0" w:rsidRPr="000F66D0">
        <w:rPr>
          <w:rFonts w:eastAsia="Calibri"/>
          <w:b/>
          <w:sz w:val="28"/>
          <w:szCs w:val="28"/>
        </w:rPr>
        <w:t xml:space="preserve"> 8.  Понятие банкротства. Основы бухгалтерского учета. Основы маркетинга </w:t>
      </w:r>
    </w:p>
    <w:p w:rsidR="000F66D0" w:rsidRPr="000F66D0" w:rsidRDefault="000F66D0" w:rsidP="000F66D0">
      <w:pPr>
        <w:tabs>
          <w:tab w:val="num" w:pos="0"/>
        </w:tabs>
        <w:spacing w:before="240" w:after="60"/>
        <w:ind w:firstLine="709"/>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 xml:space="preserve">3.1 Задача Совокупный доход предприятия 1 100 тыс. руб., заработная плата работников составила 300 тыс. руб., затраты  на сырьё и материалы – </w:t>
      </w:r>
      <w:r w:rsidRPr="000F66D0">
        <w:rPr>
          <w:sz w:val="28"/>
          <w:szCs w:val="28"/>
          <w:lang w:eastAsia="ru-RU"/>
        </w:rPr>
        <w:lastRenderedPageBreak/>
        <w:t>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0"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1"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2"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4"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lastRenderedPageBreak/>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6"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4"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5"/>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6"/>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7"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7"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Кейс - задачи, упражнения и проблемные ситуации)</w:t>
      </w:r>
    </w:p>
    <w:p w:rsidR="007D38A5" w:rsidRPr="00B84F5A" w:rsidRDefault="007D38A5" w:rsidP="007D38A5">
      <w:pPr>
        <w:pStyle w:val="ac"/>
        <w:widowControl w:val="0"/>
        <w:tabs>
          <w:tab w:val="left" w:pos="426"/>
          <w:tab w:val="left" w:pos="993"/>
        </w:tabs>
        <w:spacing w:before="0" w:beforeAutospacing="0" w:after="0" w:afterAutospacing="0"/>
        <w:jc w:val="both"/>
        <w:rPr>
          <w:i/>
          <w:sz w:val="28"/>
          <w:szCs w:val="28"/>
        </w:rPr>
      </w:pPr>
      <w:r w:rsidRPr="00B84F5A">
        <w:rPr>
          <w:i/>
          <w:sz w:val="28"/>
          <w:szCs w:val="28"/>
        </w:rPr>
        <w:t>Рекомендации по времени: задания выполняются в течение семестра, оформляются в письменном виде и сдаются на кафедру</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lastRenderedPageBreak/>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Pr="002632CC" w:rsidRDefault="00D93F8A" w:rsidP="007D38A5">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r>
      <w:r w:rsidRPr="00503974">
        <w:rPr>
          <w:sz w:val="28"/>
          <w:szCs w:val="28"/>
        </w:rPr>
        <w:lastRenderedPageBreak/>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8929" cy="2624866"/>
            <wp:effectExtent l="1905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0" cstate="print"/>
                    <a:srcRect/>
                    <a:stretch>
                      <a:fillRect/>
                    </a:stretch>
                  </pic:blipFill>
                  <pic:spPr bwMode="auto">
                    <a:xfrm>
                      <a:off x="0" y="0"/>
                      <a:ext cx="3003946" cy="2629257"/>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1"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w:t>
      </w:r>
      <w:r w:rsidRPr="00C330C6">
        <w:rPr>
          <w:color w:val="000000"/>
          <w:sz w:val="27"/>
          <w:szCs w:val="27"/>
        </w:rPr>
        <w:lastRenderedPageBreak/>
        <w:t>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4"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7"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w:t>
            </w:r>
            <w:r w:rsidRPr="00F71F71">
              <w:rPr>
                <w:sz w:val="28"/>
                <w:szCs w:val="28"/>
              </w:rPr>
              <w:lastRenderedPageBreak/>
              <w:t>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 xml:space="preserve">творческого уровня, </w:t>
            </w:r>
            <w:r w:rsidRPr="00D16E93">
              <w:rPr>
                <w:rStyle w:val="211pt"/>
                <w:sz w:val="28"/>
                <w:szCs w:val="28"/>
              </w:rPr>
              <w:lastRenderedPageBreak/>
              <w:t>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w:t>
            </w:r>
            <w:r w:rsidRPr="00D16E93">
              <w:rPr>
                <w:sz w:val="28"/>
                <w:szCs w:val="28"/>
              </w:rPr>
              <w:lastRenderedPageBreak/>
              <w:t>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w:t>
            </w:r>
            <w:r w:rsidRPr="00D16E93">
              <w:rPr>
                <w:sz w:val="28"/>
                <w:szCs w:val="28"/>
              </w:rPr>
              <w:lastRenderedPageBreak/>
              <w:t>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тестирования  </w:t>
            </w:r>
            <w:r>
              <w:rPr>
                <w:rFonts w:cs="Times New Roman"/>
                <w:sz w:val="28"/>
                <w:szCs w:val="28"/>
                <w:lang w:eastAsia="ru-RU"/>
              </w:rPr>
              <w:lastRenderedPageBreak/>
              <w:t>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983CDA" w:rsidP="00983CDA">
      <w:pPr>
        <w:ind w:firstLine="709"/>
        <w:jc w:val="both"/>
        <w:rPr>
          <w:sz w:val="28"/>
          <w:szCs w:val="28"/>
        </w:rPr>
      </w:pPr>
      <w:r>
        <w:rPr>
          <w:sz w:val="28"/>
          <w:szCs w:val="28"/>
        </w:rPr>
        <w:t xml:space="preserve">2. </w:t>
      </w:r>
      <w:proofErr w:type="spellStart"/>
      <w:r>
        <w:rPr>
          <w:bCs/>
          <w:color w:val="000000"/>
          <w:sz w:val="28"/>
          <w:szCs w:val="28"/>
        </w:rPr>
        <w:t>Бутримова</w:t>
      </w:r>
      <w:proofErr w:type="spellEnd"/>
      <w:proofErr w:type="gramStart"/>
      <w:r>
        <w:rPr>
          <w:bCs/>
          <w:color w:val="000000"/>
          <w:sz w:val="28"/>
          <w:szCs w:val="28"/>
        </w:rPr>
        <w:t xml:space="preserve"> .</w:t>
      </w:r>
      <w:proofErr w:type="gramEnd"/>
      <w:r>
        <w:rPr>
          <w:bCs/>
          <w:color w:val="000000"/>
          <w:sz w:val="28"/>
          <w:szCs w:val="28"/>
        </w:rPr>
        <w:t xml:space="preserve">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983CDA" w:rsidRDefault="00983CDA" w:rsidP="00983CDA">
      <w:pPr>
        <w:ind w:firstLine="709"/>
        <w:jc w:val="both"/>
        <w:rPr>
          <w:b/>
          <w:bCs/>
          <w:color w:val="000000"/>
          <w:sz w:val="28"/>
          <w:szCs w:val="28"/>
        </w:rPr>
      </w:pPr>
      <w:r>
        <w:rPr>
          <w:bCs/>
          <w:color w:val="000000"/>
          <w:sz w:val="28"/>
          <w:szCs w:val="28"/>
        </w:rPr>
        <w:t>3.Бутримова</w:t>
      </w:r>
      <w:proofErr w:type="gramStart"/>
      <w:r>
        <w:rPr>
          <w:bCs/>
          <w:color w:val="000000"/>
          <w:sz w:val="28"/>
          <w:szCs w:val="28"/>
        </w:rPr>
        <w:t xml:space="preserve"> .</w:t>
      </w:r>
      <w:proofErr w:type="gramEnd"/>
      <w:r>
        <w:rPr>
          <w:bCs/>
          <w:color w:val="000000"/>
          <w:sz w:val="28"/>
          <w:szCs w:val="28"/>
        </w:rPr>
        <w:t xml:space="preserve">Н.В. Экономическая теория : электронное </w:t>
      </w:r>
      <w:proofErr w:type="spellStart"/>
      <w:r>
        <w:rPr>
          <w:bCs/>
          <w:color w:val="000000"/>
          <w:sz w:val="28"/>
          <w:szCs w:val="28"/>
        </w:rPr>
        <w:t>гиперссылочное</w:t>
      </w:r>
      <w:proofErr w:type="spellEnd"/>
      <w:r>
        <w:rPr>
          <w:bCs/>
          <w:color w:val="000000"/>
          <w:sz w:val="28"/>
          <w:szCs w:val="28"/>
        </w:rPr>
        <w:t xml:space="preserve"> учебное пособие / сост.: Н. В. </w:t>
      </w:r>
      <w:proofErr w:type="spellStart"/>
      <w:r>
        <w:rPr>
          <w:bCs/>
          <w:color w:val="000000"/>
          <w:sz w:val="28"/>
          <w:szCs w:val="28"/>
        </w:rPr>
        <w:t>Бутримова</w:t>
      </w:r>
      <w:proofErr w:type="spellEnd"/>
      <w:r>
        <w:rPr>
          <w:bCs/>
          <w:color w:val="000000"/>
          <w:sz w:val="28"/>
          <w:szCs w:val="28"/>
        </w:rPr>
        <w:t xml:space="preserve">; Бузулукский </w:t>
      </w:r>
      <w:proofErr w:type="spellStart"/>
      <w:r>
        <w:rPr>
          <w:bCs/>
          <w:color w:val="000000"/>
          <w:sz w:val="28"/>
          <w:szCs w:val="28"/>
        </w:rPr>
        <w:t>гуманитарно</w:t>
      </w:r>
      <w:proofErr w:type="spellEnd"/>
      <w:r>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29" w:rsidRDefault="00A07929" w:rsidP="00672C42">
      <w:r>
        <w:separator/>
      </w:r>
    </w:p>
  </w:endnote>
  <w:endnote w:type="continuationSeparator" w:id="0">
    <w:p w:rsidR="00A07929" w:rsidRDefault="00A07929"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29" w:rsidRDefault="00A07929" w:rsidP="00672C42">
      <w:r>
        <w:separator/>
      </w:r>
    </w:p>
  </w:footnote>
  <w:footnote w:type="continuationSeparator" w:id="0">
    <w:p w:rsidR="00A07929" w:rsidRDefault="00A07929"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E1123"/>
    <w:rsid w:val="000F66D0"/>
    <w:rsid w:val="00103F96"/>
    <w:rsid w:val="001274F9"/>
    <w:rsid w:val="00133B6C"/>
    <w:rsid w:val="001B0F28"/>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551C"/>
    <w:rsid w:val="0084604F"/>
    <w:rsid w:val="00846913"/>
    <w:rsid w:val="008609C2"/>
    <w:rsid w:val="008850A6"/>
    <w:rsid w:val="008A02A1"/>
    <w:rsid w:val="008B3AFC"/>
    <w:rsid w:val="008D53FA"/>
    <w:rsid w:val="008E1C33"/>
    <w:rsid w:val="009001EC"/>
    <w:rsid w:val="00913CF8"/>
    <w:rsid w:val="00916AA2"/>
    <w:rsid w:val="00923EF8"/>
    <w:rsid w:val="009728C3"/>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B03C23"/>
    <w:rsid w:val="00B21415"/>
    <w:rsid w:val="00B426E1"/>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21852"/>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B9F7-343F-4C4C-997A-491A6FEC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78</Pages>
  <Words>19787</Words>
  <Characters>112787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53</cp:revision>
  <dcterms:created xsi:type="dcterms:W3CDTF">2006-01-01T00:39:00Z</dcterms:created>
  <dcterms:modified xsi:type="dcterms:W3CDTF">2005-12-31T23:52:00Z</dcterms:modified>
</cp:coreProperties>
</file>