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535CE" w:rsidRPr="001535CE" w:rsidRDefault="00150389" w:rsidP="00565630">
      <w:pPr>
        <w:suppressLineNumbers/>
        <w:spacing w:after="0" w:line="240" w:lineRule="auto"/>
        <w:ind w:firstLine="851"/>
        <w:jc w:val="center"/>
        <w:rPr>
          <w:rFonts w:eastAsia="Times New Roman"/>
          <w:sz w:val="28"/>
          <w:szCs w:val="28"/>
        </w:rPr>
      </w:pPr>
      <w:r w:rsidRPr="00150389">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16917" w:rsidP="00130C5E">
      <w:pPr>
        <w:suppressAutoHyphens/>
        <w:spacing w:after="0" w:line="240" w:lineRule="auto"/>
        <w:jc w:val="center"/>
        <w:rPr>
          <w:i/>
          <w:u w:val="single"/>
        </w:rPr>
      </w:pPr>
      <w:r>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w:t>
      </w:r>
      <w:r w:rsidR="00150389">
        <w:rPr>
          <w:rFonts w:eastAsia="Times New Roman"/>
          <w:szCs w:val="24"/>
        </w:rPr>
        <w:t>20</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F1DD8" w:rsidRPr="004F7479" w:rsidRDefault="009F1DD8" w:rsidP="009F1DD8">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F1DD8" w:rsidRPr="004F7479" w:rsidRDefault="009F1DD8" w:rsidP="009F1DD8">
      <w:pPr>
        <w:tabs>
          <w:tab w:val="left" w:pos="10432"/>
        </w:tabs>
        <w:suppressAutoHyphens/>
        <w:spacing w:after="0" w:line="240" w:lineRule="auto"/>
        <w:jc w:val="both"/>
        <w:rPr>
          <w:szCs w:val="24"/>
        </w:rPr>
      </w:pPr>
      <w:r w:rsidRPr="004F7479">
        <w:rPr>
          <w:szCs w:val="24"/>
        </w:rPr>
        <w:t>протокол № ________от "___" __________ 20__г.</w:t>
      </w:r>
    </w:p>
    <w:p w:rsidR="009F1DD8" w:rsidRPr="004F7479" w:rsidRDefault="009F1DD8" w:rsidP="009F1DD8">
      <w:pPr>
        <w:tabs>
          <w:tab w:val="left" w:pos="10432"/>
        </w:tabs>
        <w:suppressAutoHyphens/>
        <w:spacing w:after="0" w:line="240" w:lineRule="auto"/>
        <w:jc w:val="both"/>
        <w:rPr>
          <w:szCs w:val="24"/>
        </w:rPr>
      </w:pPr>
    </w:p>
    <w:p w:rsidR="009F1DD8" w:rsidRPr="004F7479" w:rsidRDefault="00150389" w:rsidP="009F1DD8">
      <w:pPr>
        <w:tabs>
          <w:tab w:val="left" w:pos="10432"/>
        </w:tabs>
        <w:suppressAutoHyphens/>
        <w:spacing w:after="0" w:line="240" w:lineRule="auto"/>
        <w:jc w:val="both"/>
        <w:rPr>
          <w:szCs w:val="24"/>
        </w:rPr>
      </w:pPr>
      <w:r>
        <w:rPr>
          <w:szCs w:val="24"/>
        </w:rPr>
        <w:t>Декан факультета</w:t>
      </w:r>
      <w:bookmarkStart w:id="0" w:name="_GoBack"/>
      <w:bookmarkEnd w:id="0"/>
    </w:p>
    <w:p w:rsidR="009F1DD8" w:rsidRPr="004F7479" w:rsidRDefault="009F1DD8" w:rsidP="009F1DD8">
      <w:pPr>
        <w:tabs>
          <w:tab w:val="center" w:pos="6378"/>
          <w:tab w:val="left" w:pos="10432"/>
        </w:tabs>
        <w:suppressAutoHyphens/>
        <w:spacing w:after="0" w:line="240" w:lineRule="auto"/>
        <w:jc w:val="both"/>
      </w:pPr>
      <w:r w:rsidRPr="004F7479">
        <w:tab/>
        <w:t>__________________________________________________________________</w:t>
      </w:r>
    </w:p>
    <w:p w:rsidR="009F1DD8" w:rsidRPr="004F7479" w:rsidRDefault="009F1DD8" w:rsidP="009F1DD8">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F1DD8" w:rsidRPr="004F7479" w:rsidRDefault="009F1DD8" w:rsidP="009F1DD8">
      <w:pPr>
        <w:tabs>
          <w:tab w:val="center" w:pos="6378"/>
          <w:tab w:val="left" w:pos="10432"/>
        </w:tabs>
        <w:suppressAutoHyphens/>
        <w:spacing w:after="0" w:line="240" w:lineRule="auto"/>
        <w:jc w:val="both"/>
        <w:rPr>
          <w:i/>
        </w:rPr>
      </w:pPr>
      <w:r w:rsidRPr="004F7479">
        <w:rPr>
          <w:i/>
        </w:rPr>
        <w:t xml:space="preserve">Исполнители:    </w:t>
      </w:r>
    </w:p>
    <w:p w:rsidR="009F1DD8" w:rsidRPr="004F7479" w:rsidRDefault="009F1DD8" w:rsidP="009F1DD8">
      <w:pPr>
        <w:tabs>
          <w:tab w:val="center" w:pos="6378"/>
          <w:tab w:val="left" w:pos="10432"/>
        </w:tabs>
        <w:suppressAutoHyphens/>
        <w:spacing w:after="0" w:line="240" w:lineRule="auto"/>
        <w:jc w:val="both"/>
        <w:rPr>
          <w:i/>
        </w:rPr>
      </w:pPr>
      <w:r w:rsidRPr="004F7479">
        <w:rPr>
          <w:i/>
        </w:rPr>
        <w:t xml:space="preserve">                                доцент                                                                Е. В. Фролова</w:t>
      </w:r>
    </w:p>
    <w:p w:rsidR="009F1DD8" w:rsidRPr="004F7479" w:rsidRDefault="009F1DD8" w:rsidP="009F1DD8">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F1DD8" w:rsidRPr="004F7479" w:rsidRDefault="009F1DD8" w:rsidP="009F1DD8">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F1DD8" w:rsidRPr="004F7479" w:rsidRDefault="009F1DD8" w:rsidP="009F1DD8">
      <w:pPr>
        <w:spacing w:after="0" w:line="240" w:lineRule="auto"/>
        <w:jc w:val="center"/>
        <w:rPr>
          <w:b/>
          <w:sz w:val="32"/>
          <w:szCs w:val="32"/>
        </w:rPr>
      </w:pPr>
    </w:p>
    <w:p w:rsidR="009F1DD8" w:rsidRPr="00130C5E" w:rsidRDefault="009F1DD8" w:rsidP="009F1DD8">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CF1C41" w:rsidRDefault="004D07DC" w:rsidP="00CF1C41">
      <w:pPr>
        <w:spacing w:after="0" w:line="240" w:lineRule="auto"/>
        <w:jc w:val="both"/>
        <w:rPr>
          <w:b/>
          <w:sz w:val="32"/>
          <w:szCs w:val="32"/>
          <w:lang w:eastAsia="ru-RU"/>
        </w:rPr>
      </w:pPr>
      <w:r>
        <w:rPr>
          <w:rFonts w:eastAsia="Times New Roman"/>
          <w:sz w:val="28"/>
          <w:szCs w:val="28"/>
        </w:rPr>
        <w:br w:type="page"/>
      </w:r>
      <w:bookmarkStart w:id="1" w:name="_Toc492329161"/>
      <w:r w:rsidR="009A5E95" w:rsidRPr="00CF1C41">
        <w:rPr>
          <w:b/>
          <w:sz w:val="32"/>
          <w:szCs w:val="32"/>
          <w:lang w:eastAsia="ru-RU"/>
        </w:rPr>
        <w:lastRenderedPageBreak/>
        <w:t>1.</w:t>
      </w:r>
      <w:r w:rsidR="001535CE" w:rsidRPr="00CF1C41">
        <w:rPr>
          <w:b/>
          <w:sz w:val="32"/>
          <w:szCs w:val="32"/>
          <w:lang w:eastAsia="ru-RU"/>
        </w:rPr>
        <w:t>2 Требования к результатам обучения по дисциплине</w:t>
      </w:r>
      <w:r w:rsidR="00604728" w:rsidRPr="00CF1C41">
        <w:rPr>
          <w:b/>
          <w:sz w:val="32"/>
          <w:szCs w:val="32"/>
          <w:lang w:eastAsia="ru-RU"/>
        </w:rPr>
        <w:t xml:space="preserve"> </w:t>
      </w:r>
      <w:r w:rsidR="001535CE" w:rsidRPr="00CF1C41">
        <w:rPr>
          <w:b/>
          <w:sz w:val="32"/>
          <w:szCs w:val="32"/>
          <w:lang w:eastAsia="ru-RU"/>
        </w:rPr>
        <w:t xml:space="preserve"> (таб. раздела 3 Рабочей программы), формы их контроля и виды оценочных средств</w:t>
      </w:r>
      <w:bookmarkEnd w:id="1"/>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4291"/>
        <w:gridCol w:w="3545"/>
      </w:tblGrid>
      <w:tr w:rsidR="00CF1C41" w:rsidRPr="00F46F77" w:rsidTr="0069594B">
        <w:trPr>
          <w:tblHeader/>
        </w:trPr>
        <w:tc>
          <w:tcPr>
            <w:tcW w:w="1127" w:type="pct"/>
            <w:vAlign w:val="center"/>
          </w:tcPr>
          <w:p w:rsidR="00CF1C41" w:rsidRPr="00F46F77" w:rsidRDefault="00CF1C41" w:rsidP="00C755FB">
            <w:pPr>
              <w:suppressAutoHyphens/>
              <w:spacing w:after="0" w:line="240" w:lineRule="auto"/>
              <w:jc w:val="center"/>
              <w:rPr>
                <w:rFonts w:eastAsia="Times New Roman"/>
                <w:i/>
                <w:szCs w:val="24"/>
                <w:lang w:eastAsia="ru-RU"/>
              </w:rPr>
            </w:pPr>
            <w:bookmarkStart w:id="2" w:name="_Toc492329162"/>
            <w:r w:rsidRPr="00F46F77">
              <w:rPr>
                <w:rFonts w:eastAsia="Times New Roman"/>
                <w:i/>
                <w:szCs w:val="24"/>
                <w:lang w:eastAsia="ru-RU"/>
              </w:rPr>
              <w:t>Формируемые компетенции</w:t>
            </w:r>
          </w:p>
        </w:tc>
        <w:tc>
          <w:tcPr>
            <w:tcW w:w="2121" w:type="pct"/>
            <w:vAlign w:val="center"/>
          </w:tcPr>
          <w:p w:rsidR="00CF1C41" w:rsidRPr="00F46F77" w:rsidRDefault="00CF1C41"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752" w:type="pct"/>
          </w:tcPr>
          <w:p w:rsidR="00CF1C41" w:rsidRPr="00F46F77" w:rsidRDefault="00CF1C41"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CF1C41" w:rsidRPr="00F46F77" w:rsidTr="0069594B">
        <w:trPr>
          <w:trHeight w:val="1376"/>
        </w:trPr>
        <w:tc>
          <w:tcPr>
            <w:tcW w:w="1127" w:type="pct"/>
            <w:vMerge w:val="restart"/>
          </w:tcPr>
          <w:p w:rsidR="00CF1C41" w:rsidRPr="00F46F77" w:rsidRDefault="00CF1C41"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121" w:type="pct"/>
          </w:tcPr>
          <w:p w:rsidR="00CF1C41" w:rsidRPr="00787A8E" w:rsidRDefault="00CF1C41" w:rsidP="00A23E8F">
            <w:pPr>
              <w:tabs>
                <w:tab w:val="left" w:pos="2534"/>
              </w:tabs>
              <w:suppressAutoHyphens/>
              <w:spacing w:after="0" w:line="240" w:lineRule="auto"/>
            </w:pPr>
            <w:r w:rsidRPr="00787A8E">
              <w:rPr>
                <w:b/>
                <w:u w:val="single"/>
              </w:rPr>
              <w:t>Знать:</w:t>
            </w:r>
          </w:p>
          <w:p w:rsidR="009F1DD8" w:rsidRPr="009F1DD8" w:rsidRDefault="009F1DD8" w:rsidP="009F1DD8">
            <w:pPr>
              <w:suppressAutoHyphens/>
              <w:spacing w:after="0" w:line="240" w:lineRule="auto"/>
              <w:rPr>
                <w:szCs w:val="24"/>
              </w:rPr>
            </w:pPr>
            <w:r w:rsidRPr="009F1DD8">
              <w:t xml:space="preserve">-  </w:t>
            </w:r>
            <w:r w:rsidRPr="009F1DD8">
              <w:rPr>
                <w:szCs w:val="24"/>
              </w:rPr>
              <w:t>основные положения законодательной метрологии;</w:t>
            </w:r>
          </w:p>
          <w:p w:rsidR="009F1DD8" w:rsidRDefault="009F1DD8" w:rsidP="009F1DD8">
            <w:pPr>
              <w:suppressAutoHyphens/>
              <w:spacing w:after="0" w:line="240" w:lineRule="auto"/>
              <w:rPr>
                <w:szCs w:val="24"/>
              </w:rPr>
            </w:pPr>
            <w:r w:rsidRPr="009F1DD8">
              <w:rPr>
                <w:szCs w:val="24"/>
              </w:rPr>
              <w:t>- структуру, нор</w:t>
            </w:r>
          </w:p>
          <w:p w:rsidR="009F1DD8" w:rsidRPr="009F1DD8" w:rsidRDefault="009F1DD8" w:rsidP="0069594B">
            <w:pPr>
              <w:suppressAutoHyphens/>
              <w:spacing w:after="0" w:line="240" w:lineRule="auto"/>
              <w:ind w:right="658"/>
              <w:rPr>
                <w:szCs w:val="24"/>
              </w:rPr>
            </w:pPr>
            <w:r w:rsidRPr="009F1DD8">
              <w:rPr>
                <w:szCs w:val="24"/>
              </w:rPr>
              <w:t>мативно-правовую и техническую базу государственной системы измерений;</w:t>
            </w:r>
          </w:p>
          <w:p w:rsidR="009F1DD8" w:rsidRPr="009F1DD8" w:rsidRDefault="009F1DD8" w:rsidP="009F1DD8">
            <w:pPr>
              <w:suppressAutoHyphens/>
              <w:spacing w:after="0" w:line="240" w:lineRule="auto"/>
              <w:rPr>
                <w:szCs w:val="24"/>
              </w:rPr>
            </w:pPr>
            <w:r w:rsidRPr="009F1DD8">
              <w:rPr>
                <w:szCs w:val="24"/>
              </w:rPr>
              <w:t>- основы теории измерений;</w:t>
            </w:r>
          </w:p>
          <w:p w:rsidR="009F1DD8" w:rsidRPr="009F1DD8" w:rsidRDefault="009F1DD8" w:rsidP="009F1DD8">
            <w:pPr>
              <w:suppressAutoHyphens/>
              <w:spacing w:after="0" w:line="240" w:lineRule="auto"/>
              <w:rPr>
                <w:szCs w:val="24"/>
              </w:rPr>
            </w:pPr>
            <w:r w:rsidRPr="009F1DD8">
              <w:rPr>
                <w:szCs w:val="24"/>
              </w:rPr>
              <w:t>- основные положения обеспечения единства измерений в системе технического регулирования;</w:t>
            </w:r>
          </w:p>
          <w:p w:rsidR="009F1DD8" w:rsidRPr="009F1DD8" w:rsidRDefault="009F1DD8" w:rsidP="009F1DD8">
            <w:pPr>
              <w:suppressAutoHyphens/>
              <w:spacing w:after="0" w:line="240" w:lineRule="auto"/>
              <w:rPr>
                <w:szCs w:val="24"/>
              </w:rPr>
            </w:pPr>
            <w:r w:rsidRPr="009F1DD8">
              <w:rPr>
                <w:szCs w:val="24"/>
              </w:rPr>
              <w:t xml:space="preserve">- виды шкал измерений физических величин; </w:t>
            </w:r>
          </w:p>
          <w:p w:rsidR="009F1DD8" w:rsidRPr="009F1DD8" w:rsidRDefault="009F1DD8" w:rsidP="009F1DD8">
            <w:pPr>
              <w:suppressAutoHyphens/>
              <w:spacing w:after="0" w:line="240" w:lineRule="auto"/>
              <w:rPr>
                <w:szCs w:val="24"/>
              </w:rPr>
            </w:pPr>
            <w:r w:rsidRPr="009F1DD8">
              <w:rPr>
                <w:szCs w:val="24"/>
              </w:rPr>
              <w:t xml:space="preserve">- виды документов по стандартизации; </w:t>
            </w:r>
          </w:p>
          <w:p w:rsidR="009F1DD8" w:rsidRPr="009F1DD8" w:rsidRDefault="009F1DD8" w:rsidP="009F1DD8">
            <w:pPr>
              <w:suppressAutoHyphens/>
              <w:spacing w:after="0" w:line="240" w:lineRule="auto"/>
              <w:rPr>
                <w:szCs w:val="24"/>
              </w:rPr>
            </w:pPr>
            <w:r w:rsidRPr="009F1DD8">
              <w:rPr>
                <w:szCs w:val="24"/>
              </w:rPr>
              <w:t>- требования, устанавливаемые в технических регламентах;</w:t>
            </w:r>
          </w:p>
          <w:p w:rsidR="00CF1C41" w:rsidRPr="00787A8E" w:rsidRDefault="009F1DD8" w:rsidP="009F1DD8">
            <w:pPr>
              <w:tabs>
                <w:tab w:val="left" w:pos="2534"/>
              </w:tabs>
              <w:suppressAutoHyphens/>
              <w:spacing w:after="0" w:line="240" w:lineRule="auto"/>
              <w:rPr>
                <w:rFonts w:eastAsia="Times New Roman"/>
                <w:szCs w:val="24"/>
                <w:lang w:eastAsia="ru-RU"/>
              </w:rPr>
            </w:pPr>
            <w:r w:rsidRPr="009F1DD8">
              <w:rPr>
                <w:szCs w:val="24"/>
              </w:rPr>
              <w:t>- классификацию и методы измерений</w:t>
            </w:r>
          </w:p>
        </w:tc>
        <w:tc>
          <w:tcPr>
            <w:tcW w:w="1752" w:type="pct"/>
          </w:tcPr>
          <w:p w:rsidR="0069594B" w:rsidRDefault="0069594B" w:rsidP="0069594B">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69594B" w:rsidRDefault="0069594B" w:rsidP="0069594B">
            <w:pPr>
              <w:suppressAutoHyphens/>
              <w:spacing w:after="0" w:line="240" w:lineRule="auto"/>
              <w:rPr>
                <w:rFonts w:eastAsia="Times New Roman"/>
                <w:szCs w:val="24"/>
                <w:lang w:eastAsia="ru-RU"/>
              </w:rPr>
            </w:pPr>
          </w:p>
          <w:p w:rsidR="0069594B" w:rsidRDefault="0069594B" w:rsidP="0069594B">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69594B" w:rsidRPr="00F46F77" w:rsidRDefault="0069594B" w:rsidP="0069594B">
            <w:pPr>
              <w:suppressAutoHyphens/>
              <w:spacing w:after="0" w:line="240" w:lineRule="auto"/>
              <w:rPr>
                <w:rFonts w:eastAsia="Times New Roman"/>
                <w:szCs w:val="24"/>
                <w:lang w:eastAsia="ru-RU"/>
              </w:rPr>
            </w:pPr>
          </w:p>
          <w:p w:rsidR="00CF1C41" w:rsidRDefault="00CF1C41" w:rsidP="00316721">
            <w:pPr>
              <w:suppressAutoHyphens/>
              <w:spacing w:after="0" w:line="240" w:lineRule="auto"/>
              <w:rPr>
                <w:rFonts w:eastAsia="Times New Roman"/>
                <w:szCs w:val="24"/>
                <w:highlight w:val="yellow"/>
                <w:lang w:eastAsia="ru-RU"/>
              </w:rPr>
            </w:pPr>
            <w:r w:rsidRPr="00C755FB">
              <w:rPr>
                <w:rFonts w:eastAsia="Times New Roman"/>
                <w:szCs w:val="24"/>
                <w:lang w:eastAsia="ru-RU"/>
              </w:rPr>
              <w:t xml:space="preserve">Вопросы для контроля по защите отчетов по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69594B" w:rsidRDefault="0069594B" w:rsidP="00316721">
            <w:pPr>
              <w:suppressAutoHyphens/>
              <w:spacing w:after="0" w:line="240" w:lineRule="auto"/>
              <w:rPr>
                <w:rFonts w:eastAsia="Times New Roman"/>
                <w:szCs w:val="24"/>
                <w:highlight w:val="yellow"/>
                <w:lang w:eastAsia="ru-RU"/>
              </w:rPr>
            </w:pPr>
          </w:p>
          <w:p w:rsidR="00CF1C41" w:rsidRPr="00316721" w:rsidRDefault="0069594B" w:rsidP="00316721">
            <w:pPr>
              <w:suppressAutoHyphens/>
              <w:spacing w:after="0" w:line="240" w:lineRule="auto"/>
              <w:rPr>
                <w:rFonts w:eastAsia="Times New Roman"/>
                <w:szCs w:val="24"/>
                <w:lang w:eastAsia="ru-RU"/>
              </w:rPr>
            </w:pPr>
            <w:r w:rsidRPr="0069594B">
              <w:rPr>
                <w:rFonts w:eastAsia="Times New Roman"/>
                <w:szCs w:val="24"/>
                <w:lang w:eastAsia="ru-RU"/>
              </w:rPr>
              <w:t>Примерные темы  для подготовки к коллоквиуму/</w:t>
            </w:r>
          </w:p>
          <w:p w:rsidR="00CF1C41" w:rsidRPr="00787A8E" w:rsidRDefault="00CF1C41" w:rsidP="0069594B">
            <w:pPr>
              <w:suppressAutoHyphens/>
              <w:spacing w:after="0" w:line="240" w:lineRule="auto"/>
              <w:rPr>
                <w:rFonts w:eastAsia="Times New Roman"/>
                <w:szCs w:val="24"/>
                <w:lang w:eastAsia="ru-RU"/>
              </w:rPr>
            </w:pPr>
            <w:r w:rsidRPr="00316721">
              <w:rPr>
                <w:rFonts w:eastAsia="Times New Roman"/>
                <w:szCs w:val="24"/>
                <w:lang w:eastAsia="ru-RU"/>
              </w:rPr>
              <w:t>Блок А.3</w:t>
            </w:r>
          </w:p>
        </w:tc>
      </w:tr>
      <w:tr w:rsidR="00CF1C41" w:rsidRPr="00F46F77" w:rsidTr="0069594B">
        <w:trPr>
          <w:trHeight w:val="1937"/>
        </w:trPr>
        <w:tc>
          <w:tcPr>
            <w:tcW w:w="1127" w:type="pct"/>
            <w:vMerge/>
          </w:tcPr>
          <w:p w:rsidR="00CF1C41" w:rsidRPr="00F46F77" w:rsidRDefault="00CF1C41" w:rsidP="00C755FB">
            <w:pPr>
              <w:suppressAutoHyphens/>
              <w:spacing w:after="0" w:line="240" w:lineRule="auto"/>
              <w:rPr>
                <w:rFonts w:eastAsia="Times New Roman"/>
                <w:szCs w:val="24"/>
                <w:lang w:eastAsia="ru-RU"/>
              </w:rPr>
            </w:pPr>
          </w:p>
        </w:tc>
        <w:tc>
          <w:tcPr>
            <w:tcW w:w="2121" w:type="pct"/>
          </w:tcPr>
          <w:p w:rsidR="00CF1C41" w:rsidRPr="00826211" w:rsidRDefault="00CF1C41" w:rsidP="00A23E8F">
            <w:pPr>
              <w:tabs>
                <w:tab w:val="left" w:pos="2534"/>
              </w:tabs>
              <w:suppressAutoHyphens/>
              <w:spacing w:after="0" w:line="240" w:lineRule="auto"/>
              <w:rPr>
                <w:b/>
              </w:rPr>
            </w:pPr>
            <w:r w:rsidRPr="00826211">
              <w:rPr>
                <w:b/>
                <w:u w:val="single"/>
              </w:rPr>
              <w:t>Уметь:</w:t>
            </w:r>
          </w:p>
          <w:p w:rsidR="00CF1C41" w:rsidRPr="00CF1C41" w:rsidRDefault="00CF1C41" w:rsidP="00CF1C41">
            <w:pPr>
              <w:suppressAutoHyphens/>
              <w:spacing w:after="0" w:line="240" w:lineRule="auto"/>
              <w:rPr>
                <w:szCs w:val="24"/>
              </w:rPr>
            </w:pPr>
            <w:r w:rsidRPr="00CF1C41">
              <w:rPr>
                <w:szCs w:val="24"/>
              </w:rPr>
              <w:t>- определять размерность физических величин;</w:t>
            </w:r>
          </w:p>
          <w:p w:rsidR="00CF1C41" w:rsidRPr="00CF1C41" w:rsidRDefault="00CF1C41" w:rsidP="00CF1C41">
            <w:pPr>
              <w:suppressAutoHyphens/>
              <w:spacing w:after="0" w:line="240" w:lineRule="auto"/>
              <w:rPr>
                <w:szCs w:val="24"/>
              </w:rPr>
            </w:pPr>
            <w:r w:rsidRPr="00CF1C41">
              <w:rPr>
                <w:szCs w:val="24"/>
              </w:rPr>
              <w:t>- определять точности СИ и  рассчитывать погрешности СИ;</w:t>
            </w:r>
          </w:p>
          <w:p w:rsidR="00CF1C41" w:rsidRPr="00826211" w:rsidRDefault="00CF1C41" w:rsidP="00CF1C41">
            <w:pPr>
              <w:tabs>
                <w:tab w:val="left" w:pos="2534"/>
              </w:tabs>
              <w:suppressAutoHyphens/>
              <w:spacing w:after="0" w:line="240" w:lineRule="auto"/>
              <w:rPr>
                <w:szCs w:val="24"/>
              </w:rPr>
            </w:pPr>
            <w:r w:rsidRPr="00CF1C41">
              <w:rPr>
                <w:szCs w:val="24"/>
              </w:rPr>
              <w:t>- ориентироваться в законодательных и нормативных документах в области метрологии, стандартизации и оценки соответствия</w:t>
            </w:r>
          </w:p>
        </w:tc>
        <w:tc>
          <w:tcPr>
            <w:tcW w:w="1752" w:type="pct"/>
          </w:tcPr>
          <w:p w:rsidR="00CF1C41" w:rsidRPr="00787A8E" w:rsidRDefault="00CF1C41" w:rsidP="00C031A8">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CF1C41" w:rsidRPr="00787A8E" w:rsidRDefault="00CF1C41" w:rsidP="00C031A8">
            <w:pPr>
              <w:suppressAutoHyphens/>
              <w:spacing w:after="0" w:line="240" w:lineRule="auto"/>
              <w:rPr>
                <w:rFonts w:eastAsia="Times New Roman"/>
                <w:szCs w:val="24"/>
                <w:lang w:eastAsia="ru-RU"/>
              </w:rPr>
            </w:pPr>
          </w:p>
        </w:tc>
      </w:tr>
      <w:tr w:rsidR="00CF1C41" w:rsidRPr="00F46F77" w:rsidTr="0069594B">
        <w:trPr>
          <w:trHeight w:val="1379"/>
        </w:trPr>
        <w:tc>
          <w:tcPr>
            <w:tcW w:w="1127" w:type="pct"/>
            <w:vMerge/>
          </w:tcPr>
          <w:p w:rsidR="00CF1C41" w:rsidRPr="00F46F77" w:rsidRDefault="00CF1C41" w:rsidP="00C755FB">
            <w:pPr>
              <w:suppressAutoHyphens/>
              <w:spacing w:after="0" w:line="240" w:lineRule="auto"/>
              <w:rPr>
                <w:rFonts w:eastAsia="Times New Roman"/>
                <w:szCs w:val="24"/>
                <w:lang w:eastAsia="ru-RU"/>
              </w:rPr>
            </w:pPr>
          </w:p>
        </w:tc>
        <w:tc>
          <w:tcPr>
            <w:tcW w:w="2121" w:type="pct"/>
          </w:tcPr>
          <w:p w:rsidR="00CF1C41" w:rsidRPr="00787A8E" w:rsidRDefault="00CF1C41" w:rsidP="00A23E8F">
            <w:pPr>
              <w:tabs>
                <w:tab w:val="left" w:pos="2534"/>
              </w:tabs>
              <w:suppressAutoHyphens/>
              <w:spacing w:after="0" w:line="240" w:lineRule="auto"/>
              <w:rPr>
                <w:szCs w:val="24"/>
              </w:rPr>
            </w:pPr>
            <w:r w:rsidRPr="00787A8E">
              <w:rPr>
                <w:b/>
                <w:szCs w:val="24"/>
                <w:u w:val="single"/>
              </w:rPr>
              <w:t>Владеть:</w:t>
            </w:r>
          </w:p>
          <w:p w:rsidR="00CF1C41" w:rsidRPr="00CF1C41" w:rsidRDefault="00CF1C41" w:rsidP="00CF1C41">
            <w:pPr>
              <w:suppressAutoHyphens/>
              <w:spacing w:after="0" w:line="240" w:lineRule="auto"/>
              <w:rPr>
                <w:szCs w:val="24"/>
              </w:rPr>
            </w:pPr>
            <w:r w:rsidRPr="00CF1C41">
              <w:rPr>
                <w:szCs w:val="24"/>
              </w:rPr>
              <w:t>- основными навыками обработки результатов измерений;</w:t>
            </w:r>
          </w:p>
          <w:p w:rsidR="00CF1C41" w:rsidRPr="00826211" w:rsidRDefault="00CF1C41" w:rsidP="00CF1C41">
            <w:pPr>
              <w:tabs>
                <w:tab w:val="left" w:pos="2534"/>
              </w:tabs>
              <w:spacing w:after="0" w:line="240" w:lineRule="auto"/>
            </w:pPr>
            <w:r w:rsidRPr="00CF1C41">
              <w:rPr>
                <w:szCs w:val="24"/>
              </w:rPr>
              <w:t>- навыками работы с нормативно-технической документацией</w:t>
            </w:r>
          </w:p>
        </w:tc>
        <w:tc>
          <w:tcPr>
            <w:tcW w:w="1752" w:type="pct"/>
          </w:tcPr>
          <w:p w:rsidR="00CF1C41" w:rsidRPr="00787A8E" w:rsidRDefault="00CF1C41"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341D03" w:rsidRDefault="00341D03" w:rsidP="00446C16">
      <w:pPr>
        <w:pStyle w:val="2"/>
      </w:pPr>
    </w:p>
    <w:p w:rsidR="00CF1C41" w:rsidRDefault="00CF1C41" w:rsidP="00CF1C41"/>
    <w:p w:rsidR="006D7EA4" w:rsidRDefault="006D7EA4" w:rsidP="00CF1C41"/>
    <w:p w:rsidR="009F1DD8" w:rsidRDefault="009F1DD8" w:rsidP="00CF1C41"/>
    <w:p w:rsidR="009F1DD8" w:rsidRDefault="009F1DD8" w:rsidP="00CF1C41"/>
    <w:p w:rsidR="00CF1C41" w:rsidRDefault="00CF1C41" w:rsidP="00CF1C41"/>
    <w:p w:rsidR="00813216" w:rsidRPr="001535CE" w:rsidRDefault="00813216" w:rsidP="00CF1C41">
      <w:pPr>
        <w:pStyle w:val="2"/>
      </w:pPr>
      <w:bookmarkStart w:id="3" w:name="_Toc492329163"/>
      <w:bookmarkEnd w:id="2"/>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соответствии с Положением о Фонде тестовых заданий</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lastRenderedPageBreak/>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А.2 Вопросы для контроля по защите отчетов по практическим занятиям</w:t>
      </w:r>
    </w:p>
    <w:p w:rsid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551716">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1 – Метрология</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термины в области метрологии.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Когда была принята Метрическая конвенция?</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три главные функции измерений в народном хозяйстве.</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применяется физическая величина?</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 по количеству измерительной информации.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классификацию методов прямых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средства измерений</w:t>
      </w:r>
      <w:r w:rsidRPr="00DC70A7">
        <w:rPr>
          <w:rFonts w:eastAsia="Times New Roman"/>
          <w:sz w:val="28"/>
          <w:szCs w:val="28"/>
          <w:lang w:val="en-US" w:eastAsia="ru-RU"/>
        </w:rPr>
        <w:t>?</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преобразователем?</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прибором?</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измерительными установками и системами?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предназначен эталон?</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lastRenderedPageBreak/>
        <w:t>Назовите классификацию эталонов.</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В чем заключается поверка средств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погрешностью измерения?</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погрешностей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погрешности измерений</w:t>
      </w:r>
      <w:r w:rsidRPr="00DC70A7">
        <w:rPr>
          <w:rFonts w:eastAsia="Times New Roman"/>
          <w:sz w:val="28"/>
          <w:szCs w:val="28"/>
          <w:lang w:val="en-US" w:eastAsia="ru-RU"/>
        </w:rPr>
        <w:t>?</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Какими показателями характеризуется качество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точностью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алгоритм обработки многократных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методику выполнения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Какие требования предъявляются к измерительным средствам и точности измерений при технической диагностике автомобилей?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Цели и задачи метрологического обеспечения в сфере технической экспл</w:t>
      </w:r>
      <w:r w:rsidRPr="00DC70A7">
        <w:rPr>
          <w:rFonts w:eastAsia="Times New Roman"/>
          <w:sz w:val="28"/>
          <w:szCs w:val="28"/>
          <w:lang w:eastAsia="ru-RU"/>
        </w:rPr>
        <w:t>у</w:t>
      </w:r>
      <w:r w:rsidRPr="00DC70A7">
        <w:rPr>
          <w:rFonts w:eastAsia="Times New Roman"/>
          <w:sz w:val="28"/>
          <w:szCs w:val="28"/>
          <w:lang w:eastAsia="ru-RU"/>
        </w:rPr>
        <w:t>атации автомобилей.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требования к метрологическому обеспечению испыт</w:t>
      </w:r>
      <w:r w:rsidRPr="00DC70A7">
        <w:rPr>
          <w:rFonts w:eastAsia="Times New Roman"/>
          <w:sz w:val="28"/>
          <w:szCs w:val="28"/>
          <w:lang w:eastAsia="ru-RU"/>
        </w:rPr>
        <w:t>а</w:t>
      </w:r>
      <w:r w:rsidRPr="00DC70A7">
        <w:rPr>
          <w:rFonts w:eastAsia="Times New Roman"/>
          <w:sz w:val="28"/>
          <w:szCs w:val="28"/>
          <w:lang w:eastAsia="ru-RU"/>
        </w:rPr>
        <w:t>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Цель государственной системы обеспечения единства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Из каких подсистем состоит государственная система измерений (ГСИ)?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техническая подсистема ГСИ?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организационная подсистема ГСИ?</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551716">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 xml:space="preserve">Раздел 2 – </w:t>
      </w:r>
      <w:r w:rsidR="0063242D" w:rsidRPr="0063242D">
        <w:rPr>
          <w:rFonts w:eastAsia="Times New Roman"/>
          <w:b/>
          <w:sz w:val="28"/>
          <w:szCs w:val="20"/>
          <w:lang w:eastAsia="ru-RU"/>
        </w:rPr>
        <w:t>Общие вопросы технического регулирования</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DC70A7">
      <w:p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1. Что понимается под техническим регламентом?</w:t>
      </w:r>
    </w:p>
    <w:p w:rsidR="00DC70A7" w:rsidRPr="00DC70A7" w:rsidRDefault="00DC70A7" w:rsidP="00DC70A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Основная задача Закона «О техническом регулировании».</w:t>
      </w:r>
    </w:p>
    <w:p w:rsidR="00DC70A7" w:rsidRPr="00DC70A7" w:rsidRDefault="00DC70A7" w:rsidP="00DC70A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Основные принципы технического регулирования.</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Для каких целей принимается технический регламент?</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требования устанавливают технические регламенты?</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технические регламенты действуют в Российской Федерации?</w:t>
      </w:r>
    </w:p>
    <w:p w:rsidR="00DC70A7" w:rsidRPr="00DC70A7" w:rsidRDefault="00DC70A7" w:rsidP="00DC70A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По каким вопросам принимаются общие технические регламенты?</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 каким видам продукции (услугам) предъявляются требования специал</w:t>
      </w:r>
      <w:r w:rsidRPr="00DC70A7">
        <w:rPr>
          <w:rFonts w:eastAsia="Times New Roman"/>
          <w:sz w:val="28"/>
          <w:szCs w:val="20"/>
          <w:lang w:eastAsia="ru-RU"/>
        </w:rPr>
        <w:t>ь</w:t>
      </w:r>
      <w:r w:rsidRPr="00DC70A7">
        <w:rPr>
          <w:rFonts w:eastAsia="Times New Roman"/>
          <w:sz w:val="28"/>
          <w:szCs w:val="20"/>
          <w:lang w:eastAsia="ru-RU"/>
        </w:rPr>
        <w:t>ными техническими регламентами?</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Что входит в структуру МТК 56 «Дорожный транспорт»?</w:t>
      </w:r>
    </w:p>
    <w:p w:rsidR="00DC70A7" w:rsidRPr="00DC70A7" w:rsidRDefault="00DC70A7" w:rsidP="00DC70A7">
      <w:pPr>
        <w:tabs>
          <w:tab w:val="num" w:pos="709"/>
          <w:tab w:val="left" w:pos="900"/>
        </w:tabs>
        <w:spacing w:after="0" w:line="240" w:lineRule="auto"/>
        <w:jc w:val="both"/>
        <w:rPr>
          <w:rFonts w:eastAsia="Times New Roman"/>
          <w:sz w:val="28"/>
          <w:szCs w:val="20"/>
          <w:lang w:eastAsia="ru-RU"/>
        </w:rPr>
      </w:pPr>
    </w:p>
    <w:p w:rsidR="00DC70A7" w:rsidRPr="00DC70A7" w:rsidRDefault="00DC70A7" w:rsidP="00551716">
      <w:pPr>
        <w:tabs>
          <w:tab w:val="num" w:pos="709"/>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3 – Стандартизация</w:t>
      </w:r>
    </w:p>
    <w:p w:rsidR="00DC70A7" w:rsidRPr="00DC70A7" w:rsidRDefault="00DC70A7" w:rsidP="00DC70A7">
      <w:pPr>
        <w:tabs>
          <w:tab w:val="num" w:pos="709"/>
          <w:tab w:val="left" w:pos="900"/>
        </w:tabs>
        <w:spacing w:after="0" w:line="240" w:lineRule="auto"/>
        <w:jc w:val="both"/>
        <w:rPr>
          <w:rFonts w:eastAsia="Times New Roman"/>
          <w:sz w:val="28"/>
          <w:szCs w:val="20"/>
          <w:lang w:eastAsia="ru-RU"/>
        </w:rPr>
      </w:pPr>
    </w:p>
    <w:p w:rsidR="00DC70A7" w:rsidRPr="00DC70A7" w:rsidRDefault="00DC70A7" w:rsidP="00DC70A7">
      <w:pPr>
        <w:numPr>
          <w:ilvl w:val="0"/>
          <w:numId w:val="17"/>
        </w:numPr>
        <w:tabs>
          <w:tab w:val="num" w:pos="709"/>
          <w:tab w:val="left" w:pos="900"/>
        </w:tabs>
        <w:spacing w:after="0" w:line="240" w:lineRule="auto"/>
        <w:jc w:val="both"/>
        <w:rPr>
          <w:rFonts w:eastAsia="Times New Roman"/>
          <w:sz w:val="28"/>
          <w:szCs w:val="20"/>
          <w:lang w:eastAsia="ru-RU"/>
        </w:rPr>
      </w:pPr>
      <w:r w:rsidRPr="00DC70A7">
        <w:rPr>
          <w:rFonts w:eastAsia="Times New Roman"/>
          <w:sz w:val="28"/>
          <w:szCs w:val="20"/>
          <w:lang w:eastAsia="ru-RU"/>
        </w:rPr>
        <w:t>Объекты стандартизации.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документы в области стандартизации, используемые на терр</w:t>
      </w:r>
      <w:r w:rsidRPr="00DC70A7">
        <w:rPr>
          <w:rFonts w:eastAsia="Times New Roman"/>
          <w:sz w:val="28"/>
          <w:szCs w:val="20"/>
          <w:lang w:eastAsia="ru-RU"/>
        </w:rPr>
        <w:t>и</w:t>
      </w:r>
      <w:r w:rsidRPr="00DC70A7">
        <w:rPr>
          <w:rFonts w:eastAsia="Times New Roman"/>
          <w:sz w:val="28"/>
          <w:szCs w:val="20"/>
          <w:lang w:eastAsia="ru-RU"/>
        </w:rPr>
        <w:t>тории Российской Федерации.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Классификация объектов стандартизации.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Кем могут разрабатываться и утверждаться стандарты организаций?</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Что понимается под основополагающими стандартами?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lastRenderedPageBreak/>
        <w:t>Перечислите виды стандартов.</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Цели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Основные задачи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Область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Функции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Этапы реформирования ГСС.</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Что входит в отечественную систему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Перечислите международные стандарты и регламенты.</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Назначение стандартов ААИ РФ.</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Орган Российской Федерации по стандартизации и его основные задачи.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DC70A7">
        <w:rPr>
          <w:rFonts w:eastAsia="Times New Roman"/>
          <w:spacing w:val="-6"/>
          <w:sz w:val="28"/>
          <w:szCs w:val="20"/>
          <w:lang w:eastAsia="ru-RU"/>
        </w:rPr>
        <w:t xml:space="preserve">Международные организации по стандартизации и их сфера деятельности. </w:t>
      </w:r>
    </w:p>
    <w:p w:rsidR="00DC70A7" w:rsidRPr="00DC70A7" w:rsidRDefault="00DC70A7" w:rsidP="00DC70A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Ответственность за несоответствие продукции (услуги) требованиям те</w:t>
      </w:r>
      <w:r w:rsidRPr="00DC70A7">
        <w:rPr>
          <w:rFonts w:eastAsia="Times New Roman"/>
          <w:sz w:val="28"/>
          <w:szCs w:val="28"/>
          <w:lang w:eastAsia="ru-RU"/>
        </w:rPr>
        <w:t>х</w:t>
      </w:r>
      <w:r w:rsidRPr="00DC70A7">
        <w:rPr>
          <w:rFonts w:eastAsia="Times New Roman"/>
          <w:sz w:val="28"/>
          <w:szCs w:val="28"/>
          <w:lang w:eastAsia="ru-RU"/>
        </w:rPr>
        <w:t>нических регламентов.</w:t>
      </w:r>
    </w:p>
    <w:p w:rsidR="00DC70A7" w:rsidRPr="00DC70A7" w:rsidRDefault="00DC70A7" w:rsidP="00DC70A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r w:rsidRPr="00DC70A7">
        <w:rPr>
          <w:rFonts w:eastAsia="Times New Roman"/>
          <w:b/>
          <w:spacing w:val="-6"/>
          <w:sz w:val="28"/>
          <w:szCs w:val="20"/>
          <w:lang w:eastAsia="ru-RU"/>
        </w:rPr>
        <w:t xml:space="preserve">Раздел 4 – </w:t>
      </w:r>
      <w:r w:rsidR="0063242D" w:rsidRPr="0063242D">
        <w:rPr>
          <w:rFonts w:eastAsia="Times New Roman"/>
          <w:b/>
          <w:spacing w:val="-6"/>
          <w:sz w:val="28"/>
          <w:szCs w:val="20"/>
          <w:lang w:eastAsia="ru-RU"/>
        </w:rPr>
        <w:t>Оценка соответствия</w:t>
      </w: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C70A7" w:rsidRPr="00DC70A7" w:rsidRDefault="00DC70A7" w:rsidP="00DC70A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C70A7">
        <w:rPr>
          <w:rFonts w:eastAsia="Times New Roman"/>
          <w:sz w:val="28"/>
          <w:szCs w:val="28"/>
          <w:lang w:eastAsia="ru-RU"/>
        </w:rPr>
        <w:t>Назовите основные цели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 основе каких принципов осуществляется подтверждение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Формы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Для чего может осуществляться добровольное подтверждение соотве</w:t>
      </w:r>
      <w:r w:rsidRPr="00DC70A7">
        <w:rPr>
          <w:rFonts w:eastAsia="Times New Roman"/>
          <w:sz w:val="28"/>
          <w:szCs w:val="28"/>
          <w:lang w:eastAsia="ru-RU"/>
        </w:rPr>
        <w:t>т</w:t>
      </w:r>
      <w:r w:rsidRPr="00DC70A7">
        <w:rPr>
          <w:rFonts w:eastAsia="Times New Roman"/>
          <w:sz w:val="28"/>
          <w:szCs w:val="28"/>
          <w:lang w:eastAsia="ru-RU"/>
        </w:rPr>
        <w:t>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Основные функции органа по сертификации при добровольном подтве</w:t>
      </w:r>
      <w:r w:rsidRPr="00DC70A7">
        <w:rPr>
          <w:rFonts w:eastAsia="Times New Roman"/>
          <w:sz w:val="28"/>
          <w:szCs w:val="28"/>
          <w:lang w:eastAsia="ru-RU"/>
        </w:rPr>
        <w:t>р</w:t>
      </w:r>
      <w:r w:rsidRPr="00DC70A7">
        <w:rPr>
          <w:rFonts w:eastAsia="Times New Roman"/>
          <w:sz w:val="28"/>
          <w:szCs w:val="28"/>
          <w:lang w:eastAsia="ru-RU"/>
        </w:rPr>
        <w:t>ждении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Документы, представляемые для регистрации системы добровольной се</w:t>
      </w:r>
      <w:r w:rsidRPr="00DC70A7">
        <w:rPr>
          <w:rFonts w:eastAsia="Times New Roman"/>
          <w:sz w:val="28"/>
          <w:szCs w:val="28"/>
          <w:lang w:eastAsia="ru-RU"/>
        </w:rPr>
        <w:t>р</w:t>
      </w:r>
      <w:r w:rsidRPr="00DC70A7">
        <w:rPr>
          <w:rFonts w:eastAsia="Times New Roman"/>
          <w:sz w:val="28"/>
          <w:szCs w:val="28"/>
          <w:lang w:eastAsia="ru-RU"/>
        </w:rPr>
        <w:t>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 xml:space="preserve">По каким схемам должно осуществляться декларирование соответствия? </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Равную юридическую силу имеют декларация о соответствии и сертификат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Что включает в себя сертификат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Перечислите основные функции органа по сертификации при обязательной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Назовите права заявителя в области обязательного подтверждения соо</w:t>
      </w:r>
      <w:r w:rsidRPr="00DC70A7">
        <w:rPr>
          <w:rFonts w:eastAsia="Times New Roman"/>
          <w:sz w:val="28"/>
          <w:szCs w:val="28"/>
          <w:lang w:eastAsia="ru-RU"/>
        </w:rPr>
        <w:t>т</w:t>
      </w:r>
      <w:r w:rsidRPr="00DC70A7">
        <w:rPr>
          <w:rFonts w:eastAsia="Times New Roman"/>
          <w:sz w:val="28"/>
          <w:szCs w:val="28"/>
          <w:lang w:eastAsia="ru-RU"/>
        </w:rPr>
        <w:t>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Назовите обязанности заявителя в области обязательного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Цели создания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Функционирование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Перечень объектов сертификации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Структура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проведения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Схемы сертификации услуг (работ) по перевозке пассажиров.</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Схемы сертификации услуг (работ) по техническому обслуживанию и р</w:t>
      </w:r>
      <w:r w:rsidRPr="00DC70A7">
        <w:rPr>
          <w:rFonts w:eastAsia="Times New Roman"/>
          <w:sz w:val="28"/>
          <w:szCs w:val="28"/>
          <w:lang w:eastAsia="ru-RU"/>
        </w:rPr>
        <w:t>е</w:t>
      </w:r>
      <w:r w:rsidRPr="00DC70A7">
        <w:rPr>
          <w:rFonts w:eastAsia="Times New Roman"/>
          <w:sz w:val="28"/>
          <w:szCs w:val="28"/>
          <w:lang w:eastAsia="ru-RU"/>
        </w:rPr>
        <w:t>монту автотранспортных средств.</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lastRenderedPageBreak/>
        <w:t>Порядок проведения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приостановления или отмены сертификата.</w:t>
      </w:r>
    </w:p>
    <w:p w:rsidR="00333774" w:rsidRPr="00DC70A7" w:rsidRDefault="00333774" w:rsidP="00333774">
      <w:pPr>
        <w:rPr>
          <w:sz w:val="28"/>
          <w:szCs w:val="28"/>
        </w:rPr>
      </w:pPr>
    </w:p>
    <w:p w:rsidR="00316721" w:rsidRPr="00316721" w:rsidRDefault="00316721" w:rsidP="00316721">
      <w:pPr>
        <w:rPr>
          <w:b/>
          <w:sz w:val="28"/>
          <w:lang w:eastAsia="ru-RU"/>
        </w:rPr>
      </w:pPr>
      <w:r w:rsidRPr="00316721">
        <w:rPr>
          <w:b/>
          <w:sz w:val="28"/>
          <w:lang w:eastAsia="ru-RU"/>
        </w:rPr>
        <w:t xml:space="preserve">А.3 </w:t>
      </w:r>
      <w:r w:rsidR="00DC70A7" w:rsidRPr="00DC70A7">
        <w:rPr>
          <w:b/>
          <w:sz w:val="28"/>
          <w:lang w:eastAsia="ru-RU"/>
        </w:rPr>
        <w:t>Примерные темы  для подготовки к коллоквиуму</w:t>
      </w:r>
    </w:p>
    <w:p w:rsidR="00316721" w:rsidRPr="00190D27" w:rsidRDefault="00316721" w:rsidP="00BE5DF5">
      <w:pPr>
        <w:spacing w:after="0" w:line="240" w:lineRule="auto"/>
        <w:rPr>
          <w:b/>
          <w:sz w:val="28"/>
          <w:szCs w:val="28"/>
        </w:rPr>
      </w:pPr>
      <w:r w:rsidRPr="00190D27">
        <w:rPr>
          <w:b/>
          <w:sz w:val="28"/>
          <w:szCs w:val="28"/>
        </w:rPr>
        <w:t>Коллоквиум 1 (Первый рубежный контроль)</w:t>
      </w:r>
    </w:p>
    <w:p w:rsidR="00316721" w:rsidRDefault="00316721" w:rsidP="00316721">
      <w:pPr>
        <w:spacing w:after="0" w:line="240" w:lineRule="auto"/>
        <w:ind w:firstLine="567"/>
        <w:rPr>
          <w:b/>
          <w:sz w:val="28"/>
          <w:szCs w:val="28"/>
        </w:rPr>
      </w:pPr>
    </w:p>
    <w:p w:rsidR="00551716" w:rsidRPr="00551716" w:rsidRDefault="00551716" w:rsidP="00551716">
      <w:pPr>
        <w:suppressAutoHyphens/>
        <w:spacing w:after="0" w:line="240" w:lineRule="auto"/>
        <w:jc w:val="both"/>
        <w:rPr>
          <w:b/>
          <w:sz w:val="28"/>
          <w:szCs w:val="28"/>
        </w:rPr>
      </w:pPr>
      <w:r w:rsidRPr="00551716">
        <w:rPr>
          <w:b/>
          <w:sz w:val="28"/>
          <w:szCs w:val="28"/>
        </w:rPr>
        <w:t xml:space="preserve">Раздел 1 - Метрология </w:t>
      </w:r>
    </w:p>
    <w:p w:rsidR="00551716" w:rsidRPr="00551716" w:rsidRDefault="00551716" w:rsidP="00551716">
      <w:pPr>
        <w:suppressAutoHyphens/>
        <w:spacing w:after="0" w:line="240" w:lineRule="auto"/>
        <w:jc w:val="both"/>
        <w:rPr>
          <w:sz w:val="28"/>
          <w:szCs w:val="28"/>
        </w:rPr>
      </w:pP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551716" w:rsidRPr="00551716" w:rsidRDefault="00551716" w:rsidP="00551716">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Государственные поверочные схемы.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BE5DF5" w:rsidRDefault="00BE5DF5" w:rsidP="00316721">
      <w:pPr>
        <w:spacing w:after="0" w:line="240" w:lineRule="auto"/>
        <w:ind w:firstLine="567"/>
        <w:rPr>
          <w:b/>
          <w:sz w:val="28"/>
          <w:szCs w:val="28"/>
        </w:rPr>
      </w:pPr>
    </w:p>
    <w:p w:rsidR="00316721" w:rsidRDefault="00316721" w:rsidP="00BE5DF5">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551716" w:rsidRDefault="00551716" w:rsidP="00551716">
      <w:pPr>
        <w:tabs>
          <w:tab w:val="left" w:pos="993"/>
        </w:tabs>
        <w:suppressAutoHyphens/>
        <w:spacing w:after="0" w:line="240" w:lineRule="auto"/>
        <w:jc w:val="both"/>
        <w:rPr>
          <w:b/>
          <w:sz w:val="28"/>
          <w:szCs w:val="28"/>
        </w:rPr>
      </w:pPr>
    </w:p>
    <w:p w:rsidR="00551716" w:rsidRPr="00551716" w:rsidRDefault="00551716" w:rsidP="00551716">
      <w:pPr>
        <w:tabs>
          <w:tab w:val="left" w:pos="993"/>
        </w:tabs>
        <w:suppressAutoHyphens/>
        <w:spacing w:after="0" w:line="240" w:lineRule="auto"/>
        <w:jc w:val="both"/>
        <w:rPr>
          <w:b/>
          <w:sz w:val="28"/>
          <w:szCs w:val="28"/>
        </w:rPr>
      </w:pPr>
      <w:r>
        <w:rPr>
          <w:b/>
          <w:sz w:val="28"/>
          <w:szCs w:val="28"/>
        </w:rPr>
        <w:t xml:space="preserve">Раздел 2 - </w:t>
      </w:r>
      <w:r w:rsidRPr="00551716">
        <w:rPr>
          <w:b/>
          <w:sz w:val="28"/>
          <w:szCs w:val="28"/>
        </w:rPr>
        <w:t>Общие вопросы технического регулирования</w:t>
      </w:r>
    </w:p>
    <w:p w:rsidR="00551716" w:rsidRDefault="00551716" w:rsidP="00551716">
      <w:pPr>
        <w:tabs>
          <w:tab w:val="left" w:pos="993"/>
        </w:tabs>
        <w:suppressAutoHyphens/>
        <w:spacing w:after="0" w:line="240" w:lineRule="auto"/>
        <w:ind w:firstLine="709"/>
        <w:jc w:val="both"/>
        <w:rPr>
          <w:sz w:val="28"/>
          <w:szCs w:val="28"/>
        </w:rPr>
      </w:pP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551716" w:rsidRDefault="00551716" w:rsidP="00551716">
      <w:pPr>
        <w:tabs>
          <w:tab w:val="left" w:pos="993"/>
        </w:tabs>
        <w:suppressAutoHyphens/>
        <w:spacing w:after="0" w:line="240" w:lineRule="auto"/>
        <w:jc w:val="both"/>
        <w:rPr>
          <w:b/>
          <w:sz w:val="28"/>
          <w:szCs w:val="28"/>
        </w:rPr>
      </w:pPr>
      <w:r>
        <w:rPr>
          <w:b/>
          <w:sz w:val="28"/>
          <w:szCs w:val="28"/>
        </w:rPr>
        <w:lastRenderedPageBreak/>
        <w:t xml:space="preserve">Раздел </w:t>
      </w:r>
      <w:r w:rsidRPr="00551716">
        <w:rPr>
          <w:b/>
          <w:sz w:val="28"/>
          <w:szCs w:val="28"/>
        </w:rPr>
        <w:t>3</w:t>
      </w:r>
      <w:r>
        <w:rPr>
          <w:b/>
          <w:sz w:val="28"/>
          <w:szCs w:val="28"/>
        </w:rPr>
        <w:t xml:space="preserve"> – </w:t>
      </w:r>
      <w:r w:rsidRPr="00551716">
        <w:rPr>
          <w:b/>
          <w:sz w:val="28"/>
          <w:szCs w:val="28"/>
        </w:rPr>
        <w:t>Стандартизация</w:t>
      </w:r>
    </w:p>
    <w:p w:rsidR="00551716" w:rsidRPr="00551716" w:rsidRDefault="00551716" w:rsidP="00551716">
      <w:pPr>
        <w:tabs>
          <w:tab w:val="left" w:pos="993"/>
        </w:tabs>
        <w:suppressAutoHyphens/>
        <w:spacing w:after="0" w:line="240" w:lineRule="auto"/>
        <w:jc w:val="both"/>
        <w:rPr>
          <w:b/>
          <w:sz w:val="28"/>
          <w:szCs w:val="28"/>
        </w:rPr>
      </w:pPr>
    </w:p>
    <w:p w:rsidR="005B1A2E" w:rsidRDefault="005B1A2E" w:rsidP="00551716">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551716" w:rsidRPr="00551716" w:rsidRDefault="00551716" w:rsidP="00551716">
      <w:pPr>
        <w:tabs>
          <w:tab w:val="left" w:pos="993"/>
        </w:tabs>
        <w:suppressAutoHyphens/>
        <w:spacing w:after="0" w:line="240" w:lineRule="auto"/>
        <w:ind w:firstLine="709"/>
        <w:jc w:val="both"/>
        <w:rPr>
          <w:sz w:val="28"/>
          <w:szCs w:val="28"/>
        </w:rPr>
      </w:pPr>
    </w:p>
    <w:p w:rsidR="00551716" w:rsidRDefault="00551716" w:rsidP="00551716">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4</w:t>
      </w:r>
      <w:r>
        <w:rPr>
          <w:b/>
          <w:sz w:val="28"/>
          <w:szCs w:val="28"/>
        </w:rPr>
        <w:t xml:space="preserve"> - </w:t>
      </w:r>
      <w:r w:rsidRPr="00551716">
        <w:rPr>
          <w:b/>
          <w:sz w:val="28"/>
          <w:szCs w:val="28"/>
        </w:rPr>
        <w:t>Оценка соответствия</w:t>
      </w:r>
    </w:p>
    <w:p w:rsidR="006310D4" w:rsidRPr="00551716" w:rsidRDefault="006310D4" w:rsidP="00551716">
      <w:pPr>
        <w:tabs>
          <w:tab w:val="left" w:pos="993"/>
        </w:tabs>
        <w:suppressAutoHyphens/>
        <w:spacing w:after="0" w:line="240" w:lineRule="auto"/>
        <w:jc w:val="both"/>
        <w:rPr>
          <w:b/>
          <w:sz w:val="28"/>
          <w:szCs w:val="28"/>
        </w:rPr>
      </w:pP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Испытательные лаборатории и центры. Процедура проведения испытаний.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BE5DF5" w:rsidRPr="00551716" w:rsidRDefault="00BE5DF5" w:rsidP="00316721">
      <w:pPr>
        <w:rPr>
          <w:b/>
          <w:sz w:val="28"/>
          <w:szCs w:val="28"/>
          <w:lang w:eastAsia="ru-RU"/>
        </w:rPr>
      </w:pPr>
    </w:p>
    <w:p w:rsidR="00A53C99" w:rsidRPr="00A53C99" w:rsidRDefault="001535CE" w:rsidP="00134C06">
      <w:pPr>
        <w:pStyle w:val="2"/>
        <w:spacing w:before="0" w:line="240" w:lineRule="auto"/>
        <w:jc w:val="both"/>
      </w:pPr>
      <w:bookmarkStart w:id="6" w:name="_Toc492329169"/>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6"/>
    </w:p>
    <w:p w:rsidR="000D5900" w:rsidRDefault="000D5900" w:rsidP="00316721">
      <w:pPr>
        <w:spacing w:after="0" w:line="240" w:lineRule="auto"/>
        <w:rPr>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Определить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lastRenderedPageBreak/>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xml:space="preserve">, равного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xml:space="preserve">, действующей на элемент поверхности нормально (перпендикулярно)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Определить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значения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стью 0,99 при следующих измерениях этого расстояния, м: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w:t>
      </w:r>
      <w:r w:rsidRPr="00BE30FC">
        <w:rPr>
          <w:rFonts w:eastAsia="Times New Roman"/>
          <w:sz w:val="28"/>
          <w:szCs w:val="28"/>
          <w:lang w:eastAsia="ru-RU"/>
        </w:rPr>
        <w:t>е</w:t>
      </w:r>
      <w:r w:rsidRPr="00BE30FC">
        <w:rPr>
          <w:rFonts w:eastAsia="Times New Roman"/>
          <w:sz w:val="28"/>
          <w:szCs w:val="28"/>
          <w:lang w:eastAsia="ru-RU"/>
        </w:rPr>
        <w:t>ния результатов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lastRenderedPageBreak/>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 А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 С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41665167" r:id="rId10"/>
        </w:object>
      </w:r>
      <w:r w:rsidRPr="001C2A0F">
        <w:rPr>
          <w:rFonts w:eastAsia="Times New Roman"/>
          <w:sz w:val="28"/>
          <w:szCs w:val="28"/>
          <w:lang w:eastAsia="ru-RU"/>
        </w:rPr>
        <w:t xml:space="preserve"> где А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 В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lastRenderedPageBreak/>
        <w:t>ятностью 0,99 при следующих измерениях этого расстояния, м: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(перпендикулярно) к ней, к площади dS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получены значения m = 200 кг и ускорение a = 4 м/с2. Средние квадратические о</w:t>
      </w:r>
      <w:r w:rsidRPr="006C2EC0">
        <w:rPr>
          <w:rFonts w:eastAsia="Times New Roman"/>
          <w:sz w:val="28"/>
          <w:szCs w:val="28"/>
          <w:lang w:eastAsia="ru-RU"/>
        </w:rPr>
        <w:t>т</w:t>
      </w:r>
      <w:r w:rsidRPr="006C2EC0">
        <w:rPr>
          <w:rFonts w:eastAsia="Times New Roman"/>
          <w:sz w:val="28"/>
          <w:szCs w:val="28"/>
          <w:lang w:eastAsia="ru-RU"/>
        </w:rPr>
        <w:t>клонения результатов измерений: σm = 0,5 кг, σa = 0,02 м/с2. Записать результат определенной силы инерции с вероятностью P = 0,966 (tP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σF =10 Н. Укажите доверительные границы для истинного значения измеряемого усилия с вероятностью P = 0,9544 (tP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получены значения m = 100 кг и ускорение a = 2 м/с2. Средние квадратические о</w:t>
      </w:r>
      <w:r w:rsidRPr="005600FE">
        <w:rPr>
          <w:rFonts w:eastAsia="Times New Roman"/>
          <w:sz w:val="28"/>
          <w:szCs w:val="28"/>
          <w:lang w:eastAsia="ru-RU"/>
        </w:rPr>
        <w:t>т</w:t>
      </w:r>
      <w:r w:rsidRPr="005600FE">
        <w:rPr>
          <w:rFonts w:eastAsia="Times New Roman"/>
          <w:sz w:val="28"/>
          <w:szCs w:val="28"/>
          <w:lang w:eastAsia="ru-RU"/>
        </w:rPr>
        <w:t>клонения результатов измерений: σm = 0,5 кг, σa = 0,01 м/с2. Записать результат определенной силы инерции с вероятностью P = 0,966 (tP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σF =12 Н. Укажите доверительные границы для истинного значения измеряемого усилия с вероятностью P = 0,9544 (tP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A53B88">
        <w:rPr>
          <w:rFonts w:eastAsia="Times New Roman"/>
          <w:b/>
          <w:sz w:val="28"/>
          <w:szCs w:val="28"/>
        </w:rPr>
        <w:lastRenderedPageBreak/>
        <w:t xml:space="preserve">Раздел 2 – </w:t>
      </w:r>
      <w:r w:rsidR="0063242D" w:rsidRPr="0063242D">
        <w:rPr>
          <w:rFonts w:eastAsia="Times New Roman"/>
          <w:b/>
          <w:sz w:val="28"/>
          <w:szCs w:val="28"/>
        </w:rPr>
        <w:t>Общие вопросы технического регулирования</w:t>
      </w:r>
      <w:r w:rsidRPr="00A53B88">
        <w:rPr>
          <w:rFonts w:eastAsia="Times New Roman"/>
          <w:b/>
          <w:sz w:val="28"/>
          <w:szCs w:val="28"/>
        </w:rPr>
        <w:t>.  Раздел 3 – Станда</w:t>
      </w:r>
      <w:r w:rsidRPr="00A53B88">
        <w:rPr>
          <w:rFonts w:eastAsia="Times New Roman"/>
          <w:b/>
          <w:sz w:val="28"/>
          <w:szCs w:val="28"/>
        </w:rPr>
        <w:t>р</w:t>
      </w:r>
      <w:r w:rsidRPr="00A53B88">
        <w:rPr>
          <w:rFonts w:eastAsia="Times New Roman"/>
          <w:b/>
          <w:sz w:val="28"/>
          <w:szCs w:val="28"/>
        </w:rPr>
        <w:t>тизация</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8635C3">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8635C3">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4 – </w:t>
      </w:r>
      <w:r w:rsidR="0063242D" w:rsidRPr="0063242D">
        <w:rPr>
          <w:rFonts w:eastAsia="Times New Roman"/>
          <w:b/>
          <w:sz w:val="28"/>
          <w:szCs w:val="28"/>
        </w:rPr>
        <w:t>Оценка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pStyle w:val="2"/>
      </w:pPr>
      <w:bookmarkStart w:id="7" w:name="_Toc492329170"/>
      <w:r w:rsidRPr="001535CE">
        <w:t>Блок С</w:t>
      </w:r>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0D5900" w:rsidRDefault="000D5900"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0D5900">
      <w:pPr>
        <w:tabs>
          <w:tab w:val="left" w:pos="1276"/>
        </w:tabs>
        <w:spacing w:after="0" w:line="240" w:lineRule="auto"/>
        <w:ind w:firstLine="851"/>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D5900" w:rsidRDefault="00150389" w:rsidP="000D5900">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0D5900" w:rsidRDefault="000D5900" w:rsidP="000D5900">
      <w:pPr>
        <w:autoSpaceDE w:val="0"/>
        <w:autoSpaceDN w:val="0"/>
        <w:adjustRightInd w:val="0"/>
        <w:jc w:val="both"/>
        <w:rPr>
          <w:rFonts w:eastAsia="Times New Roman"/>
          <w:sz w:val="28"/>
          <w:szCs w:val="28"/>
          <w:lang w:eastAsia="ru-RU"/>
        </w:rPr>
      </w:pPr>
    </w:p>
    <w:p w:rsidR="000D5900" w:rsidRPr="00FB7494" w:rsidRDefault="00150389" w:rsidP="000D5900">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8635C3">
        <w:tc>
          <w:tcPr>
            <w:tcW w:w="4785" w:type="dxa"/>
            <w:shd w:val="clear" w:color="auto" w:fill="auto"/>
          </w:tcPr>
          <w:p w:rsidR="000D5900" w:rsidRPr="00A9595A" w:rsidRDefault="000D5900" w:rsidP="008635C3">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8635C3">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8635C3">
        <w:tc>
          <w:tcPr>
            <w:tcW w:w="4785" w:type="dxa"/>
            <w:shd w:val="clear" w:color="auto" w:fill="auto"/>
          </w:tcPr>
          <w:p w:rsidR="000D5900" w:rsidRPr="00A9595A" w:rsidRDefault="000D5900" w:rsidP="008635C3">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8635C3">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0D5900" w:rsidRPr="0048069C" w:rsidRDefault="000D5900" w:rsidP="000D5900">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Pr="0048069C"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8635C3">
        <w:tc>
          <w:tcPr>
            <w:tcW w:w="806"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8635C3">
        <w:tc>
          <w:tcPr>
            <w:tcW w:w="806" w:type="dxa"/>
          </w:tcPr>
          <w:p w:rsidR="000D5900" w:rsidRPr="0048069C" w:rsidRDefault="000D5900" w:rsidP="008635C3">
            <w:pPr>
              <w:spacing w:after="0" w:line="240" w:lineRule="auto"/>
              <w:contextualSpacing/>
              <w:jc w:val="both"/>
              <w:rPr>
                <w:sz w:val="28"/>
                <w:szCs w:val="28"/>
                <w:lang w:eastAsia="ru-RU"/>
              </w:rPr>
            </w:pPr>
          </w:p>
        </w:tc>
        <w:tc>
          <w:tcPr>
            <w:tcW w:w="2977" w:type="dxa"/>
          </w:tcPr>
          <w:p w:rsidR="000D5900" w:rsidRPr="0048069C" w:rsidRDefault="000D5900" w:rsidP="008635C3">
            <w:pPr>
              <w:spacing w:after="0" w:line="240" w:lineRule="auto"/>
              <w:contextualSpacing/>
              <w:jc w:val="both"/>
              <w:rPr>
                <w:sz w:val="28"/>
                <w:szCs w:val="28"/>
                <w:lang w:eastAsia="ru-RU"/>
              </w:rPr>
            </w:pPr>
          </w:p>
        </w:tc>
        <w:tc>
          <w:tcPr>
            <w:tcW w:w="2835" w:type="dxa"/>
          </w:tcPr>
          <w:p w:rsidR="000D5900" w:rsidRPr="0048069C" w:rsidRDefault="000D5900" w:rsidP="008635C3">
            <w:pPr>
              <w:spacing w:after="0" w:line="240" w:lineRule="auto"/>
              <w:contextualSpacing/>
              <w:jc w:val="both"/>
              <w:rPr>
                <w:sz w:val="28"/>
                <w:szCs w:val="28"/>
                <w:lang w:eastAsia="ru-RU"/>
              </w:rPr>
            </w:pPr>
          </w:p>
        </w:tc>
        <w:tc>
          <w:tcPr>
            <w:tcW w:w="273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806" w:type="dxa"/>
          </w:tcPr>
          <w:p w:rsidR="000D5900" w:rsidRPr="0048069C" w:rsidRDefault="000D5900" w:rsidP="008635C3">
            <w:pPr>
              <w:spacing w:after="0" w:line="240" w:lineRule="auto"/>
              <w:contextualSpacing/>
              <w:jc w:val="both"/>
              <w:rPr>
                <w:sz w:val="28"/>
                <w:szCs w:val="28"/>
                <w:lang w:eastAsia="ru-RU"/>
              </w:rPr>
            </w:pPr>
          </w:p>
        </w:tc>
        <w:tc>
          <w:tcPr>
            <w:tcW w:w="2977" w:type="dxa"/>
          </w:tcPr>
          <w:p w:rsidR="000D5900" w:rsidRPr="0048069C" w:rsidRDefault="000D5900" w:rsidP="008635C3">
            <w:pPr>
              <w:spacing w:after="0" w:line="240" w:lineRule="auto"/>
              <w:contextualSpacing/>
              <w:jc w:val="both"/>
              <w:rPr>
                <w:sz w:val="28"/>
                <w:szCs w:val="28"/>
                <w:lang w:eastAsia="ru-RU"/>
              </w:rPr>
            </w:pPr>
          </w:p>
        </w:tc>
        <w:tc>
          <w:tcPr>
            <w:tcW w:w="2835" w:type="dxa"/>
          </w:tcPr>
          <w:p w:rsidR="000D5900" w:rsidRPr="0048069C" w:rsidRDefault="000D5900" w:rsidP="008635C3">
            <w:pPr>
              <w:spacing w:after="0" w:line="240" w:lineRule="auto"/>
              <w:contextualSpacing/>
              <w:jc w:val="both"/>
              <w:rPr>
                <w:sz w:val="28"/>
                <w:szCs w:val="28"/>
                <w:lang w:eastAsia="ru-RU"/>
              </w:rPr>
            </w:pPr>
          </w:p>
        </w:tc>
        <w:tc>
          <w:tcPr>
            <w:tcW w:w="2738" w:type="dxa"/>
          </w:tcPr>
          <w:p w:rsidR="000D5900" w:rsidRPr="0048069C" w:rsidRDefault="000D5900" w:rsidP="008635C3">
            <w:pPr>
              <w:spacing w:after="0" w:line="240" w:lineRule="auto"/>
              <w:contextualSpacing/>
              <w:jc w:val="both"/>
              <w:rPr>
                <w:sz w:val="28"/>
                <w:szCs w:val="28"/>
                <w:lang w:eastAsia="ru-RU"/>
              </w:rPr>
            </w:pPr>
          </w:p>
        </w:tc>
      </w:tr>
    </w:tbl>
    <w:p w:rsidR="000D5900" w:rsidRDefault="000D5900" w:rsidP="000D5900">
      <w:pPr>
        <w:rPr>
          <w:b/>
          <w:sz w:val="28"/>
          <w:szCs w:val="28"/>
        </w:rPr>
      </w:pPr>
    </w:p>
    <w:p w:rsidR="000D5900" w:rsidRPr="0057420D" w:rsidRDefault="000D5900" w:rsidP="000D5900">
      <w:pPr>
        <w:rPr>
          <w:b/>
          <w:sz w:val="28"/>
          <w:szCs w:val="28"/>
        </w:rPr>
      </w:pPr>
      <w:r w:rsidRPr="0057420D">
        <w:rPr>
          <w:b/>
          <w:sz w:val="28"/>
          <w:szCs w:val="28"/>
        </w:rPr>
        <w:t>Раздел  2 - Общие вопросы технического регулирования</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8635C3">
        <w:tc>
          <w:tcPr>
            <w:tcW w:w="594"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lastRenderedPageBreak/>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Pr="0048069C" w:rsidRDefault="000D5900" w:rsidP="000D5900">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8635C3">
        <w:tc>
          <w:tcPr>
            <w:tcW w:w="594"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57420D" w:rsidRDefault="000D5900" w:rsidP="000D5900">
      <w:pPr>
        <w:rPr>
          <w:b/>
          <w:sz w:val="28"/>
          <w:szCs w:val="28"/>
        </w:rPr>
      </w:pPr>
      <w:r w:rsidRPr="0057420D">
        <w:rPr>
          <w:b/>
          <w:sz w:val="28"/>
          <w:szCs w:val="28"/>
        </w:rPr>
        <w:t>Раздел 3 - Стандартизация</w:t>
      </w: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p w:rsidR="000D5900" w:rsidRPr="00A877D3" w:rsidRDefault="000D5900" w:rsidP="000D5900">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8635C3">
        <w:tc>
          <w:tcPr>
            <w:tcW w:w="581"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1</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2</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3</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lastRenderedPageBreak/>
              <w:t xml:space="preserve">зации </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bl>
    <w:p w:rsidR="000D5900" w:rsidRPr="005657E9" w:rsidRDefault="000D5900"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t>Раздел 4 -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8635C3">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8635C3">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8635C3">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0D5900" w:rsidRDefault="000D5900" w:rsidP="000D5900">
      <w:pPr>
        <w:spacing w:after="0" w:line="240" w:lineRule="auto"/>
        <w:jc w:val="both"/>
        <w:rPr>
          <w:b/>
          <w:sz w:val="28"/>
          <w:szCs w:val="28"/>
        </w:rPr>
      </w:pPr>
    </w:p>
    <w:p w:rsidR="000D5900" w:rsidRDefault="000D5900" w:rsidP="000D5900">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1392C" w:rsidRDefault="000D5900" w:rsidP="000D5900">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D5900" w:rsidRPr="00D1392C" w:rsidRDefault="000D5900" w:rsidP="000D5900">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D5900" w:rsidRPr="00D1392C" w:rsidRDefault="000D5900" w:rsidP="000D5900">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D5900" w:rsidRPr="00D1392C" w:rsidRDefault="000D5900" w:rsidP="000D5900">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D5900" w:rsidRPr="00D1392C" w:rsidRDefault="000D5900" w:rsidP="000D5900">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Специальными технические регламенты</w:t>
      </w:r>
    </w:p>
    <w:p w:rsidR="000D5900" w:rsidRPr="00D1392C" w:rsidRDefault="000D5900" w:rsidP="000D5900">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D5900" w:rsidRPr="00D1392C" w:rsidRDefault="000D5900" w:rsidP="000D5900">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lastRenderedPageBreak/>
        <w:t>17</w:t>
      </w:r>
      <w:r w:rsidRPr="00D1392C">
        <w:rPr>
          <w:sz w:val="28"/>
          <w:szCs w:val="28"/>
        </w:rPr>
        <w:tab/>
        <w:t xml:space="preserve"> Функции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ГСС</w:t>
      </w:r>
    </w:p>
    <w:p w:rsidR="000D5900" w:rsidRPr="00D1392C" w:rsidRDefault="000D5900" w:rsidP="000D5900">
      <w:pPr>
        <w:tabs>
          <w:tab w:val="left" w:pos="1134"/>
        </w:tabs>
        <w:spacing w:after="0" w:line="240" w:lineRule="auto"/>
        <w:ind w:firstLine="851"/>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0D5900" w:rsidRPr="00D1392C" w:rsidRDefault="000D5900" w:rsidP="000D5900">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w:t>
      </w:r>
      <w:r w:rsidRPr="00D1392C">
        <w:rPr>
          <w:sz w:val="28"/>
          <w:szCs w:val="28"/>
        </w:rPr>
        <w:t>о</w:t>
      </w:r>
      <w:r w:rsidRPr="00D1392C">
        <w:rPr>
          <w:sz w:val="28"/>
          <w:szCs w:val="28"/>
        </w:rPr>
        <w:t>сти</w:t>
      </w:r>
    </w:p>
    <w:p w:rsidR="000D5900" w:rsidRPr="00D1392C" w:rsidRDefault="000D5900" w:rsidP="000D5900">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D5900" w:rsidRPr="00D1392C" w:rsidRDefault="000D5900" w:rsidP="000D5900">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w:t>
      </w:r>
      <w:r w:rsidRPr="00D1392C">
        <w:rPr>
          <w:sz w:val="28"/>
          <w:szCs w:val="28"/>
        </w:rPr>
        <w:t>и</w:t>
      </w:r>
      <w:r w:rsidRPr="00D1392C">
        <w:rPr>
          <w:sz w:val="28"/>
          <w:szCs w:val="28"/>
        </w:rPr>
        <w:t>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D5900" w:rsidRPr="00D1392C" w:rsidRDefault="000D5900" w:rsidP="000D5900">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D5900" w:rsidRPr="00D1392C" w:rsidRDefault="000D5900" w:rsidP="000D5900">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w:t>
      </w:r>
      <w:r w:rsidRPr="00D1392C">
        <w:rPr>
          <w:sz w:val="28"/>
          <w:szCs w:val="28"/>
        </w:rPr>
        <w:t>р</w:t>
      </w:r>
      <w:r w:rsidRPr="00D1392C">
        <w:rPr>
          <w:sz w:val="28"/>
          <w:szCs w:val="28"/>
        </w:rPr>
        <w:t>мации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D5900" w:rsidRPr="00D1392C" w:rsidRDefault="000D5900" w:rsidP="000D5900">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D5900" w:rsidRPr="00D1392C" w:rsidRDefault="000D5900" w:rsidP="000D5900">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D5900" w:rsidRPr="00D1392C" w:rsidRDefault="000D5900" w:rsidP="000D5900">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D5900" w:rsidRPr="00D1392C" w:rsidRDefault="000D5900" w:rsidP="000D5900">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D5900" w:rsidRPr="00D1392C" w:rsidRDefault="000D5900" w:rsidP="000D5900">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lastRenderedPageBreak/>
        <w:t>54</w:t>
      </w:r>
      <w:r w:rsidRPr="00D1392C">
        <w:rPr>
          <w:sz w:val="28"/>
          <w:szCs w:val="28"/>
        </w:rPr>
        <w:tab/>
        <w:t xml:space="preserve"> Методика выполнения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57</w:t>
      </w:r>
      <w:r w:rsidRPr="00D1392C">
        <w:rPr>
          <w:sz w:val="28"/>
          <w:szCs w:val="28"/>
        </w:rPr>
        <w:tab/>
        <w:t xml:space="preserve"> Государственная система измерений (ГСИ)</w:t>
      </w:r>
    </w:p>
    <w:p w:rsidR="000D5900" w:rsidRPr="00D1392C" w:rsidRDefault="000D5900" w:rsidP="000D5900">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ГСИ</w:t>
      </w:r>
    </w:p>
    <w:p w:rsidR="000D5900" w:rsidRPr="00D1392C" w:rsidRDefault="000D5900" w:rsidP="000D5900">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ГСИ</w:t>
      </w:r>
    </w:p>
    <w:p w:rsidR="000D5900" w:rsidRPr="00D1392C" w:rsidRDefault="000D5900" w:rsidP="000D5900">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D5900" w:rsidRDefault="000D5900" w:rsidP="000D5900">
      <w:pPr>
        <w:tabs>
          <w:tab w:val="left" w:pos="228"/>
          <w:tab w:val="left" w:pos="851"/>
          <w:tab w:val="left" w:pos="1276"/>
        </w:tabs>
        <w:spacing w:after="0" w:line="240" w:lineRule="auto"/>
        <w:ind w:left="851" w:firstLine="851"/>
        <w:jc w:val="both"/>
      </w:pPr>
    </w:p>
    <w:p w:rsidR="000D5900" w:rsidRDefault="000D5900" w:rsidP="000D5900">
      <w:pPr>
        <w:spacing w:after="0" w:line="240" w:lineRule="auto"/>
        <w:ind w:left="360"/>
        <w:contextualSpacing/>
        <w:jc w:val="center"/>
        <w:rPr>
          <w:b/>
          <w:sz w:val="28"/>
          <w:szCs w:val="28"/>
        </w:rPr>
      </w:pPr>
      <w:r w:rsidRPr="00E56709">
        <w:rPr>
          <w:b/>
          <w:sz w:val="28"/>
          <w:szCs w:val="28"/>
        </w:rPr>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8635C3">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8635C3">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8635C3">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8635C3">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8635C3">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Pr="00E56709" w:rsidRDefault="000D5900"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8635C3">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8635C3">
            <w:pPr>
              <w:suppressAutoHyphens/>
              <w:spacing w:after="0" w:line="240" w:lineRule="auto"/>
              <w:rPr>
                <w:sz w:val="28"/>
                <w:szCs w:val="28"/>
              </w:rPr>
            </w:pPr>
            <w:r w:rsidRPr="00E56709">
              <w:rPr>
                <w:sz w:val="28"/>
                <w:szCs w:val="28"/>
              </w:rPr>
              <w:t xml:space="preserve">2. Своевременность </w:t>
            </w:r>
            <w:r w:rsidRPr="00E56709">
              <w:rPr>
                <w:sz w:val="28"/>
                <w:szCs w:val="28"/>
              </w:rPr>
              <w:lastRenderedPageBreak/>
              <w:t>выполнения задания;</w:t>
            </w:r>
          </w:p>
          <w:p w:rsidR="000D5900" w:rsidRPr="00E56709" w:rsidRDefault="000D5900" w:rsidP="008635C3">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8635C3">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lastRenderedPageBreak/>
              <w:t xml:space="preserve">Задание решено самостоятельно. При этом составлен правильный алгоритм решения задания, в </w:t>
            </w:r>
            <w:r w:rsidRPr="00E56709">
              <w:rPr>
                <w:sz w:val="28"/>
                <w:szCs w:val="28"/>
              </w:rPr>
              <w:lastRenderedPageBreak/>
              <w:t>логических рассуждениях,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lastRenderedPageBreak/>
              <w:t>Хорошо</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AB1311" w:rsidRDefault="00AB1311" w:rsidP="00AB1311">
      <w:pPr>
        <w:spacing w:after="0" w:line="240" w:lineRule="auto"/>
        <w:rPr>
          <w:b/>
          <w:sz w:val="28"/>
          <w:szCs w:val="28"/>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52"/>
        <w:gridCol w:w="2992"/>
        <w:gridCol w:w="4936"/>
      </w:tblGrid>
      <w:tr w:rsidR="00AB1311" w:rsidRPr="00E56709" w:rsidTr="008635C3">
        <w:trPr>
          <w:tblHeader/>
        </w:trPr>
        <w:tc>
          <w:tcPr>
            <w:tcW w:w="1028"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Критерии</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Отлично</w:t>
            </w:r>
          </w:p>
        </w:tc>
        <w:tc>
          <w:tcPr>
            <w:tcW w:w="1499" w:type="pct"/>
            <w:vMerge w:val="restart"/>
            <w:shd w:val="clear" w:color="auto" w:fill="auto"/>
          </w:tcPr>
          <w:p w:rsidR="00AB1311" w:rsidRPr="00E56709" w:rsidRDefault="00AB1311" w:rsidP="008635C3">
            <w:pPr>
              <w:suppressAutoHyphens/>
              <w:spacing w:after="0" w:line="240" w:lineRule="auto"/>
              <w:rPr>
                <w:sz w:val="28"/>
                <w:szCs w:val="28"/>
              </w:rPr>
            </w:pPr>
            <w:r w:rsidRPr="00E56709">
              <w:rPr>
                <w:sz w:val="28"/>
                <w:szCs w:val="28"/>
              </w:rPr>
              <w:t>1. Полнота изложения теоретического материала;</w:t>
            </w:r>
          </w:p>
          <w:p w:rsidR="00AB1311" w:rsidRPr="00E56709" w:rsidRDefault="00AB1311" w:rsidP="008635C3">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AB1311" w:rsidRPr="00E56709" w:rsidRDefault="00AB1311" w:rsidP="008635C3">
            <w:pPr>
              <w:suppressAutoHyphens/>
              <w:spacing w:after="0" w:line="240" w:lineRule="auto"/>
              <w:rPr>
                <w:sz w:val="28"/>
                <w:szCs w:val="28"/>
              </w:rPr>
            </w:pPr>
            <w:r>
              <w:rPr>
                <w:sz w:val="28"/>
                <w:szCs w:val="28"/>
              </w:rPr>
              <w:t>3</w:t>
            </w:r>
            <w:r w:rsidRPr="00E56709">
              <w:rPr>
                <w:sz w:val="28"/>
                <w:szCs w:val="28"/>
              </w:rPr>
              <w:t>. Самостоятельность ответа;</w:t>
            </w:r>
          </w:p>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Хорошо</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развернутый ответ на </w:t>
            </w:r>
            <w:r w:rsidRPr="00E56709">
              <w:rPr>
                <w:sz w:val="28"/>
                <w:szCs w:val="28"/>
              </w:rPr>
              <w:lastRenderedPageBreak/>
              <w:t xml:space="preserve">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Неудовлетв</w:t>
            </w:r>
            <w:r w:rsidRPr="00E56709">
              <w:rPr>
                <w:sz w:val="28"/>
                <w:szCs w:val="28"/>
              </w:rPr>
              <w:t>о</w:t>
            </w:r>
            <w:r w:rsidRPr="00E56709">
              <w:rPr>
                <w:sz w:val="28"/>
                <w:szCs w:val="28"/>
              </w:rPr>
              <w:t xml:space="preserve">рительно </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D5900" w:rsidRDefault="000D5900" w:rsidP="000D5900">
      <w:pPr>
        <w:suppressAutoHyphens/>
        <w:spacing w:after="0" w:line="240" w:lineRule="auto"/>
        <w:jc w:val="both"/>
        <w:rPr>
          <w:b/>
          <w:sz w:val="28"/>
        </w:rPr>
      </w:pPr>
    </w:p>
    <w:p w:rsidR="000D5900" w:rsidRDefault="000D5900" w:rsidP="000D5900">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93927">
        <w:trPr>
          <w:tblHeader/>
        </w:trPr>
        <w:tc>
          <w:tcPr>
            <w:tcW w:w="2137"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Критерии</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8635C3">
            <w:pPr>
              <w:suppressAutoHyphens/>
              <w:spacing w:after="0" w:line="240" w:lineRule="auto"/>
              <w:rPr>
                <w:sz w:val="28"/>
                <w:szCs w:val="28"/>
              </w:rPr>
            </w:pPr>
            <w:r w:rsidRPr="00E56709">
              <w:rPr>
                <w:sz w:val="28"/>
                <w:szCs w:val="28"/>
              </w:rPr>
              <w:t xml:space="preserve">1. Полнота изложения </w:t>
            </w:r>
            <w:r w:rsidRPr="00E56709">
              <w:rPr>
                <w:sz w:val="28"/>
                <w:szCs w:val="28"/>
              </w:rPr>
              <w:lastRenderedPageBreak/>
              <w:t>теоретического материала;</w:t>
            </w:r>
          </w:p>
          <w:p w:rsidR="000D5900" w:rsidRPr="00E56709" w:rsidRDefault="000D5900" w:rsidP="008635C3">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8635C3">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8635C3">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lastRenderedPageBreak/>
              <w:t xml:space="preserve">Дан полный, в логической </w:t>
            </w:r>
            <w:r w:rsidRPr="00E56709">
              <w:rPr>
                <w:sz w:val="28"/>
                <w:szCs w:val="28"/>
              </w:rPr>
              <w:lastRenderedPageBreak/>
              <w:t>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lastRenderedPageBreak/>
              <w:t>Хорошо</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D5900" w:rsidRDefault="000D5900"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 xml:space="preserve">Основой для определения отметки на экзамене служит уровень усвоения обучающимися материала и уровень формирования необходимых компетенций, </w:t>
      </w:r>
      <w:r w:rsidRPr="00E56709">
        <w:rPr>
          <w:rFonts w:eastAsia="Times New Roman"/>
          <w:sz w:val="28"/>
          <w:szCs w:val="28"/>
          <w:lang w:eastAsia="ru-RU"/>
        </w:rPr>
        <w:lastRenderedPageBreak/>
        <w:t>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w:t>
      </w:r>
      <w:r w:rsidRPr="00E56709">
        <w:rPr>
          <w:rFonts w:eastAsia="Times New Roman"/>
          <w:sz w:val="28"/>
          <w:szCs w:val="28"/>
          <w:lang w:eastAsia="ru-RU"/>
        </w:rPr>
        <w:t>в</w:t>
      </w:r>
      <w:r w:rsidRPr="00E56709">
        <w:rPr>
          <w:rFonts w:eastAsia="Times New Roman"/>
          <w:sz w:val="28"/>
          <w:szCs w:val="28"/>
          <w:lang w:eastAsia="ru-RU"/>
        </w:rPr>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932FD6" w:rsidRPr="001A43B8" w:rsidRDefault="00932FD6" w:rsidP="00932FD6">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 xml:space="preserve">ций используются различные формы оценочных средств текущего, рубежного и итогового контроля (промежуточной аттестации). </w:t>
      </w:r>
    </w:p>
    <w:p w:rsidR="00932FD6" w:rsidRDefault="00932FD6" w:rsidP="00932FD6">
      <w:pPr>
        <w:pStyle w:val="2b"/>
        <w:shd w:val="clear" w:color="auto" w:fill="auto"/>
        <w:tabs>
          <w:tab w:val="left" w:pos="0"/>
        </w:tabs>
        <w:spacing w:after="0" w:line="240" w:lineRule="auto"/>
        <w:ind w:left="1069" w:right="181" w:firstLine="0"/>
        <w:jc w:val="both"/>
        <w:rPr>
          <w:sz w:val="28"/>
          <w:szCs w:val="28"/>
        </w:rPr>
      </w:pPr>
    </w:p>
    <w:p w:rsidR="00932FD6" w:rsidRDefault="00932FD6" w:rsidP="00932FD6">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37"/>
        <w:gridCol w:w="5331"/>
        <w:gridCol w:w="2017"/>
      </w:tblGrid>
      <w:tr w:rsidR="00932FD6" w:rsidRPr="001A43B8" w:rsidTr="00932FD6">
        <w:trPr>
          <w:tblHeader/>
        </w:trPr>
        <w:tc>
          <w:tcPr>
            <w:tcW w:w="289"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п/п</w:t>
            </w:r>
          </w:p>
        </w:tc>
        <w:tc>
          <w:tcPr>
            <w:tcW w:w="1137"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Наименование</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оценочного</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средства</w:t>
            </w:r>
          </w:p>
        </w:tc>
        <w:tc>
          <w:tcPr>
            <w:tcW w:w="2593"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rStyle w:val="211pt"/>
                <w:sz w:val="28"/>
                <w:szCs w:val="28"/>
              </w:rPr>
            </w:pPr>
            <w:r w:rsidRPr="001A43B8">
              <w:rPr>
                <w:rStyle w:val="211pt"/>
                <w:sz w:val="28"/>
                <w:szCs w:val="28"/>
              </w:rPr>
              <w:t>1</w:t>
            </w:r>
          </w:p>
        </w:tc>
        <w:tc>
          <w:tcPr>
            <w:tcW w:w="1137" w:type="pct"/>
            <w:tcBorders>
              <w:top w:val="single" w:sz="4" w:space="0" w:color="auto"/>
              <w:left w:val="single" w:sz="4" w:space="0" w:color="auto"/>
              <w:bottom w:val="single" w:sz="4" w:space="0" w:color="auto"/>
              <w:right w:val="single" w:sz="4" w:space="0" w:color="auto"/>
            </w:tcBorders>
            <w:hideMark/>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932FD6" w:rsidRPr="001A43B8" w:rsidRDefault="00932FD6" w:rsidP="008E323B">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алгоритмы, факты) и умение правильно использовать специальные термины и п</w:t>
            </w:r>
            <w:r w:rsidRPr="001A43B8">
              <w:rPr>
                <w:rStyle w:val="211pt"/>
                <w:sz w:val="28"/>
                <w:szCs w:val="28"/>
              </w:rPr>
              <w:t>о</w:t>
            </w:r>
            <w:r w:rsidRPr="001A43B8">
              <w:rPr>
                <w:rStyle w:val="211pt"/>
                <w:sz w:val="28"/>
                <w:szCs w:val="28"/>
              </w:rPr>
              <w:lastRenderedPageBreak/>
              <w:t>нятия, узнавание объектов изучения в рамках определенного раздела дисципл</w:t>
            </w:r>
            <w:r w:rsidRPr="001A43B8">
              <w:rPr>
                <w:rStyle w:val="211pt"/>
                <w:sz w:val="28"/>
                <w:szCs w:val="28"/>
              </w:rPr>
              <w:t>и</w:t>
            </w:r>
            <w:r w:rsidRPr="001A43B8">
              <w:rPr>
                <w:rStyle w:val="211pt"/>
                <w:sz w:val="28"/>
                <w:szCs w:val="28"/>
              </w:rPr>
              <w:t>ны;</w:t>
            </w:r>
          </w:p>
          <w:p w:rsidR="00932FD6" w:rsidRPr="001A43B8" w:rsidRDefault="00932FD6" w:rsidP="008E323B">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w:t>
            </w:r>
            <w:r w:rsidRPr="001A43B8">
              <w:rPr>
                <w:rStyle w:val="211pt"/>
                <w:sz w:val="28"/>
                <w:szCs w:val="28"/>
              </w:rPr>
              <w:t>ю</w:t>
            </w:r>
            <w:r w:rsidRPr="001A43B8">
              <w:rPr>
                <w:rStyle w:val="211pt"/>
                <w:sz w:val="28"/>
                <w:szCs w:val="28"/>
              </w:rPr>
              <w:t>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32FD6" w:rsidRPr="001A43B8" w:rsidRDefault="00932FD6" w:rsidP="008E323B">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оценивать и диагностировать умения, и</w:t>
            </w:r>
            <w:r w:rsidRPr="001A43B8">
              <w:rPr>
                <w:rStyle w:val="211pt"/>
                <w:sz w:val="28"/>
                <w:szCs w:val="28"/>
              </w:rPr>
              <w:t>н</w:t>
            </w:r>
            <w:r w:rsidRPr="001A43B8">
              <w:rPr>
                <w:rStyle w:val="211pt"/>
                <w:sz w:val="28"/>
                <w:szCs w:val="28"/>
              </w:rPr>
              <w:t>тегрировать знания различных областей, аргументировать собственную точку зр</w:t>
            </w:r>
            <w:r w:rsidRPr="001A43B8">
              <w:rPr>
                <w:rStyle w:val="211pt"/>
                <w:sz w:val="28"/>
                <w:szCs w:val="28"/>
              </w:rPr>
              <w:t>е</w:t>
            </w:r>
            <w:r w:rsidRPr="001A43B8">
              <w:rPr>
                <w:rStyle w:val="211pt"/>
                <w:sz w:val="28"/>
                <w:szCs w:val="28"/>
              </w:rPr>
              <w:t>ния.</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sz w:val="28"/>
                <w:szCs w:val="28"/>
              </w:rPr>
            </w:pPr>
            <w:r w:rsidRPr="001A43B8">
              <w:rPr>
                <w:sz w:val="28"/>
                <w:szCs w:val="28"/>
              </w:rPr>
              <w:lastRenderedPageBreak/>
              <w:t>2</w:t>
            </w:r>
          </w:p>
        </w:tc>
        <w:tc>
          <w:tcPr>
            <w:tcW w:w="1137"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w:t>
            </w:r>
            <w:r w:rsidRPr="001A43B8">
              <w:rPr>
                <w:rStyle w:val="211pt"/>
                <w:sz w:val="28"/>
                <w:szCs w:val="28"/>
              </w:rPr>
              <w:t>е</w:t>
            </w:r>
            <w:r w:rsidRPr="001A43B8">
              <w:rPr>
                <w:rStyle w:val="211pt"/>
                <w:sz w:val="28"/>
                <w:szCs w:val="28"/>
              </w:rPr>
              <w:t>мой дисциплиной, и рассчитанное на в</w:t>
            </w:r>
            <w:r w:rsidRPr="001A43B8">
              <w:rPr>
                <w:rStyle w:val="211pt"/>
                <w:sz w:val="28"/>
                <w:szCs w:val="28"/>
              </w:rPr>
              <w:t>ы</w:t>
            </w:r>
            <w:r w:rsidRPr="001A43B8">
              <w:rPr>
                <w:rStyle w:val="211pt"/>
                <w:sz w:val="28"/>
                <w:szCs w:val="28"/>
              </w:rPr>
              <w:t>яснение объема знаний обучающегося по определенной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932FD6" w:rsidRDefault="00932FD6" w:rsidP="008E323B">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932FD6" w:rsidRPr="001A43B8" w:rsidRDefault="00932FD6" w:rsidP="008E323B">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sz w:val="28"/>
                <w:szCs w:val="28"/>
              </w:rPr>
            </w:pPr>
            <w:r w:rsidRPr="001A43B8">
              <w:rPr>
                <w:sz w:val="28"/>
                <w:szCs w:val="28"/>
              </w:rPr>
              <w:t>3</w:t>
            </w:r>
          </w:p>
        </w:tc>
        <w:tc>
          <w:tcPr>
            <w:tcW w:w="1137"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Тест</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w:t>
            </w:r>
            <w:r w:rsidRPr="001A43B8">
              <w:rPr>
                <w:rStyle w:val="211pt"/>
                <w:sz w:val="28"/>
                <w:szCs w:val="28"/>
              </w:rPr>
              <w:t>в</w:t>
            </w:r>
            <w:r w:rsidRPr="001A43B8">
              <w:rPr>
                <w:rStyle w:val="211pt"/>
                <w:sz w:val="28"/>
                <w:szCs w:val="28"/>
              </w:rPr>
              <w:t>томатизировать процедуру измерения уровня знаний, умений и владений об</w:t>
            </w:r>
            <w:r w:rsidRPr="001A43B8">
              <w:rPr>
                <w:rStyle w:val="211pt"/>
                <w:sz w:val="28"/>
                <w:szCs w:val="28"/>
              </w:rPr>
              <w:t>у</w:t>
            </w:r>
            <w:r w:rsidRPr="001A43B8">
              <w:rPr>
                <w:rStyle w:val="211pt"/>
                <w:sz w:val="28"/>
                <w:szCs w:val="28"/>
              </w:rPr>
              <w:t>чающегося.</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w:t>
            </w:r>
            <w:r w:rsidRPr="001A43B8">
              <w:rPr>
                <w:rStyle w:val="211pt"/>
                <w:sz w:val="28"/>
                <w:szCs w:val="28"/>
              </w:rPr>
              <w:t>е</w:t>
            </w:r>
            <w:r w:rsidRPr="001A43B8">
              <w:rPr>
                <w:rStyle w:val="211pt"/>
                <w:sz w:val="28"/>
                <w:szCs w:val="28"/>
              </w:rPr>
              <w:t>ний и владений студентов.</w:t>
            </w:r>
          </w:p>
          <w:p w:rsidR="00932FD6" w:rsidRPr="001A43B8" w:rsidRDefault="00932FD6" w:rsidP="008E323B">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0 минут. Ка</w:t>
            </w:r>
            <w:r w:rsidRPr="001A43B8">
              <w:rPr>
                <w:sz w:val="28"/>
                <w:szCs w:val="28"/>
              </w:rPr>
              <w:t>ж</w:t>
            </w:r>
            <w:r w:rsidRPr="001A43B8">
              <w:rPr>
                <w:sz w:val="28"/>
                <w:szCs w:val="28"/>
              </w:rPr>
              <w:t xml:space="preserve">дый вариант тестовых заданий включает </w:t>
            </w:r>
            <w:r>
              <w:rPr>
                <w:sz w:val="28"/>
                <w:szCs w:val="28"/>
              </w:rPr>
              <w:t>2</w:t>
            </w:r>
            <w:r w:rsidRPr="001A43B8">
              <w:rPr>
                <w:sz w:val="28"/>
                <w:szCs w:val="28"/>
              </w:rPr>
              <w:t>0 вопросов.</w:t>
            </w:r>
          </w:p>
        </w:tc>
        <w:tc>
          <w:tcPr>
            <w:tcW w:w="981"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tcPr>
          <w:p w:rsidR="00932FD6" w:rsidRPr="001A43B8" w:rsidRDefault="00932FD6" w:rsidP="008E323B">
            <w:pPr>
              <w:pStyle w:val="2b"/>
              <w:shd w:val="clear" w:color="auto" w:fill="auto"/>
              <w:spacing w:after="0" w:line="240" w:lineRule="auto"/>
              <w:ind w:firstLine="0"/>
              <w:rPr>
                <w:sz w:val="28"/>
                <w:szCs w:val="28"/>
              </w:rPr>
            </w:pPr>
            <w:r>
              <w:rPr>
                <w:sz w:val="28"/>
                <w:szCs w:val="28"/>
              </w:rPr>
              <w:t>4</w:t>
            </w:r>
          </w:p>
        </w:tc>
        <w:tc>
          <w:tcPr>
            <w:tcW w:w="1137" w:type="pct"/>
            <w:tcBorders>
              <w:top w:val="single" w:sz="4" w:space="0" w:color="auto"/>
              <w:left w:val="single" w:sz="4" w:space="0" w:color="auto"/>
              <w:bottom w:val="single" w:sz="4" w:space="0" w:color="auto"/>
              <w:right w:val="single" w:sz="4" w:space="0" w:color="auto"/>
            </w:tcBorders>
          </w:tcPr>
          <w:p w:rsidR="00932FD6" w:rsidRPr="00444569" w:rsidRDefault="00932FD6" w:rsidP="008E323B">
            <w:pPr>
              <w:spacing w:after="0" w:line="240" w:lineRule="auto"/>
              <w:rPr>
                <w:sz w:val="28"/>
                <w:szCs w:val="28"/>
              </w:rPr>
            </w:pPr>
            <w:r w:rsidRPr="00444569">
              <w:rPr>
                <w:sz w:val="28"/>
                <w:szCs w:val="28"/>
              </w:rPr>
              <w:t>Коллоквиум</w:t>
            </w:r>
          </w:p>
        </w:tc>
        <w:tc>
          <w:tcPr>
            <w:tcW w:w="2593" w:type="pct"/>
            <w:tcBorders>
              <w:top w:val="single" w:sz="4" w:space="0" w:color="auto"/>
              <w:left w:val="single" w:sz="4" w:space="0" w:color="auto"/>
              <w:bottom w:val="single" w:sz="4" w:space="0" w:color="auto"/>
              <w:right w:val="single" w:sz="4" w:space="0" w:color="auto"/>
            </w:tcBorders>
          </w:tcPr>
          <w:p w:rsidR="00932FD6" w:rsidRDefault="00932FD6" w:rsidP="008E323B">
            <w:pPr>
              <w:spacing w:after="0" w:line="240" w:lineRule="auto"/>
              <w:rPr>
                <w:sz w:val="28"/>
                <w:szCs w:val="28"/>
              </w:rPr>
            </w:pPr>
            <w:r w:rsidRPr="00444569">
              <w:rPr>
                <w:sz w:val="28"/>
                <w:szCs w:val="28"/>
              </w:rPr>
              <w:t>Средство контроля, связанное с изуча</w:t>
            </w:r>
            <w:r w:rsidRPr="00444569">
              <w:rPr>
                <w:sz w:val="28"/>
                <w:szCs w:val="28"/>
              </w:rPr>
              <w:t>е</w:t>
            </w:r>
            <w:r w:rsidRPr="00444569">
              <w:rPr>
                <w:sz w:val="28"/>
                <w:szCs w:val="28"/>
              </w:rPr>
              <w:t>мой дисциплиной, и рассчитанное на в</w:t>
            </w:r>
            <w:r w:rsidRPr="00444569">
              <w:rPr>
                <w:sz w:val="28"/>
                <w:szCs w:val="28"/>
              </w:rPr>
              <w:t>ы</w:t>
            </w:r>
            <w:r w:rsidRPr="00444569">
              <w:rPr>
                <w:sz w:val="28"/>
                <w:szCs w:val="28"/>
              </w:rPr>
              <w:t xml:space="preserve">яснение объема знаний обучающегося по </w:t>
            </w:r>
            <w:r w:rsidRPr="00444569">
              <w:rPr>
                <w:sz w:val="28"/>
                <w:szCs w:val="28"/>
              </w:rPr>
              <w:lastRenderedPageBreak/>
              <w:t>определенному перечню теоретических вопросов, заранее определяемому в фо</w:t>
            </w:r>
            <w:r w:rsidRPr="00444569">
              <w:rPr>
                <w:sz w:val="28"/>
                <w:szCs w:val="28"/>
              </w:rPr>
              <w:t>н</w:t>
            </w:r>
            <w:r w:rsidRPr="00444569">
              <w:rPr>
                <w:sz w:val="28"/>
                <w:szCs w:val="28"/>
              </w:rPr>
              <w:t xml:space="preserve">де. </w:t>
            </w:r>
          </w:p>
          <w:p w:rsidR="00932FD6" w:rsidRPr="00444569" w:rsidRDefault="00932FD6" w:rsidP="008E323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932FD6" w:rsidRPr="00444569" w:rsidRDefault="00932FD6" w:rsidP="008E323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w:t>
            </w:r>
            <w:r w:rsidRPr="00444569">
              <w:rPr>
                <w:rFonts w:eastAsia="Times New Roman"/>
                <w:color w:val="000000"/>
                <w:sz w:val="28"/>
                <w:szCs w:val="28"/>
                <w:shd w:val="clear" w:color="auto" w:fill="FFFFFF"/>
                <w:lang w:eastAsia="ru-RU" w:bidi="ru-RU"/>
              </w:rPr>
              <w:t>ч</w:t>
            </w:r>
            <w:r w:rsidRPr="00444569">
              <w:rPr>
                <w:rFonts w:eastAsia="Times New Roman"/>
                <w:color w:val="000000"/>
                <w:sz w:val="28"/>
                <w:szCs w:val="28"/>
                <w:shd w:val="clear" w:color="auto" w:fill="FFFFFF"/>
                <w:lang w:eastAsia="ru-RU" w:bidi="ru-RU"/>
              </w:rPr>
              <w:t>ного контроля знаний студентами матер</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ала, относящегося к определенному ра</w:t>
            </w:r>
            <w:r w:rsidRPr="00444569">
              <w:rPr>
                <w:rFonts w:eastAsia="Times New Roman"/>
                <w:color w:val="000000"/>
                <w:sz w:val="28"/>
                <w:szCs w:val="28"/>
                <w:shd w:val="clear" w:color="auto" w:fill="FFFFFF"/>
                <w:lang w:eastAsia="ru-RU" w:bidi="ru-RU"/>
              </w:rPr>
              <w:t>з</w:t>
            </w:r>
            <w:r w:rsidRPr="00444569">
              <w:rPr>
                <w:rFonts w:eastAsia="Times New Roman"/>
                <w:color w:val="000000"/>
                <w:sz w:val="28"/>
                <w:szCs w:val="28"/>
                <w:shd w:val="clear" w:color="auto" w:fill="FFFFFF"/>
                <w:lang w:eastAsia="ru-RU" w:bidi="ru-RU"/>
              </w:rPr>
              <w:t>делу программы изучаемой учебной ди</w:t>
            </w:r>
            <w:r w:rsidRPr="00444569">
              <w:rPr>
                <w:rFonts w:eastAsia="Times New Roman"/>
                <w:color w:val="000000"/>
                <w:sz w:val="28"/>
                <w:szCs w:val="28"/>
                <w:shd w:val="clear" w:color="auto" w:fill="FFFFFF"/>
                <w:lang w:eastAsia="ru-RU" w:bidi="ru-RU"/>
              </w:rPr>
              <w:t>с</w:t>
            </w:r>
            <w:r w:rsidRPr="00444569">
              <w:rPr>
                <w:rFonts w:eastAsia="Times New Roman"/>
                <w:color w:val="000000"/>
                <w:sz w:val="28"/>
                <w:szCs w:val="28"/>
                <w:shd w:val="clear" w:color="auto" w:fill="FFFFFF"/>
                <w:lang w:eastAsia="ru-RU" w:bidi="ru-RU"/>
              </w:rPr>
              <w:t xml:space="preserve">циплины в течение семестра. </w:t>
            </w:r>
          </w:p>
          <w:p w:rsidR="00932FD6" w:rsidRPr="00444569" w:rsidRDefault="00932FD6" w:rsidP="008E323B">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81" w:type="pct"/>
            <w:tcBorders>
              <w:top w:val="single" w:sz="4" w:space="0" w:color="auto"/>
              <w:left w:val="single" w:sz="4" w:space="0" w:color="auto"/>
              <w:bottom w:val="single" w:sz="4" w:space="0" w:color="auto"/>
              <w:right w:val="single" w:sz="4" w:space="0" w:color="auto"/>
            </w:tcBorders>
          </w:tcPr>
          <w:p w:rsidR="00932FD6" w:rsidRPr="00444569" w:rsidRDefault="00932FD6" w:rsidP="008E323B">
            <w:pPr>
              <w:spacing w:after="0" w:line="240" w:lineRule="auto"/>
              <w:rPr>
                <w:sz w:val="28"/>
                <w:szCs w:val="28"/>
              </w:rPr>
            </w:pPr>
            <w:r w:rsidRPr="00444569">
              <w:rPr>
                <w:sz w:val="28"/>
                <w:szCs w:val="28"/>
              </w:rPr>
              <w:lastRenderedPageBreak/>
              <w:t>Коллоквиум</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tcPr>
          <w:p w:rsidR="00932FD6" w:rsidRPr="001A43B8" w:rsidRDefault="00932FD6" w:rsidP="008E323B">
            <w:pPr>
              <w:pStyle w:val="2b"/>
              <w:shd w:val="clear" w:color="auto" w:fill="auto"/>
              <w:spacing w:after="0" w:line="240" w:lineRule="auto"/>
              <w:ind w:firstLine="0"/>
              <w:rPr>
                <w:sz w:val="28"/>
                <w:szCs w:val="28"/>
              </w:rPr>
            </w:pPr>
            <w:r>
              <w:rPr>
                <w:sz w:val="28"/>
                <w:szCs w:val="28"/>
              </w:rPr>
              <w:lastRenderedPageBreak/>
              <w:t>5</w:t>
            </w:r>
          </w:p>
        </w:tc>
        <w:tc>
          <w:tcPr>
            <w:tcW w:w="1137"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593"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932FD6" w:rsidRPr="001A43B8" w:rsidRDefault="00932FD6" w:rsidP="008E323B">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932FD6" w:rsidRDefault="00932FD6" w:rsidP="00932FD6">
      <w:pPr>
        <w:tabs>
          <w:tab w:val="left" w:pos="993"/>
        </w:tabs>
        <w:spacing w:after="0" w:line="240" w:lineRule="auto"/>
        <w:ind w:firstLine="709"/>
        <w:jc w:val="both"/>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CF1C41">
      <w:footerReference w:type="default" r:id="rId14"/>
      <w:pgSz w:w="11906" w:h="16838"/>
      <w:pgMar w:top="851" w:right="567" w:bottom="851"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31F" w:rsidRDefault="0033031F" w:rsidP="00A913D4">
      <w:pPr>
        <w:spacing w:after="0" w:line="240" w:lineRule="auto"/>
      </w:pPr>
      <w:r>
        <w:separator/>
      </w:r>
    </w:p>
  </w:endnote>
  <w:endnote w:type="continuationSeparator" w:id="0">
    <w:p w:rsidR="0033031F" w:rsidRDefault="0033031F"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0" w:rsidRDefault="00037BF0">
    <w:pPr>
      <w:pStyle w:val="af9"/>
      <w:jc w:val="right"/>
    </w:pPr>
    <w:r>
      <w:fldChar w:fldCharType="begin"/>
    </w:r>
    <w:r>
      <w:instrText>PAGE   \* MERGEFORMAT</w:instrText>
    </w:r>
    <w:r>
      <w:fldChar w:fldCharType="separate"/>
    </w:r>
    <w:r w:rsidR="00150389">
      <w:rPr>
        <w:noProof/>
      </w:rPr>
      <w:t>4</w:t>
    </w:r>
    <w:r>
      <w:fldChar w:fldCharType="end"/>
    </w:r>
  </w:p>
  <w:p w:rsidR="00037BF0" w:rsidRDefault="00037BF0">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31F" w:rsidRDefault="0033031F" w:rsidP="00A913D4">
      <w:pPr>
        <w:spacing w:after="0" w:line="240" w:lineRule="auto"/>
      </w:pPr>
      <w:r>
        <w:separator/>
      </w:r>
    </w:p>
  </w:footnote>
  <w:footnote w:type="continuationSeparator" w:id="0">
    <w:p w:rsidR="0033031F" w:rsidRDefault="0033031F"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3">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19"/>
  </w:num>
  <w:num w:numId="5">
    <w:abstractNumId w:val="25"/>
  </w:num>
  <w:num w:numId="6">
    <w:abstractNumId w:val="26"/>
  </w:num>
  <w:num w:numId="7">
    <w:abstractNumId w:val="16"/>
  </w:num>
  <w:num w:numId="8">
    <w:abstractNumId w:val="13"/>
  </w:num>
  <w:num w:numId="9">
    <w:abstractNumId w:val="24"/>
  </w:num>
  <w:num w:numId="10">
    <w:abstractNumId w:val="0"/>
  </w:num>
  <w:num w:numId="11">
    <w:abstractNumId w:val="12"/>
  </w:num>
  <w:num w:numId="12">
    <w:abstractNumId w:val="27"/>
  </w:num>
  <w:num w:numId="13">
    <w:abstractNumId w:val="9"/>
  </w:num>
  <w:num w:numId="14">
    <w:abstractNumId w:val="4"/>
  </w:num>
  <w:num w:numId="15">
    <w:abstractNumId w:val="14"/>
  </w:num>
  <w:num w:numId="16">
    <w:abstractNumId w:val="17"/>
  </w:num>
  <w:num w:numId="17">
    <w:abstractNumId w:val="3"/>
  </w:num>
  <w:num w:numId="18">
    <w:abstractNumId w:val="18"/>
  </w:num>
  <w:num w:numId="19">
    <w:abstractNumId w:val="6"/>
  </w:num>
  <w:num w:numId="20">
    <w:abstractNumId w:val="20"/>
  </w:num>
  <w:num w:numId="21">
    <w:abstractNumId w:val="22"/>
  </w:num>
  <w:num w:numId="22">
    <w:abstractNumId w:val="2"/>
  </w:num>
  <w:num w:numId="23">
    <w:abstractNumId w:val="5"/>
  </w:num>
  <w:num w:numId="24">
    <w:abstractNumId w:val="7"/>
  </w:num>
  <w:num w:numId="25">
    <w:abstractNumId w:val="21"/>
  </w:num>
  <w:num w:numId="26">
    <w:abstractNumId w:val="11"/>
    <w:lvlOverride w:ilvl="0">
      <w:startOverride w:val="1"/>
    </w:lvlOverride>
    <w:lvlOverride w:ilvl="1"/>
    <w:lvlOverride w:ilvl="2"/>
    <w:lvlOverride w:ilvl="3"/>
    <w:lvlOverride w:ilvl="4"/>
    <w:lvlOverride w:ilvl="5"/>
    <w:lvlOverride w:ilvl="6"/>
    <w:lvlOverride w:ilvl="7"/>
    <w:lvlOverride w:ilvl="8"/>
  </w:num>
  <w:num w:numId="27">
    <w:abstractNumId w:val="23"/>
  </w:num>
  <w:num w:numId="28">
    <w:abstractNumId w:val="1"/>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0389"/>
    <w:rsid w:val="00152FCA"/>
    <w:rsid w:val="001535CE"/>
    <w:rsid w:val="00156C12"/>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1676"/>
    <w:rsid w:val="002F46CE"/>
    <w:rsid w:val="002F5DCF"/>
    <w:rsid w:val="002F6960"/>
    <w:rsid w:val="003058FF"/>
    <w:rsid w:val="00307372"/>
    <w:rsid w:val="00316721"/>
    <w:rsid w:val="00316C68"/>
    <w:rsid w:val="00317208"/>
    <w:rsid w:val="0032189E"/>
    <w:rsid w:val="0033031F"/>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775F"/>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1716"/>
    <w:rsid w:val="005524CB"/>
    <w:rsid w:val="005531CD"/>
    <w:rsid w:val="005531E5"/>
    <w:rsid w:val="00554599"/>
    <w:rsid w:val="00555C1D"/>
    <w:rsid w:val="00563AA3"/>
    <w:rsid w:val="00565630"/>
    <w:rsid w:val="00566901"/>
    <w:rsid w:val="00566FDE"/>
    <w:rsid w:val="0057114B"/>
    <w:rsid w:val="005951D1"/>
    <w:rsid w:val="00595557"/>
    <w:rsid w:val="005A6441"/>
    <w:rsid w:val="005B1A2E"/>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10D4"/>
    <w:rsid w:val="00632222"/>
    <w:rsid w:val="0063242D"/>
    <w:rsid w:val="0063295D"/>
    <w:rsid w:val="00633B3C"/>
    <w:rsid w:val="0063441F"/>
    <w:rsid w:val="006357BF"/>
    <w:rsid w:val="006373FF"/>
    <w:rsid w:val="00641046"/>
    <w:rsid w:val="00647B3E"/>
    <w:rsid w:val="00651F61"/>
    <w:rsid w:val="006535B1"/>
    <w:rsid w:val="00655B13"/>
    <w:rsid w:val="0066512C"/>
    <w:rsid w:val="006729D0"/>
    <w:rsid w:val="00691CAE"/>
    <w:rsid w:val="006923C7"/>
    <w:rsid w:val="0069594B"/>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2FD6"/>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1DD8"/>
    <w:rsid w:val="009F668D"/>
    <w:rsid w:val="009F6E0B"/>
    <w:rsid w:val="00A000A8"/>
    <w:rsid w:val="00A068A2"/>
    <w:rsid w:val="00A074DE"/>
    <w:rsid w:val="00A106A8"/>
    <w:rsid w:val="00A10C9D"/>
    <w:rsid w:val="00A14565"/>
    <w:rsid w:val="00A23E8F"/>
    <w:rsid w:val="00A240C6"/>
    <w:rsid w:val="00A3088F"/>
    <w:rsid w:val="00A31269"/>
    <w:rsid w:val="00A372B4"/>
    <w:rsid w:val="00A43025"/>
    <w:rsid w:val="00A502B5"/>
    <w:rsid w:val="00A53C99"/>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2207"/>
    <w:rsid w:val="00BC460C"/>
    <w:rsid w:val="00BC78E7"/>
    <w:rsid w:val="00BD074B"/>
    <w:rsid w:val="00BD3478"/>
    <w:rsid w:val="00BD683A"/>
    <w:rsid w:val="00BE05E3"/>
    <w:rsid w:val="00BE4F58"/>
    <w:rsid w:val="00BE5378"/>
    <w:rsid w:val="00BE5B7B"/>
    <w:rsid w:val="00BE5DF5"/>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3927"/>
    <w:rsid w:val="00DA1C32"/>
    <w:rsid w:val="00DA2D0F"/>
    <w:rsid w:val="00DB402A"/>
    <w:rsid w:val="00DB49E3"/>
    <w:rsid w:val="00DB4A0F"/>
    <w:rsid w:val="00DC1F84"/>
    <w:rsid w:val="00DC3EB1"/>
    <w:rsid w:val="00DC5447"/>
    <w:rsid w:val="00DC70A7"/>
    <w:rsid w:val="00DD312E"/>
    <w:rsid w:val="00DE0067"/>
    <w:rsid w:val="00DE0100"/>
    <w:rsid w:val="00DE0EFC"/>
    <w:rsid w:val="00DE4460"/>
    <w:rsid w:val="00DE7793"/>
    <w:rsid w:val="00DF2B68"/>
    <w:rsid w:val="00DF4EDC"/>
    <w:rsid w:val="00DF6DB5"/>
    <w:rsid w:val="00E041ED"/>
    <w:rsid w:val="00E053DC"/>
    <w:rsid w:val="00E07236"/>
    <w:rsid w:val="00E11EA2"/>
    <w:rsid w:val="00E44D9A"/>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6821"/>
    <w:rsid w:val="00EE34E1"/>
    <w:rsid w:val="00EF1C0C"/>
    <w:rsid w:val="00F01A78"/>
    <w:rsid w:val="00F0537D"/>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932FD6"/>
    <w:rPr>
      <w:rFonts w:ascii="Times New Roman" w:eastAsia="Times New Roman" w:hAnsi="Times New Roman"/>
      <w:shd w:val="clear" w:color="auto" w:fill="FFFFFF"/>
    </w:rPr>
  </w:style>
  <w:style w:type="paragraph" w:customStyle="1" w:styleId="2b">
    <w:name w:val="Основной текст (2)"/>
    <w:basedOn w:val="a0"/>
    <w:link w:val="2a"/>
    <w:rsid w:val="00932FD6"/>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932FD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046FC-CD84-4D9E-8884-421CBCEA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31</Pages>
  <Words>7666</Words>
  <Characters>43699</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51263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77</cp:revision>
  <dcterms:created xsi:type="dcterms:W3CDTF">2017-09-06T14:58:00Z</dcterms:created>
  <dcterms:modified xsi:type="dcterms:W3CDTF">2020-01-27T16:16:00Z</dcterms:modified>
</cp:coreProperties>
</file>