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F3" w:rsidRDefault="003E1FF3" w:rsidP="003E1FF3">
      <w:pPr>
        <w:pStyle w:val="ReportHead"/>
        <w:suppressAutoHyphens/>
        <w:rPr>
          <w:sz w:val="24"/>
        </w:rPr>
      </w:pPr>
      <w:r>
        <w:rPr>
          <w:sz w:val="24"/>
        </w:rPr>
        <w:t>Минобрнауки России</w:t>
      </w:r>
    </w:p>
    <w:p w:rsidR="003E1FF3" w:rsidRDefault="003E1FF3" w:rsidP="003E1FF3">
      <w:pPr>
        <w:pStyle w:val="ReportHead"/>
        <w:suppressAutoHyphens/>
        <w:rPr>
          <w:sz w:val="24"/>
        </w:rPr>
      </w:pPr>
    </w:p>
    <w:p w:rsidR="003E1FF3" w:rsidRPr="00A5630B" w:rsidRDefault="003E1FF3" w:rsidP="003E1FF3">
      <w:pPr>
        <w:pStyle w:val="ReportHead"/>
        <w:suppressAutoHyphens/>
        <w:rPr>
          <w:sz w:val="24"/>
        </w:rPr>
      </w:pPr>
      <w:r w:rsidRPr="00A5630B">
        <w:rPr>
          <w:sz w:val="24"/>
        </w:rPr>
        <w:t>Бузулукский гуманитарно-технологическ</w:t>
      </w:r>
      <w:r>
        <w:rPr>
          <w:sz w:val="24"/>
        </w:rPr>
        <w:t>и</w:t>
      </w:r>
      <w:r w:rsidRPr="00A5630B">
        <w:rPr>
          <w:sz w:val="24"/>
        </w:rPr>
        <w:t>й институт (филиал)</w:t>
      </w:r>
    </w:p>
    <w:p w:rsidR="003E1FF3" w:rsidRPr="00A5630B" w:rsidRDefault="003E1FF3" w:rsidP="003E1FF3">
      <w:pPr>
        <w:pStyle w:val="ReportHead"/>
        <w:suppressAutoHyphens/>
        <w:rPr>
          <w:sz w:val="24"/>
        </w:rPr>
      </w:pPr>
      <w:r w:rsidRPr="00A5630B">
        <w:rPr>
          <w:sz w:val="24"/>
        </w:rPr>
        <w:t>федерального государственного бюджетного образовательного учреждения</w:t>
      </w:r>
    </w:p>
    <w:p w:rsidR="003E1FF3" w:rsidRPr="00A5630B" w:rsidRDefault="003E1FF3" w:rsidP="003E1FF3">
      <w:pPr>
        <w:pStyle w:val="ReportHead"/>
        <w:suppressAutoHyphens/>
        <w:rPr>
          <w:sz w:val="24"/>
        </w:rPr>
      </w:pPr>
      <w:r w:rsidRPr="00A5630B">
        <w:rPr>
          <w:sz w:val="24"/>
        </w:rPr>
        <w:t>высшего образования</w:t>
      </w:r>
    </w:p>
    <w:p w:rsidR="003E1FF3" w:rsidRPr="00A5630B" w:rsidRDefault="003E1FF3" w:rsidP="003E1FF3">
      <w:pPr>
        <w:pStyle w:val="ReportHead"/>
        <w:suppressAutoHyphens/>
        <w:rPr>
          <w:b/>
          <w:sz w:val="24"/>
        </w:rPr>
      </w:pPr>
      <w:r w:rsidRPr="00A5630B">
        <w:rPr>
          <w:b/>
          <w:sz w:val="24"/>
        </w:rPr>
        <w:t>«Оренбургский государственный университет»</w:t>
      </w:r>
    </w:p>
    <w:p w:rsidR="003E1FF3" w:rsidRDefault="003E1FF3" w:rsidP="003E1FF3">
      <w:pPr>
        <w:pStyle w:val="ReportHead"/>
        <w:suppressAutoHyphens/>
        <w:rPr>
          <w:sz w:val="24"/>
        </w:rPr>
      </w:pPr>
    </w:p>
    <w:p w:rsidR="003E1FF3" w:rsidRDefault="003E1FF3" w:rsidP="003E1FF3">
      <w:pPr>
        <w:pStyle w:val="ReportHead"/>
        <w:suppressAutoHyphens/>
        <w:rPr>
          <w:sz w:val="24"/>
        </w:rPr>
      </w:pPr>
      <w:r>
        <w:rPr>
          <w:sz w:val="24"/>
        </w:rPr>
        <w:t xml:space="preserve">Кафедра </w:t>
      </w:r>
      <w:r w:rsidR="00DF6559">
        <w:rPr>
          <w:sz w:val="24"/>
        </w:rPr>
        <w:t>юриспруденции</w:t>
      </w:r>
    </w:p>
    <w:p w:rsidR="003E1FF3" w:rsidRDefault="003E1FF3" w:rsidP="003E1FF3">
      <w:pPr>
        <w:pStyle w:val="ReportHead"/>
        <w:suppressAutoHyphens/>
        <w:rPr>
          <w:sz w:val="24"/>
        </w:rPr>
      </w:pPr>
    </w:p>
    <w:p w:rsidR="003E1FF3" w:rsidRDefault="003E1FF3" w:rsidP="003E1FF3">
      <w:pPr>
        <w:pStyle w:val="ReportHead"/>
        <w:suppressAutoHyphens/>
        <w:jc w:val="left"/>
        <w:rPr>
          <w:sz w:val="24"/>
        </w:rPr>
      </w:pPr>
    </w:p>
    <w:p w:rsidR="003E1FF3" w:rsidRDefault="003E1FF3" w:rsidP="003E1FF3">
      <w:pPr>
        <w:pStyle w:val="ReportHead"/>
        <w:suppressAutoHyphens/>
        <w:jc w:val="left"/>
        <w:rPr>
          <w:sz w:val="24"/>
        </w:rPr>
      </w:pPr>
    </w:p>
    <w:p w:rsidR="003E1FF3" w:rsidRDefault="003E1FF3" w:rsidP="003E1FF3">
      <w:pPr>
        <w:pStyle w:val="ReportHead"/>
        <w:suppressAutoHyphens/>
        <w:jc w:val="left"/>
        <w:rPr>
          <w:sz w:val="24"/>
        </w:rPr>
      </w:pPr>
    </w:p>
    <w:p w:rsidR="003E1FF3" w:rsidRDefault="003E1FF3" w:rsidP="003E1FF3">
      <w:pPr>
        <w:pStyle w:val="ReportHead"/>
        <w:suppressAutoHyphens/>
        <w:jc w:val="left"/>
        <w:rPr>
          <w:sz w:val="24"/>
        </w:rPr>
      </w:pPr>
    </w:p>
    <w:p w:rsidR="003E1FF3" w:rsidRDefault="003E1FF3" w:rsidP="003E1FF3">
      <w:pPr>
        <w:pStyle w:val="ReportHead"/>
        <w:suppressAutoHyphens/>
        <w:jc w:val="left"/>
        <w:rPr>
          <w:sz w:val="24"/>
        </w:rPr>
      </w:pPr>
    </w:p>
    <w:p w:rsidR="003E1FF3" w:rsidRDefault="003E1FF3" w:rsidP="003E1FF3">
      <w:pPr>
        <w:pStyle w:val="ReportHead"/>
        <w:suppressAutoHyphens/>
        <w:jc w:val="left"/>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Pr="003E1FF3" w:rsidRDefault="003E1FF3" w:rsidP="003E1FF3">
      <w:pPr>
        <w:pStyle w:val="ReportHead"/>
        <w:suppressAutoHyphens/>
        <w:spacing w:before="120"/>
      </w:pPr>
      <w:r w:rsidRPr="003E1FF3">
        <w:t>МЕТОДИЧЕСКИЕ УКАЗАНИЯ ПО ОСВОЕНИЮ</w:t>
      </w:r>
    </w:p>
    <w:p w:rsidR="003E1FF3" w:rsidRDefault="003E1FF3" w:rsidP="003E1FF3">
      <w:pPr>
        <w:pStyle w:val="ReportHead"/>
        <w:suppressAutoHyphens/>
        <w:spacing w:before="120"/>
        <w:rPr>
          <w:sz w:val="24"/>
        </w:rPr>
      </w:pPr>
      <w:r>
        <w:rPr>
          <w:sz w:val="24"/>
        </w:rPr>
        <w:t>ДИСЦИПЛИНЫ</w:t>
      </w:r>
    </w:p>
    <w:p w:rsidR="003E1FF3" w:rsidRDefault="003E1FF3" w:rsidP="003E1FF3">
      <w:pPr>
        <w:pStyle w:val="ReportHead"/>
        <w:suppressAutoHyphens/>
        <w:spacing w:before="120"/>
        <w:rPr>
          <w:i/>
          <w:sz w:val="24"/>
        </w:rPr>
      </w:pPr>
      <w:r>
        <w:rPr>
          <w:i/>
          <w:sz w:val="24"/>
        </w:rPr>
        <w:t>«Б.1.В.ОД.8 Договорное право»</w:t>
      </w:r>
    </w:p>
    <w:p w:rsidR="003E1FF3" w:rsidRDefault="003E1FF3" w:rsidP="003E1FF3">
      <w:pPr>
        <w:pStyle w:val="ReportHead"/>
        <w:suppressAutoHyphens/>
        <w:rPr>
          <w:sz w:val="24"/>
        </w:rPr>
      </w:pPr>
    </w:p>
    <w:p w:rsidR="003E1FF3" w:rsidRDefault="003E1FF3" w:rsidP="003E1FF3">
      <w:pPr>
        <w:pStyle w:val="ReportHead"/>
        <w:suppressAutoHyphens/>
        <w:spacing w:line="360" w:lineRule="auto"/>
        <w:rPr>
          <w:sz w:val="24"/>
        </w:rPr>
      </w:pPr>
      <w:r>
        <w:rPr>
          <w:sz w:val="24"/>
        </w:rPr>
        <w:t>Уровень высшего образования</w:t>
      </w:r>
    </w:p>
    <w:p w:rsidR="003E1FF3" w:rsidRDefault="003E1FF3" w:rsidP="003E1FF3">
      <w:pPr>
        <w:pStyle w:val="ReportHead"/>
        <w:suppressAutoHyphens/>
        <w:spacing w:line="360" w:lineRule="auto"/>
        <w:rPr>
          <w:sz w:val="24"/>
        </w:rPr>
      </w:pPr>
      <w:r>
        <w:rPr>
          <w:sz w:val="24"/>
        </w:rPr>
        <w:t>БАКАЛАВРИАТ</w:t>
      </w:r>
    </w:p>
    <w:p w:rsidR="003E1FF3" w:rsidRDefault="003E1FF3" w:rsidP="003E1FF3">
      <w:pPr>
        <w:pStyle w:val="ReportHead"/>
        <w:suppressAutoHyphens/>
        <w:rPr>
          <w:sz w:val="24"/>
        </w:rPr>
      </w:pPr>
      <w:r>
        <w:rPr>
          <w:sz w:val="24"/>
        </w:rPr>
        <w:t>Направление подготовки</w:t>
      </w:r>
    </w:p>
    <w:p w:rsidR="003E1FF3" w:rsidRDefault="003E1FF3" w:rsidP="003E1FF3">
      <w:pPr>
        <w:pStyle w:val="ReportHead"/>
        <w:suppressAutoHyphens/>
        <w:rPr>
          <w:i/>
          <w:sz w:val="24"/>
          <w:u w:val="single"/>
        </w:rPr>
      </w:pPr>
      <w:r>
        <w:rPr>
          <w:i/>
          <w:sz w:val="24"/>
          <w:u w:val="single"/>
        </w:rPr>
        <w:t>40.03.01 Юриспруденция</w:t>
      </w:r>
    </w:p>
    <w:p w:rsidR="003E1FF3" w:rsidRDefault="003E1FF3" w:rsidP="003E1FF3">
      <w:pPr>
        <w:pStyle w:val="ReportHead"/>
        <w:suppressAutoHyphens/>
        <w:rPr>
          <w:sz w:val="24"/>
          <w:vertAlign w:val="superscript"/>
        </w:rPr>
      </w:pPr>
      <w:r>
        <w:rPr>
          <w:sz w:val="24"/>
          <w:vertAlign w:val="superscript"/>
        </w:rPr>
        <w:t>(код и наименование направления подготовки)</w:t>
      </w:r>
    </w:p>
    <w:p w:rsidR="003E1FF3" w:rsidRDefault="003E1FF3" w:rsidP="003E1FF3">
      <w:pPr>
        <w:pStyle w:val="ReportHead"/>
        <w:suppressAutoHyphens/>
        <w:rPr>
          <w:i/>
          <w:sz w:val="24"/>
          <w:u w:val="single"/>
        </w:rPr>
      </w:pPr>
      <w:r>
        <w:rPr>
          <w:i/>
          <w:sz w:val="24"/>
          <w:u w:val="single"/>
        </w:rPr>
        <w:t>Общий профиль</w:t>
      </w:r>
    </w:p>
    <w:p w:rsidR="003E1FF3" w:rsidRDefault="003E1FF3" w:rsidP="003E1FF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E1FF3" w:rsidRDefault="003E1FF3" w:rsidP="003E1FF3">
      <w:pPr>
        <w:pStyle w:val="ReportHead"/>
        <w:suppressAutoHyphens/>
        <w:rPr>
          <w:sz w:val="24"/>
        </w:rPr>
      </w:pPr>
    </w:p>
    <w:p w:rsidR="003E1FF3" w:rsidRDefault="003E1FF3" w:rsidP="003E1FF3">
      <w:pPr>
        <w:pStyle w:val="ReportHead"/>
        <w:suppressAutoHyphens/>
        <w:rPr>
          <w:sz w:val="24"/>
        </w:rPr>
      </w:pPr>
      <w:r>
        <w:rPr>
          <w:sz w:val="24"/>
        </w:rPr>
        <w:t>Квалификация</w:t>
      </w:r>
    </w:p>
    <w:p w:rsidR="003E1FF3" w:rsidRDefault="003E1FF3" w:rsidP="003E1FF3">
      <w:pPr>
        <w:pStyle w:val="ReportHead"/>
        <w:suppressAutoHyphens/>
        <w:rPr>
          <w:i/>
          <w:sz w:val="24"/>
          <w:u w:val="single"/>
        </w:rPr>
      </w:pPr>
      <w:r>
        <w:rPr>
          <w:i/>
          <w:sz w:val="24"/>
          <w:u w:val="single"/>
        </w:rPr>
        <w:t>Бакалавр</w:t>
      </w:r>
    </w:p>
    <w:p w:rsidR="003E1FF3" w:rsidRDefault="003E1FF3" w:rsidP="003E1FF3">
      <w:pPr>
        <w:pStyle w:val="ReportHead"/>
        <w:suppressAutoHyphens/>
        <w:spacing w:before="120"/>
        <w:rPr>
          <w:sz w:val="24"/>
        </w:rPr>
      </w:pPr>
      <w:r>
        <w:rPr>
          <w:sz w:val="24"/>
        </w:rPr>
        <w:t>Форма обучения</w:t>
      </w:r>
    </w:p>
    <w:p w:rsidR="003E1FF3" w:rsidRDefault="003E1FF3" w:rsidP="003E1FF3">
      <w:pPr>
        <w:pStyle w:val="ReportHead"/>
        <w:suppressAutoHyphens/>
        <w:rPr>
          <w:i/>
          <w:sz w:val="24"/>
          <w:u w:val="single"/>
        </w:rPr>
      </w:pPr>
      <w:r>
        <w:rPr>
          <w:i/>
          <w:sz w:val="24"/>
          <w:u w:val="single"/>
        </w:rPr>
        <w:t>Очная</w:t>
      </w:r>
    </w:p>
    <w:p w:rsidR="003E1FF3" w:rsidRDefault="003E1FF3" w:rsidP="003E1FF3">
      <w:pPr>
        <w:pStyle w:val="ReportHead"/>
        <w:suppressAutoHyphens/>
        <w:rPr>
          <w:sz w:val="24"/>
        </w:rPr>
      </w:pPr>
      <w:bookmarkStart w:id="0" w:name="BookmarkWhereDelChr13"/>
      <w:bookmarkEnd w:id="0"/>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3E1FF3" w:rsidP="003E1FF3">
      <w:pPr>
        <w:pStyle w:val="ReportHead"/>
        <w:suppressAutoHyphens/>
        <w:rPr>
          <w:sz w:val="24"/>
        </w:rPr>
      </w:pPr>
    </w:p>
    <w:p w:rsidR="003E1FF3" w:rsidRDefault="00B57F9E" w:rsidP="003E1FF3">
      <w:pPr>
        <w:pStyle w:val="ReportHead"/>
        <w:suppressAutoHyphens/>
        <w:rPr>
          <w:sz w:val="24"/>
        </w:rPr>
        <w:sectPr w:rsidR="003E1FF3" w:rsidSect="003E1FF3">
          <w:pgSz w:w="11906" w:h="16838"/>
          <w:pgMar w:top="510" w:right="567" w:bottom="510" w:left="850" w:header="0" w:footer="510" w:gutter="0"/>
          <w:cols w:space="708"/>
          <w:docGrid w:linePitch="381"/>
        </w:sectPr>
      </w:pPr>
      <w:r>
        <w:rPr>
          <w:sz w:val="24"/>
        </w:rPr>
        <w:t>Год набора 2020</w:t>
      </w:r>
    </w:p>
    <w:p w:rsidR="003E1FF3" w:rsidRPr="003E1FF3" w:rsidRDefault="003E1FF3" w:rsidP="003E1FF3">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Договорное</w:t>
      </w:r>
      <w:r w:rsidRPr="003E1FF3">
        <w:rPr>
          <w:rFonts w:ascii="Times New Roman" w:eastAsia="Times New Roman" w:hAnsi="Times New Roman" w:cs="Times New Roman"/>
          <w:color w:val="000000"/>
          <w:sz w:val="24"/>
          <w:szCs w:val="24"/>
        </w:rPr>
        <w:t xml:space="preserve"> право: методические указания для обучающихся по освоению дисциплины / </w:t>
      </w:r>
      <w:r w:rsidR="00855FF4">
        <w:rPr>
          <w:rFonts w:ascii="Times New Roman" w:eastAsia="Times New Roman" w:hAnsi="Times New Roman" w:cs="Times New Roman"/>
          <w:color w:val="000000"/>
          <w:sz w:val="24"/>
          <w:szCs w:val="24"/>
        </w:rPr>
        <w:t>Т. П. Пестова</w:t>
      </w:r>
      <w:r w:rsidRPr="003E1FF3">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B57F9E">
        <w:rPr>
          <w:rFonts w:ascii="Times New Roman" w:eastAsia="Times New Roman" w:hAnsi="Times New Roman" w:cs="Times New Roman"/>
          <w:color w:val="000000"/>
          <w:sz w:val="24"/>
          <w:szCs w:val="24"/>
        </w:rPr>
        <w:t>Бузулук: БГТИ (филиал) ОГУ, 2020</w:t>
      </w:r>
      <w:r w:rsidRPr="003E1FF3">
        <w:rPr>
          <w:rFonts w:ascii="Times New Roman" w:eastAsia="Times New Roman" w:hAnsi="Times New Roman" w:cs="Times New Roman"/>
          <w:color w:val="000000"/>
          <w:sz w:val="24"/>
          <w:szCs w:val="24"/>
        </w:rPr>
        <w:t>.</w:t>
      </w:r>
    </w:p>
    <w:p w:rsidR="003E1FF3" w:rsidRPr="003E1FF3" w:rsidRDefault="003E1FF3" w:rsidP="003E1FF3">
      <w:pPr>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suppressLineNumber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suppressLineNumber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spacing w:after="0" w:line="240" w:lineRule="auto"/>
        <w:ind w:firstLine="567"/>
        <w:jc w:val="both"/>
        <w:rPr>
          <w:rFonts w:ascii="Times New Roman" w:eastAsia="Times New Roman" w:hAnsi="Times New Roman" w:cs="Times New Roman"/>
          <w:color w:val="000000"/>
          <w:sz w:val="24"/>
          <w:szCs w:val="24"/>
        </w:rPr>
      </w:pPr>
      <w:r w:rsidRPr="003E1FF3">
        <w:rPr>
          <w:rFonts w:ascii="Times New Roman" w:eastAsia="Times New Roman" w:hAnsi="Times New Roman" w:cs="Times New Roman"/>
          <w:color w:val="000000"/>
          <w:sz w:val="24"/>
          <w:szCs w:val="24"/>
        </w:rPr>
        <w:t xml:space="preserve">Составитель ____________________ </w:t>
      </w:r>
      <w:r w:rsidR="00855FF4">
        <w:rPr>
          <w:rFonts w:ascii="Times New Roman" w:eastAsia="Times New Roman" w:hAnsi="Times New Roman" w:cs="Times New Roman"/>
          <w:color w:val="000000"/>
          <w:sz w:val="24"/>
          <w:szCs w:val="24"/>
        </w:rPr>
        <w:t>Т. П. Пестова</w:t>
      </w:r>
    </w:p>
    <w:p w:rsidR="003E1FF3" w:rsidRPr="003E1FF3" w:rsidRDefault="003E1FF3" w:rsidP="003E1FF3">
      <w:pPr>
        <w:spacing w:after="0" w:line="240" w:lineRule="auto"/>
        <w:ind w:firstLine="567"/>
        <w:jc w:val="both"/>
        <w:rPr>
          <w:rFonts w:ascii="Times New Roman" w:eastAsia="Times New Roman" w:hAnsi="Times New Roman" w:cs="Times New Roman"/>
          <w:color w:val="000000"/>
          <w:sz w:val="24"/>
          <w:szCs w:val="24"/>
        </w:rPr>
      </w:pPr>
      <w:r w:rsidRPr="003E1FF3">
        <w:rPr>
          <w:rFonts w:ascii="Times New Roman" w:eastAsia="Times New Roman" w:hAnsi="Times New Roman" w:cs="Times New Roman"/>
          <w:color w:val="000000"/>
          <w:sz w:val="24"/>
          <w:szCs w:val="24"/>
        </w:rPr>
        <w:t>«___»______________20</w:t>
      </w:r>
      <w:r w:rsidR="00B57F9E">
        <w:rPr>
          <w:rFonts w:ascii="Times New Roman" w:eastAsia="Times New Roman" w:hAnsi="Times New Roman" w:cs="Times New Roman"/>
          <w:color w:val="000000"/>
          <w:sz w:val="24"/>
          <w:szCs w:val="24"/>
        </w:rPr>
        <w:t>20</w:t>
      </w:r>
      <w:bookmarkStart w:id="1" w:name="_GoBack"/>
      <w:bookmarkEnd w:id="1"/>
      <w:r w:rsidRPr="003E1FF3">
        <w:rPr>
          <w:rFonts w:ascii="Times New Roman" w:eastAsia="Times New Roman" w:hAnsi="Times New Roman" w:cs="Times New Roman"/>
          <w:color w:val="000000"/>
          <w:sz w:val="24"/>
          <w:szCs w:val="24"/>
        </w:rPr>
        <w:t xml:space="preserve"> г.</w:t>
      </w:r>
    </w:p>
    <w:p w:rsidR="003E1FF3" w:rsidRPr="003E1FF3" w:rsidRDefault="003E1FF3" w:rsidP="003E1FF3">
      <w:pPr>
        <w:suppressLineNumber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suppressLineNumber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suppressAutoHyphens/>
        <w:spacing w:after="0" w:line="240" w:lineRule="auto"/>
        <w:jc w:val="both"/>
        <w:rPr>
          <w:rFonts w:ascii="Times New Roman" w:eastAsia="Calibri" w:hAnsi="Times New Roman" w:cs="Times New Roman"/>
          <w:sz w:val="24"/>
          <w:szCs w:val="24"/>
          <w:lang w:eastAsia="en-US"/>
        </w:rPr>
      </w:pPr>
    </w:p>
    <w:p w:rsidR="003E1FF3" w:rsidRPr="003E1FF3" w:rsidRDefault="003E1FF3" w:rsidP="003E1FF3">
      <w:pPr>
        <w:suppressAutoHyphens/>
        <w:spacing w:after="0" w:line="240" w:lineRule="auto"/>
        <w:jc w:val="both"/>
        <w:rPr>
          <w:rFonts w:ascii="Times New Roman" w:eastAsia="Calibri" w:hAnsi="Times New Roman" w:cs="Times New Roman"/>
          <w:sz w:val="24"/>
          <w:szCs w:val="24"/>
          <w:lang w:eastAsia="en-US"/>
        </w:rPr>
      </w:pPr>
    </w:p>
    <w:p w:rsidR="003E1FF3" w:rsidRPr="003E1FF3" w:rsidRDefault="003E1FF3" w:rsidP="003E1FF3">
      <w:pPr>
        <w:suppressAutoHyphens/>
        <w:spacing w:after="0" w:line="240" w:lineRule="auto"/>
        <w:jc w:val="both"/>
        <w:rPr>
          <w:rFonts w:ascii="Times New Roman" w:eastAsia="Calibri" w:hAnsi="Times New Roman" w:cs="Times New Roman"/>
          <w:sz w:val="24"/>
          <w:szCs w:val="24"/>
          <w:lang w:eastAsia="en-US"/>
        </w:rPr>
      </w:pPr>
    </w:p>
    <w:p w:rsidR="003E1FF3" w:rsidRPr="003E1FF3" w:rsidRDefault="003E1FF3" w:rsidP="003E1FF3">
      <w:pPr>
        <w:suppressAutoHyphens/>
        <w:spacing w:after="0" w:line="240" w:lineRule="auto"/>
        <w:jc w:val="both"/>
        <w:rPr>
          <w:rFonts w:ascii="Times New Roman" w:eastAsia="Calibri" w:hAnsi="Times New Roman" w:cs="Times New Roman"/>
          <w:sz w:val="24"/>
          <w:szCs w:val="24"/>
          <w:lang w:eastAsia="en-US"/>
        </w:rPr>
      </w:pPr>
      <w:r w:rsidRPr="003E1FF3">
        <w:rPr>
          <w:rFonts w:ascii="Times New Roman" w:eastAsia="Calibri" w:hAnsi="Times New Roman" w:cs="Times New Roman"/>
          <w:sz w:val="24"/>
          <w:szCs w:val="24"/>
          <w:lang w:eastAsia="en-US"/>
        </w:rPr>
        <w:t xml:space="preserve">Методические указания предназначены для студентов </w:t>
      </w:r>
      <w:r w:rsidRPr="003E1FF3">
        <w:rPr>
          <w:rFonts w:ascii="Times New Roman" w:eastAsia="Calibri" w:hAnsi="Times New Roman" w:cs="Times New Roman"/>
          <w:color w:val="000000"/>
          <w:sz w:val="24"/>
          <w:szCs w:val="24"/>
          <w:lang w:eastAsia="en-US"/>
        </w:rPr>
        <w:t>очной формы обучения</w:t>
      </w:r>
      <w:r w:rsidRPr="003E1FF3">
        <w:rPr>
          <w:rFonts w:ascii="Times New Roman" w:eastAsia="Calibri" w:hAnsi="Times New Roman" w:cs="Times New Roman"/>
          <w:sz w:val="24"/>
          <w:szCs w:val="24"/>
          <w:lang w:eastAsia="en-US"/>
        </w:rPr>
        <w:t xml:space="preserve"> направления подготовки 40.03.01 Юриспруденции</w:t>
      </w:r>
      <w:r w:rsidRPr="003E1FF3">
        <w:rPr>
          <w:rFonts w:ascii="Times New Roman" w:eastAsia="Calibri" w:hAnsi="Times New Roman" w:cs="Times New Roman"/>
          <w:color w:val="000000"/>
          <w:sz w:val="24"/>
          <w:szCs w:val="24"/>
          <w:lang w:eastAsia="en-US"/>
        </w:rPr>
        <w:t>.</w:t>
      </w:r>
      <w:r w:rsidRPr="003E1FF3">
        <w:rPr>
          <w:rFonts w:ascii="Times New Roman" w:eastAsia="Calibri" w:hAnsi="Times New Roman" w:cs="Times New Roman"/>
          <w:color w:val="FF0000"/>
          <w:sz w:val="24"/>
          <w:szCs w:val="24"/>
          <w:lang w:eastAsia="en-US"/>
        </w:rPr>
        <w:t xml:space="preserve"> </w:t>
      </w:r>
    </w:p>
    <w:p w:rsidR="003E1FF3" w:rsidRPr="003E1FF3" w:rsidRDefault="003E1FF3" w:rsidP="003E1FF3">
      <w:pPr>
        <w:spacing w:after="0" w:line="240" w:lineRule="auto"/>
        <w:ind w:firstLine="567"/>
        <w:jc w:val="both"/>
        <w:rPr>
          <w:rFonts w:ascii="Times New Roman" w:eastAsia="Times New Roman" w:hAnsi="Times New Roman" w:cs="Times New Roman"/>
          <w:b/>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3E1FF3" w:rsidRPr="003E1FF3" w:rsidRDefault="003E1FF3" w:rsidP="003E1FF3">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9D6E3F" w:rsidRDefault="003E1FF3" w:rsidP="003E1FF3">
      <w:pPr>
        <w:tabs>
          <w:tab w:val="left" w:pos="4020"/>
        </w:tabs>
        <w:spacing w:after="0" w:line="240" w:lineRule="auto"/>
        <w:ind w:left="-567" w:firstLine="709"/>
        <w:rPr>
          <w:rFonts w:ascii="Times New Roman" w:hAnsi="Times New Roman" w:cs="Times New Roman"/>
          <w:sz w:val="24"/>
          <w:szCs w:val="24"/>
        </w:rPr>
      </w:pPr>
      <w:r w:rsidRPr="003E1FF3">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Договорное</w:t>
      </w:r>
      <w:r w:rsidRPr="003E1FF3">
        <w:rPr>
          <w:rFonts w:ascii="Times New Roman" w:eastAsia="Times New Roman" w:hAnsi="Times New Roman" w:cs="Times New Roman"/>
          <w:color w:val="000000"/>
          <w:sz w:val="24"/>
          <w:szCs w:val="24"/>
        </w:rPr>
        <w:t xml:space="preserve"> право».</w:t>
      </w: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3E1FF3" w:rsidRPr="000154F5" w:rsidRDefault="003E1FF3" w:rsidP="003F7C7A">
      <w:pPr>
        <w:tabs>
          <w:tab w:val="left" w:pos="4020"/>
        </w:tabs>
        <w:spacing w:after="0" w:line="240" w:lineRule="auto"/>
        <w:ind w:left="-567" w:firstLine="709"/>
        <w:jc w:val="center"/>
        <w:rPr>
          <w:rFonts w:ascii="Times New Roman" w:hAnsi="Times New Roman" w:cs="Times New Roman"/>
          <w:sz w:val="24"/>
          <w:szCs w:val="24"/>
        </w:rPr>
      </w:pPr>
    </w:p>
    <w:p w:rsidR="000154F5" w:rsidRPr="000154F5" w:rsidRDefault="000154F5" w:rsidP="000154F5">
      <w:pPr>
        <w:tabs>
          <w:tab w:val="left" w:pos="4020"/>
        </w:tabs>
        <w:spacing w:after="0" w:line="240" w:lineRule="auto"/>
        <w:ind w:left="-567"/>
        <w:jc w:val="center"/>
        <w:rPr>
          <w:rFonts w:ascii="Times New Roman" w:hAnsi="Times New Roman" w:cs="Times New Roman"/>
          <w:b/>
          <w:sz w:val="24"/>
          <w:szCs w:val="24"/>
        </w:rPr>
      </w:pPr>
      <w:r w:rsidRPr="000154F5">
        <w:rPr>
          <w:rFonts w:ascii="Times New Roman" w:hAnsi="Times New Roman" w:cs="Times New Roman"/>
          <w:b/>
          <w:sz w:val="24"/>
          <w:szCs w:val="24"/>
        </w:rPr>
        <w:lastRenderedPageBreak/>
        <w:t>Содержание</w:t>
      </w:r>
    </w:p>
    <w:p w:rsidR="000154F5" w:rsidRPr="000154F5" w:rsidRDefault="000154F5" w:rsidP="000154F5">
      <w:pPr>
        <w:tabs>
          <w:tab w:val="left" w:pos="4020"/>
        </w:tabs>
        <w:spacing w:after="0" w:line="240" w:lineRule="auto"/>
        <w:ind w:left="-567"/>
        <w:jc w:val="both"/>
        <w:rPr>
          <w:rFonts w:ascii="Times New Roman" w:hAnsi="Times New Roman" w:cs="Times New Roman"/>
          <w:b/>
          <w:sz w:val="24"/>
          <w:szCs w:val="24"/>
        </w:rPr>
      </w:pPr>
    </w:p>
    <w:p w:rsidR="000154F5" w:rsidRPr="000154F5" w:rsidRDefault="000154F5" w:rsidP="000154F5">
      <w:pPr>
        <w:tabs>
          <w:tab w:val="left" w:pos="4020"/>
        </w:tabs>
        <w:spacing w:after="0" w:line="240" w:lineRule="auto"/>
        <w:ind w:left="-567"/>
        <w:jc w:val="both"/>
        <w:rPr>
          <w:rFonts w:ascii="Times New Roman" w:hAnsi="Times New Roman" w:cs="Times New Roman"/>
          <w:b/>
          <w:sz w:val="24"/>
          <w:szCs w:val="24"/>
        </w:rPr>
      </w:pPr>
    </w:p>
    <w:p w:rsidR="000154F5" w:rsidRPr="000154F5" w:rsidRDefault="000154F5" w:rsidP="000154F5">
      <w:pPr>
        <w:pStyle w:val="a3"/>
        <w:numPr>
          <w:ilvl w:val="0"/>
          <w:numId w:val="11"/>
        </w:numPr>
        <w:tabs>
          <w:tab w:val="left" w:pos="-567"/>
          <w:tab w:val="left" w:pos="142"/>
        </w:tabs>
        <w:autoSpaceDN w:val="0"/>
        <w:spacing w:after="0" w:line="240" w:lineRule="auto"/>
        <w:ind w:left="-567" w:firstLine="0"/>
        <w:jc w:val="both"/>
        <w:rPr>
          <w:rFonts w:ascii="Times New Roman" w:eastAsiaTheme="minorHAnsi" w:hAnsi="Times New Roman"/>
          <w:sz w:val="24"/>
          <w:szCs w:val="24"/>
        </w:rPr>
      </w:pPr>
      <w:r w:rsidRPr="000154F5">
        <w:rPr>
          <w:rFonts w:ascii="Times New Roman" w:eastAsiaTheme="minorHAnsi" w:hAnsi="Times New Roman"/>
          <w:sz w:val="24"/>
          <w:szCs w:val="24"/>
        </w:rPr>
        <w:t>Пояснительная записка……………………………</w:t>
      </w:r>
      <w:r>
        <w:rPr>
          <w:rFonts w:ascii="Times New Roman" w:eastAsiaTheme="minorHAnsi" w:hAnsi="Times New Roman"/>
          <w:sz w:val="24"/>
          <w:szCs w:val="24"/>
        </w:rPr>
        <w:t>…………….</w:t>
      </w:r>
      <w:r w:rsidRPr="000154F5">
        <w:rPr>
          <w:rFonts w:ascii="Times New Roman" w:eastAsiaTheme="minorHAnsi" w:hAnsi="Times New Roman"/>
          <w:sz w:val="24"/>
          <w:szCs w:val="24"/>
        </w:rPr>
        <w:t>……………………….</w:t>
      </w:r>
      <w:r w:rsidR="003E1FF3">
        <w:rPr>
          <w:rFonts w:ascii="Times New Roman" w:eastAsiaTheme="minorHAnsi" w:hAnsi="Times New Roman"/>
          <w:sz w:val="24"/>
          <w:szCs w:val="24"/>
        </w:rPr>
        <w:t>4</w:t>
      </w:r>
    </w:p>
    <w:p w:rsidR="000154F5" w:rsidRPr="000154F5" w:rsidRDefault="000154F5" w:rsidP="000154F5">
      <w:pPr>
        <w:pStyle w:val="a3"/>
        <w:numPr>
          <w:ilvl w:val="0"/>
          <w:numId w:val="11"/>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154F5">
        <w:rPr>
          <w:rFonts w:ascii="Times New Roman" w:eastAsiaTheme="minorHAnsi" w:hAnsi="Times New Roman"/>
          <w:sz w:val="24"/>
          <w:szCs w:val="24"/>
        </w:rPr>
        <w:t>Виды аудиторной и внеаудиторной самостоятельной работы студентов по дисциплине…………………………………………………………..……</w:t>
      </w:r>
      <w:r>
        <w:rPr>
          <w:rFonts w:ascii="Times New Roman" w:eastAsiaTheme="minorHAnsi" w:hAnsi="Times New Roman"/>
          <w:sz w:val="24"/>
          <w:szCs w:val="24"/>
        </w:rPr>
        <w:t>………………...</w:t>
      </w:r>
      <w:r w:rsidRPr="000154F5">
        <w:rPr>
          <w:rFonts w:ascii="Times New Roman" w:eastAsiaTheme="minorHAnsi" w:hAnsi="Times New Roman"/>
          <w:sz w:val="24"/>
          <w:szCs w:val="24"/>
        </w:rPr>
        <w:t>……</w:t>
      </w:r>
      <w:r w:rsidR="003E1FF3">
        <w:rPr>
          <w:rFonts w:ascii="Times New Roman" w:eastAsiaTheme="minorHAnsi" w:hAnsi="Times New Roman"/>
          <w:sz w:val="24"/>
          <w:szCs w:val="24"/>
        </w:rPr>
        <w:t>4</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0154F5">
        <w:rPr>
          <w:rFonts w:ascii="Times New Roman" w:hAnsi="Times New Roman" w:cs="Times New Roman"/>
          <w:sz w:val="24"/>
          <w:szCs w:val="24"/>
        </w:rPr>
        <w:t>3. Методические рекомендации студентам ……………………………..………</w:t>
      </w:r>
      <w:r>
        <w:rPr>
          <w:rFonts w:ascii="Times New Roman" w:hAnsi="Times New Roman" w:cs="Times New Roman"/>
          <w:sz w:val="24"/>
          <w:szCs w:val="24"/>
        </w:rPr>
        <w:t>……………..</w:t>
      </w:r>
      <w:r w:rsidR="003E1FF3">
        <w:rPr>
          <w:rFonts w:ascii="Times New Roman" w:hAnsi="Times New Roman" w:cs="Times New Roman"/>
          <w:sz w:val="24"/>
          <w:szCs w:val="24"/>
        </w:rPr>
        <w:t>6</w:t>
      </w:r>
    </w:p>
    <w:p w:rsidR="000154F5" w:rsidRPr="000154F5" w:rsidRDefault="000154F5" w:rsidP="000154F5">
      <w:pPr>
        <w:autoSpaceDE w:val="0"/>
        <w:autoSpaceDN w:val="0"/>
        <w:adjustRightInd w:val="0"/>
        <w:spacing w:after="0" w:line="240" w:lineRule="auto"/>
        <w:ind w:left="-567"/>
        <w:jc w:val="both"/>
        <w:rPr>
          <w:rFonts w:ascii="Times New Roman" w:hAnsi="Times New Roman" w:cs="Times New Roman"/>
          <w:sz w:val="24"/>
          <w:szCs w:val="24"/>
        </w:rPr>
      </w:pPr>
      <w:r w:rsidRPr="000154F5">
        <w:rPr>
          <w:rFonts w:ascii="Times New Roman" w:hAnsi="Times New Roman" w:cs="Times New Roman"/>
          <w:sz w:val="24"/>
          <w:szCs w:val="24"/>
        </w:rPr>
        <w:t xml:space="preserve">3.1 Методические рекомендации по изучению теоретических основ дисциплины </w:t>
      </w:r>
      <w:r>
        <w:rPr>
          <w:rFonts w:ascii="Times New Roman" w:hAnsi="Times New Roman" w:cs="Times New Roman"/>
          <w:sz w:val="24"/>
          <w:szCs w:val="24"/>
        </w:rPr>
        <w:t>……</w:t>
      </w:r>
      <w:r w:rsidR="006B449D">
        <w:rPr>
          <w:rFonts w:ascii="Times New Roman" w:hAnsi="Times New Roman" w:cs="Times New Roman"/>
          <w:sz w:val="24"/>
          <w:szCs w:val="24"/>
        </w:rPr>
        <w:t>.</w:t>
      </w:r>
      <w:r>
        <w:rPr>
          <w:rFonts w:ascii="Times New Roman" w:hAnsi="Times New Roman" w:cs="Times New Roman"/>
          <w:sz w:val="24"/>
          <w:szCs w:val="24"/>
        </w:rPr>
        <w:t>….</w:t>
      </w:r>
      <w:r w:rsidR="003E1FF3">
        <w:rPr>
          <w:rFonts w:ascii="Times New Roman" w:hAnsi="Times New Roman" w:cs="Times New Roman"/>
          <w:sz w:val="24"/>
          <w:szCs w:val="24"/>
        </w:rPr>
        <w:t>6</w:t>
      </w:r>
    </w:p>
    <w:p w:rsidR="000154F5" w:rsidRPr="000154F5" w:rsidRDefault="000154F5" w:rsidP="000154F5">
      <w:pPr>
        <w:autoSpaceDE w:val="0"/>
        <w:autoSpaceDN w:val="0"/>
        <w:adjustRightInd w:val="0"/>
        <w:spacing w:after="0" w:line="240" w:lineRule="auto"/>
        <w:ind w:left="-567"/>
        <w:jc w:val="both"/>
        <w:rPr>
          <w:rFonts w:ascii="Times New Roman" w:hAnsi="Times New Roman" w:cs="Times New Roman"/>
          <w:sz w:val="24"/>
          <w:szCs w:val="24"/>
        </w:rPr>
      </w:pPr>
      <w:r w:rsidRPr="000154F5">
        <w:rPr>
          <w:rFonts w:ascii="Times New Roman" w:hAnsi="Times New Roman" w:cs="Times New Roman"/>
          <w:sz w:val="24"/>
          <w:szCs w:val="24"/>
        </w:rPr>
        <w:t>3.2 Методические указания по выполнению курсовых работ…………………</w:t>
      </w:r>
      <w:r>
        <w:rPr>
          <w:rFonts w:ascii="Times New Roman" w:hAnsi="Times New Roman" w:cs="Times New Roman"/>
          <w:sz w:val="24"/>
          <w:szCs w:val="24"/>
        </w:rPr>
        <w:t>……………...</w:t>
      </w:r>
      <w:r w:rsidR="003E1FF3">
        <w:rPr>
          <w:rFonts w:ascii="Times New Roman" w:hAnsi="Times New Roman" w:cs="Times New Roman"/>
          <w:sz w:val="24"/>
          <w:szCs w:val="24"/>
        </w:rPr>
        <w:t>8</w:t>
      </w:r>
    </w:p>
    <w:p w:rsidR="000154F5" w:rsidRPr="000154F5" w:rsidRDefault="000154F5" w:rsidP="000154F5">
      <w:pPr>
        <w:autoSpaceDE w:val="0"/>
        <w:autoSpaceDN w:val="0"/>
        <w:adjustRightInd w:val="0"/>
        <w:spacing w:after="0" w:line="240" w:lineRule="auto"/>
        <w:ind w:left="-567"/>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3</w:t>
      </w:r>
      <w:r w:rsidRPr="000154F5">
        <w:rPr>
          <w:rFonts w:ascii="Times New Roman" w:hAnsi="Times New Roman" w:cs="Times New Roman"/>
          <w:sz w:val="24"/>
          <w:szCs w:val="24"/>
        </w:rPr>
        <w:t xml:space="preserve"> Методические рекомендации по подготовке к рубежному контролю……</w:t>
      </w:r>
      <w:r>
        <w:rPr>
          <w:rFonts w:ascii="Times New Roman" w:hAnsi="Times New Roman" w:cs="Times New Roman"/>
          <w:sz w:val="24"/>
          <w:szCs w:val="24"/>
        </w:rPr>
        <w:t>…………</w:t>
      </w:r>
      <w:r w:rsidR="003E1FF3">
        <w:rPr>
          <w:rFonts w:ascii="Times New Roman" w:hAnsi="Times New Roman" w:cs="Times New Roman"/>
          <w:sz w:val="24"/>
          <w:szCs w:val="24"/>
        </w:rPr>
        <w:t>...</w:t>
      </w:r>
      <w:r>
        <w:rPr>
          <w:rFonts w:ascii="Times New Roman" w:hAnsi="Times New Roman" w:cs="Times New Roman"/>
          <w:sz w:val="24"/>
          <w:szCs w:val="24"/>
        </w:rPr>
        <w:t>.</w:t>
      </w:r>
      <w:r w:rsidR="003E1FF3">
        <w:rPr>
          <w:rFonts w:ascii="Times New Roman" w:hAnsi="Times New Roman" w:cs="Times New Roman"/>
          <w:sz w:val="24"/>
          <w:szCs w:val="24"/>
        </w:rPr>
        <w:t>.10</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4</w:t>
      </w:r>
      <w:r w:rsidRPr="000154F5">
        <w:rPr>
          <w:rFonts w:ascii="Times New Roman" w:hAnsi="Times New Roman" w:cs="Times New Roman"/>
          <w:sz w:val="24"/>
          <w:szCs w:val="24"/>
        </w:rPr>
        <w:t xml:space="preserve"> Методические рекомендации по работе обучающихся во время проведения лекций………………………………………………………………</w:t>
      </w:r>
      <w:r>
        <w:rPr>
          <w:rFonts w:ascii="Times New Roman" w:hAnsi="Times New Roman" w:cs="Times New Roman"/>
          <w:sz w:val="24"/>
          <w:szCs w:val="24"/>
        </w:rPr>
        <w:t>……………………</w:t>
      </w:r>
      <w:r w:rsidR="003E1FF3">
        <w:rPr>
          <w:rFonts w:ascii="Times New Roman" w:hAnsi="Times New Roman" w:cs="Times New Roman"/>
          <w:sz w:val="24"/>
          <w:szCs w:val="24"/>
        </w:rPr>
        <w:t>..</w:t>
      </w:r>
      <w:r>
        <w:rPr>
          <w:rFonts w:ascii="Times New Roman" w:hAnsi="Times New Roman" w:cs="Times New Roman"/>
          <w:sz w:val="24"/>
          <w:szCs w:val="24"/>
        </w:rPr>
        <w:t>…….</w:t>
      </w:r>
      <w:r w:rsidR="003E1FF3">
        <w:rPr>
          <w:rFonts w:ascii="Times New Roman" w:hAnsi="Times New Roman" w:cs="Times New Roman"/>
          <w:sz w:val="24"/>
          <w:szCs w:val="24"/>
        </w:rPr>
        <w:t>10</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5</w:t>
      </w:r>
      <w:r w:rsidRPr="000154F5">
        <w:rPr>
          <w:rFonts w:ascii="Times New Roman" w:hAnsi="Times New Roman" w:cs="Times New Roman"/>
          <w:sz w:val="24"/>
          <w:szCs w:val="24"/>
        </w:rPr>
        <w:t xml:space="preserve"> Методические рекомендации по подготовке к практическим занятиям...</w:t>
      </w:r>
      <w:r>
        <w:rPr>
          <w:rFonts w:ascii="Times New Roman" w:hAnsi="Times New Roman" w:cs="Times New Roman"/>
          <w:sz w:val="24"/>
          <w:szCs w:val="24"/>
        </w:rPr>
        <w:t>.......................</w:t>
      </w:r>
      <w:r w:rsidR="003E1FF3">
        <w:rPr>
          <w:rFonts w:ascii="Times New Roman" w:hAnsi="Times New Roman" w:cs="Times New Roman"/>
          <w:sz w:val="24"/>
          <w:szCs w:val="24"/>
        </w:rPr>
        <w:t>11</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6</w:t>
      </w:r>
      <w:r w:rsidRPr="000154F5">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Pr>
          <w:rFonts w:ascii="Times New Roman" w:hAnsi="Times New Roman" w:cs="Times New Roman"/>
          <w:sz w:val="24"/>
          <w:szCs w:val="24"/>
        </w:rPr>
        <w:t>………………………………………..</w:t>
      </w:r>
      <w:r w:rsidRPr="000154F5">
        <w:rPr>
          <w:rFonts w:ascii="Times New Roman" w:hAnsi="Times New Roman" w:cs="Times New Roman"/>
          <w:sz w:val="24"/>
          <w:szCs w:val="24"/>
        </w:rPr>
        <w:t>1</w:t>
      </w:r>
      <w:r w:rsidR="003E1FF3">
        <w:rPr>
          <w:rFonts w:ascii="Times New Roman" w:hAnsi="Times New Roman" w:cs="Times New Roman"/>
          <w:sz w:val="24"/>
          <w:szCs w:val="24"/>
        </w:rPr>
        <w:t>8</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7</w:t>
      </w:r>
      <w:r w:rsidRPr="000154F5">
        <w:rPr>
          <w:rFonts w:ascii="Times New Roman" w:hAnsi="Times New Roman" w:cs="Times New Roman"/>
          <w:sz w:val="24"/>
          <w:szCs w:val="24"/>
        </w:rPr>
        <w:t xml:space="preserve"> Рекомендации по решению практических задач…………………………</w:t>
      </w:r>
      <w:r>
        <w:rPr>
          <w:rFonts w:ascii="Times New Roman" w:hAnsi="Times New Roman" w:cs="Times New Roman"/>
          <w:sz w:val="24"/>
          <w:szCs w:val="24"/>
        </w:rPr>
        <w:t>………………</w:t>
      </w:r>
      <w:r w:rsidR="006B449D">
        <w:rPr>
          <w:rFonts w:ascii="Times New Roman" w:hAnsi="Times New Roman" w:cs="Times New Roman"/>
          <w:sz w:val="24"/>
          <w:szCs w:val="24"/>
        </w:rPr>
        <w:t>1</w:t>
      </w:r>
      <w:r w:rsidR="003E1FF3">
        <w:rPr>
          <w:rFonts w:ascii="Times New Roman" w:hAnsi="Times New Roman" w:cs="Times New Roman"/>
          <w:sz w:val="24"/>
          <w:szCs w:val="24"/>
        </w:rPr>
        <w:t>9</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8</w:t>
      </w:r>
      <w:r w:rsidRPr="000154F5">
        <w:rPr>
          <w:rFonts w:ascii="Times New Roman" w:hAnsi="Times New Roman" w:cs="Times New Roman"/>
          <w:sz w:val="24"/>
          <w:szCs w:val="24"/>
        </w:rPr>
        <w:t xml:space="preserve"> Методические рекомендации по написанию конспекта лекций……….....</w:t>
      </w:r>
      <w:r>
        <w:rPr>
          <w:rFonts w:ascii="Times New Roman" w:hAnsi="Times New Roman" w:cs="Times New Roman"/>
          <w:sz w:val="24"/>
          <w:szCs w:val="24"/>
        </w:rPr>
        <w:t>......................</w:t>
      </w:r>
      <w:r w:rsidRPr="000154F5">
        <w:rPr>
          <w:rFonts w:ascii="Times New Roman" w:hAnsi="Times New Roman" w:cs="Times New Roman"/>
          <w:sz w:val="24"/>
          <w:szCs w:val="24"/>
        </w:rPr>
        <w:t>1</w:t>
      </w:r>
      <w:r w:rsidR="003E1FF3">
        <w:rPr>
          <w:rFonts w:ascii="Times New Roman" w:hAnsi="Times New Roman" w:cs="Times New Roman"/>
          <w:sz w:val="24"/>
          <w:szCs w:val="24"/>
        </w:rPr>
        <w:t>9</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9</w:t>
      </w:r>
      <w:r w:rsidRPr="000154F5">
        <w:rPr>
          <w:rFonts w:ascii="Times New Roman" w:hAnsi="Times New Roman" w:cs="Times New Roman"/>
          <w:sz w:val="24"/>
          <w:szCs w:val="24"/>
        </w:rPr>
        <w:t xml:space="preserve"> Методические рекомендации по организации и проведению обучения в интерактивных формах…………………………………………………………</w:t>
      </w:r>
      <w:r>
        <w:rPr>
          <w:rFonts w:ascii="Times New Roman" w:hAnsi="Times New Roman" w:cs="Times New Roman"/>
          <w:sz w:val="24"/>
          <w:szCs w:val="24"/>
        </w:rPr>
        <w:t>………………………………...</w:t>
      </w:r>
      <w:r w:rsidR="003E1FF3">
        <w:rPr>
          <w:rFonts w:ascii="Times New Roman" w:hAnsi="Times New Roman" w:cs="Times New Roman"/>
          <w:sz w:val="24"/>
          <w:szCs w:val="24"/>
        </w:rPr>
        <w:t>21</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w:t>
      </w:r>
      <w:r w:rsidR="00BC066D">
        <w:rPr>
          <w:rFonts w:ascii="Times New Roman" w:hAnsi="Times New Roman" w:cs="Times New Roman"/>
          <w:sz w:val="24"/>
          <w:szCs w:val="24"/>
        </w:rPr>
        <w:t>10</w:t>
      </w:r>
      <w:r w:rsidRPr="000154F5">
        <w:rPr>
          <w:rFonts w:ascii="Times New Roman" w:hAnsi="Times New Roman" w:cs="Times New Roman"/>
          <w:sz w:val="24"/>
          <w:szCs w:val="24"/>
        </w:rPr>
        <w:t xml:space="preserve"> Рекомендации по подготовке </w:t>
      </w:r>
      <w:r w:rsidR="00BC066D">
        <w:rPr>
          <w:rFonts w:ascii="Times New Roman" w:hAnsi="Times New Roman" w:cs="Times New Roman"/>
          <w:sz w:val="24"/>
          <w:szCs w:val="24"/>
        </w:rPr>
        <w:t>к итоговой аттестации (экзамен)</w:t>
      </w:r>
      <w:r w:rsidRPr="000154F5">
        <w:rPr>
          <w:rFonts w:ascii="Times New Roman" w:hAnsi="Times New Roman" w:cs="Times New Roman"/>
          <w:sz w:val="24"/>
          <w:szCs w:val="24"/>
        </w:rPr>
        <w:t>……</w:t>
      </w:r>
      <w:r w:rsidR="006B449D">
        <w:rPr>
          <w:rFonts w:ascii="Times New Roman" w:hAnsi="Times New Roman" w:cs="Times New Roman"/>
          <w:sz w:val="24"/>
          <w:szCs w:val="24"/>
        </w:rPr>
        <w:t>..</w:t>
      </w:r>
      <w:r w:rsidRPr="000154F5">
        <w:rPr>
          <w:rFonts w:ascii="Times New Roman" w:hAnsi="Times New Roman" w:cs="Times New Roman"/>
          <w:sz w:val="24"/>
          <w:szCs w:val="24"/>
        </w:rPr>
        <w:t>…</w:t>
      </w:r>
      <w:r>
        <w:rPr>
          <w:rFonts w:ascii="Times New Roman" w:hAnsi="Times New Roman" w:cs="Times New Roman"/>
          <w:sz w:val="24"/>
          <w:szCs w:val="24"/>
        </w:rPr>
        <w:t>……………...</w:t>
      </w:r>
      <w:r w:rsidR="003834FF">
        <w:rPr>
          <w:rFonts w:ascii="Times New Roman" w:hAnsi="Times New Roman" w:cs="Times New Roman"/>
          <w:sz w:val="24"/>
          <w:szCs w:val="24"/>
        </w:rPr>
        <w:t>23</w:t>
      </w:r>
    </w:p>
    <w:p w:rsidR="000154F5" w:rsidRPr="000154F5" w:rsidRDefault="000154F5" w:rsidP="000154F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154F5">
        <w:rPr>
          <w:rFonts w:ascii="Times New Roman" w:hAnsi="Times New Roman" w:cs="Times New Roman"/>
          <w:sz w:val="24"/>
          <w:szCs w:val="24"/>
        </w:rPr>
        <w:t>3.1</w:t>
      </w:r>
      <w:r w:rsidR="00BC066D">
        <w:rPr>
          <w:rFonts w:ascii="Times New Roman" w:hAnsi="Times New Roman" w:cs="Times New Roman"/>
          <w:sz w:val="24"/>
          <w:szCs w:val="24"/>
        </w:rPr>
        <w:t>1</w:t>
      </w:r>
      <w:r w:rsidRPr="000154F5">
        <w:rPr>
          <w:rFonts w:ascii="Times New Roman" w:hAnsi="Times New Roman" w:cs="Times New Roman"/>
          <w:sz w:val="24"/>
          <w:szCs w:val="24"/>
        </w:rPr>
        <w:t xml:space="preserve"> Контроль и управление самостоятельной работой студентов…………</w:t>
      </w:r>
      <w:r>
        <w:rPr>
          <w:rFonts w:ascii="Times New Roman" w:hAnsi="Times New Roman" w:cs="Times New Roman"/>
          <w:sz w:val="24"/>
          <w:szCs w:val="24"/>
        </w:rPr>
        <w:t>………………</w:t>
      </w:r>
      <w:r w:rsidR="003834FF">
        <w:rPr>
          <w:rFonts w:ascii="Times New Roman" w:hAnsi="Times New Roman" w:cs="Times New Roman"/>
          <w:sz w:val="24"/>
          <w:szCs w:val="24"/>
        </w:rPr>
        <w:t>24</w:t>
      </w:r>
    </w:p>
    <w:p w:rsidR="000154F5" w:rsidRPr="000154F5" w:rsidRDefault="000154F5" w:rsidP="000154F5">
      <w:pPr>
        <w:spacing w:after="0" w:line="240" w:lineRule="auto"/>
        <w:ind w:left="-567"/>
        <w:jc w:val="both"/>
        <w:rPr>
          <w:rFonts w:ascii="Times New Roman" w:hAnsi="Times New Roman" w:cs="Times New Roman"/>
          <w:sz w:val="24"/>
          <w:szCs w:val="24"/>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0154F5" w:rsidRDefault="000154F5" w:rsidP="003F7C7A">
      <w:pPr>
        <w:tabs>
          <w:tab w:val="left" w:pos="4020"/>
        </w:tabs>
        <w:spacing w:after="0" w:line="240" w:lineRule="auto"/>
        <w:ind w:left="-567" w:firstLine="709"/>
        <w:jc w:val="both"/>
        <w:rPr>
          <w:rFonts w:ascii="Times New Roman" w:hAnsi="Times New Roman" w:cs="Times New Roman"/>
          <w:b/>
          <w:sz w:val="28"/>
          <w:szCs w:val="28"/>
        </w:rPr>
      </w:pPr>
    </w:p>
    <w:p w:rsidR="000154F5" w:rsidRDefault="000154F5" w:rsidP="003F7C7A">
      <w:pPr>
        <w:tabs>
          <w:tab w:val="left" w:pos="4020"/>
        </w:tabs>
        <w:spacing w:after="0" w:line="240" w:lineRule="auto"/>
        <w:ind w:left="-567" w:firstLine="709"/>
        <w:jc w:val="both"/>
        <w:rPr>
          <w:rFonts w:ascii="Times New Roman" w:hAnsi="Times New Roman" w:cs="Times New Roman"/>
          <w:b/>
          <w:sz w:val="28"/>
          <w:szCs w:val="28"/>
        </w:rPr>
      </w:pPr>
    </w:p>
    <w:p w:rsidR="00BC066D" w:rsidRDefault="00BC066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BC066D" w:rsidRDefault="006B449D" w:rsidP="00FE1863">
      <w:pPr>
        <w:pStyle w:val="a3"/>
        <w:numPr>
          <w:ilvl w:val="0"/>
          <w:numId w:val="9"/>
        </w:numPr>
        <w:tabs>
          <w:tab w:val="left" w:pos="402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Пояснительная записка</w:t>
      </w:r>
    </w:p>
    <w:p w:rsidR="00E36D9E" w:rsidRPr="00F536B5" w:rsidRDefault="00E36D9E" w:rsidP="00E36D9E">
      <w:pPr>
        <w:pStyle w:val="a3"/>
        <w:tabs>
          <w:tab w:val="left" w:pos="4020"/>
        </w:tabs>
        <w:spacing w:after="0" w:line="240" w:lineRule="auto"/>
        <w:ind w:left="502"/>
        <w:jc w:val="both"/>
        <w:rPr>
          <w:rFonts w:ascii="Times New Roman" w:eastAsia="Times New Roman" w:hAnsi="Times New Roman"/>
          <w:bCs/>
          <w:sz w:val="28"/>
          <w:szCs w:val="28"/>
        </w:rPr>
      </w:pPr>
    </w:p>
    <w:p w:rsidR="00F536B5" w:rsidRPr="00F536B5" w:rsidRDefault="00F536B5" w:rsidP="00F536B5">
      <w:pPr>
        <w:pStyle w:val="ReportMain"/>
        <w:suppressAutoHyphens/>
        <w:ind w:left="-567" w:firstLine="709"/>
        <w:jc w:val="both"/>
        <w:rPr>
          <w:rFonts w:eastAsia="Times New Roman"/>
          <w:color w:val="000000"/>
          <w:szCs w:val="24"/>
          <w:shd w:val="clear" w:color="auto" w:fill="FFFFFF"/>
        </w:rPr>
      </w:pPr>
      <w:r w:rsidRPr="00F536B5">
        <w:t>Цель (цели) освоения дисциплины: формирование у обучающихся системных представлений о содержании договорного права и его основных институтах и профессиональных компетенций, направленных на развитие способностей юридически правильно квалифицировать факты и обстоятельства,</w:t>
      </w:r>
      <w:r w:rsidRPr="00F536B5">
        <w:rPr>
          <w:szCs w:val="24"/>
        </w:rPr>
        <w:t xml:space="preserve"> </w:t>
      </w:r>
      <w:r w:rsidRPr="00F536B5">
        <w:t>толковать нормативные правовые акты,</w:t>
      </w:r>
      <w:r w:rsidRPr="00F536B5">
        <w:rPr>
          <w:szCs w:val="24"/>
        </w:rPr>
        <w:t xml:space="preserve"> навыков подготовки юридических документов.</w:t>
      </w:r>
    </w:p>
    <w:p w:rsidR="003F7C7A" w:rsidRPr="00F536B5"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Изучение дисциплины «</w:t>
      </w:r>
      <w:r w:rsidR="001336AE" w:rsidRPr="00F536B5">
        <w:rPr>
          <w:rFonts w:ascii="Times New Roman" w:eastAsia="Times New Roman" w:hAnsi="Times New Roman" w:cs="Times New Roman"/>
          <w:sz w:val="24"/>
          <w:szCs w:val="24"/>
        </w:rPr>
        <w:t>Договорное</w:t>
      </w:r>
      <w:r w:rsidRPr="00F536B5">
        <w:rPr>
          <w:rFonts w:ascii="Times New Roman" w:eastAsia="Times New Roman" w:hAnsi="Times New Roman" w:cs="Times New Roman"/>
          <w:sz w:val="24"/>
          <w:szCs w:val="24"/>
        </w:rPr>
        <w:t xml:space="preserve">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правоприменительной практике.</w:t>
      </w:r>
    </w:p>
    <w:p w:rsidR="003F7C7A" w:rsidRPr="00F536B5"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w:t>
      </w:r>
      <w:r w:rsidR="001336AE" w:rsidRPr="00F536B5">
        <w:rPr>
          <w:rFonts w:ascii="Times New Roman" w:eastAsia="Times New Roman" w:hAnsi="Times New Roman" w:cs="Times New Roman"/>
          <w:sz w:val="24"/>
          <w:szCs w:val="24"/>
        </w:rPr>
        <w:t xml:space="preserve">Договорное </w:t>
      </w:r>
      <w:r w:rsidRPr="00F536B5">
        <w:rPr>
          <w:rFonts w:ascii="Times New Roman" w:eastAsia="Times New Roman" w:hAnsi="Times New Roman" w:cs="Times New Roman"/>
          <w:sz w:val="24"/>
          <w:szCs w:val="24"/>
        </w:rPr>
        <w:t>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536B5"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3F7C7A" w:rsidRPr="00F536B5"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1336AE" w:rsidRPr="00F536B5">
        <w:rPr>
          <w:rFonts w:ascii="Times New Roman" w:eastAsia="Times New Roman" w:hAnsi="Times New Roman" w:cs="Times New Roman"/>
          <w:sz w:val="24"/>
          <w:szCs w:val="24"/>
        </w:rPr>
        <w:t xml:space="preserve"> </w:t>
      </w:r>
      <w:r w:rsidRPr="00F536B5">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1336AE" w:rsidRPr="00F536B5">
        <w:rPr>
          <w:rFonts w:ascii="Times New Roman" w:eastAsia="Times New Roman" w:hAnsi="Times New Roman" w:cs="Times New Roman"/>
          <w:sz w:val="24"/>
          <w:szCs w:val="24"/>
        </w:rPr>
        <w:t xml:space="preserve"> </w:t>
      </w:r>
      <w:r w:rsidRPr="00F536B5">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1336AE" w:rsidRPr="00F536B5">
        <w:rPr>
          <w:rFonts w:ascii="Times New Roman" w:eastAsia="Times New Roman" w:hAnsi="Times New Roman" w:cs="Times New Roman"/>
          <w:sz w:val="24"/>
          <w:szCs w:val="24"/>
        </w:rPr>
        <w:t xml:space="preserve"> </w:t>
      </w:r>
      <w:r w:rsidRPr="00F536B5">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1336AE" w:rsidRPr="00F536B5">
        <w:rPr>
          <w:rFonts w:ascii="Times New Roman" w:eastAsia="Times New Roman" w:hAnsi="Times New Roman" w:cs="Times New Roman"/>
          <w:sz w:val="24"/>
          <w:szCs w:val="24"/>
        </w:rPr>
        <w:t xml:space="preserve"> </w:t>
      </w:r>
      <w:r w:rsidRPr="00F536B5">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1336AE" w:rsidRPr="00F536B5">
        <w:rPr>
          <w:rFonts w:ascii="Times New Roman" w:eastAsia="Times New Roman" w:hAnsi="Times New Roman" w:cs="Times New Roman"/>
          <w:sz w:val="24"/>
          <w:szCs w:val="24"/>
        </w:rPr>
        <w:t xml:space="preserve"> </w:t>
      </w:r>
      <w:r w:rsidRPr="00F536B5">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3F7C7A" w:rsidRDefault="003F7C7A"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F536B5" w:rsidRDefault="00F536B5" w:rsidP="00F536B5">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2.Виды аудиторной и внеаудиторной самостоятельной работы студентов по дисциплине</w:t>
      </w:r>
    </w:p>
    <w:p w:rsidR="00F536B5" w:rsidRDefault="00F536B5" w:rsidP="00F536B5">
      <w:pPr>
        <w:tabs>
          <w:tab w:val="left" w:pos="4020"/>
        </w:tabs>
        <w:spacing w:after="0" w:line="240" w:lineRule="auto"/>
        <w:ind w:left="-567"/>
        <w:jc w:val="both"/>
        <w:rPr>
          <w:rFonts w:ascii="Times New Roman" w:eastAsia="Times New Roman" w:hAnsi="Times New Roman" w:cs="Times New Roman"/>
          <w:b/>
          <w:bCs/>
          <w:sz w:val="28"/>
          <w:szCs w:val="28"/>
        </w:rPr>
      </w:pP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F536B5" w:rsidRDefault="00F536B5" w:rsidP="00F536B5">
      <w:pPr>
        <w:spacing w:after="0" w:line="240" w:lineRule="auto"/>
        <w:ind w:left="-567" w:firstLine="709"/>
        <w:jc w:val="both"/>
        <w:rPr>
          <w:rFonts w:ascii="Times New Roman" w:eastAsia="Times New Roman" w:hAnsi="Times New Roman"/>
          <w:bCs/>
          <w:sz w:val="24"/>
          <w:szCs w:val="24"/>
        </w:rPr>
      </w:pPr>
      <w:r>
        <w:rPr>
          <w:rFonts w:ascii="Times New Roman" w:eastAsia="Times New Roman" w:hAnsi="Times New Roman"/>
          <w:bCs/>
          <w:sz w:val="24"/>
          <w:szCs w:val="24"/>
        </w:rPr>
        <w:t>- выполнение курсовой работы;</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w:t>
      </w:r>
      <w:r>
        <w:rPr>
          <w:rFonts w:ascii="Times New Roman" w:eastAsia="Times New Roman" w:hAnsi="Times New Roman"/>
          <w:bCs/>
          <w:sz w:val="24"/>
          <w:szCs w:val="24"/>
        </w:rPr>
        <w:t>интернет</w:t>
      </w:r>
      <w:r w:rsidRPr="00F86E0E">
        <w:rPr>
          <w:rFonts w:ascii="Times New Roman" w:eastAsia="Times New Roman" w:hAnsi="Times New Roman"/>
          <w:bCs/>
          <w:sz w:val="24"/>
          <w:szCs w:val="24"/>
        </w:rPr>
        <w:t xml:space="preserve">, электронными системами (znanium.com, «Университетская библиотека </w:t>
      </w:r>
      <w:r>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w:t>
      </w:r>
      <w:r>
        <w:rPr>
          <w:rFonts w:ascii="Times New Roman" w:eastAsia="Times New Roman" w:hAnsi="Times New Roman"/>
          <w:bCs/>
          <w:sz w:val="24"/>
          <w:szCs w:val="24"/>
        </w:rPr>
        <w:t>Договорное право</w:t>
      </w:r>
      <w:r w:rsidRPr="00F86E0E">
        <w:rPr>
          <w:rFonts w:ascii="Times New Roman" w:eastAsia="Times New Roman" w:hAnsi="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w:t>
      </w:r>
      <w:r>
        <w:rPr>
          <w:rFonts w:ascii="Times New Roman" w:eastAsia="Times New Roman" w:hAnsi="Times New Roman"/>
          <w:bCs/>
          <w:sz w:val="24"/>
          <w:szCs w:val="24"/>
        </w:rPr>
        <w:t>Договорное право</w:t>
      </w:r>
      <w:r w:rsidRPr="00F86E0E">
        <w:rPr>
          <w:rFonts w:ascii="Times New Roman" w:eastAsia="Times New Roman" w:hAnsi="Times New Roman"/>
          <w:bCs/>
          <w:sz w:val="24"/>
          <w:szCs w:val="24"/>
        </w:rPr>
        <w:t>»;</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F536B5" w:rsidRPr="00F86E0E" w:rsidRDefault="00F536B5" w:rsidP="00F536B5">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F536B5" w:rsidRPr="00F86E0E" w:rsidRDefault="00F536B5" w:rsidP="00F536B5">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F536B5" w:rsidRDefault="00F536B5"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3E1FF3" w:rsidRDefault="003E1FF3"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3E1FF3" w:rsidRPr="003F7C7A" w:rsidRDefault="003E1FF3" w:rsidP="003F7C7A">
      <w:pPr>
        <w:tabs>
          <w:tab w:val="left" w:pos="4020"/>
        </w:tabs>
        <w:spacing w:after="0" w:line="240" w:lineRule="auto"/>
        <w:ind w:left="-567" w:firstLine="709"/>
        <w:jc w:val="both"/>
        <w:rPr>
          <w:rFonts w:ascii="Times New Roman" w:eastAsia="Times New Roman" w:hAnsi="Times New Roman" w:cs="Times New Roman"/>
          <w:b/>
          <w:bCs/>
          <w:sz w:val="28"/>
          <w:szCs w:val="28"/>
        </w:rPr>
      </w:pPr>
    </w:p>
    <w:p w:rsidR="00F536B5" w:rsidRPr="00F86E0E" w:rsidRDefault="00F536B5" w:rsidP="00F536B5">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3E1FF3" w:rsidRDefault="003E1FF3" w:rsidP="00F536B5">
      <w:pPr>
        <w:autoSpaceDE w:val="0"/>
        <w:autoSpaceDN w:val="0"/>
        <w:adjustRightInd w:val="0"/>
        <w:spacing w:after="0" w:line="240" w:lineRule="auto"/>
        <w:ind w:left="-567" w:firstLine="709"/>
        <w:jc w:val="both"/>
        <w:rPr>
          <w:rFonts w:ascii="Times New Roman" w:hAnsi="Times New Roman" w:cs="Times New Roman"/>
          <w:b/>
          <w:sz w:val="24"/>
          <w:szCs w:val="24"/>
        </w:rPr>
      </w:pPr>
    </w:p>
    <w:p w:rsidR="00F536B5" w:rsidRPr="00F86E0E" w:rsidRDefault="00F536B5" w:rsidP="00F536B5">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F536B5" w:rsidRDefault="00F536B5" w:rsidP="00F536B5">
      <w:pPr>
        <w:tabs>
          <w:tab w:val="left" w:pos="4020"/>
        </w:tabs>
        <w:spacing w:after="0" w:line="240" w:lineRule="auto"/>
        <w:ind w:left="-567" w:firstLine="709"/>
        <w:jc w:val="both"/>
        <w:rPr>
          <w:rFonts w:ascii="Times New Roman" w:hAnsi="Times New Roman" w:cs="Times New Roman"/>
          <w:i/>
          <w:sz w:val="24"/>
          <w:szCs w:val="24"/>
        </w:rPr>
      </w:pPr>
    </w:p>
    <w:p w:rsidR="00F536B5" w:rsidRPr="00F86E0E" w:rsidRDefault="00F536B5" w:rsidP="00F536B5">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F536B5" w:rsidRPr="00F86E0E" w:rsidRDefault="00F536B5" w:rsidP="00F536B5">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F536B5" w:rsidRPr="00F86E0E" w:rsidRDefault="00F536B5" w:rsidP="00F536B5">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F536B5" w:rsidRPr="00F86E0E" w:rsidRDefault="00F536B5" w:rsidP="00F536B5">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F536B5" w:rsidRPr="00F86E0E" w:rsidRDefault="00F536B5" w:rsidP="00F536B5">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F536B5" w:rsidRPr="00F86E0E" w:rsidRDefault="00F536B5" w:rsidP="00F536B5">
      <w:pPr>
        <w:numPr>
          <w:ilvl w:val="0"/>
          <w:numId w:val="12"/>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F536B5" w:rsidRPr="00F86E0E" w:rsidRDefault="00F536B5" w:rsidP="00F536B5">
      <w:pPr>
        <w:numPr>
          <w:ilvl w:val="0"/>
          <w:numId w:val="12"/>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F536B5" w:rsidRPr="00F86E0E" w:rsidRDefault="00F536B5" w:rsidP="00F536B5">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t xml:space="preserve">  Рекомендации по работе с учебной и научной литературой</w:t>
      </w:r>
    </w:p>
    <w:p w:rsidR="00F536B5" w:rsidRPr="00F86E0E" w:rsidRDefault="00F536B5" w:rsidP="00F536B5">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 xml:space="preserve">рования в себе стремления и привычки получать новые </w:t>
      </w:r>
      <w:r w:rsidRPr="00F86E0E">
        <w:rPr>
          <w:rFonts w:ascii="Times New Roman" w:eastAsia="Times New Roman" w:hAnsi="Times New Roman" w:cs="Times New Roman"/>
          <w:color w:val="000000"/>
          <w:sz w:val="24"/>
          <w:szCs w:val="24"/>
        </w:rPr>
        <w:lastRenderedPageBreak/>
        <w:t>знания из книг невозможна подготовка настоящего профессионала ни в одной области деятельности.</w:t>
      </w:r>
    </w:p>
    <w:p w:rsidR="00F536B5" w:rsidRPr="00F86E0E" w:rsidRDefault="00F536B5" w:rsidP="00F536B5">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F536B5" w:rsidRPr="00F86E0E" w:rsidRDefault="00F536B5" w:rsidP="00F536B5">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F536B5" w:rsidRPr="00F86E0E" w:rsidRDefault="00F536B5" w:rsidP="00F536B5">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F536B5" w:rsidRPr="00F86E0E" w:rsidRDefault="00F536B5" w:rsidP="00F536B5">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F536B5" w:rsidRPr="00F86E0E" w:rsidRDefault="00F536B5" w:rsidP="00F536B5">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F536B5" w:rsidRPr="00F86E0E" w:rsidRDefault="00F536B5" w:rsidP="00F536B5">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F536B5" w:rsidRPr="00F86E0E" w:rsidRDefault="00F536B5" w:rsidP="00F536B5">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F536B5" w:rsidRPr="00F86E0E" w:rsidRDefault="00F536B5" w:rsidP="00F536B5">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F536B5" w:rsidRPr="00F86E0E" w:rsidRDefault="00F536B5" w:rsidP="00F536B5">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F536B5" w:rsidRPr="00F86E0E" w:rsidRDefault="00F536B5" w:rsidP="00F536B5">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w:t>
      </w:r>
      <w:r w:rsidRPr="00F86E0E">
        <w:rPr>
          <w:rFonts w:ascii="Times New Roman" w:eastAsia="Times New Roman" w:hAnsi="Times New Roman" w:cs="Times New Roman"/>
          <w:sz w:val="24"/>
          <w:szCs w:val="24"/>
        </w:rPr>
        <w:lastRenderedPageBreak/>
        <w:t>гражданского законодательства, но и получить полное и всесторонне представление о теоретических воззрениях на тот или иной вопрос.</w:t>
      </w:r>
    </w:p>
    <w:p w:rsidR="00F536B5" w:rsidRPr="00F86E0E" w:rsidRDefault="00F536B5" w:rsidP="00F536B5">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F536B5" w:rsidRPr="00F86E0E" w:rsidRDefault="00F536B5" w:rsidP="00F536B5">
      <w:pPr>
        <w:pStyle w:val="a3"/>
        <w:numPr>
          <w:ilvl w:val="0"/>
          <w:numId w:val="13"/>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F536B5" w:rsidRPr="00F86E0E" w:rsidRDefault="00F536B5" w:rsidP="00F536B5">
      <w:pPr>
        <w:pStyle w:val="a3"/>
        <w:numPr>
          <w:ilvl w:val="0"/>
          <w:numId w:val="13"/>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F536B5" w:rsidRPr="00F86E0E" w:rsidRDefault="00F536B5" w:rsidP="00F536B5">
      <w:pPr>
        <w:pStyle w:val="a3"/>
        <w:numPr>
          <w:ilvl w:val="0"/>
          <w:numId w:val="13"/>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F536B5" w:rsidRPr="00F86E0E" w:rsidRDefault="00F536B5" w:rsidP="00F536B5">
      <w:pPr>
        <w:pStyle w:val="a3"/>
        <w:numPr>
          <w:ilvl w:val="0"/>
          <w:numId w:val="13"/>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F536B5" w:rsidRPr="00F86E0E" w:rsidRDefault="00F536B5" w:rsidP="00F536B5">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F536B5" w:rsidRPr="00F86E0E" w:rsidRDefault="00F536B5" w:rsidP="00F536B5">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BC066D" w:rsidRPr="00BC066D" w:rsidRDefault="00BC066D" w:rsidP="00F536B5">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BC066D">
        <w:rPr>
          <w:rFonts w:ascii="Times New Roman" w:hAnsi="Times New Roman"/>
          <w:b/>
          <w:sz w:val="24"/>
          <w:szCs w:val="24"/>
        </w:rPr>
        <w:t xml:space="preserve">3.2 Методические указания по выполнению курсовых работ </w:t>
      </w:r>
    </w:p>
    <w:p w:rsidR="006B449D" w:rsidRDefault="006B449D" w:rsidP="006B449D">
      <w:pPr>
        <w:spacing w:after="0" w:line="240" w:lineRule="auto"/>
        <w:ind w:left="-567" w:firstLine="720"/>
        <w:jc w:val="both"/>
        <w:rPr>
          <w:rFonts w:ascii="Times New Roman" w:eastAsia="Times New Roman" w:hAnsi="Times New Roman" w:cs="Times New Roman"/>
          <w:sz w:val="24"/>
          <w:szCs w:val="24"/>
        </w:rPr>
      </w:pP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Целью написания курсовой работы является углубление и конкретизирование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Курсовая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Задачами выполнения курсовой работы являются:</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w:t>
      </w:r>
      <w:r w:rsidRPr="003E1FF3">
        <w:rPr>
          <w:rFonts w:ascii="Times New Roman" w:eastAsia="Times New Roman" w:hAnsi="Times New Roman" w:cs="Times New Roman"/>
          <w:sz w:val="24"/>
          <w:szCs w:val="24"/>
        </w:rPr>
        <w:tab/>
        <w:t>формирование умения студента толковать уголовный закон и другие нормативные правовые акты, а также юридически правильно квалифицировать факты и обстоятельства;</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w:t>
      </w:r>
      <w:r w:rsidRPr="003E1FF3">
        <w:rPr>
          <w:rFonts w:ascii="Times New Roman" w:eastAsia="Times New Roman" w:hAnsi="Times New Roman" w:cs="Times New Roman"/>
          <w:sz w:val="24"/>
          <w:szCs w:val="24"/>
        </w:rPr>
        <w:tab/>
        <w:t>формировать способности студента применять полученные теоретические и практические знания для творческого решения конкретных задач, стоящих перед юристами;</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w:t>
      </w:r>
      <w:r w:rsidRPr="003E1FF3">
        <w:rPr>
          <w:rFonts w:ascii="Times New Roman" w:eastAsia="Times New Roman" w:hAnsi="Times New Roman" w:cs="Times New Roman"/>
          <w:sz w:val="24"/>
          <w:szCs w:val="24"/>
        </w:rPr>
        <w:tab/>
        <w:t>формирование умения самостоятельно мыслить, разрабатывать с достаточной глубиной конкретную проблему;</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w:t>
      </w:r>
      <w:r w:rsidRPr="003E1FF3">
        <w:rPr>
          <w:rFonts w:ascii="Times New Roman" w:eastAsia="Times New Roman" w:hAnsi="Times New Roman" w:cs="Times New Roman"/>
          <w:sz w:val="24"/>
          <w:szCs w:val="24"/>
        </w:rPr>
        <w:tab/>
        <w:t>закрепление полученных в процессе обучения навыков самостоятельной работы по сбору, обработке и анализу теоретического, практического материала и судебной практики;</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w:t>
      </w:r>
      <w:r w:rsidRPr="003E1FF3">
        <w:rPr>
          <w:rFonts w:ascii="Times New Roman" w:eastAsia="Times New Roman" w:hAnsi="Times New Roman" w:cs="Times New Roman"/>
          <w:sz w:val="24"/>
          <w:szCs w:val="24"/>
        </w:rPr>
        <w:tab/>
        <w:t>развитие умения самостоятельно принимать правовые решения, делать правильные выводы и давать рекомендации исходя из результатов проведенного исследования;</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w:t>
      </w:r>
      <w:r w:rsidRPr="003E1FF3">
        <w:rPr>
          <w:rFonts w:ascii="Times New Roman" w:eastAsia="Times New Roman" w:hAnsi="Times New Roman" w:cs="Times New Roman"/>
          <w:sz w:val="24"/>
          <w:szCs w:val="24"/>
        </w:rPr>
        <w:tab/>
        <w:t xml:space="preserve">формирование умения обобщать опыт, накопленный в отечественной и зарубежной практике по конкретной проблеме и на его основе формулировать обоснованные предложения по реализации выявленных в процессе исследования возможностей совершенствования уголовного законодательства. </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xml:space="preserve">Написание курсовой работы предусматривается учебным планом по направлению подготовки 40.03.01 Юриспруденция. </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решать практические задачи, делать выводы и предложения.</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Общими требованиями к курсовой работе являются:</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целевая направленность;</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lastRenderedPageBreak/>
        <w:t>– четкость построения работы;</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логическая последовательность изложения материала;</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самостоятельность изложения текста и его оригинальность;</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глубина исследования и полнота освещения вопросов;</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убедительность аргументаций;</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краткость и точность формулировок;</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конкретность изложения результатов работы;</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доказательность выводов и обоснованность рекомендаций;</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 грамотное оформление работы.</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Выполнение курсовой работы проходит в определенной последовательности:</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а) выбор темы и ее утверждение;</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б) подбор и изучение литературы, составление библиографии;</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в) составление плана курсовой работы;</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г) подбор и анализ практического материала;</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д) написание курсовой работы;</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е) оформление курсовой работы с учетом требований нормоконтроля;</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ж) передача курсовой работы на рецензию;</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з) устранение замечаний научного руководителя в случае необходимости;</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и) защита курсовой работы.</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Защита курсовой работы осуществляется на кафедре юриспруденции преподавателю, выдавшему задание на курсовую работу. График защиты курсовых работ устанавливается учебным отделом и деканатом факультета. Для успешной защиты курсовой работы студент должен получить работу с проверки, внимательно изучить представленную рецензию. Если рецензия содержит замечания, но работа условно допущена к защите, то студент до защиты работы должен устранить недоработки в полном объеме. При необходимости студент может обратиться к научному руководителю для получения дополнительных консультаций. Устранение недостатков осуществляется только в печатном варианте.</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Для того, чтобы работа была проверена, зачтена и защищена в срок, студенту необходимо помнить, что дата сдачи работы, установленная деканатом, является последним днем сдачи курсовой работы на кафедру.</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Перед защитой курсовой работы студент должен составить доклад, который и будет представлять его работу на защите. Доклад должен содержать следующие элементы: название работы, актуальность выбранной темы, степень научной разработанности, основные направления представленной темы, выявленные проблемы, недостатки и достоинства, статистические данные, примеры судебной практики, международный опыт, выводы и предложения автора по совершенствованию изученного института. К защите студент должен представить презентацию, которая отражает основные разделы работы и доклада.</w:t>
      </w:r>
    </w:p>
    <w:p w:rsidR="003E1FF3" w:rsidRPr="003E1FF3"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Время доклада – 5-7 минут. Если студент превысит указанное время, то преподаватель вправе остановить докладчика и снизить оценку защиты. После того, как студент закончит защиту работы, преподаватель задает вопросы по представленной теме и выставляет оценку за защиту работы, основываясь как на содержание работы, так и на доклад и ответы на вопросы.</w:t>
      </w:r>
    </w:p>
    <w:p w:rsidR="006B449D" w:rsidRDefault="003E1FF3" w:rsidP="003E1FF3">
      <w:pPr>
        <w:spacing w:after="0" w:line="240" w:lineRule="auto"/>
        <w:ind w:left="-567" w:firstLine="720"/>
        <w:jc w:val="both"/>
        <w:rPr>
          <w:rFonts w:ascii="Times New Roman" w:eastAsia="Times New Roman" w:hAnsi="Times New Roman" w:cs="Times New Roman"/>
          <w:sz w:val="24"/>
          <w:szCs w:val="24"/>
        </w:rPr>
      </w:pPr>
      <w:r w:rsidRPr="003E1FF3">
        <w:rPr>
          <w:rFonts w:ascii="Times New Roman" w:eastAsia="Times New Roman" w:hAnsi="Times New Roman" w:cs="Times New Roman"/>
          <w:sz w:val="24"/>
          <w:szCs w:val="24"/>
        </w:rPr>
        <w:t>По решению кафедры допускается публичная защита курсовых работ. В таком случае на процедуру защиты приглашаются представители профессорско-преподавательского состава института, студенты других курсов и направлений подготовки, а также представители работодателя из числа учреждений, организаций и предприятий, заинтересованных в подготовке высококвалифицированных кадров.</w:t>
      </w:r>
    </w:p>
    <w:p w:rsidR="00BC066D" w:rsidRDefault="00BC066D" w:rsidP="00F536B5">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3E1FF3" w:rsidRDefault="003E1FF3" w:rsidP="00F536B5">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141651" w:rsidRDefault="00141651" w:rsidP="00F536B5">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F536B5" w:rsidRPr="00F86E0E" w:rsidRDefault="00F536B5" w:rsidP="00F536B5">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lastRenderedPageBreak/>
        <w:t>3.</w:t>
      </w:r>
      <w:r w:rsidR="006B449D">
        <w:rPr>
          <w:rFonts w:ascii="Times New Roman" w:hAnsi="Times New Roman"/>
          <w:b/>
          <w:sz w:val="24"/>
          <w:szCs w:val="24"/>
        </w:rPr>
        <w:t>3</w:t>
      </w:r>
      <w:r w:rsidRPr="00F86E0E">
        <w:rPr>
          <w:rFonts w:ascii="Times New Roman" w:hAnsi="Times New Roman"/>
          <w:b/>
          <w:sz w:val="24"/>
          <w:szCs w:val="24"/>
        </w:rPr>
        <w:t xml:space="preserve"> Методические рекомендации по подготовке к рубежному контролю</w:t>
      </w:r>
    </w:p>
    <w:p w:rsidR="00F536B5" w:rsidRPr="00F86E0E" w:rsidRDefault="00F536B5" w:rsidP="00F536B5">
      <w:pPr>
        <w:shd w:val="clear" w:color="auto" w:fill="FFFFFF"/>
        <w:spacing w:after="0" w:line="240" w:lineRule="auto"/>
        <w:ind w:left="-567" w:firstLine="709"/>
        <w:jc w:val="both"/>
        <w:rPr>
          <w:rFonts w:ascii="Times New Roman" w:eastAsia="Times New Roman" w:hAnsi="Times New Roman" w:cs="Times New Roman"/>
          <w:sz w:val="24"/>
          <w:szCs w:val="24"/>
        </w:rPr>
      </w:pPr>
    </w:p>
    <w:p w:rsidR="00F536B5" w:rsidRPr="00F86E0E" w:rsidRDefault="00F536B5" w:rsidP="00F536B5">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F536B5" w:rsidRPr="00F86E0E" w:rsidRDefault="00F536B5" w:rsidP="00F536B5">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F536B5" w:rsidRPr="00F86E0E" w:rsidRDefault="00F536B5" w:rsidP="00F536B5">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F536B5" w:rsidRPr="00F86E0E" w:rsidRDefault="00F536B5" w:rsidP="00F536B5">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F536B5" w:rsidRPr="00F86E0E" w:rsidRDefault="00F536B5" w:rsidP="00F536B5">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6B449D" w:rsidRDefault="006B449D" w:rsidP="006B449D">
      <w:pPr>
        <w:tabs>
          <w:tab w:val="left" w:pos="-567"/>
          <w:tab w:val="left" w:pos="426"/>
          <w:tab w:val="left" w:pos="709"/>
          <w:tab w:val="left" w:pos="993"/>
          <w:tab w:val="left" w:pos="1276"/>
          <w:tab w:val="left" w:pos="4020"/>
        </w:tabs>
        <w:spacing w:after="0" w:line="240" w:lineRule="auto"/>
        <w:jc w:val="both"/>
        <w:rPr>
          <w:rFonts w:ascii="Times New Roman" w:eastAsia="Times New Roman" w:hAnsi="Times New Roman" w:cs="Times New Roman"/>
          <w:bCs/>
          <w:color w:val="000000"/>
          <w:sz w:val="24"/>
          <w:szCs w:val="24"/>
        </w:rPr>
      </w:pPr>
    </w:p>
    <w:p w:rsidR="00F536B5" w:rsidRPr="006B449D" w:rsidRDefault="00F536B5" w:rsidP="006B449D">
      <w:pPr>
        <w:pStyle w:val="a3"/>
        <w:numPr>
          <w:ilvl w:val="1"/>
          <w:numId w:val="33"/>
        </w:numPr>
        <w:tabs>
          <w:tab w:val="left" w:pos="-567"/>
          <w:tab w:val="left" w:pos="426"/>
          <w:tab w:val="left" w:pos="709"/>
          <w:tab w:val="left" w:pos="993"/>
          <w:tab w:val="left" w:pos="1276"/>
          <w:tab w:val="left" w:pos="4020"/>
        </w:tabs>
        <w:spacing w:after="0" w:line="240" w:lineRule="auto"/>
        <w:ind w:left="-567" w:firstLine="567"/>
        <w:jc w:val="both"/>
        <w:rPr>
          <w:rFonts w:ascii="Times New Roman" w:hAnsi="Times New Roman"/>
          <w:b/>
          <w:sz w:val="24"/>
          <w:szCs w:val="24"/>
        </w:rPr>
      </w:pPr>
      <w:r w:rsidRPr="006B449D">
        <w:rPr>
          <w:rFonts w:ascii="Times New Roman" w:hAnsi="Times New Roman"/>
          <w:b/>
          <w:sz w:val="24"/>
          <w:szCs w:val="24"/>
        </w:rPr>
        <w:t xml:space="preserve">Методические рекомендации по работе обучающихся во время проведения лекций </w:t>
      </w:r>
    </w:p>
    <w:p w:rsidR="00F536B5" w:rsidRPr="00F86E0E" w:rsidRDefault="00F536B5" w:rsidP="00F536B5">
      <w:pPr>
        <w:pStyle w:val="a3"/>
        <w:tabs>
          <w:tab w:val="left" w:pos="4020"/>
        </w:tabs>
        <w:spacing w:after="0" w:line="240" w:lineRule="auto"/>
        <w:ind w:left="-567" w:firstLine="709"/>
        <w:jc w:val="both"/>
        <w:rPr>
          <w:rFonts w:ascii="Times New Roman" w:hAnsi="Times New Roman"/>
          <w:sz w:val="24"/>
          <w:szCs w:val="24"/>
        </w:rPr>
      </w:pPr>
    </w:p>
    <w:p w:rsidR="00F536B5" w:rsidRPr="00F86E0E" w:rsidRDefault="00F536B5" w:rsidP="00F536B5">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F536B5" w:rsidRPr="00F86E0E" w:rsidRDefault="00F536B5" w:rsidP="00F536B5">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3E1FF3" w:rsidRDefault="003E1FF3" w:rsidP="00F536B5">
      <w:pPr>
        <w:pStyle w:val="a3"/>
        <w:tabs>
          <w:tab w:val="left" w:pos="4020"/>
        </w:tabs>
        <w:spacing w:after="0" w:line="240" w:lineRule="auto"/>
        <w:ind w:left="-567" w:firstLine="709"/>
        <w:jc w:val="both"/>
        <w:rPr>
          <w:rFonts w:ascii="Times New Roman" w:hAnsi="Times New Roman"/>
          <w:b/>
          <w:sz w:val="24"/>
          <w:szCs w:val="24"/>
        </w:rPr>
      </w:pPr>
    </w:p>
    <w:p w:rsidR="00F536B5" w:rsidRPr="00F86E0E" w:rsidRDefault="00F536B5" w:rsidP="00F536B5">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6B449D">
        <w:rPr>
          <w:rFonts w:ascii="Times New Roman" w:hAnsi="Times New Roman"/>
          <w:b/>
          <w:sz w:val="24"/>
          <w:szCs w:val="24"/>
        </w:rPr>
        <w:t>5</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F536B5" w:rsidRPr="00F86E0E" w:rsidRDefault="00F536B5" w:rsidP="00F536B5">
      <w:pPr>
        <w:pStyle w:val="a3"/>
        <w:tabs>
          <w:tab w:val="left" w:pos="4020"/>
        </w:tabs>
        <w:spacing w:after="0" w:line="240" w:lineRule="auto"/>
        <w:ind w:left="-567" w:firstLine="709"/>
        <w:jc w:val="both"/>
        <w:rPr>
          <w:rFonts w:ascii="Times New Roman" w:hAnsi="Times New Roman"/>
          <w:b/>
          <w:sz w:val="24"/>
          <w:szCs w:val="24"/>
        </w:rPr>
      </w:pPr>
    </w:p>
    <w:p w:rsidR="00F536B5" w:rsidRPr="00F86E0E" w:rsidRDefault="00F536B5" w:rsidP="00F536B5">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w:t>
      </w:r>
      <w:r w:rsidR="003E1FF3">
        <w:rPr>
          <w:rFonts w:ascii="Times New Roman" w:hAnsi="Times New Roman" w:cs="Times New Roman"/>
          <w:sz w:val="24"/>
          <w:szCs w:val="24"/>
        </w:rPr>
        <w:t>,</w:t>
      </w:r>
      <w:r w:rsidRPr="00F86E0E">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w:t>
      </w:r>
      <w:r w:rsidRPr="00F86E0E">
        <w:rPr>
          <w:rFonts w:ascii="Times New Roman" w:hAnsi="Times New Roman" w:cs="Times New Roman"/>
          <w:sz w:val="24"/>
          <w:szCs w:val="24"/>
        </w:rPr>
        <w:lastRenderedPageBreak/>
        <w:t xml:space="preserve">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F536B5" w:rsidRPr="00F86E0E" w:rsidRDefault="00F536B5" w:rsidP="00F536B5">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F536B5" w:rsidRPr="00F86E0E" w:rsidRDefault="00F536B5" w:rsidP="00F536B5">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F536B5" w:rsidRPr="00F86E0E" w:rsidRDefault="00F536B5" w:rsidP="00F536B5">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F536B5" w:rsidRPr="00F86E0E" w:rsidRDefault="00F536B5" w:rsidP="00F536B5">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141651" w:rsidRDefault="00141651" w:rsidP="00F536B5">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141651" w:rsidRDefault="00141651" w:rsidP="00F536B5">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F536B5" w:rsidRPr="00F86E0E" w:rsidRDefault="00F536B5" w:rsidP="00F536B5">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r w:rsidRPr="00F86E0E">
        <w:rPr>
          <w:rFonts w:ascii="Times New Roman" w:eastAsia="Times New Roman" w:hAnsi="Times New Roman" w:cs="Times New Roman"/>
          <w:b/>
          <w:bCs/>
          <w:sz w:val="24"/>
          <w:szCs w:val="24"/>
        </w:rPr>
        <w:lastRenderedPageBreak/>
        <w:t>Тематика и вопросы к практическим занятиям</w:t>
      </w:r>
    </w:p>
    <w:p w:rsidR="006B449D" w:rsidRDefault="006B449D"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bCs/>
          <w:sz w:val="24"/>
          <w:szCs w:val="24"/>
          <w:lang w:bidi="ru-RU"/>
        </w:rPr>
      </w:pPr>
      <w:r w:rsidRPr="00F536B5">
        <w:rPr>
          <w:rFonts w:ascii="Times New Roman" w:eastAsia="Times New Roman" w:hAnsi="Times New Roman" w:cs="Times New Roman"/>
          <w:b/>
          <w:sz w:val="24"/>
          <w:szCs w:val="24"/>
          <w:lang w:bidi="ru-RU"/>
        </w:rPr>
        <w:t>Раздел 1 Общие положения о договоре</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r w:rsidRPr="00F536B5">
        <w:rPr>
          <w:rFonts w:ascii="Times New Roman" w:eastAsia="Times New Roman" w:hAnsi="Times New Roman" w:cs="Times New Roman"/>
          <w:b/>
          <w:sz w:val="24"/>
          <w:szCs w:val="24"/>
          <w:lang w:bidi="ru-RU"/>
        </w:rPr>
        <w:t>Тема 1.1 Понятие, условия, порядок заключения договоров</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Понятие, характер договоров</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Классификация договоров. Форма заключения договоров.</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Условия заключения договоров</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Общий порядок заключения договоров</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Заключение договоров на торгах</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Заключение договоров в обязательном порядке</w:t>
      </w:r>
    </w:p>
    <w:p w:rsidR="00F536B5" w:rsidRPr="00F536B5" w:rsidRDefault="00F536B5" w:rsidP="00F536B5">
      <w:pPr>
        <w:pStyle w:val="a3"/>
        <w:numPr>
          <w:ilvl w:val="0"/>
          <w:numId w:val="17"/>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 xml:space="preserve">Отмена, изменение договора. </w:t>
      </w:r>
    </w:p>
    <w:p w:rsidR="00F536B5" w:rsidRPr="00F536B5" w:rsidRDefault="00F536B5" w:rsidP="00F536B5">
      <w:pPr>
        <w:spacing w:after="0" w:line="240" w:lineRule="auto"/>
        <w:ind w:left="-567"/>
        <w:jc w:val="both"/>
        <w:rPr>
          <w:rFonts w:ascii="Times New Roman" w:hAnsi="Times New Roman" w:cs="Times New Roman"/>
          <w:sz w:val="24"/>
          <w:szCs w:val="24"/>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bCs/>
          <w:sz w:val="24"/>
          <w:szCs w:val="24"/>
          <w:lang w:bidi="ru-RU"/>
        </w:rPr>
      </w:pPr>
      <w:r w:rsidRPr="00F536B5">
        <w:rPr>
          <w:rFonts w:ascii="Times New Roman" w:eastAsia="Times New Roman" w:hAnsi="Times New Roman" w:cs="Times New Roman"/>
          <w:b/>
          <w:sz w:val="24"/>
          <w:szCs w:val="24"/>
          <w:lang w:bidi="ru-RU"/>
        </w:rPr>
        <w:t xml:space="preserve">Раздел 2 </w:t>
      </w:r>
      <w:r w:rsidRPr="00F536B5">
        <w:rPr>
          <w:rFonts w:ascii="Times New Roman" w:eastAsia="Times New Roman" w:hAnsi="Times New Roman" w:cs="Times New Roman"/>
          <w:b/>
          <w:sz w:val="24"/>
          <w:szCs w:val="24"/>
        </w:rPr>
        <w:t>Договоры, направленные на передачу имущества в собственность</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2.1 </w:t>
      </w:r>
      <w:r w:rsidRPr="00F536B5">
        <w:rPr>
          <w:rFonts w:ascii="Times New Roman" w:eastAsia="Times New Roman" w:hAnsi="Times New Roman" w:cs="Times New Roman"/>
          <w:b/>
          <w:sz w:val="24"/>
          <w:szCs w:val="24"/>
        </w:rPr>
        <w:t>Договор купли-продажи</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1.Понятие, правовая природа договора купли-продажи;</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2.Субъектный состав договора купли – продажи;</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3. Форма заключения договора купли – продажи;</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4. Содержание договора купли – продажи;</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5. Правовое регулирование договора купли – продажи</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6. Ответственность сторон по договору купли-продажи.</w:t>
      </w:r>
    </w:p>
    <w:p w:rsidR="00F536B5" w:rsidRPr="00F536B5" w:rsidRDefault="00F536B5" w:rsidP="00F536B5">
      <w:pPr>
        <w:spacing w:after="0" w:line="240" w:lineRule="auto"/>
        <w:ind w:left="-567"/>
        <w:jc w:val="both"/>
        <w:rPr>
          <w:rFonts w:ascii="Times New Roman" w:hAnsi="Times New Roman" w:cs="Times New Roman"/>
          <w:sz w:val="24"/>
          <w:szCs w:val="24"/>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2.2 </w:t>
      </w:r>
      <w:r w:rsidRPr="00F536B5">
        <w:rPr>
          <w:rFonts w:ascii="Times New Roman" w:eastAsia="Times New Roman" w:hAnsi="Times New Roman" w:cs="Times New Roman"/>
          <w:b/>
          <w:sz w:val="24"/>
          <w:szCs w:val="24"/>
        </w:rPr>
        <w:t>Виды договора купли-продажи</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Особенности купли-продажи жилых домов, квартир и земли.</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розничной купли – продажи</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поставки</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поставки товаров для государственных (муниципальных нужд)</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продажи недвижимости</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продажи предприятия</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контрактации</w:t>
      </w:r>
    </w:p>
    <w:p w:rsidR="00F536B5" w:rsidRPr="00F536B5" w:rsidRDefault="00F536B5" w:rsidP="00F536B5">
      <w:pPr>
        <w:pStyle w:val="a5"/>
        <w:numPr>
          <w:ilvl w:val="0"/>
          <w:numId w:val="15"/>
        </w:numPr>
        <w:tabs>
          <w:tab w:val="left" w:pos="284"/>
          <w:tab w:val="left" w:pos="426"/>
        </w:tabs>
        <w:spacing w:before="0" w:beforeAutospacing="0" w:after="0" w:afterAutospacing="0"/>
        <w:ind w:left="-567" w:firstLine="567"/>
        <w:jc w:val="both"/>
      </w:pPr>
      <w:r w:rsidRPr="00F536B5">
        <w:t>Договор энергоснабжения</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2.3 </w:t>
      </w:r>
      <w:r w:rsidRPr="00F536B5">
        <w:rPr>
          <w:rFonts w:ascii="Times New Roman" w:eastAsia="Times New Roman" w:hAnsi="Times New Roman" w:cs="Times New Roman"/>
          <w:b/>
          <w:sz w:val="24"/>
          <w:szCs w:val="24"/>
        </w:rPr>
        <w:t>Договор мены</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1. Понятие, правовое регулирование договора мены</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2. Содержание договора мены;</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3. Ответственность сторон по договору мены.</w:t>
      </w:r>
    </w:p>
    <w:p w:rsidR="00F536B5" w:rsidRPr="00F536B5" w:rsidRDefault="00F536B5" w:rsidP="00F536B5">
      <w:pPr>
        <w:tabs>
          <w:tab w:val="left" w:pos="284"/>
        </w:tabs>
        <w:spacing w:after="0" w:line="240" w:lineRule="auto"/>
        <w:ind w:left="-567"/>
        <w:jc w:val="both"/>
        <w:rPr>
          <w:rFonts w:ascii="Times New Roman" w:hAnsi="Times New Roman" w:cs="Times New Roman"/>
          <w:sz w:val="24"/>
          <w:szCs w:val="24"/>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2.4 </w:t>
      </w:r>
      <w:r w:rsidRPr="00F536B5">
        <w:rPr>
          <w:rFonts w:ascii="Times New Roman" w:eastAsia="Times New Roman" w:hAnsi="Times New Roman" w:cs="Times New Roman"/>
          <w:b/>
          <w:sz w:val="24"/>
          <w:szCs w:val="24"/>
        </w:rPr>
        <w:t>Договор дарения</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 Понятие договора дарения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2. Характер договора дарения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3. Виды договора дарения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4. Случаи запрещения договора дарения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5. Соотношение безвозмездности и взаимности в договоре дарения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6. Чем отказ от исполнения договора дарения отличается от отмены дарения?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7. Что представляет собой пожертвование? В каких случаях пожертвование отменяется?</w:t>
      </w:r>
    </w:p>
    <w:p w:rsidR="00F536B5" w:rsidRPr="00F536B5" w:rsidRDefault="00F536B5" w:rsidP="00F536B5">
      <w:pPr>
        <w:pStyle w:val="a5"/>
        <w:shd w:val="clear" w:color="auto" w:fill="FFFFFF"/>
        <w:tabs>
          <w:tab w:val="left" w:pos="284"/>
          <w:tab w:val="left" w:pos="993"/>
        </w:tabs>
        <w:autoSpaceDE w:val="0"/>
        <w:autoSpaceDN w:val="0"/>
        <w:adjustRightInd w:val="0"/>
        <w:spacing w:before="0" w:beforeAutospacing="0" w:after="0" w:afterAutospacing="0"/>
        <w:ind w:left="-567" w:firstLine="567"/>
        <w:contextualSpacing/>
        <w:jc w:val="both"/>
        <w:rPr>
          <w:rFonts w:eastAsiaTheme="minorHAnsi"/>
          <w:lang w:eastAsia="en-US"/>
        </w:rPr>
      </w:pPr>
      <w:r w:rsidRPr="00F536B5">
        <w:t>8.Общая характеристика договора дарения.</w:t>
      </w:r>
    </w:p>
    <w:p w:rsidR="00F536B5" w:rsidRPr="00F536B5" w:rsidRDefault="00F536B5" w:rsidP="00F536B5">
      <w:pPr>
        <w:pStyle w:val="a5"/>
        <w:numPr>
          <w:ilvl w:val="0"/>
          <w:numId w:val="15"/>
        </w:numPr>
        <w:shd w:val="clear" w:color="auto" w:fill="FFFFFF"/>
        <w:tabs>
          <w:tab w:val="left" w:pos="284"/>
          <w:tab w:val="left" w:pos="993"/>
        </w:tabs>
        <w:autoSpaceDE w:val="0"/>
        <w:autoSpaceDN w:val="0"/>
        <w:adjustRightInd w:val="0"/>
        <w:spacing w:before="0" w:beforeAutospacing="0" w:after="0" w:afterAutospacing="0"/>
        <w:ind w:left="-567" w:firstLine="567"/>
        <w:contextualSpacing/>
        <w:jc w:val="both"/>
      </w:pPr>
      <w:r w:rsidRPr="00F536B5">
        <w:t>Содержание договора дарения.</w:t>
      </w:r>
    </w:p>
    <w:p w:rsidR="00F536B5" w:rsidRPr="00F536B5" w:rsidRDefault="00F536B5" w:rsidP="00F536B5">
      <w:pPr>
        <w:pStyle w:val="a5"/>
        <w:numPr>
          <w:ilvl w:val="0"/>
          <w:numId w:val="15"/>
        </w:numPr>
        <w:shd w:val="clear" w:color="auto" w:fill="FFFFFF"/>
        <w:tabs>
          <w:tab w:val="left" w:pos="284"/>
          <w:tab w:val="left" w:pos="567"/>
          <w:tab w:val="left" w:pos="993"/>
        </w:tabs>
        <w:autoSpaceDE w:val="0"/>
        <w:autoSpaceDN w:val="0"/>
        <w:adjustRightInd w:val="0"/>
        <w:spacing w:before="0" w:beforeAutospacing="0" w:after="0" w:afterAutospacing="0"/>
        <w:ind w:left="-567" w:firstLine="567"/>
        <w:contextualSpacing/>
        <w:jc w:val="both"/>
      </w:pPr>
      <w:r w:rsidRPr="00F536B5">
        <w:lastRenderedPageBreak/>
        <w:t>Ответственность сторон по договору дарения.</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2.5 </w:t>
      </w:r>
      <w:r w:rsidRPr="00F536B5">
        <w:rPr>
          <w:rFonts w:ascii="Times New Roman" w:eastAsia="Times New Roman" w:hAnsi="Times New Roman" w:cs="Times New Roman"/>
          <w:b/>
          <w:sz w:val="24"/>
          <w:szCs w:val="24"/>
        </w:rPr>
        <w:t>Договор ренты и пожизненного содержания с иждивением</w:t>
      </w:r>
    </w:p>
    <w:p w:rsidR="00F536B5" w:rsidRPr="00F536B5" w:rsidRDefault="00F536B5" w:rsidP="00F536B5">
      <w:pPr>
        <w:tabs>
          <w:tab w:val="left" w:pos="284"/>
        </w:tabs>
        <w:spacing w:after="0" w:line="240" w:lineRule="auto"/>
        <w:ind w:left="-567"/>
        <w:jc w:val="both"/>
        <w:rPr>
          <w:rFonts w:ascii="Times New Roman" w:hAnsi="Times New Roman" w:cs="Times New Roman"/>
          <w:i/>
          <w:sz w:val="24"/>
          <w:szCs w:val="24"/>
        </w:rPr>
      </w:pPr>
      <w:r w:rsidRPr="00F536B5">
        <w:rPr>
          <w:rFonts w:ascii="Times New Roman" w:hAnsi="Times New Roman" w:cs="Times New Roman"/>
          <w:i/>
          <w:sz w:val="24"/>
          <w:szCs w:val="24"/>
        </w:rPr>
        <w:t>Вопросы на закрепление основных понятий:</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 Понятие, виды договора ренты</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2. Форма заключения договора ренты</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3. Способы обеспечения прав получателей ренты</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4. Прекращение рентных отношений</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5. Особенности договора постоянной ренты</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6. Правила определения выкупной цены ренты</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7. Особенности договора пожизненной ренты</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8. Особенности договора пожизненного содержания с иждивением.</w:t>
      </w:r>
    </w:p>
    <w:p w:rsidR="00F536B5" w:rsidRPr="00F536B5" w:rsidRDefault="00F536B5" w:rsidP="00F536B5">
      <w:pPr>
        <w:spacing w:after="0" w:line="240" w:lineRule="auto"/>
        <w:ind w:left="-567"/>
        <w:jc w:val="both"/>
        <w:rPr>
          <w:rFonts w:ascii="Times New Roman" w:hAnsi="Times New Roman" w:cs="Times New Roman"/>
          <w:sz w:val="24"/>
          <w:szCs w:val="24"/>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bCs/>
          <w:sz w:val="24"/>
          <w:szCs w:val="24"/>
          <w:lang w:bidi="ru-RU"/>
        </w:rPr>
      </w:pPr>
      <w:r w:rsidRPr="00F536B5">
        <w:rPr>
          <w:rFonts w:ascii="Times New Roman" w:eastAsia="Times New Roman" w:hAnsi="Times New Roman" w:cs="Times New Roman"/>
          <w:b/>
          <w:sz w:val="24"/>
          <w:szCs w:val="24"/>
          <w:lang w:bidi="ru-RU"/>
        </w:rPr>
        <w:t xml:space="preserve">Раздел 3 </w:t>
      </w:r>
      <w:r w:rsidRPr="00F536B5">
        <w:rPr>
          <w:rFonts w:ascii="Times New Roman" w:eastAsia="Times New Roman" w:hAnsi="Times New Roman" w:cs="Times New Roman"/>
          <w:b/>
          <w:sz w:val="24"/>
          <w:szCs w:val="24"/>
        </w:rPr>
        <w:t>Договоры, направленные на передачу имущества в пользование</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3.1 </w:t>
      </w:r>
      <w:r w:rsidRPr="00F536B5">
        <w:rPr>
          <w:rFonts w:ascii="Times New Roman" w:eastAsia="Times New Roman" w:hAnsi="Times New Roman" w:cs="Times New Roman"/>
          <w:b/>
          <w:sz w:val="24"/>
          <w:szCs w:val="24"/>
        </w:rPr>
        <w:t>Договор аренды.</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Общие положения договора аренды.</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Права и обязанности арендодателя.</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Права и обязанности арендатора</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Ответственность сторон по договору аренды</w:t>
      </w:r>
    </w:p>
    <w:p w:rsidR="00F536B5" w:rsidRPr="00F536B5" w:rsidRDefault="00F536B5" w:rsidP="00F536B5">
      <w:pPr>
        <w:spacing w:after="0" w:line="240" w:lineRule="auto"/>
        <w:ind w:left="-567"/>
        <w:jc w:val="both"/>
        <w:rPr>
          <w:rFonts w:ascii="Times New Roman" w:hAnsi="Times New Roman" w:cs="Times New Roman"/>
          <w:sz w:val="24"/>
          <w:szCs w:val="24"/>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3.2 </w:t>
      </w:r>
      <w:r w:rsidRPr="00F536B5">
        <w:rPr>
          <w:rFonts w:ascii="Times New Roman" w:eastAsia="Times New Roman" w:hAnsi="Times New Roman" w:cs="Times New Roman"/>
          <w:b/>
          <w:sz w:val="24"/>
          <w:szCs w:val="24"/>
        </w:rPr>
        <w:t>Виды договора аренды</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19"/>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Гражданско-правовая характеристика договора проката;</w:t>
      </w:r>
    </w:p>
    <w:p w:rsidR="00F536B5" w:rsidRPr="00F536B5" w:rsidRDefault="00F536B5" w:rsidP="00F536B5">
      <w:pPr>
        <w:pStyle w:val="a3"/>
        <w:numPr>
          <w:ilvl w:val="0"/>
          <w:numId w:val="19"/>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Гражданско-правовая характеристика договора аренды зданий и сооружений;</w:t>
      </w:r>
    </w:p>
    <w:p w:rsidR="00F536B5" w:rsidRPr="00F536B5" w:rsidRDefault="00F536B5" w:rsidP="00F536B5">
      <w:pPr>
        <w:pStyle w:val="a3"/>
        <w:numPr>
          <w:ilvl w:val="0"/>
          <w:numId w:val="19"/>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Гражданско-правовая характеристика договора аренды предприятий;</w:t>
      </w:r>
    </w:p>
    <w:p w:rsidR="00F536B5" w:rsidRPr="00F536B5" w:rsidRDefault="00F536B5" w:rsidP="00F536B5">
      <w:pPr>
        <w:pStyle w:val="a3"/>
        <w:numPr>
          <w:ilvl w:val="0"/>
          <w:numId w:val="19"/>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Гражданско-правовая характеристика договора финансовой аренды;</w:t>
      </w:r>
    </w:p>
    <w:p w:rsidR="00F536B5" w:rsidRPr="00F536B5" w:rsidRDefault="00F536B5" w:rsidP="00F536B5">
      <w:pPr>
        <w:pStyle w:val="a3"/>
        <w:numPr>
          <w:ilvl w:val="0"/>
          <w:numId w:val="19"/>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Гражданско-правовая характеристика договора аренды транспортных средств</w:t>
      </w:r>
    </w:p>
    <w:p w:rsidR="00F536B5" w:rsidRPr="00F536B5" w:rsidRDefault="00F536B5" w:rsidP="00F536B5">
      <w:pPr>
        <w:pStyle w:val="a3"/>
        <w:numPr>
          <w:ilvl w:val="0"/>
          <w:numId w:val="19"/>
        </w:numPr>
        <w:tabs>
          <w:tab w:val="left" w:pos="284"/>
        </w:tabs>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Сравнительная характеристика договора аренды с экипажем и без экипажа.</w:t>
      </w:r>
    </w:p>
    <w:p w:rsidR="00F536B5" w:rsidRPr="00F536B5" w:rsidRDefault="00F536B5" w:rsidP="00F536B5">
      <w:pPr>
        <w:spacing w:after="0" w:line="240" w:lineRule="auto"/>
        <w:ind w:left="-567"/>
        <w:jc w:val="both"/>
        <w:rPr>
          <w:rFonts w:ascii="Times New Roman" w:hAnsi="Times New Roman" w:cs="Times New Roman"/>
          <w:sz w:val="24"/>
          <w:szCs w:val="24"/>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3.3 </w:t>
      </w:r>
      <w:r w:rsidRPr="00F536B5">
        <w:rPr>
          <w:rFonts w:ascii="Times New Roman" w:eastAsia="Times New Roman" w:hAnsi="Times New Roman" w:cs="Times New Roman"/>
          <w:b/>
          <w:sz w:val="24"/>
          <w:szCs w:val="24"/>
        </w:rPr>
        <w:t>Договор найма жилого помещения</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 Каковы состав и природа жилищных отношений?</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2. Понятие и виды жилищного фонда в Российской Федерации. Какие строения не входят в жилищный фонд и не могут быть зареги</w:t>
      </w:r>
      <w:r w:rsidRPr="00F536B5">
        <w:rPr>
          <w:rFonts w:ascii="Times New Roman" w:eastAsia="Times New Roman" w:hAnsi="Times New Roman" w:cs="Times New Roman"/>
          <w:sz w:val="24"/>
          <w:szCs w:val="24"/>
        </w:rPr>
        <w:softHyphen/>
        <w:t>стрированы как жилые?</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3. Что такое "фонд социального использования" и как он форми</w:t>
      </w:r>
      <w:r w:rsidRPr="00F536B5">
        <w:rPr>
          <w:rFonts w:ascii="Times New Roman" w:eastAsia="Times New Roman" w:hAnsi="Times New Roman" w:cs="Times New Roman"/>
          <w:sz w:val="24"/>
          <w:szCs w:val="24"/>
        </w:rPr>
        <w:softHyphen/>
        <w:t xml:space="preserve">руется? </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4. Кто может получить жилое помещение из фонда социально</w:t>
      </w:r>
      <w:r w:rsidRPr="00F536B5">
        <w:rPr>
          <w:rFonts w:ascii="Times New Roman" w:eastAsia="Times New Roman" w:hAnsi="Times New Roman" w:cs="Times New Roman"/>
          <w:sz w:val="24"/>
          <w:szCs w:val="24"/>
        </w:rPr>
        <w:softHyphen/>
        <w:t>го использования?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5. Каковы понятие и основания возникновения жилищных пра</w:t>
      </w:r>
      <w:r w:rsidRPr="00F536B5">
        <w:rPr>
          <w:rFonts w:ascii="Times New Roman" w:eastAsia="Times New Roman" w:hAnsi="Times New Roman" w:cs="Times New Roman"/>
          <w:sz w:val="24"/>
          <w:szCs w:val="24"/>
        </w:rPr>
        <w:softHyphen/>
        <w:t>воотношений:</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6. Какие существуют жилищные нормы и каково юридическое,   значение каждой из норм?</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7. Как определить договор социального найма и договор ком</w:t>
      </w:r>
      <w:r w:rsidRPr="00F536B5">
        <w:rPr>
          <w:rFonts w:ascii="Times New Roman" w:eastAsia="Times New Roman" w:hAnsi="Times New Roman" w:cs="Times New Roman"/>
          <w:sz w:val="24"/>
          <w:szCs w:val="24"/>
        </w:rPr>
        <w:softHyphen/>
        <w:t xml:space="preserve">мерческого найма жилого помещения? </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8. Какие можно отметить об</w:t>
      </w:r>
      <w:r w:rsidRPr="00F536B5">
        <w:rPr>
          <w:rFonts w:ascii="Times New Roman" w:eastAsia="Times New Roman" w:hAnsi="Times New Roman" w:cs="Times New Roman"/>
          <w:sz w:val="24"/>
          <w:szCs w:val="24"/>
        </w:rPr>
        <w:softHyphen/>
        <w:t>щие черты этих договоров и какие отличия?</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 xml:space="preserve">9. В чем заключается юридическое значение ордера на жилое помещение? </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10 По каким основаниям и в каком порядке возможно при</w:t>
      </w:r>
      <w:r w:rsidRPr="00F536B5">
        <w:rPr>
          <w:rFonts w:ascii="Times New Roman" w:eastAsia="Times New Roman" w:hAnsi="Times New Roman" w:cs="Times New Roman"/>
          <w:sz w:val="24"/>
          <w:szCs w:val="24"/>
        </w:rPr>
        <w:softHyphen/>
        <w:t>знание ордера недействительным?</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11. Особенности пользование жилыми помещениями:</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12 Пользование жилым помещением по договору социального найма в домах государственного и муниципального жилищного фонда;</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13 Пользование жилыми помещениями в домах и квартирах, при</w:t>
      </w:r>
      <w:r w:rsidRPr="00F536B5">
        <w:rPr>
          <w:rFonts w:ascii="Times New Roman" w:eastAsia="Times New Roman" w:hAnsi="Times New Roman" w:cs="Times New Roman"/>
          <w:sz w:val="24"/>
          <w:szCs w:val="24"/>
        </w:rPr>
        <w:softHyphen/>
        <w:t>надлежащих гражданам и юридическим лицам на праве частной соб</w:t>
      </w:r>
      <w:r w:rsidRPr="00F536B5">
        <w:rPr>
          <w:rFonts w:ascii="Times New Roman" w:eastAsia="Times New Roman" w:hAnsi="Times New Roman" w:cs="Times New Roman"/>
          <w:sz w:val="24"/>
          <w:szCs w:val="24"/>
        </w:rPr>
        <w:softHyphen/>
        <w:t>ственности;</w:t>
      </w:r>
    </w:p>
    <w:p w:rsidR="00F536B5" w:rsidRPr="00F536B5" w:rsidRDefault="00F536B5" w:rsidP="00F536B5">
      <w:p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F536B5">
        <w:rPr>
          <w:rFonts w:ascii="Times New Roman" w:eastAsia="Times New Roman" w:hAnsi="Times New Roman" w:cs="Times New Roman"/>
          <w:sz w:val="24"/>
          <w:szCs w:val="24"/>
        </w:rPr>
        <w:t>14 Права членов семьи нанимателя и собственника жилого по</w:t>
      </w:r>
      <w:r w:rsidRPr="00F536B5">
        <w:rPr>
          <w:rFonts w:ascii="Times New Roman" w:eastAsia="Times New Roman" w:hAnsi="Times New Roman" w:cs="Times New Roman"/>
          <w:sz w:val="24"/>
          <w:szCs w:val="24"/>
        </w:rPr>
        <w:softHyphen/>
        <w:t>мещения.</w:t>
      </w:r>
    </w:p>
    <w:p w:rsidR="00F536B5" w:rsidRPr="00F536B5" w:rsidRDefault="00F536B5" w:rsidP="00F536B5">
      <w:pPr>
        <w:tabs>
          <w:tab w:val="left" w:pos="284"/>
        </w:tabs>
        <w:spacing w:after="0" w:line="240" w:lineRule="auto"/>
        <w:ind w:left="-567"/>
        <w:jc w:val="both"/>
        <w:rPr>
          <w:rFonts w:ascii="Times New Roman" w:hAnsi="Times New Roman" w:cs="Times New Roman"/>
          <w:i/>
          <w:sz w:val="24"/>
          <w:szCs w:val="24"/>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3.4 </w:t>
      </w:r>
      <w:r w:rsidRPr="00F536B5">
        <w:rPr>
          <w:rFonts w:ascii="Times New Roman" w:eastAsia="Times New Roman" w:hAnsi="Times New Roman" w:cs="Times New Roman"/>
          <w:b/>
          <w:sz w:val="24"/>
          <w:szCs w:val="24"/>
        </w:rPr>
        <w:t>Договор безвозмездного пользования</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8" w:history="1">
        <w:r w:rsidR="00F536B5" w:rsidRPr="00F536B5">
          <w:rPr>
            <w:rStyle w:val="a8"/>
            <w:rFonts w:ascii="Times New Roman" w:hAnsi="Times New Roman"/>
            <w:color w:val="auto"/>
            <w:sz w:val="24"/>
            <w:szCs w:val="24"/>
          </w:rPr>
          <w:t>Последствия непредоставления вещи в безвозмездное пользование</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9" w:history="1">
        <w:r w:rsidR="00F536B5" w:rsidRPr="00F536B5">
          <w:rPr>
            <w:rStyle w:val="a8"/>
            <w:rFonts w:ascii="Times New Roman" w:hAnsi="Times New Roman"/>
            <w:color w:val="auto"/>
            <w:sz w:val="24"/>
            <w:szCs w:val="24"/>
          </w:rPr>
          <w:t>Ответственность за недостатки вещи, переданной в безвозмездное пользование</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0" w:history="1">
        <w:r w:rsidR="00F536B5" w:rsidRPr="00F536B5">
          <w:rPr>
            <w:rStyle w:val="a8"/>
            <w:rFonts w:ascii="Times New Roman" w:hAnsi="Times New Roman"/>
            <w:color w:val="auto"/>
            <w:sz w:val="24"/>
            <w:szCs w:val="24"/>
          </w:rPr>
          <w:t>Права третьих лиц на вещь, передаваемую в безвозмездное пользование</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1" w:history="1">
        <w:r w:rsidR="00F536B5" w:rsidRPr="00F536B5">
          <w:rPr>
            <w:rStyle w:val="a8"/>
            <w:rFonts w:ascii="Times New Roman" w:hAnsi="Times New Roman"/>
            <w:color w:val="auto"/>
            <w:sz w:val="24"/>
            <w:szCs w:val="24"/>
          </w:rPr>
          <w:t>Обязанности ссудополучателя по содержанию вещи</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2" w:history="1">
        <w:r w:rsidR="00F536B5" w:rsidRPr="00F536B5">
          <w:rPr>
            <w:rStyle w:val="a8"/>
            <w:rFonts w:ascii="Times New Roman" w:hAnsi="Times New Roman"/>
            <w:color w:val="auto"/>
            <w:sz w:val="24"/>
            <w:szCs w:val="24"/>
          </w:rPr>
          <w:t>Риск случайной гибели или случайного повреждения вещи</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3" w:history="1">
        <w:r w:rsidR="00F536B5" w:rsidRPr="00F536B5">
          <w:rPr>
            <w:rStyle w:val="a8"/>
            <w:rFonts w:ascii="Times New Roman" w:hAnsi="Times New Roman"/>
            <w:color w:val="auto"/>
            <w:sz w:val="24"/>
            <w:szCs w:val="24"/>
          </w:rPr>
          <w:t>Ответственность за вред, причиненный третьему лицу в результате использования вещи</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4" w:history="1">
        <w:r w:rsidR="00F536B5" w:rsidRPr="00F536B5">
          <w:rPr>
            <w:rStyle w:val="a8"/>
            <w:rFonts w:ascii="Times New Roman" w:hAnsi="Times New Roman"/>
            <w:color w:val="auto"/>
            <w:sz w:val="24"/>
            <w:szCs w:val="24"/>
          </w:rPr>
          <w:t>Досрочное расторжение договора безвозмездного пользования</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5" w:history="1">
        <w:r w:rsidR="00F536B5" w:rsidRPr="00F536B5">
          <w:rPr>
            <w:rStyle w:val="a8"/>
            <w:rFonts w:ascii="Times New Roman" w:hAnsi="Times New Roman"/>
            <w:color w:val="auto"/>
            <w:sz w:val="24"/>
            <w:szCs w:val="24"/>
          </w:rPr>
          <w:t>Отказ от договора безвозмездного пользования</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6" w:history="1">
        <w:r w:rsidR="00F536B5" w:rsidRPr="00F536B5">
          <w:rPr>
            <w:rStyle w:val="a8"/>
            <w:rFonts w:ascii="Times New Roman" w:hAnsi="Times New Roman"/>
            <w:color w:val="auto"/>
            <w:sz w:val="24"/>
            <w:szCs w:val="24"/>
          </w:rPr>
          <w:t>Изменение сторон в договоре безвозмездного пользования</w:t>
        </w:r>
      </w:hyperlink>
    </w:p>
    <w:p w:rsidR="00F536B5" w:rsidRPr="00F536B5" w:rsidRDefault="001C6942" w:rsidP="00F536B5">
      <w:pPr>
        <w:pStyle w:val="a3"/>
        <w:numPr>
          <w:ilvl w:val="0"/>
          <w:numId w:val="23"/>
        </w:numPr>
        <w:shd w:val="clear" w:color="auto" w:fill="FFFFFF"/>
        <w:tabs>
          <w:tab w:val="left" w:pos="284"/>
        </w:tabs>
        <w:spacing w:after="0" w:line="240" w:lineRule="auto"/>
        <w:ind w:left="-567" w:firstLine="567"/>
        <w:rPr>
          <w:rFonts w:ascii="Times New Roman" w:hAnsi="Times New Roman"/>
          <w:sz w:val="24"/>
          <w:szCs w:val="24"/>
        </w:rPr>
      </w:pPr>
      <w:hyperlink r:id="rId17" w:history="1">
        <w:r w:rsidR="00F536B5" w:rsidRPr="00F536B5">
          <w:rPr>
            <w:rStyle w:val="a8"/>
            <w:rFonts w:ascii="Times New Roman" w:hAnsi="Times New Roman"/>
            <w:color w:val="auto"/>
            <w:sz w:val="24"/>
            <w:szCs w:val="24"/>
          </w:rPr>
          <w:t>Прекращение договора безвозмездного пользования</w:t>
        </w:r>
      </w:hyperlink>
    </w:p>
    <w:p w:rsidR="00F536B5" w:rsidRPr="00F536B5" w:rsidRDefault="00F536B5" w:rsidP="00F536B5">
      <w:pPr>
        <w:spacing w:after="0" w:line="240" w:lineRule="auto"/>
        <w:ind w:left="-567"/>
        <w:jc w:val="both"/>
        <w:rPr>
          <w:rFonts w:ascii="Times New Roman" w:hAnsi="Times New Roman" w:cs="Times New Roman"/>
          <w:sz w:val="24"/>
          <w:szCs w:val="24"/>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bCs/>
          <w:sz w:val="24"/>
          <w:szCs w:val="24"/>
          <w:lang w:bidi="ru-RU"/>
        </w:rPr>
      </w:pPr>
      <w:r w:rsidRPr="00F536B5">
        <w:rPr>
          <w:rFonts w:ascii="Times New Roman" w:eastAsia="Times New Roman" w:hAnsi="Times New Roman" w:cs="Times New Roman"/>
          <w:b/>
          <w:sz w:val="24"/>
          <w:szCs w:val="24"/>
          <w:lang w:bidi="ru-RU"/>
        </w:rPr>
        <w:t xml:space="preserve">Раздел 4 </w:t>
      </w:r>
      <w:r w:rsidRPr="00F536B5">
        <w:rPr>
          <w:rFonts w:ascii="Times New Roman" w:eastAsia="Times New Roman" w:hAnsi="Times New Roman" w:cs="Times New Roman"/>
          <w:b/>
          <w:sz w:val="24"/>
          <w:szCs w:val="24"/>
        </w:rPr>
        <w:t>Договоры, направленные на выполнение работ</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4.1 </w:t>
      </w:r>
      <w:r w:rsidRPr="00F536B5">
        <w:rPr>
          <w:rFonts w:ascii="Times New Roman" w:eastAsia="Times New Roman" w:hAnsi="Times New Roman" w:cs="Times New Roman"/>
          <w:b/>
          <w:sz w:val="24"/>
          <w:szCs w:val="24"/>
        </w:rPr>
        <w:t>Договор подряда</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1. Существенные условия договора подряда;</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2. Иждивение подрядчика;</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3. Распределение рисков между сторонами;</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4. Смета в договоре подряда; увеличение и уменьшение сметы.</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Общие положения договора подряда</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Условия заключения договора подряда;</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Содержание договора подряда;</w:t>
      </w:r>
    </w:p>
    <w:p w:rsidR="00F536B5" w:rsidRPr="00F536B5" w:rsidRDefault="00F536B5" w:rsidP="00F536B5">
      <w:pPr>
        <w:pStyle w:val="a5"/>
        <w:numPr>
          <w:ilvl w:val="0"/>
          <w:numId w:val="18"/>
        </w:numPr>
        <w:tabs>
          <w:tab w:val="left" w:pos="284"/>
        </w:tabs>
        <w:spacing w:before="0" w:beforeAutospacing="0" w:after="0" w:afterAutospacing="0"/>
        <w:ind w:left="-567" w:firstLine="567"/>
        <w:jc w:val="both"/>
      </w:pPr>
      <w:r w:rsidRPr="00F536B5">
        <w:t>Ответственность сторон по договору подряда;</w:t>
      </w:r>
    </w:p>
    <w:p w:rsidR="00F536B5" w:rsidRPr="00F536B5" w:rsidRDefault="00F536B5" w:rsidP="00F536B5">
      <w:pPr>
        <w:pStyle w:val="a3"/>
        <w:widowControl w:val="0"/>
        <w:spacing w:after="0" w:line="240" w:lineRule="auto"/>
        <w:ind w:left="-567"/>
        <w:rPr>
          <w:rFonts w:ascii="Times New Roman" w:eastAsia="Times New Roman" w:hAnsi="Times New Roman"/>
          <w:b/>
          <w:sz w:val="24"/>
          <w:szCs w:val="24"/>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4.2 </w:t>
      </w:r>
      <w:r w:rsidRPr="00F536B5">
        <w:rPr>
          <w:rFonts w:ascii="Times New Roman" w:eastAsia="Times New Roman" w:hAnsi="Times New Roman" w:cs="Times New Roman"/>
          <w:b/>
          <w:sz w:val="24"/>
          <w:szCs w:val="24"/>
        </w:rPr>
        <w:t>Виды договора подряда</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tabs>
          <w:tab w:val="left" w:pos="284"/>
        </w:tabs>
        <w:spacing w:before="0" w:beforeAutospacing="0" w:after="0" w:afterAutospacing="0"/>
        <w:ind w:left="-567" w:firstLine="709"/>
        <w:jc w:val="both"/>
      </w:pPr>
      <w:r w:rsidRPr="00F536B5">
        <w:t>1.Договор строительного подряда6 общая характеристика</w:t>
      </w:r>
    </w:p>
    <w:p w:rsidR="00F536B5" w:rsidRPr="00F536B5" w:rsidRDefault="00F536B5" w:rsidP="00F536B5">
      <w:pPr>
        <w:pStyle w:val="a5"/>
        <w:tabs>
          <w:tab w:val="left" w:pos="284"/>
        </w:tabs>
        <w:spacing w:before="0" w:beforeAutospacing="0" w:after="0" w:afterAutospacing="0"/>
        <w:ind w:left="-567" w:firstLine="709"/>
        <w:jc w:val="both"/>
      </w:pPr>
      <w:r w:rsidRPr="00F536B5">
        <w:t>2. Содержание договора строительного подряда</w:t>
      </w:r>
    </w:p>
    <w:p w:rsidR="00F536B5" w:rsidRPr="00F536B5" w:rsidRDefault="00F536B5" w:rsidP="00F536B5">
      <w:pPr>
        <w:pStyle w:val="a5"/>
        <w:tabs>
          <w:tab w:val="left" w:pos="284"/>
        </w:tabs>
        <w:spacing w:before="0" w:beforeAutospacing="0" w:after="0" w:afterAutospacing="0"/>
        <w:ind w:left="-567" w:firstLine="709"/>
        <w:jc w:val="both"/>
      </w:pPr>
      <w:r w:rsidRPr="00F536B5">
        <w:t>3. Договор бытового подряда</w:t>
      </w:r>
    </w:p>
    <w:p w:rsidR="00F536B5" w:rsidRPr="00F536B5" w:rsidRDefault="00F536B5" w:rsidP="00F536B5">
      <w:pPr>
        <w:pStyle w:val="a5"/>
        <w:tabs>
          <w:tab w:val="left" w:pos="284"/>
        </w:tabs>
        <w:spacing w:before="0" w:beforeAutospacing="0" w:after="0" w:afterAutospacing="0"/>
        <w:ind w:left="-567" w:firstLine="709"/>
        <w:jc w:val="both"/>
      </w:pPr>
      <w:r w:rsidRPr="00F536B5">
        <w:t>4.Договор на выполнение работ для государственных (муниципальных нужд );</w:t>
      </w:r>
    </w:p>
    <w:p w:rsidR="00F536B5" w:rsidRPr="00F536B5" w:rsidRDefault="00F536B5" w:rsidP="00F536B5">
      <w:pPr>
        <w:pStyle w:val="a5"/>
        <w:tabs>
          <w:tab w:val="left" w:pos="284"/>
        </w:tabs>
        <w:spacing w:before="0" w:beforeAutospacing="0" w:after="0" w:afterAutospacing="0"/>
        <w:ind w:left="-567" w:firstLine="709"/>
        <w:jc w:val="both"/>
      </w:pPr>
      <w:r w:rsidRPr="00F536B5">
        <w:t>5. Договор на выполнение проектных и изыскательных работ</w:t>
      </w:r>
    </w:p>
    <w:p w:rsidR="00F536B5" w:rsidRPr="00F536B5" w:rsidRDefault="00F536B5" w:rsidP="00F536B5">
      <w:pPr>
        <w:pStyle w:val="a3"/>
        <w:widowControl w:val="0"/>
        <w:spacing w:after="0" w:line="240" w:lineRule="auto"/>
        <w:ind w:left="-567"/>
        <w:rPr>
          <w:rFonts w:ascii="Times New Roman" w:eastAsia="Times New Roman" w:hAnsi="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4.3 </w:t>
      </w:r>
      <w:r w:rsidRPr="00F536B5">
        <w:rPr>
          <w:rFonts w:ascii="Times New Roman" w:eastAsia="Times New Roman" w:hAnsi="Times New Roman" w:cs="Times New Roman"/>
          <w:b/>
          <w:sz w:val="24"/>
          <w:szCs w:val="24"/>
        </w:rPr>
        <w:t>Договор на выполнение НИОКР</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1. Понятие научно – исследовательских работ; опытно – конструкторских работ</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2. Субъектный состав договора, его значение НИОКР;</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3. Предмет договора НИОКР;</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4. Содержание договора НИОКР;</w:t>
      </w:r>
    </w:p>
    <w:p w:rsidR="00F536B5" w:rsidRPr="00F536B5" w:rsidRDefault="00F536B5" w:rsidP="00F536B5">
      <w:pPr>
        <w:tabs>
          <w:tab w:val="left" w:pos="284"/>
        </w:tabs>
        <w:spacing w:after="0" w:line="240" w:lineRule="auto"/>
        <w:ind w:left="-567" w:firstLine="567"/>
        <w:jc w:val="both"/>
        <w:rPr>
          <w:rFonts w:ascii="Times New Roman" w:hAnsi="Times New Roman" w:cs="Times New Roman"/>
          <w:sz w:val="24"/>
          <w:szCs w:val="24"/>
        </w:rPr>
      </w:pPr>
      <w:r w:rsidRPr="00F536B5">
        <w:rPr>
          <w:rFonts w:ascii="Times New Roman" w:hAnsi="Times New Roman" w:cs="Times New Roman"/>
          <w:sz w:val="24"/>
          <w:szCs w:val="24"/>
        </w:rPr>
        <w:t>5. Ответственность сторон по договору НИОКР</w:t>
      </w:r>
    </w:p>
    <w:p w:rsidR="00F536B5" w:rsidRPr="00F536B5" w:rsidRDefault="00F536B5" w:rsidP="00F536B5">
      <w:pPr>
        <w:tabs>
          <w:tab w:val="left" w:pos="284"/>
        </w:tabs>
        <w:spacing w:after="0" w:line="240" w:lineRule="auto"/>
        <w:ind w:left="-567"/>
        <w:jc w:val="both"/>
        <w:rPr>
          <w:rFonts w:ascii="Times New Roman" w:hAnsi="Times New Roman" w:cs="Times New Roman"/>
          <w:i/>
          <w:sz w:val="24"/>
          <w:szCs w:val="24"/>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Раздел 5 </w:t>
      </w:r>
      <w:r w:rsidRPr="00F536B5">
        <w:rPr>
          <w:rFonts w:ascii="Times New Roman" w:eastAsia="Times New Roman" w:hAnsi="Times New Roman" w:cs="Times New Roman"/>
          <w:b/>
          <w:sz w:val="24"/>
          <w:szCs w:val="24"/>
        </w:rPr>
        <w:t>Договоры, направленные на оказание услуг</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5.1 </w:t>
      </w:r>
      <w:r w:rsidRPr="00F536B5">
        <w:rPr>
          <w:rFonts w:ascii="Times New Roman" w:eastAsia="Times New Roman" w:hAnsi="Times New Roman" w:cs="Times New Roman"/>
          <w:b/>
          <w:sz w:val="24"/>
          <w:szCs w:val="24"/>
        </w:rPr>
        <w:t>Договор возмездного оказания услуг</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24"/>
        </w:numPr>
        <w:shd w:val="clear" w:color="auto" w:fill="FFFFFF"/>
        <w:tabs>
          <w:tab w:val="left" w:pos="284"/>
        </w:tabs>
        <w:spacing w:after="0" w:line="240" w:lineRule="auto"/>
        <w:ind w:left="-567" w:firstLine="567"/>
        <w:rPr>
          <w:rFonts w:ascii="Times New Roman" w:hAnsi="Times New Roman"/>
          <w:sz w:val="24"/>
          <w:szCs w:val="24"/>
        </w:rPr>
      </w:pPr>
      <w:r w:rsidRPr="00F536B5">
        <w:rPr>
          <w:rFonts w:ascii="Times New Roman" w:hAnsi="Times New Roman"/>
          <w:sz w:val="24"/>
          <w:szCs w:val="24"/>
        </w:rPr>
        <w:t>Понятие, правовая природа, характер  д</w:t>
      </w:r>
      <w:hyperlink r:id="rId18" w:history="1">
        <w:r w:rsidRPr="00F536B5">
          <w:rPr>
            <w:rStyle w:val="a8"/>
            <w:rFonts w:ascii="Times New Roman" w:hAnsi="Times New Roman"/>
            <w:color w:val="auto"/>
            <w:sz w:val="24"/>
            <w:szCs w:val="24"/>
          </w:rPr>
          <w:t>оговора возмездного оказания услуг</w:t>
        </w:r>
      </w:hyperlink>
    </w:p>
    <w:p w:rsidR="00F536B5" w:rsidRPr="00F536B5" w:rsidRDefault="001C6942" w:rsidP="00F536B5">
      <w:pPr>
        <w:pStyle w:val="a3"/>
        <w:numPr>
          <w:ilvl w:val="0"/>
          <w:numId w:val="24"/>
        </w:numPr>
        <w:shd w:val="clear" w:color="auto" w:fill="FFFFFF"/>
        <w:tabs>
          <w:tab w:val="left" w:pos="284"/>
        </w:tabs>
        <w:spacing w:after="0" w:line="240" w:lineRule="auto"/>
        <w:ind w:left="-567" w:firstLine="567"/>
        <w:rPr>
          <w:rFonts w:ascii="Times New Roman" w:hAnsi="Times New Roman"/>
          <w:sz w:val="24"/>
          <w:szCs w:val="24"/>
        </w:rPr>
      </w:pPr>
      <w:hyperlink r:id="rId19" w:history="1">
        <w:r w:rsidR="00F536B5" w:rsidRPr="00F536B5">
          <w:rPr>
            <w:rStyle w:val="a8"/>
            <w:rFonts w:ascii="Times New Roman" w:hAnsi="Times New Roman"/>
            <w:color w:val="auto"/>
            <w:sz w:val="24"/>
            <w:szCs w:val="24"/>
          </w:rPr>
          <w:t>Исполнение договора возмездного оказания услуг</w:t>
        </w:r>
      </w:hyperlink>
    </w:p>
    <w:p w:rsidR="00F536B5" w:rsidRPr="00F536B5" w:rsidRDefault="001C6942" w:rsidP="00F536B5">
      <w:pPr>
        <w:pStyle w:val="a3"/>
        <w:numPr>
          <w:ilvl w:val="0"/>
          <w:numId w:val="24"/>
        </w:numPr>
        <w:shd w:val="clear" w:color="auto" w:fill="FFFFFF"/>
        <w:tabs>
          <w:tab w:val="left" w:pos="284"/>
        </w:tabs>
        <w:spacing w:after="0" w:line="240" w:lineRule="auto"/>
        <w:ind w:left="-567" w:firstLine="567"/>
        <w:rPr>
          <w:rFonts w:ascii="Times New Roman" w:hAnsi="Times New Roman"/>
          <w:sz w:val="24"/>
          <w:szCs w:val="24"/>
        </w:rPr>
      </w:pPr>
      <w:hyperlink r:id="rId20" w:history="1">
        <w:r w:rsidR="00F536B5" w:rsidRPr="00F536B5">
          <w:rPr>
            <w:rStyle w:val="a8"/>
            <w:rFonts w:ascii="Times New Roman" w:hAnsi="Times New Roman"/>
            <w:color w:val="auto"/>
            <w:sz w:val="24"/>
            <w:szCs w:val="24"/>
          </w:rPr>
          <w:t>Оплата услуг</w:t>
        </w:r>
      </w:hyperlink>
    </w:p>
    <w:p w:rsidR="00F536B5" w:rsidRPr="00F536B5" w:rsidRDefault="001C6942" w:rsidP="00F536B5">
      <w:pPr>
        <w:pStyle w:val="a3"/>
        <w:numPr>
          <w:ilvl w:val="0"/>
          <w:numId w:val="24"/>
        </w:numPr>
        <w:shd w:val="clear" w:color="auto" w:fill="FFFFFF"/>
        <w:tabs>
          <w:tab w:val="left" w:pos="284"/>
        </w:tabs>
        <w:spacing w:after="0" w:line="240" w:lineRule="auto"/>
        <w:ind w:left="-567" w:firstLine="567"/>
        <w:rPr>
          <w:rFonts w:ascii="Times New Roman" w:hAnsi="Times New Roman"/>
          <w:sz w:val="24"/>
          <w:szCs w:val="24"/>
        </w:rPr>
      </w:pPr>
      <w:hyperlink r:id="rId21" w:history="1">
        <w:r w:rsidR="00F536B5" w:rsidRPr="00F536B5">
          <w:rPr>
            <w:rStyle w:val="a8"/>
            <w:rFonts w:ascii="Times New Roman" w:hAnsi="Times New Roman"/>
            <w:color w:val="auto"/>
            <w:sz w:val="24"/>
            <w:szCs w:val="24"/>
          </w:rPr>
          <w:t>Односторонний отказ от исполнения договора возмездного оказания услуг</w:t>
        </w:r>
      </w:hyperlink>
    </w:p>
    <w:p w:rsidR="00F536B5" w:rsidRPr="00F536B5" w:rsidRDefault="001C6942" w:rsidP="00F536B5">
      <w:pPr>
        <w:pStyle w:val="a3"/>
        <w:numPr>
          <w:ilvl w:val="0"/>
          <w:numId w:val="24"/>
        </w:numPr>
        <w:shd w:val="clear" w:color="auto" w:fill="FFFFFF"/>
        <w:tabs>
          <w:tab w:val="left" w:pos="284"/>
        </w:tabs>
        <w:spacing w:after="0" w:line="240" w:lineRule="auto"/>
        <w:ind w:left="-567" w:firstLine="567"/>
        <w:rPr>
          <w:rFonts w:ascii="Times New Roman" w:hAnsi="Times New Roman"/>
          <w:sz w:val="24"/>
          <w:szCs w:val="24"/>
        </w:rPr>
      </w:pPr>
      <w:hyperlink r:id="rId22" w:history="1">
        <w:r w:rsidR="00F536B5" w:rsidRPr="00F536B5">
          <w:rPr>
            <w:rStyle w:val="a8"/>
            <w:rFonts w:ascii="Times New Roman" w:hAnsi="Times New Roman"/>
            <w:color w:val="auto"/>
            <w:sz w:val="24"/>
            <w:szCs w:val="24"/>
          </w:rPr>
          <w:t>Правовое регулирование договора возмездного оказания услуг</w:t>
        </w:r>
      </w:hyperlink>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lastRenderedPageBreak/>
        <w:t xml:space="preserve">Тема 5.2 </w:t>
      </w:r>
      <w:r w:rsidRPr="00F536B5">
        <w:rPr>
          <w:rFonts w:ascii="Times New Roman" w:eastAsia="Times New Roman" w:hAnsi="Times New Roman" w:cs="Times New Roman"/>
          <w:b/>
          <w:sz w:val="24"/>
          <w:szCs w:val="24"/>
        </w:rPr>
        <w:t>Договор перевозки. Договор транспортной экспедиции</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правового регулирования отношений, связанных с перевозками грузов, пассажиров и багажа различными видами транспорта?</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Признаки договоров об организации перевозок гру</w:t>
      </w:r>
      <w:r w:rsidRPr="00F536B5">
        <w:rPr>
          <w:rFonts w:ascii="Times New Roman" w:eastAsia="Times New Roman" w:hAnsi="Times New Roman"/>
          <w:sz w:val="24"/>
          <w:szCs w:val="24"/>
        </w:rPr>
        <w:softHyphen/>
        <w:t>зов, пассажиров и багажа?</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Существенные условия договора перевозки грузов. При отсутствии каких условий договор считается незаключенным?</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Права и обязанности сторон при пе</w:t>
      </w:r>
      <w:r w:rsidRPr="00F536B5">
        <w:rPr>
          <w:rFonts w:ascii="Times New Roman" w:eastAsia="Times New Roman" w:hAnsi="Times New Roman"/>
          <w:sz w:val="24"/>
          <w:szCs w:val="24"/>
        </w:rPr>
        <w:softHyphen/>
        <w:t>ревозке грузов и основания освобождения от ответственности?</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Основания, условия и размер ответственности пере</w:t>
      </w:r>
      <w:r w:rsidRPr="00F536B5">
        <w:rPr>
          <w:rFonts w:ascii="Times New Roman" w:eastAsia="Times New Roman" w:hAnsi="Times New Roman"/>
          <w:sz w:val="24"/>
          <w:szCs w:val="24"/>
        </w:rPr>
        <w:softHyphen/>
        <w:t>возчика за несохранность перевозимых грузов и за нарушение сро</w:t>
      </w:r>
      <w:r w:rsidRPr="00F536B5">
        <w:rPr>
          <w:rFonts w:ascii="Times New Roman" w:eastAsia="Times New Roman" w:hAnsi="Times New Roman"/>
          <w:sz w:val="24"/>
          <w:szCs w:val="24"/>
        </w:rPr>
        <w:softHyphen/>
        <w:t>ков их доставки в пункт назначения?</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договора фрахтования (чартера)?</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 xml:space="preserve">Особенности правового регулирования договора перевозки пассажиров? </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Перевозка транспортом общего назначения?</w:t>
      </w:r>
    </w:p>
    <w:p w:rsidR="00F536B5" w:rsidRPr="00F536B5" w:rsidRDefault="00F536B5" w:rsidP="00F536B5">
      <w:pPr>
        <w:pStyle w:val="a3"/>
        <w:numPr>
          <w:ilvl w:val="0"/>
          <w:numId w:val="25"/>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Признаки перевозки в прямом и смешанном сооб</w:t>
      </w:r>
      <w:r w:rsidRPr="00F536B5">
        <w:rPr>
          <w:rFonts w:ascii="Times New Roman" w:eastAsia="Times New Roman" w:hAnsi="Times New Roman"/>
          <w:sz w:val="24"/>
          <w:szCs w:val="24"/>
        </w:rPr>
        <w:softHyphen/>
        <w:t>щении.</w:t>
      </w:r>
    </w:p>
    <w:p w:rsidR="00F536B5" w:rsidRPr="00F536B5" w:rsidRDefault="00F536B5" w:rsidP="00F536B5">
      <w:pPr>
        <w:pStyle w:val="a3"/>
        <w:numPr>
          <w:ilvl w:val="0"/>
          <w:numId w:val="25"/>
        </w:numPr>
        <w:shd w:val="clear" w:color="auto" w:fill="FFFFFF"/>
        <w:tabs>
          <w:tab w:val="left" w:pos="284"/>
          <w:tab w:val="left" w:pos="426"/>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Основные признаки и содержание договора транс</w:t>
      </w:r>
      <w:r w:rsidRPr="00F536B5">
        <w:rPr>
          <w:rFonts w:ascii="Times New Roman" w:eastAsia="Times New Roman" w:hAnsi="Times New Roman"/>
          <w:sz w:val="24"/>
          <w:szCs w:val="24"/>
        </w:rPr>
        <w:softHyphen/>
        <w:t>портной экспедиции?</w:t>
      </w:r>
    </w:p>
    <w:p w:rsidR="00F536B5" w:rsidRPr="00F536B5" w:rsidRDefault="00F536B5" w:rsidP="00F536B5">
      <w:pPr>
        <w:pStyle w:val="a3"/>
        <w:numPr>
          <w:ilvl w:val="0"/>
          <w:numId w:val="25"/>
        </w:numPr>
        <w:shd w:val="clear" w:color="auto" w:fill="FFFFFF"/>
        <w:tabs>
          <w:tab w:val="left" w:pos="284"/>
          <w:tab w:val="left" w:pos="426"/>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ответственности экспедитора по договору транспортной экспедиции.</w:t>
      </w:r>
    </w:p>
    <w:p w:rsidR="00F536B5" w:rsidRPr="00F536B5" w:rsidRDefault="00F536B5" w:rsidP="00F536B5">
      <w:pPr>
        <w:pStyle w:val="a3"/>
        <w:numPr>
          <w:ilvl w:val="0"/>
          <w:numId w:val="25"/>
        </w:numPr>
        <w:shd w:val="clear" w:color="auto" w:fill="FFFFFF"/>
        <w:tabs>
          <w:tab w:val="left" w:pos="284"/>
          <w:tab w:val="left" w:pos="426"/>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договора перевозки пассажира и багажа</w:t>
      </w:r>
    </w:p>
    <w:p w:rsidR="00F536B5" w:rsidRPr="00F536B5" w:rsidRDefault="00F536B5" w:rsidP="00F536B5">
      <w:pPr>
        <w:widowControl w:val="0"/>
        <w:tabs>
          <w:tab w:val="left" w:pos="284"/>
          <w:tab w:val="left" w:pos="426"/>
          <w:tab w:val="left" w:pos="993"/>
        </w:tabs>
        <w:spacing w:after="0" w:line="240" w:lineRule="auto"/>
        <w:ind w:left="-567"/>
        <w:jc w:val="both"/>
        <w:rPr>
          <w:rFonts w:ascii="Times New Roman" w:eastAsia="Times New Roman" w:hAnsi="Times New Roman" w:cs="Times New Roman"/>
          <w:b/>
          <w:sz w:val="28"/>
          <w:szCs w:val="28"/>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5.3 </w:t>
      </w:r>
      <w:r w:rsidRPr="00F536B5">
        <w:rPr>
          <w:rFonts w:ascii="Times New Roman" w:eastAsia="Times New Roman" w:hAnsi="Times New Roman" w:cs="Times New Roman"/>
          <w:b/>
          <w:sz w:val="24"/>
          <w:szCs w:val="24"/>
        </w:rPr>
        <w:t>Договоры займа и кредита</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 xml:space="preserve">Какие договорные обязательства опосредуют экономические заемные отношения? </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их гражданс</w:t>
      </w:r>
      <w:r w:rsidRPr="00F536B5">
        <w:rPr>
          <w:rFonts w:ascii="Times New Roman" w:eastAsia="Times New Roman" w:hAnsi="Times New Roman"/>
          <w:sz w:val="24"/>
          <w:szCs w:val="24"/>
        </w:rPr>
        <w:softHyphen/>
        <w:t>ко-правовой регламентации?</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Общие и отличительные черты кредитного договора и договора займа?</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Основания возникновения кредитных и заемных от</w:t>
      </w:r>
      <w:r w:rsidRPr="00F536B5">
        <w:rPr>
          <w:rFonts w:ascii="Times New Roman" w:eastAsia="Times New Roman" w:hAnsi="Times New Roman"/>
          <w:sz w:val="24"/>
          <w:szCs w:val="24"/>
        </w:rPr>
        <w:softHyphen/>
        <w:t>ношений?</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 xml:space="preserve">Предмет договора займа? </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Ооформ</w:t>
      </w:r>
      <w:r w:rsidRPr="00F536B5">
        <w:rPr>
          <w:rFonts w:ascii="Times New Roman" w:eastAsia="Times New Roman" w:hAnsi="Times New Roman"/>
          <w:sz w:val="24"/>
          <w:szCs w:val="24"/>
        </w:rPr>
        <w:softHyphen/>
        <w:t xml:space="preserve">ление договор займа? </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Субъектный состав договора зай</w:t>
      </w:r>
      <w:r w:rsidRPr="00F536B5">
        <w:rPr>
          <w:rFonts w:ascii="Times New Roman" w:eastAsia="Times New Roman" w:hAnsi="Times New Roman"/>
          <w:sz w:val="24"/>
          <w:szCs w:val="24"/>
        </w:rPr>
        <w:softHyphen/>
        <w:t>ма?</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Правила определения, начисления и взыс</w:t>
      </w:r>
      <w:r w:rsidRPr="00F536B5">
        <w:rPr>
          <w:rFonts w:ascii="Times New Roman" w:eastAsia="Times New Roman" w:hAnsi="Times New Roman"/>
          <w:sz w:val="24"/>
          <w:szCs w:val="24"/>
        </w:rPr>
        <w:softHyphen/>
        <w:t>кания процентов в возмездных договорах займа?</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гражданско-правового ре</w:t>
      </w:r>
      <w:r w:rsidRPr="00F536B5">
        <w:rPr>
          <w:rFonts w:ascii="Times New Roman" w:eastAsia="Times New Roman" w:hAnsi="Times New Roman"/>
          <w:sz w:val="24"/>
          <w:szCs w:val="24"/>
        </w:rPr>
        <w:softHyphen/>
        <w:t>гулирования отдельных разновидностей договора займа?</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 соотносятся понятия о банковской и кредитной деятель</w:t>
      </w:r>
      <w:r w:rsidRPr="00F536B5">
        <w:rPr>
          <w:rFonts w:ascii="Times New Roman" w:eastAsia="Times New Roman" w:hAnsi="Times New Roman"/>
          <w:sz w:val="24"/>
          <w:szCs w:val="24"/>
        </w:rPr>
        <w:softHyphen/>
        <w:t xml:space="preserve">ности? </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Подлежит ли кредитная (банковская) деятельность лицензи</w:t>
      </w:r>
      <w:r w:rsidRPr="00F536B5">
        <w:rPr>
          <w:rFonts w:ascii="Times New Roman" w:eastAsia="Times New Roman" w:hAnsi="Times New Roman"/>
          <w:sz w:val="24"/>
          <w:szCs w:val="24"/>
        </w:rPr>
        <w:softHyphen/>
        <w:t>рованию?</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 xml:space="preserve">Какие виды кредита вы знаете? </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их сущность и назначение?</w:t>
      </w:r>
    </w:p>
    <w:p w:rsidR="00F536B5" w:rsidRPr="00F536B5" w:rsidRDefault="00F536B5" w:rsidP="00F536B5">
      <w:pPr>
        <w:pStyle w:val="a3"/>
        <w:numPr>
          <w:ilvl w:val="0"/>
          <w:numId w:val="26"/>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проявляется специфика контокоррентного кредита, кре</w:t>
      </w:r>
      <w:r w:rsidRPr="00F536B5">
        <w:rPr>
          <w:rFonts w:ascii="Times New Roman" w:eastAsia="Times New Roman" w:hAnsi="Times New Roman"/>
          <w:sz w:val="24"/>
          <w:szCs w:val="24"/>
        </w:rPr>
        <w:softHyphen/>
        <w:t>дита по активному текущему счету, онкольного кредита, кредитова</w:t>
      </w:r>
      <w:r w:rsidRPr="00F536B5">
        <w:rPr>
          <w:rFonts w:ascii="Times New Roman" w:eastAsia="Times New Roman" w:hAnsi="Times New Roman"/>
          <w:sz w:val="24"/>
          <w:szCs w:val="24"/>
        </w:rPr>
        <w:softHyphen/>
        <w:t>ния за счет бюджетных средств, вексельного кредита?</w:t>
      </w:r>
    </w:p>
    <w:p w:rsidR="00F536B5" w:rsidRPr="00F536B5" w:rsidRDefault="00F536B5" w:rsidP="00F536B5">
      <w:pPr>
        <w:tabs>
          <w:tab w:val="left" w:pos="284"/>
        </w:tabs>
        <w:spacing w:after="0" w:line="240" w:lineRule="auto"/>
        <w:ind w:left="-567"/>
        <w:jc w:val="both"/>
        <w:rPr>
          <w:rFonts w:ascii="Times New Roman" w:hAnsi="Times New Roman" w:cs="Times New Roman"/>
          <w:i/>
          <w:sz w:val="24"/>
          <w:szCs w:val="24"/>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5.4 </w:t>
      </w:r>
      <w:r w:rsidRPr="00F536B5">
        <w:rPr>
          <w:rFonts w:ascii="Times New Roman" w:eastAsia="Times New Roman" w:hAnsi="Times New Roman" w:cs="Times New Roman"/>
          <w:b/>
          <w:sz w:val="24"/>
          <w:szCs w:val="24"/>
        </w:rPr>
        <w:t>Договоры банковского вклада и банковского счета</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В чем состоят правовая природа и назначение договора банковского вклада?</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Понятие, существенные условия и виды договора банковско</w:t>
      </w:r>
      <w:r w:rsidRPr="00F536B5">
        <w:rPr>
          <w:rFonts w:ascii="Times New Roman" w:hAnsi="Times New Roman"/>
          <w:sz w:val="24"/>
          <w:szCs w:val="24"/>
        </w:rPr>
        <w:softHyphen/>
        <w:t>го вклада, его особенности.</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Каков порядок заключения и оформления договора банковс</w:t>
      </w:r>
      <w:r w:rsidRPr="00F536B5">
        <w:rPr>
          <w:rFonts w:ascii="Times New Roman" w:hAnsi="Times New Roman"/>
          <w:sz w:val="24"/>
          <w:szCs w:val="24"/>
        </w:rPr>
        <w:softHyphen/>
        <w:t>кого вклада?</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Назовите стороны договора банковского вклада, их права и обязанности.</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Что вам известно о правилах определения процентов по бан</w:t>
      </w:r>
      <w:r w:rsidRPr="00F536B5">
        <w:rPr>
          <w:rFonts w:ascii="Times New Roman" w:hAnsi="Times New Roman"/>
          <w:sz w:val="24"/>
          <w:szCs w:val="24"/>
        </w:rPr>
        <w:softHyphen/>
        <w:t>ковским вкладам? В каких случаях возможно изменение процентов по вкладам?</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В чем заключается ответственность сторон договора банков</w:t>
      </w:r>
      <w:r w:rsidRPr="00F536B5">
        <w:rPr>
          <w:rFonts w:ascii="Times New Roman" w:hAnsi="Times New Roman"/>
          <w:sz w:val="24"/>
          <w:szCs w:val="24"/>
        </w:rPr>
        <w:softHyphen/>
        <w:t>ского вклада за нарушение его условий?</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lastRenderedPageBreak/>
        <w:t>В чем проявляется смешанный характер договора банковс</w:t>
      </w:r>
      <w:r w:rsidRPr="00F536B5">
        <w:rPr>
          <w:rFonts w:ascii="Times New Roman" w:hAnsi="Times New Roman"/>
          <w:sz w:val="24"/>
          <w:szCs w:val="24"/>
        </w:rPr>
        <w:softHyphen/>
        <w:t>кого счета?</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Назовите понятие и юридическую характеристику договора банковского счета.</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В чем состоят права и обязанности сторон договора банковс</w:t>
      </w:r>
      <w:r w:rsidRPr="00F536B5">
        <w:rPr>
          <w:rFonts w:ascii="Times New Roman" w:hAnsi="Times New Roman"/>
          <w:sz w:val="24"/>
          <w:szCs w:val="24"/>
        </w:rPr>
        <w:softHyphen/>
        <w:t>кого счета?</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Какие виды банковских счетов вы знаете? В чем заключаются особенности их гражданско-правового регулирования?</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F536B5">
        <w:rPr>
          <w:rFonts w:ascii="Times New Roman" w:hAnsi="Times New Roman"/>
          <w:sz w:val="24"/>
          <w:szCs w:val="24"/>
        </w:rPr>
        <w:softHyphen/>
        <w:t>но ограничение проведения операций по счету и каковы виды этих ограничений?</w:t>
      </w:r>
    </w:p>
    <w:p w:rsidR="00F536B5" w:rsidRPr="00F536B5" w:rsidRDefault="00F536B5" w:rsidP="00F536B5">
      <w:pPr>
        <w:pStyle w:val="a3"/>
        <w:numPr>
          <w:ilvl w:val="0"/>
          <w:numId w:val="27"/>
        </w:numPr>
        <w:shd w:val="clear" w:color="auto" w:fill="FFFFFF"/>
        <w:tabs>
          <w:tab w:val="left" w:pos="284"/>
          <w:tab w:val="left" w:pos="426"/>
          <w:tab w:val="left" w:pos="993"/>
        </w:tabs>
        <w:autoSpaceDE w:val="0"/>
        <w:autoSpaceDN w:val="0"/>
        <w:adjustRightInd w:val="0"/>
        <w:spacing w:after="0" w:line="240" w:lineRule="auto"/>
        <w:ind w:left="-567" w:firstLine="567"/>
        <w:jc w:val="both"/>
        <w:rPr>
          <w:rFonts w:ascii="Times New Roman" w:hAnsi="Times New Roman"/>
          <w:sz w:val="24"/>
          <w:szCs w:val="24"/>
        </w:rPr>
      </w:pPr>
      <w:r w:rsidRPr="00F536B5">
        <w:rPr>
          <w:rFonts w:ascii="Times New Roman" w:hAnsi="Times New Roman"/>
          <w:sz w:val="24"/>
          <w:szCs w:val="24"/>
        </w:rPr>
        <w:t>В чем состоят правовые последствия нарушения договора банковского счета?</w:t>
      </w:r>
    </w:p>
    <w:p w:rsidR="00F536B5" w:rsidRPr="00F536B5" w:rsidRDefault="00F536B5" w:rsidP="00F536B5">
      <w:pPr>
        <w:shd w:val="clear" w:color="auto" w:fill="FFFFFF"/>
        <w:tabs>
          <w:tab w:val="left" w:pos="284"/>
        </w:tabs>
        <w:autoSpaceDE w:val="0"/>
        <w:autoSpaceDN w:val="0"/>
        <w:adjustRightInd w:val="0"/>
        <w:spacing w:after="0" w:line="240" w:lineRule="auto"/>
        <w:ind w:left="-567"/>
        <w:jc w:val="both"/>
        <w:rPr>
          <w:rFonts w:ascii="Times New Roman" w:hAnsi="Times New Roman" w:cs="Times New Roman"/>
          <w:bCs/>
          <w:i/>
          <w:sz w:val="24"/>
          <w:szCs w:val="24"/>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5.5 </w:t>
      </w:r>
      <w:r w:rsidRPr="00F536B5">
        <w:rPr>
          <w:rFonts w:ascii="Times New Roman" w:eastAsia="Times New Roman" w:hAnsi="Times New Roman" w:cs="Times New Roman"/>
          <w:b/>
          <w:sz w:val="24"/>
          <w:szCs w:val="24"/>
        </w:rPr>
        <w:t>Расчеты: понятие, виды</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numPr>
          <w:ilvl w:val="0"/>
          <w:numId w:val="22"/>
        </w:numPr>
        <w:shd w:val="clear" w:color="auto" w:fill="FFFFFF"/>
        <w:tabs>
          <w:tab w:val="left" w:pos="284"/>
        </w:tabs>
        <w:autoSpaceDE w:val="0"/>
        <w:autoSpaceDN w:val="0"/>
        <w:adjustRightInd w:val="0"/>
        <w:spacing w:before="0" w:beforeAutospacing="0" w:after="0" w:afterAutospacing="0"/>
        <w:ind w:left="-567" w:firstLine="567"/>
        <w:contextualSpacing/>
        <w:jc w:val="both"/>
        <w:rPr>
          <w:rFonts w:eastAsiaTheme="minorHAnsi"/>
          <w:bCs/>
          <w:lang w:eastAsia="en-US"/>
        </w:rPr>
      </w:pPr>
      <w:r w:rsidRPr="00F536B5">
        <w:rPr>
          <w:bCs/>
        </w:rPr>
        <w:t>Понятие, виды расчетов</w:t>
      </w:r>
    </w:p>
    <w:p w:rsidR="00F536B5" w:rsidRPr="00F536B5" w:rsidRDefault="00F536B5" w:rsidP="00F536B5">
      <w:pPr>
        <w:pStyle w:val="a5"/>
        <w:numPr>
          <w:ilvl w:val="0"/>
          <w:numId w:val="22"/>
        </w:numPr>
        <w:shd w:val="clear" w:color="auto" w:fill="FFFFFF"/>
        <w:tabs>
          <w:tab w:val="left" w:pos="284"/>
        </w:tabs>
        <w:autoSpaceDE w:val="0"/>
        <w:autoSpaceDN w:val="0"/>
        <w:adjustRightInd w:val="0"/>
        <w:spacing w:before="0" w:beforeAutospacing="0" w:after="0" w:afterAutospacing="0"/>
        <w:ind w:left="-567" w:firstLine="567"/>
        <w:contextualSpacing/>
        <w:jc w:val="both"/>
        <w:rPr>
          <w:bCs/>
        </w:rPr>
      </w:pPr>
      <w:r w:rsidRPr="00F536B5">
        <w:rPr>
          <w:bCs/>
        </w:rPr>
        <w:t>Расчеты чеками</w:t>
      </w:r>
    </w:p>
    <w:p w:rsidR="00F536B5" w:rsidRPr="00F536B5" w:rsidRDefault="00F536B5" w:rsidP="00F536B5">
      <w:pPr>
        <w:pStyle w:val="a5"/>
        <w:numPr>
          <w:ilvl w:val="0"/>
          <w:numId w:val="22"/>
        </w:numPr>
        <w:shd w:val="clear" w:color="auto" w:fill="FFFFFF"/>
        <w:tabs>
          <w:tab w:val="left" w:pos="284"/>
        </w:tabs>
        <w:autoSpaceDE w:val="0"/>
        <w:autoSpaceDN w:val="0"/>
        <w:adjustRightInd w:val="0"/>
        <w:spacing w:before="0" w:beforeAutospacing="0" w:after="0" w:afterAutospacing="0"/>
        <w:ind w:left="-567" w:firstLine="567"/>
        <w:contextualSpacing/>
        <w:jc w:val="both"/>
        <w:rPr>
          <w:bCs/>
        </w:rPr>
      </w:pPr>
      <w:r w:rsidRPr="00F536B5">
        <w:rPr>
          <w:bCs/>
        </w:rPr>
        <w:t>Расчеты платежными поручениями</w:t>
      </w:r>
    </w:p>
    <w:p w:rsidR="00F536B5" w:rsidRPr="00F536B5" w:rsidRDefault="00F536B5" w:rsidP="00F536B5">
      <w:pPr>
        <w:pStyle w:val="a5"/>
        <w:numPr>
          <w:ilvl w:val="0"/>
          <w:numId w:val="22"/>
        </w:numPr>
        <w:shd w:val="clear" w:color="auto" w:fill="FFFFFF"/>
        <w:tabs>
          <w:tab w:val="left" w:pos="284"/>
        </w:tabs>
        <w:autoSpaceDE w:val="0"/>
        <w:autoSpaceDN w:val="0"/>
        <w:adjustRightInd w:val="0"/>
        <w:spacing w:before="0" w:beforeAutospacing="0" w:after="0" w:afterAutospacing="0"/>
        <w:ind w:left="-567" w:firstLine="567"/>
        <w:contextualSpacing/>
        <w:jc w:val="both"/>
        <w:rPr>
          <w:bCs/>
        </w:rPr>
      </w:pPr>
      <w:r w:rsidRPr="00F536B5">
        <w:rPr>
          <w:bCs/>
        </w:rPr>
        <w:t>Расчеты аккредитивами</w:t>
      </w:r>
    </w:p>
    <w:p w:rsidR="00F536B5" w:rsidRPr="00F536B5" w:rsidRDefault="00F536B5" w:rsidP="00F536B5">
      <w:pPr>
        <w:pStyle w:val="a5"/>
        <w:numPr>
          <w:ilvl w:val="0"/>
          <w:numId w:val="22"/>
        </w:numPr>
        <w:shd w:val="clear" w:color="auto" w:fill="FFFFFF"/>
        <w:tabs>
          <w:tab w:val="left" w:pos="284"/>
        </w:tabs>
        <w:autoSpaceDE w:val="0"/>
        <w:autoSpaceDN w:val="0"/>
        <w:adjustRightInd w:val="0"/>
        <w:spacing w:before="0" w:beforeAutospacing="0" w:after="0" w:afterAutospacing="0"/>
        <w:ind w:left="-567" w:firstLine="567"/>
        <w:contextualSpacing/>
        <w:jc w:val="both"/>
        <w:rPr>
          <w:bCs/>
        </w:rPr>
      </w:pPr>
      <w:r w:rsidRPr="00F536B5">
        <w:rPr>
          <w:bCs/>
        </w:rPr>
        <w:t>Расчеты инкассо</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5.6 </w:t>
      </w:r>
      <w:r w:rsidRPr="00F536B5">
        <w:rPr>
          <w:rFonts w:ascii="Times New Roman" w:eastAsia="Times New Roman" w:hAnsi="Times New Roman" w:cs="Times New Roman"/>
          <w:b/>
          <w:sz w:val="24"/>
          <w:szCs w:val="24"/>
        </w:rPr>
        <w:t>Договор страхования</w:t>
      </w:r>
    </w:p>
    <w:p w:rsidR="00F536B5" w:rsidRPr="00F536B5" w:rsidRDefault="00F536B5" w:rsidP="00F536B5">
      <w:pPr>
        <w:pStyle w:val="a5"/>
        <w:tabs>
          <w:tab w:val="left" w:pos="284"/>
          <w:tab w:val="left" w:pos="993"/>
          <w:tab w:val="left" w:pos="1276"/>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Сущность страхования как экономической категории? В чем состоят социальные функции института страхова</w:t>
      </w:r>
      <w:r w:rsidRPr="00F536B5">
        <w:rPr>
          <w:rFonts w:ascii="Times New Roman" w:eastAsia="Times New Roman" w:hAnsi="Times New Roman"/>
          <w:sz w:val="24"/>
          <w:szCs w:val="24"/>
        </w:rPr>
        <w:softHyphen/>
        <w:t>ния?</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гражданско-правового регулиро</w:t>
      </w:r>
      <w:r w:rsidRPr="00F536B5">
        <w:rPr>
          <w:rFonts w:ascii="Times New Roman" w:eastAsia="Times New Roman" w:hAnsi="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Pr="00F536B5">
        <w:rPr>
          <w:rFonts w:ascii="Times New Roman" w:eastAsia="Times New Roman" w:hAnsi="Times New Roman"/>
          <w:sz w:val="24"/>
          <w:szCs w:val="24"/>
        </w:rPr>
        <w:softHyphen/>
        <w:t>нансовых услуг?</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Общие положения и различия договорно</w:t>
      </w:r>
      <w:r w:rsidRPr="00F536B5">
        <w:rPr>
          <w:rFonts w:ascii="Times New Roman" w:eastAsia="Times New Roman" w:hAnsi="Times New Roman"/>
          <w:sz w:val="24"/>
          <w:szCs w:val="24"/>
        </w:rPr>
        <w:softHyphen/>
        <w:t>го, добровольного, обязательного, имущественного и личного стра</w:t>
      </w:r>
      <w:r w:rsidRPr="00F536B5">
        <w:rPr>
          <w:rFonts w:ascii="Times New Roman" w:eastAsia="Times New Roman" w:hAnsi="Times New Roman"/>
          <w:sz w:val="24"/>
          <w:szCs w:val="24"/>
        </w:rPr>
        <w:softHyphen/>
        <w:t>хования?</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Субъекты, участвующие в обязательстве по страхо</w:t>
      </w:r>
      <w:r w:rsidRPr="00F536B5">
        <w:rPr>
          <w:rFonts w:ascii="Times New Roman" w:eastAsia="Times New Roman" w:hAnsi="Times New Roman"/>
          <w:sz w:val="24"/>
          <w:szCs w:val="24"/>
        </w:rPr>
        <w:softHyphen/>
        <w:t>ванию, правовое положение каждого из них.</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Специфика следующих элементов страхового обязательства — страхового интереса, страхового случая, страхово</w:t>
      </w:r>
      <w:r w:rsidRPr="00F536B5">
        <w:rPr>
          <w:rFonts w:ascii="Times New Roman" w:eastAsia="Times New Roman" w:hAnsi="Times New Roman"/>
          <w:sz w:val="24"/>
          <w:szCs w:val="24"/>
        </w:rPr>
        <w:softHyphen/>
        <w:t>го риска?</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Общая характеристика договора страхования. Определите предмет, форму договора страхования.</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Правила, условия страхования и определите поря</w:t>
      </w:r>
      <w:r w:rsidRPr="00F536B5">
        <w:rPr>
          <w:rFonts w:ascii="Times New Roman" w:eastAsia="Times New Roman" w:hAnsi="Times New Roman"/>
          <w:sz w:val="24"/>
          <w:szCs w:val="24"/>
        </w:rPr>
        <w:softHyphen/>
        <w:t>док исполнения страхового обязательства.</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Сущность института суброгации и какова сфе</w:t>
      </w:r>
      <w:r w:rsidRPr="00F536B5">
        <w:rPr>
          <w:rFonts w:ascii="Times New Roman" w:eastAsia="Times New Roman" w:hAnsi="Times New Roman"/>
          <w:sz w:val="24"/>
          <w:szCs w:val="24"/>
        </w:rPr>
        <w:softHyphen/>
        <w:t xml:space="preserve">ра его применения в страховании? </w:t>
      </w:r>
    </w:p>
    <w:p w:rsidR="00F536B5" w:rsidRPr="00F536B5" w:rsidRDefault="00F536B5" w:rsidP="00F536B5">
      <w:pPr>
        <w:pStyle w:val="a3"/>
        <w:numPr>
          <w:ilvl w:val="0"/>
          <w:numId w:val="28"/>
        </w:numPr>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Отличие суброгационных требований от требований по праву регресса?</w:t>
      </w:r>
    </w:p>
    <w:p w:rsidR="00F536B5" w:rsidRPr="00F536B5" w:rsidRDefault="00F536B5" w:rsidP="00F536B5">
      <w:pPr>
        <w:pStyle w:val="a3"/>
        <w:shd w:val="clear" w:color="auto" w:fill="FFFFFF"/>
        <w:tabs>
          <w:tab w:val="left" w:pos="284"/>
          <w:tab w:val="left" w:pos="993"/>
          <w:tab w:val="left" w:pos="127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10.Характеристика договора перестрахования.</w:t>
      </w:r>
    </w:p>
    <w:p w:rsidR="00F536B5" w:rsidRPr="00F536B5" w:rsidRDefault="00F536B5" w:rsidP="00F536B5">
      <w:pPr>
        <w:pStyle w:val="a5"/>
        <w:numPr>
          <w:ilvl w:val="0"/>
          <w:numId w:val="23"/>
        </w:numPr>
        <w:tabs>
          <w:tab w:val="left" w:pos="284"/>
          <w:tab w:val="left" w:pos="567"/>
        </w:tabs>
        <w:spacing w:before="0" w:beforeAutospacing="0" w:after="0" w:afterAutospacing="0"/>
        <w:ind w:left="-567" w:firstLine="567"/>
        <w:contextualSpacing/>
        <w:jc w:val="both"/>
        <w:rPr>
          <w:rFonts w:eastAsiaTheme="minorHAnsi"/>
          <w:lang w:eastAsia="en-US"/>
        </w:rPr>
      </w:pPr>
      <w:r w:rsidRPr="00F536B5">
        <w:t>Понятие. Правовое регулирование договора страхования</w:t>
      </w:r>
    </w:p>
    <w:p w:rsidR="00F536B5" w:rsidRPr="00F536B5" w:rsidRDefault="00F536B5" w:rsidP="00F536B5">
      <w:pPr>
        <w:pStyle w:val="a5"/>
        <w:numPr>
          <w:ilvl w:val="0"/>
          <w:numId w:val="23"/>
        </w:numPr>
        <w:tabs>
          <w:tab w:val="left" w:pos="284"/>
          <w:tab w:val="left" w:pos="567"/>
        </w:tabs>
        <w:spacing w:before="0" w:beforeAutospacing="0" w:after="0" w:afterAutospacing="0"/>
        <w:ind w:left="-567" w:firstLine="567"/>
        <w:contextualSpacing/>
        <w:jc w:val="both"/>
      </w:pPr>
      <w:r w:rsidRPr="00F536B5">
        <w:t>Виды и формы договора страхования</w:t>
      </w:r>
    </w:p>
    <w:p w:rsidR="00F536B5" w:rsidRPr="00F536B5" w:rsidRDefault="00F536B5" w:rsidP="00F536B5">
      <w:pPr>
        <w:pStyle w:val="a5"/>
        <w:numPr>
          <w:ilvl w:val="0"/>
          <w:numId w:val="23"/>
        </w:numPr>
        <w:tabs>
          <w:tab w:val="left" w:pos="284"/>
          <w:tab w:val="left" w:pos="567"/>
        </w:tabs>
        <w:spacing w:before="0" w:beforeAutospacing="0" w:after="0" w:afterAutospacing="0"/>
        <w:ind w:left="-567" w:firstLine="567"/>
        <w:contextualSpacing/>
        <w:jc w:val="both"/>
      </w:pPr>
      <w:r w:rsidRPr="00F536B5">
        <w:t>Условия заключения договора страхования</w:t>
      </w:r>
    </w:p>
    <w:p w:rsidR="00F536B5" w:rsidRPr="00F536B5" w:rsidRDefault="00F536B5" w:rsidP="00F536B5">
      <w:pPr>
        <w:pStyle w:val="a5"/>
        <w:numPr>
          <w:ilvl w:val="0"/>
          <w:numId w:val="23"/>
        </w:numPr>
        <w:tabs>
          <w:tab w:val="left" w:pos="284"/>
          <w:tab w:val="left" w:pos="567"/>
        </w:tabs>
        <w:spacing w:before="0" w:beforeAutospacing="0" w:after="0" w:afterAutospacing="0"/>
        <w:ind w:left="-567" w:firstLine="567"/>
        <w:contextualSpacing/>
        <w:jc w:val="both"/>
      </w:pPr>
      <w:r w:rsidRPr="00F536B5">
        <w:t>Содержание договора страхования</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5.7 </w:t>
      </w:r>
      <w:r w:rsidRPr="00F536B5">
        <w:rPr>
          <w:rFonts w:ascii="Times New Roman" w:eastAsia="Times New Roman" w:hAnsi="Times New Roman" w:cs="Times New Roman"/>
          <w:b/>
          <w:sz w:val="24"/>
          <w:szCs w:val="24"/>
        </w:rPr>
        <w:t>Договор хранения</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numPr>
          <w:ilvl w:val="0"/>
          <w:numId w:val="16"/>
        </w:numPr>
        <w:tabs>
          <w:tab w:val="left" w:pos="284"/>
        </w:tabs>
        <w:spacing w:before="0" w:beforeAutospacing="0" w:after="0" w:afterAutospacing="0"/>
        <w:ind w:left="-567" w:firstLine="567"/>
        <w:jc w:val="both"/>
      </w:pPr>
      <w:r w:rsidRPr="00F536B5">
        <w:t>Общие положения договора хранения</w:t>
      </w:r>
    </w:p>
    <w:p w:rsidR="00F536B5" w:rsidRPr="00F536B5" w:rsidRDefault="00F536B5" w:rsidP="00F536B5">
      <w:pPr>
        <w:pStyle w:val="a5"/>
        <w:numPr>
          <w:ilvl w:val="0"/>
          <w:numId w:val="16"/>
        </w:numPr>
        <w:tabs>
          <w:tab w:val="left" w:pos="284"/>
        </w:tabs>
        <w:spacing w:before="0" w:beforeAutospacing="0" w:after="0" w:afterAutospacing="0"/>
        <w:ind w:left="-567" w:firstLine="567"/>
        <w:jc w:val="both"/>
      </w:pPr>
      <w:r w:rsidRPr="00F536B5">
        <w:t>Права и обязанности сторон по договору хранения.</w:t>
      </w:r>
    </w:p>
    <w:p w:rsidR="00F536B5" w:rsidRPr="00F536B5" w:rsidRDefault="00F536B5" w:rsidP="00F536B5">
      <w:pPr>
        <w:pStyle w:val="a5"/>
        <w:numPr>
          <w:ilvl w:val="0"/>
          <w:numId w:val="16"/>
        </w:numPr>
        <w:tabs>
          <w:tab w:val="left" w:pos="284"/>
        </w:tabs>
        <w:spacing w:before="0" w:beforeAutospacing="0" w:after="0" w:afterAutospacing="0"/>
        <w:ind w:left="-567" w:firstLine="567"/>
        <w:jc w:val="both"/>
      </w:pPr>
      <w:r w:rsidRPr="00F536B5">
        <w:t>Ответственность хранителя и поклажедателя по договору хранения.</w:t>
      </w:r>
    </w:p>
    <w:p w:rsidR="00F536B5" w:rsidRPr="00F536B5" w:rsidRDefault="00F536B5" w:rsidP="00F536B5">
      <w:pPr>
        <w:pStyle w:val="a5"/>
        <w:numPr>
          <w:ilvl w:val="0"/>
          <w:numId w:val="16"/>
        </w:numPr>
        <w:tabs>
          <w:tab w:val="left" w:pos="284"/>
        </w:tabs>
        <w:spacing w:before="0" w:beforeAutospacing="0" w:after="0" w:afterAutospacing="0"/>
        <w:ind w:left="-567" w:firstLine="567"/>
        <w:jc w:val="both"/>
      </w:pPr>
      <w:r w:rsidRPr="00F536B5">
        <w:t>Хранение на товарном складе. Складские документы.</w:t>
      </w:r>
    </w:p>
    <w:p w:rsidR="00F536B5" w:rsidRPr="00F536B5" w:rsidRDefault="00F536B5" w:rsidP="00F536B5">
      <w:pPr>
        <w:pStyle w:val="a5"/>
        <w:numPr>
          <w:ilvl w:val="0"/>
          <w:numId w:val="16"/>
        </w:numPr>
        <w:tabs>
          <w:tab w:val="left" w:pos="284"/>
        </w:tabs>
        <w:spacing w:before="0" w:beforeAutospacing="0" w:after="0" w:afterAutospacing="0"/>
        <w:ind w:left="-567" w:firstLine="567"/>
        <w:jc w:val="both"/>
      </w:pPr>
      <w:r w:rsidRPr="00F536B5">
        <w:t>Специальные виды хранения.</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5.8 </w:t>
      </w:r>
      <w:r w:rsidRPr="00F536B5">
        <w:rPr>
          <w:rFonts w:ascii="Times New Roman" w:eastAsia="Times New Roman" w:hAnsi="Times New Roman" w:cs="Times New Roman"/>
          <w:b/>
          <w:sz w:val="24"/>
          <w:szCs w:val="24"/>
        </w:rPr>
        <w:t>Договоры поручения, комиссии, агентирования</w:t>
      </w:r>
    </w:p>
    <w:p w:rsidR="00F536B5" w:rsidRPr="00F536B5" w:rsidRDefault="00F536B5" w:rsidP="00F536B5">
      <w:pPr>
        <w:pStyle w:val="a5"/>
        <w:tabs>
          <w:tab w:val="left" w:pos="993"/>
        </w:tabs>
        <w:spacing w:before="0" w:beforeAutospacing="0" w:after="0" w:afterAutospacing="0"/>
        <w:ind w:left="-567"/>
        <w:jc w:val="both"/>
      </w:pPr>
      <w:r w:rsidRPr="00F536B5">
        <w:rPr>
          <w:i/>
        </w:rPr>
        <w:lastRenderedPageBreak/>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Отличительные признаки договора комис</w:t>
      </w:r>
      <w:r w:rsidRPr="00F536B5">
        <w:rPr>
          <w:rFonts w:ascii="Times New Roman" w:eastAsia="Times New Roman" w:hAnsi="Times New Roman"/>
          <w:sz w:val="24"/>
          <w:szCs w:val="24"/>
        </w:rPr>
        <w:softHyphen/>
        <w:t>сии от договора поручения как обязательств по предоставлению юри</w:t>
      </w:r>
      <w:r w:rsidRPr="00F536B5">
        <w:rPr>
          <w:rFonts w:ascii="Times New Roman" w:eastAsia="Times New Roman" w:hAnsi="Times New Roman"/>
          <w:sz w:val="24"/>
          <w:szCs w:val="24"/>
        </w:rPr>
        <w:softHyphen/>
        <w:t>дических услуг?</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договора комиссии, оформляющего от</w:t>
      </w:r>
      <w:r w:rsidRPr="00F536B5">
        <w:rPr>
          <w:rFonts w:ascii="Times New Roman" w:eastAsia="Times New Roman" w:hAnsi="Times New Roman"/>
          <w:sz w:val="24"/>
          <w:szCs w:val="24"/>
        </w:rPr>
        <w:softHyphen/>
        <w:t>ношения торгового (коммерческого) посредничества?</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Какое имущество может выступать объектом комиссионных операций и какие специальные правила установлены для комисси</w:t>
      </w:r>
      <w:r w:rsidRPr="00F536B5">
        <w:rPr>
          <w:rFonts w:ascii="Times New Roman" w:eastAsia="Times New Roman" w:hAnsi="Times New Roman"/>
          <w:sz w:val="24"/>
          <w:szCs w:val="24"/>
        </w:rPr>
        <w:softHyphen/>
        <w:t>онной торговли?</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каком порядке и при наличии каких условий предпринима</w:t>
      </w:r>
      <w:r w:rsidRPr="00F536B5">
        <w:rPr>
          <w:rFonts w:ascii="Times New Roman" w:eastAsia="Times New Roman" w:hAnsi="Times New Roman"/>
          <w:sz w:val="24"/>
          <w:szCs w:val="24"/>
        </w:rPr>
        <w:softHyphen/>
        <w:t>тель может осуществлять функции комиссионера?</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Какие разновидности договора комиссии, используемые в коммерческом и потребительском обороте, вам известны?</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заключаются правомочия и ответственность комиссио</w:t>
      </w:r>
      <w:r w:rsidRPr="00F536B5">
        <w:rPr>
          <w:rFonts w:ascii="Times New Roman" w:eastAsia="Times New Roman" w:hAnsi="Times New Roman"/>
          <w:sz w:val="24"/>
          <w:szCs w:val="24"/>
        </w:rPr>
        <w:softHyphen/>
        <w:t>нера?</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Какова гражданско-правовая природа агентского договора и в чем заключаются особенности его элементов?</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состоят отличия агентского договора в российском граж</w:t>
      </w:r>
      <w:r w:rsidRPr="00F536B5">
        <w:rPr>
          <w:rFonts w:ascii="Times New Roman" w:eastAsia="Times New Roman" w:hAnsi="Times New Roman"/>
          <w:sz w:val="24"/>
          <w:szCs w:val="24"/>
        </w:rPr>
        <w:softHyphen/>
        <w:t>данском праве от аналогичной конструкции англо-американского права?</w:t>
      </w:r>
    </w:p>
    <w:p w:rsidR="00F536B5" w:rsidRPr="00F536B5" w:rsidRDefault="00F536B5" w:rsidP="00F536B5">
      <w:pPr>
        <w:pStyle w:val="a3"/>
        <w:numPr>
          <w:ilvl w:val="0"/>
          <w:numId w:val="29"/>
        </w:numPr>
        <w:shd w:val="clear" w:color="auto" w:fill="FFFFFF"/>
        <w:tabs>
          <w:tab w:val="left" w:pos="284"/>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в содержании агентского договора проявляются при</w:t>
      </w:r>
      <w:r w:rsidRPr="00F536B5">
        <w:rPr>
          <w:rFonts w:ascii="Times New Roman" w:eastAsia="Times New Roman" w:hAnsi="Times New Roman"/>
          <w:sz w:val="24"/>
          <w:szCs w:val="24"/>
        </w:rPr>
        <w:softHyphen/>
        <w:t xml:space="preserve">знаки общности и различия с традиционными договорами поручения и комиссии? </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Что означает субагентский договор?</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Перечислите основания прекращения агентского договора.</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Каковы назначение и сфера применения договора поручения?</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заключаются особенности договора поручения как од</w:t>
      </w:r>
      <w:r w:rsidRPr="00F536B5">
        <w:rPr>
          <w:rFonts w:ascii="Times New Roman" w:eastAsia="Times New Roman" w:hAnsi="Times New Roman"/>
          <w:sz w:val="24"/>
          <w:szCs w:val="24"/>
        </w:rPr>
        <w:softHyphen/>
        <w:t xml:space="preserve">ной из разновидностей юридического посредничества? </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Какие при</w:t>
      </w:r>
      <w:r w:rsidRPr="00F536B5">
        <w:rPr>
          <w:rFonts w:ascii="Times New Roman" w:eastAsia="Times New Roman" w:hAnsi="Times New Roman"/>
          <w:sz w:val="24"/>
          <w:szCs w:val="24"/>
        </w:rPr>
        <w:softHyphen/>
        <w:t>знаки позволяют называть договор поручения договором о предста</w:t>
      </w:r>
      <w:r w:rsidRPr="00F536B5">
        <w:rPr>
          <w:rFonts w:ascii="Times New Roman" w:eastAsia="Times New Roman" w:hAnsi="Times New Roman"/>
          <w:sz w:val="24"/>
          <w:szCs w:val="24"/>
        </w:rPr>
        <w:softHyphen/>
        <w:t>вительстве?</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Каким образом выражается и как проявляется лично-дове</w:t>
      </w:r>
      <w:r w:rsidRPr="00F536B5">
        <w:rPr>
          <w:rFonts w:ascii="Times New Roman" w:eastAsia="Times New Roman" w:hAnsi="Times New Roman"/>
          <w:sz w:val="24"/>
          <w:szCs w:val="24"/>
        </w:rPr>
        <w:softHyphen/>
        <w:t>рительный (фидуциарный) характер договора поручения в его эле</w:t>
      </w:r>
      <w:r w:rsidRPr="00F536B5">
        <w:rPr>
          <w:rFonts w:ascii="Times New Roman" w:eastAsia="Times New Roman" w:hAnsi="Times New Roman"/>
          <w:sz w:val="24"/>
          <w:szCs w:val="24"/>
        </w:rPr>
        <w:softHyphen/>
        <w:t>ментах, содержании, а также на этапах исполнения и прекращения?</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 xml:space="preserve">Раскройте понятие договора поручения. </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Определите пред</w:t>
      </w:r>
      <w:r w:rsidRPr="00F536B5">
        <w:rPr>
          <w:rFonts w:ascii="Times New Roman" w:eastAsia="Times New Roman" w:hAnsi="Times New Roman"/>
          <w:sz w:val="24"/>
          <w:szCs w:val="24"/>
        </w:rPr>
        <w:softHyphen/>
        <w:t>мет, элементы и форму договора поручения.</w:t>
      </w:r>
    </w:p>
    <w:p w:rsidR="00F536B5" w:rsidRPr="00F536B5" w:rsidRDefault="00F536B5" w:rsidP="00F536B5">
      <w:pPr>
        <w:pStyle w:val="a3"/>
        <w:numPr>
          <w:ilvl w:val="0"/>
          <w:numId w:val="29"/>
        </w:numPr>
        <w:shd w:val="clear" w:color="auto" w:fill="FFFFFF"/>
        <w:tabs>
          <w:tab w:val="left" w:pos="284"/>
          <w:tab w:val="left" w:pos="426"/>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Дайте характеристику условиям, при наличии которых возни</w:t>
      </w:r>
      <w:r w:rsidRPr="00F536B5">
        <w:rPr>
          <w:rFonts w:ascii="Times New Roman" w:eastAsia="Times New Roman" w:hAnsi="Times New Roman"/>
          <w:sz w:val="24"/>
          <w:szCs w:val="24"/>
        </w:rPr>
        <w:softHyphen/>
        <w:t>кает обязательство из действий в чужом интересе без поручения.</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5.9 </w:t>
      </w:r>
      <w:r w:rsidRPr="00F536B5">
        <w:rPr>
          <w:rFonts w:ascii="Times New Roman" w:eastAsia="Times New Roman" w:hAnsi="Times New Roman" w:cs="Times New Roman"/>
          <w:b/>
          <w:sz w:val="24"/>
          <w:szCs w:val="24"/>
        </w:rPr>
        <w:t>Договор доверительного управления имуществом</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Особенности договора доверительного управления имуществом?</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Признаки лежат в основе разграничения договора до</w:t>
      </w:r>
      <w:r w:rsidRPr="00F536B5">
        <w:rPr>
          <w:rFonts w:ascii="Times New Roman" w:eastAsia="Times New Roman" w:hAnsi="Times New Roman"/>
          <w:sz w:val="24"/>
          <w:szCs w:val="24"/>
        </w:rPr>
        <w:softHyphen/>
        <w:t>верительного управления имуществом с институтом "доверительной собственности" ("траста")?</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каких случаях может быть учреждено доверительное уп</w:t>
      </w:r>
      <w:r w:rsidRPr="00F536B5">
        <w:rPr>
          <w:rFonts w:ascii="Times New Roman" w:eastAsia="Times New Roman" w:hAnsi="Times New Roman"/>
          <w:sz w:val="24"/>
          <w:szCs w:val="24"/>
        </w:rPr>
        <w:softHyphen/>
        <w:t>равление имуществом?</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Какие действия могут быть предметом договора доверитель</w:t>
      </w:r>
      <w:r w:rsidRPr="00F536B5">
        <w:rPr>
          <w:rFonts w:ascii="Times New Roman" w:eastAsia="Times New Roman" w:hAnsi="Times New Roman"/>
          <w:sz w:val="24"/>
          <w:szCs w:val="24"/>
        </w:rPr>
        <w:softHyphen/>
        <w:t>ного управления? Какое имущество может передаваться в довери</w:t>
      </w:r>
      <w:r w:rsidRPr="00F536B5">
        <w:rPr>
          <w:rFonts w:ascii="Times New Roman" w:eastAsia="Times New Roman" w:hAnsi="Times New Roman"/>
          <w:sz w:val="24"/>
          <w:szCs w:val="24"/>
        </w:rPr>
        <w:softHyphen/>
        <w:t>тельное управление?</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Кто может выступать в качестве субъектов отношений дове</w:t>
      </w:r>
      <w:r w:rsidRPr="00F536B5">
        <w:rPr>
          <w:rFonts w:ascii="Times New Roman" w:eastAsia="Times New Roman" w:hAnsi="Times New Roman"/>
          <w:sz w:val="24"/>
          <w:szCs w:val="24"/>
        </w:rPr>
        <w:softHyphen/>
        <w:t xml:space="preserve">рительного управления? </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Каково правовое положение выгодопри</w:t>
      </w:r>
      <w:r w:rsidRPr="00F536B5">
        <w:rPr>
          <w:rFonts w:ascii="Times New Roman" w:eastAsia="Times New Roman" w:hAnsi="Times New Roman"/>
          <w:sz w:val="24"/>
          <w:szCs w:val="24"/>
        </w:rPr>
        <w:softHyphen/>
        <w:t>обретателя (бенефициара)?</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Назовите особенности доверительного управления ценными бумагами.</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Перечислите существенные условия договора доверитель</w:t>
      </w:r>
      <w:r w:rsidRPr="00F536B5">
        <w:rPr>
          <w:rFonts w:ascii="Times New Roman" w:eastAsia="Times New Roman" w:hAnsi="Times New Roman"/>
          <w:sz w:val="24"/>
          <w:szCs w:val="24"/>
        </w:rPr>
        <w:softHyphen/>
        <w:t>ного управления имуществом, а также особенности формы его зак</w:t>
      </w:r>
      <w:r w:rsidRPr="00F536B5">
        <w:rPr>
          <w:rFonts w:ascii="Times New Roman" w:eastAsia="Times New Roman" w:hAnsi="Times New Roman"/>
          <w:sz w:val="24"/>
          <w:szCs w:val="24"/>
        </w:rPr>
        <w:softHyphen/>
        <w:t>лючения.</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Раскройте сущность и содержание договора доверительного управления имуществом.</w:t>
      </w:r>
    </w:p>
    <w:p w:rsidR="00F536B5" w:rsidRPr="00F536B5" w:rsidRDefault="00F536B5" w:rsidP="00F536B5">
      <w:pPr>
        <w:pStyle w:val="a3"/>
        <w:numPr>
          <w:ilvl w:val="0"/>
          <w:numId w:val="30"/>
        </w:numPr>
        <w:shd w:val="clear" w:color="auto" w:fill="FFFFFF"/>
        <w:tabs>
          <w:tab w:val="left" w:pos="284"/>
          <w:tab w:val="left" w:pos="567"/>
          <w:tab w:val="left" w:pos="993"/>
        </w:tabs>
        <w:autoSpaceDE w:val="0"/>
        <w:autoSpaceDN w:val="0"/>
        <w:adjustRightInd w:val="0"/>
        <w:spacing w:after="0" w:line="240" w:lineRule="auto"/>
        <w:ind w:left="-567" w:firstLine="567"/>
        <w:jc w:val="both"/>
        <w:rPr>
          <w:rFonts w:ascii="Times New Roman" w:eastAsia="Times New Roman" w:hAnsi="Times New Roman"/>
          <w:sz w:val="24"/>
          <w:szCs w:val="24"/>
        </w:rPr>
      </w:pPr>
      <w:r w:rsidRPr="00F536B5">
        <w:rPr>
          <w:rFonts w:ascii="Times New Roman" w:eastAsia="Times New Roman" w:hAnsi="Times New Roman"/>
          <w:sz w:val="24"/>
          <w:szCs w:val="24"/>
        </w:rPr>
        <w:t>В чем заключаются особенности гражданско-правовой от</w:t>
      </w:r>
      <w:r w:rsidRPr="00F536B5">
        <w:rPr>
          <w:rFonts w:ascii="Times New Roman" w:eastAsia="Times New Roman" w:hAnsi="Times New Roman"/>
          <w:sz w:val="24"/>
          <w:szCs w:val="24"/>
        </w:rPr>
        <w:softHyphen/>
        <w:t>ветственности доверительного управляющего как профессиональ</w:t>
      </w:r>
      <w:r w:rsidRPr="00F536B5">
        <w:rPr>
          <w:rFonts w:ascii="Times New Roman" w:eastAsia="Times New Roman" w:hAnsi="Times New Roman"/>
          <w:sz w:val="24"/>
          <w:szCs w:val="24"/>
        </w:rPr>
        <w:softHyphen/>
        <w:t>ного предпринимателя за убытки, причиненные участникам отноше</w:t>
      </w:r>
      <w:r w:rsidRPr="00F536B5">
        <w:rPr>
          <w:rFonts w:ascii="Times New Roman" w:eastAsia="Times New Roman" w:hAnsi="Times New Roman"/>
          <w:sz w:val="24"/>
          <w:szCs w:val="24"/>
        </w:rPr>
        <w:softHyphen/>
        <w:t>ний доверительного управления?</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lang w:bidi="ru-RU"/>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Раздел 6 </w:t>
      </w:r>
      <w:r w:rsidRPr="00F536B5">
        <w:rPr>
          <w:rFonts w:ascii="Times New Roman" w:eastAsia="Times New Roman" w:hAnsi="Times New Roman" w:cs="Times New Roman"/>
          <w:b/>
          <w:sz w:val="24"/>
          <w:szCs w:val="24"/>
        </w:rPr>
        <w:t>Иные гражданско – правовые договоры</w:t>
      </w: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6.1 </w:t>
      </w:r>
      <w:r w:rsidRPr="00F536B5">
        <w:rPr>
          <w:rFonts w:ascii="Times New Roman" w:eastAsia="Times New Roman" w:hAnsi="Times New Roman" w:cs="Times New Roman"/>
          <w:b/>
          <w:sz w:val="24"/>
          <w:szCs w:val="24"/>
        </w:rPr>
        <w:t>Договор коммерческой концессии</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numPr>
          <w:ilvl w:val="0"/>
          <w:numId w:val="21"/>
        </w:numPr>
        <w:tabs>
          <w:tab w:val="left" w:pos="284"/>
        </w:tabs>
        <w:spacing w:before="0" w:beforeAutospacing="0" w:after="0" w:afterAutospacing="0"/>
        <w:ind w:left="-567" w:firstLine="567"/>
        <w:jc w:val="both"/>
      </w:pPr>
      <w:r w:rsidRPr="00F536B5">
        <w:t xml:space="preserve">Общая характеристика договора франчайзинга. </w:t>
      </w:r>
    </w:p>
    <w:p w:rsidR="00F536B5" w:rsidRPr="00F536B5" w:rsidRDefault="00F536B5" w:rsidP="00F536B5">
      <w:pPr>
        <w:pStyle w:val="a5"/>
        <w:numPr>
          <w:ilvl w:val="0"/>
          <w:numId w:val="21"/>
        </w:numPr>
        <w:tabs>
          <w:tab w:val="left" w:pos="284"/>
        </w:tabs>
        <w:spacing w:before="0" w:beforeAutospacing="0" w:after="0" w:afterAutospacing="0"/>
        <w:ind w:left="-567" w:firstLine="567"/>
        <w:jc w:val="both"/>
      </w:pPr>
      <w:r w:rsidRPr="00F536B5">
        <w:t>Права и обязанности правообладателя.</w:t>
      </w:r>
    </w:p>
    <w:p w:rsidR="00F536B5" w:rsidRPr="00F536B5" w:rsidRDefault="00F536B5" w:rsidP="00F536B5">
      <w:pPr>
        <w:pStyle w:val="a5"/>
        <w:numPr>
          <w:ilvl w:val="0"/>
          <w:numId w:val="21"/>
        </w:numPr>
        <w:tabs>
          <w:tab w:val="left" w:pos="284"/>
        </w:tabs>
        <w:spacing w:before="0" w:beforeAutospacing="0" w:after="0" w:afterAutospacing="0"/>
        <w:ind w:left="-567" w:firstLine="567"/>
        <w:jc w:val="both"/>
      </w:pPr>
      <w:r w:rsidRPr="00F536B5">
        <w:t>Права и обязанности пользователя.</w:t>
      </w:r>
    </w:p>
    <w:p w:rsidR="00F536B5" w:rsidRPr="00F536B5" w:rsidRDefault="00F536B5" w:rsidP="00F536B5">
      <w:pPr>
        <w:pStyle w:val="a5"/>
        <w:numPr>
          <w:ilvl w:val="0"/>
          <w:numId w:val="21"/>
        </w:numPr>
        <w:tabs>
          <w:tab w:val="left" w:pos="284"/>
        </w:tabs>
        <w:spacing w:before="0" w:beforeAutospacing="0" w:after="0" w:afterAutospacing="0"/>
        <w:ind w:left="-567" w:firstLine="567"/>
        <w:jc w:val="both"/>
      </w:pPr>
      <w:r w:rsidRPr="00F536B5">
        <w:t>Изменение и прекращение договора франчайзинга.</w:t>
      </w:r>
    </w:p>
    <w:p w:rsidR="00F536B5" w:rsidRPr="00F536B5" w:rsidRDefault="00F536B5" w:rsidP="00F536B5">
      <w:pPr>
        <w:spacing w:after="0" w:line="240" w:lineRule="auto"/>
        <w:ind w:left="-567"/>
        <w:jc w:val="both"/>
        <w:rPr>
          <w:rFonts w:ascii="Times New Roman" w:hAnsi="Times New Roman" w:cs="Times New Roman"/>
          <w:sz w:val="24"/>
          <w:szCs w:val="24"/>
          <w:highlight w:val="yellow"/>
          <w:u w:val="single"/>
        </w:rPr>
      </w:pPr>
    </w:p>
    <w:p w:rsidR="00F536B5" w:rsidRPr="00F536B5" w:rsidRDefault="00F536B5" w:rsidP="00F536B5">
      <w:pPr>
        <w:widowControl w:val="0"/>
        <w:spacing w:after="0" w:line="240" w:lineRule="auto"/>
        <w:ind w:left="-567"/>
        <w:rPr>
          <w:rFonts w:ascii="Times New Roman" w:eastAsia="Times New Roman" w:hAnsi="Times New Roman" w:cs="Times New Roman"/>
          <w:b/>
          <w:sz w:val="24"/>
          <w:szCs w:val="24"/>
        </w:rPr>
      </w:pPr>
      <w:r w:rsidRPr="00F536B5">
        <w:rPr>
          <w:rFonts w:ascii="Times New Roman" w:eastAsia="Times New Roman" w:hAnsi="Times New Roman" w:cs="Times New Roman"/>
          <w:b/>
          <w:sz w:val="24"/>
          <w:szCs w:val="24"/>
          <w:lang w:bidi="ru-RU"/>
        </w:rPr>
        <w:t xml:space="preserve">Тема 6.2 </w:t>
      </w:r>
      <w:r w:rsidRPr="00F536B5">
        <w:rPr>
          <w:rFonts w:ascii="Times New Roman" w:eastAsia="Times New Roman" w:hAnsi="Times New Roman" w:cs="Times New Roman"/>
          <w:b/>
          <w:sz w:val="24"/>
          <w:szCs w:val="24"/>
        </w:rPr>
        <w:t>Договор простого товарищества</w:t>
      </w:r>
    </w:p>
    <w:p w:rsidR="00F536B5" w:rsidRPr="00F536B5" w:rsidRDefault="00F536B5" w:rsidP="00F536B5">
      <w:pPr>
        <w:pStyle w:val="a5"/>
        <w:tabs>
          <w:tab w:val="left" w:pos="993"/>
        </w:tabs>
        <w:spacing w:before="0" w:beforeAutospacing="0" w:after="0" w:afterAutospacing="0"/>
        <w:ind w:left="-567"/>
        <w:jc w:val="both"/>
      </w:pPr>
      <w:r w:rsidRPr="00F536B5">
        <w:rPr>
          <w:i/>
        </w:rPr>
        <w:t>Вопросы для устного собеседования</w:t>
      </w:r>
      <w:r w:rsidRPr="00F536B5">
        <w:t xml:space="preserve"> </w:t>
      </w:r>
      <w:r w:rsidRPr="00F536B5">
        <w:rPr>
          <w:i/>
        </w:rPr>
        <w:t>(семинара)</w:t>
      </w:r>
      <w:r w:rsidRPr="00F536B5">
        <w:t xml:space="preserve">  </w:t>
      </w:r>
    </w:p>
    <w:p w:rsidR="00F536B5" w:rsidRPr="00F536B5" w:rsidRDefault="00F536B5" w:rsidP="00F536B5">
      <w:pPr>
        <w:pStyle w:val="a5"/>
        <w:numPr>
          <w:ilvl w:val="0"/>
          <w:numId w:val="20"/>
        </w:numPr>
        <w:tabs>
          <w:tab w:val="left" w:pos="284"/>
        </w:tabs>
        <w:spacing w:before="0" w:beforeAutospacing="0" w:after="0" w:afterAutospacing="0"/>
        <w:ind w:left="-567" w:firstLine="567"/>
        <w:jc w:val="both"/>
      </w:pPr>
      <w:r w:rsidRPr="00F536B5">
        <w:t>Общие положения договора простого товарищества.</w:t>
      </w:r>
    </w:p>
    <w:p w:rsidR="00F536B5" w:rsidRPr="00F536B5" w:rsidRDefault="00F536B5" w:rsidP="00F536B5">
      <w:pPr>
        <w:pStyle w:val="a5"/>
        <w:numPr>
          <w:ilvl w:val="0"/>
          <w:numId w:val="20"/>
        </w:numPr>
        <w:tabs>
          <w:tab w:val="left" w:pos="284"/>
        </w:tabs>
        <w:spacing w:before="0" w:beforeAutospacing="0" w:after="0" w:afterAutospacing="0"/>
        <w:ind w:left="-567" w:firstLine="567"/>
        <w:jc w:val="both"/>
      </w:pPr>
      <w:r w:rsidRPr="00F536B5">
        <w:t>Права и обязанности сторон договора простого товарищества.</w:t>
      </w:r>
    </w:p>
    <w:p w:rsidR="00F536B5" w:rsidRPr="00F536B5" w:rsidRDefault="00F536B5" w:rsidP="00F536B5">
      <w:pPr>
        <w:pStyle w:val="a5"/>
        <w:numPr>
          <w:ilvl w:val="0"/>
          <w:numId w:val="20"/>
        </w:numPr>
        <w:tabs>
          <w:tab w:val="left" w:pos="284"/>
        </w:tabs>
        <w:spacing w:before="0" w:beforeAutospacing="0" w:after="0" w:afterAutospacing="0"/>
        <w:ind w:left="-567" w:firstLine="567"/>
        <w:jc w:val="both"/>
      </w:pPr>
      <w:r w:rsidRPr="00F536B5">
        <w:t xml:space="preserve">Ответственность сторон по договору простого товарищества. </w:t>
      </w:r>
    </w:p>
    <w:p w:rsidR="009D6E3F" w:rsidRDefault="009D6E3F" w:rsidP="00124E28">
      <w:pPr>
        <w:pStyle w:val="ReportMain"/>
        <w:keepNext/>
        <w:suppressAutoHyphens/>
        <w:ind w:left="-567" w:firstLine="709"/>
        <w:jc w:val="center"/>
        <w:outlineLvl w:val="1"/>
        <w:rPr>
          <w:rFonts w:eastAsia="Times New Roman"/>
          <w:b/>
          <w:bCs/>
          <w:sz w:val="28"/>
          <w:szCs w:val="28"/>
        </w:rPr>
      </w:pPr>
    </w:p>
    <w:p w:rsidR="009C484C" w:rsidRPr="00F86E0E" w:rsidRDefault="006B449D" w:rsidP="009C484C">
      <w:pPr>
        <w:tabs>
          <w:tab w:val="left" w:pos="1134"/>
          <w:tab w:val="left" w:pos="4020"/>
        </w:tabs>
        <w:spacing w:after="0" w:line="240" w:lineRule="auto"/>
        <w:ind w:left="-567" w:firstLine="709"/>
        <w:jc w:val="both"/>
        <w:rPr>
          <w:rFonts w:ascii="Times New Roman" w:eastAsia="Times New Roman" w:hAnsi="Times New Roman"/>
          <w:b/>
          <w:bCs/>
          <w:sz w:val="24"/>
          <w:szCs w:val="24"/>
        </w:rPr>
      </w:pPr>
      <w:r>
        <w:rPr>
          <w:rFonts w:ascii="Times New Roman" w:eastAsia="Times New Roman" w:hAnsi="Times New Roman"/>
          <w:b/>
          <w:bCs/>
          <w:sz w:val="24"/>
          <w:szCs w:val="24"/>
        </w:rPr>
        <w:t>3.6</w:t>
      </w:r>
      <w:r w:rsidR="009C484C" w:rsidRPr="00F86E0E">
        <w:rPr>
          <w:rFonts w:ascii="Times New Roman" w:eastAsia="Times New Roman" w:hAnsi="Times New Roman"/>
          <w:b/>
          <w:bCs/>
          <w:sz w:val="24"/>
          <w:szCs w:val="24"/>
        </w:rPr>
        <w:t xml:space="preserve"> Рекомендации по работе с нормативными правовыми актами, материалами судебной практики и литературой</w:t>
      </w:r>
    </w:p>
    <w:p w:rsidR="009C484C" w:rsidRPr="00F86E0E" w:rsidRDefault="009C484C" w:rsidP="009C484C">
      <w:pPr>
        <w:pStyle w:val="a3"/>
        <w:tabs>
          <w:tab w:val="left" w:pos="4020"/>
        </w:tabs>
        <w:spacing w:after="0" w:line="240" w:lineRule="auto"/>
        <w:ind w:left="-567" w:firstLine="709"/>
        <w:jc w:val="both"/>
        <w:rPr>
          <w:rFonts w:ascii="Times New Roman" w:eastAsia="Times New Roman" w:hAnsi="Times New Roman"/>
          <w:b/>
          <w:bCs/>
          <w:sz w:val="24"/>
          <w:szCs w:val="24"/>
        </w:rPr>
      </w:pP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b/>
          <w:sz w:val="24"/>
          <w:szCs w:val="24"/>
        </w:rPr>
      </w:pPr>
    </w:p>
    <w:p w:rsidR="003E1FF3" w:rsidRDefault="003E1FF3" w:rsidP="009C484C">
      <w:pPr>
        <w:tabs>
          <w:tab w:val="left" w:pos="4020"/>
        </w:tabs>
        <w:spacing w:after="0" w:line="240" w:lineRule="auto"/>
        <w:ind w:left="-567" w:firstLine="709"/>
        <w:jc w:val="both"/>
        <w:rPr>
          <w:rFonts w:ascii="Times New Roman" w:eastAsia="Times New Roman" w:hAnsi="Times New Roman" w:cs="Times New Roman"/>
          <w:b/>
          <w:sz w:val="24"/>
          <w:szCs w:val="24"/>
        </w:rPr>
      </w:pPr>
    </w:p>
    <w:p w:rsidR="003E1FF3" w:rsidRDefault="003E1FF3" w:rsidP="009C484C">
      <w:pPr>
        <w:tabs>
          <w:tab w:val="left" w:pos="4020"/>
        </w:tabs>
        <w:spacing w:after="0" w:line="240" w:lineRule="auto"/>
        <w:ind w:left="-567" w:firstLine="709"/>
        <w:jc w:val="both"/>
        <w:rPr>
          <w:rFonts w:ascii="Times New Roman" w:eastAsia="Times New Roman" w:hAnsi="Times New Roman" w:cs="Times New Roman"/>
          <w:b/>
          <w:sz w:val="24"/>
          <w:szCs w:val="24"/>
        </w:rPr>
      </w:pP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6B449D">
        <w:rPr>
          <w:rFonts w:ascii="Times New Roman" w:eastAsia="Times New Roman" w:hAnsi="Times New Roman" w:cs="Times New Roman"/>
          <w:b/>
          <w:sz w:val="24"/>
          <w:szCs w:val="24"/>
        </w:rPr>
        <w:t>7</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9C484C" w:rsidRPr="00F86E0E" w:rsidRDefault="009C484C" w:rsidP="009C484C">
      <w:pPr>
        <w:pStyle w:val="a3"/>
        <w:tabs>
          <w:tab w:val="left" w:pos="4020"/>
        </w:tabs>
        <w:spacing w:after="0" w:line="240" w:lineRule="auto"/>
        <w:ind w:left="-567" w:firstLine="709"/>
        <w:jc w:val="both"/>
        <w:rPr>
          <w:rFonts w:ascii="Times New Roman" w:eastAsia="Times New Roman" w:hAnsi="Times New Roman"/>
          <w:b/>
          <w:bCs/>
          <w:sz w:val="24"/>
          <w:szCs w:val="24"/>
        </w:rPr>
      </w:pP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 xml:space="preserve">в) учет сложившейся судебной практики; </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9C484C" w:rsidRPr="00F86E0E" w:rsidRDefault="009C484C" w:rsidP="009C484C">
      <w:pPr>
        <w:tabs>
          <w:tab w:val="left" w:pos="4020"/>
        </w:tabs>
        <w:spacing w:after="0" w:line="240" w:lineRule="auto"/>
        <w:ind w:left="-567" w:firstLine="709"/>
        <w:jc w:val="both"/>
        <w:rPr>
          <w:rFonts w:ascii="Times New Roman" w:eastAsia="Times New Roman" w:hAnsi="Times New Roman" w:cs="Times New Roman"/>
          <w:b/>
          <w:bCs/>
          <w:sz w:val="24"/>
          <w:szCs w:val="24"/>
        </w:rPr>
      </w:pPr>
    </w:p>
    <w:p w:rsidR="009C484C" w:rsidRPr="00F86E0E" w:rsidRDefault="009C484C" w:rsidP="009C484C">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6B449D">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по написанию конспекта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b/>
          <w:sz w:val="24"/>
          <w:szCs w:val="24"/>
        </w:rPr>
      </w:pP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w:t>
      </w:r>
      <w:r w:rsidRPr="00F86E0E">
        <w:rPr>
          <w:rFonts w:ascii="Times New Roman" w:hAnsi="Times New Roman" w:cs="Times New Roman"/>
          <w:sz w:val="24"/>
          <w:szCs w:val="24"/>
        </w:rPr>
        <w:lastRenderedPageBreak/>
        <w:t xml:space="preserve">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6B449D">
        <w:rPr>
          <w:rFonts w:ascii="Times New Roman" w:hAnsi="Times New Roman" w:cs="Times New Roman"/>
          <w:b/>
          <w:sz w:val="24"/>
          <w:szCs w:val="24"/>
        </w:rPr>
        <w:t>9</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9C484C" w:rsidRPr="00F86E0E" w:rsidRDefault="009C484C" w:rsidP="009C484C">
      <w:pPr>
        <w:tabs>
          <w:tab w:val="left" w:pos="4020"/>
        </w:tabs>
        <w:spacing w:after="0" w:line="240" w:lineRule="auto"/>
        <w:ind w:left="-567" w:firstLine="709"/>
        <w:jc w:val="both"/>
        <w:rPr>
          <w:rFonts w:ascii="Times New Roman" w:hAnsi="Times New Roman" w:cs="Times New Roman"/>
          <w:sz w:val="24"/>
          <w:szCs w:val="24"/>
        </w:rPr>
      </w:pPr>
    </w:p>
    <w:p w:rsidR="009C484C" w:rsidRPr="00F86E0E" w:rsidRDefault="009C484C"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BC066D" w:rsidRDefault="00BC066D" w:rsidP="00BC066D">
      <w:pPr>
        <w:pStyle w:val="a5"/>
        <w:spacing w:before="0" w:beforeAutospacing="0" w:after="0" w:afterAutospacing="0"/>
        <w:ind w:left="-567" w:firstLine="709"/>
        <w:jc w:val="both"/>
        <w:rPr>
          <w:rStyle w:val="ab"/>
          <w:color w:val="000000"/>
        </w:rPr>
      </w:pPr>
      <w:r>
        <w:rPr>
          <w:b/>
        </w:rPr>
        <w:t xml:space="preserve">Раздел 2 </w:t>
      </w:r>
      <w:r w:rsidRPr="005519CD">
        <w:rPr>
          <w:b/>
        </w:rPr>
        <w:t>Договоры, направленные на передачу имущества в собственность</w:t>
      </w:r>
      <w:r w:rsidRPr="001E768F">
        <w:rPr>
          <w:rStyle w:val="ab"/>
          <w:color w:val="000000"/>
        </w:rPr>
        <w:t xml:space="preserve"> </w:t>
      </w:r>
    </w:p>
    <w:p w:rsidR="00BC066D" w:rsidRDefault="00BC066D" w:rsidP="00BC066D">
      <w:pPr>
        <w:pStyle w:val="a5"/>
        <w:spacing w:before="0" w:beforeAutospacing="0" w:after="0" w:afterAutospacing="0"/>
        <w:ind w:left="-567" w:firstLine="709"/>
        <w:jc w:val="both"/>
        <w:rPr>
          <w:rStyle w:val="a7"/>
          <w:rFonts w:eastAsia="Calibri"/>
          <w:color w:val="000000"/>
        </w:rPr>
      </w:pPr>
    </w:p>
    <w:p w:rsidR="00BC066D" w:rsidRDefault="00BC066D" w:rsidP="00BC066D">
      <w:pPr>
        <w:pStyle w:val="a5"/>
        <w:spacing w:before="0" w:beforeAutospacing="0" w:after="0" w:afterAutospacing="0"/>
        <w:ind w:left="-567" w:firstLine="709"/>
        <w:jc w:val="both"/>
        <w:rPr>
          <w:rStyle w:val="a7"/>
          <w:rFonts w:eastAsia="Calibri"/>
          <w:color w:val="000000"/>
        </w:rPr>
      </w:pPr>
      <w:r>
        <w:rPr>
          <w:rStyle w:val="a7"/>
          <w:rFonts w:eastAsia="Calibri"/>
          <w:color w:val="000000"/>
        </w:rPr>
        <w:t>Тема 2.1 Договор купли-продажи</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Какие потери, вызванные нарушением договора, включены в убытки?</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Каким должно быть решение арбитражного суда?</w:t>
      </w:r>
    </w:p>
    <w:p w:rsidR="00BC066D" w:rsidRPr="00D93BCE" w:rsidRDefault="00BC066D" w:rsidP="00BC066D">
      <w:pPr>
        <w:pStyle w:val="a5"/>
        <w:spacing w:before="0" w:beforeAutospacing="0" w:after="0" w:afterAutospacing="0"/>
        <w:ind w:left="-567" w:firstLine="709"/>
        <w:jc w:val="both"/>
        <w:rPr>
          <w:i/>
          <w:color w:val="000000"/>
        </w:rPr>
      </w:pPr>
      <w:r w:rsidRPr="00D93BCE">
        <w:rPr>
          <w:i/>
          <w:color w:val="000000"/>
        </w:rPr>
        <w:t>Порядок проведения деловой игры</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BC066D" w:rsidRPr="001E768F" w:rsidRDefault="00BC066D" w:rsidP="00BC066D">
      <w:pPr>
        <w:pStyle w:val="a5"/>
        <w:spacing w:before="0" w:beforeAutospacing="0" w:after="0" w:afterAutospacing="0"/>
        <w:ind w:left="-567"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BC066D" w:rsidRDefault="00BC066D" w:rsidP="00BC066D">
      <w:pPr>
        <w:pStyle w:val="a5"/>
        <w:spacing w:before="0" w:beforeAutospacing="0" w:after="0" w:afterAutospacing="0"/>
        <w:ind w:left="-567" w:firstLine="709"/>
        <w:jc w:val="both"/>
        <w:rPr>
          <w:rStyle w:val="a7"/>
          <w:rFonts w:eastAsia="Calibri"/>
          <w:color w:val="000000"/>
        </w:rPr>
      </w:pPr>
    </w:p>
    <w:p w:rsidR="00BC066D" w:rsidRDefault="00BC066D" w:rsidP="00BC066D">
      <w:pPr>
        <w:pStyle w:val="a5"/>
        <w:spacing w:before="0" w:beforeAutospacing="0" w:after="0" w:afterAutospacing="0"/>
        <w:ind w:left="-567" w:firstLine="709"/>
        <w:jc w:val="both"/>
        <w:rPr>
          <w:rStyle w:val="a7"/>
          <w:rFonts w:eastAsia="Calibri"/>
          <w:color w:val="000000"/>
        </w:rPr>
      </w:pPr>
      <w:r>
        <w:rPr>
          <w:rStyle w:val="a7"/>
          <w:rFonts w:eastAsia="Calibri"/>
          <w:color w:val="000000"/>
        </w:rPr>
        <w:t>Тема 2.2  Виды договора купли-продажи</w:t>
      </w:r>
    </w:p>
    <w:p w:rsidR="00BC066D" w:rsidRDefault="00BC066D" w:rsidP="00BC066D">
      <w:pPr>
        <w:pStyle w:val="a5"/>
        <w:spacing w:before="0" w:beforeAutospacing="0" w:after="0" w:afterAutospacing="0"/>
        <w:ind w:left="-567" w:firstLine="709"/>
        <w:jc w:val="both"/>
        <w:rPr>
          <w:color w:val="000000"/>
        </w:rPr>
      </w:pPr>
      <w:r>
        <w:rPr>
          <w:color w:val="000000"/>
        </w:rPr>
        <w:t>2.2.1 Деловая игра</w:t>
      </w:r>
    </w:p>
    <w:p w:rsidR="00BC066D" w:rsidRPr="00382A9F" w:rsidRDefault="00BC066D" w:rsidP="00BC066D">
      <w:pPr>
        <w:pStyle w:val="a5"/>
        <w:shd w:val="clear" w:color="auto" w:fill="FFFFFF"/>
        <w:spacing w:before="0" w:beforeAutospacing="0" w:after="0" w:afterAutospacing="0"/>
        <w:ind w:left="-567" w:firstLine="709"/>
        <w:jc w:val="both"/>
        <w:rPr>
          <w:color w:val="000000"/>
        </w:rPr>
      </w:pPr>
      <w:r w:rsidRPr="00382A9F">
        <w:rPr>
          <w:bCs/>
          <w:color w:val="000000"/>
        </w:rPr>
        <w:t>Договор на поставку продукции</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Подготовка проекта и порядок заключения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Подготовка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Руководитель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Готовит образцы документов, необходимых для проведения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Разрабатывает условия и сценарий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3. Определяет регламент (расписание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4. Разрабатывает инструкции игрокам и проводит инструктаж.</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lastRenderedPageBreak/>
        <w:t>Участники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Изучают рекомендованную к данной теме литературу;</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Самостоятельно определяют источники информации по теме, подбирают и анализируют ее;</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Условия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Сценарий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Обсуждение с контрагентом условий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Участники договора: торговое объединение ОАО «Класс» и швейная фабрика «Москвичка».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Договор о поставке швейных изделий на 1 000000 рублей.</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Разработка проекта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Проект договора подготовлен швейной фабрикой.</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Оформление полномочий представителей сторон и подписание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2. Полномочия представителей оформляется доверенностями.</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lastRenderedPageBreak/>
        <w:t>Выход (итог) игры.</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Договор на поставку продукции.</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Перечень документов, необходимых для заключения договора.</w:t>
      </w:r>
    </w:p>
    <w:p w:rsidR="00BC066D" w:rsidRPr="001E768F" w:rsidRDefault="00BC066D" w:rsidP="00BC066D">
      <w:pPr>
        <w:pStyle w:val="a5"/>
        <w:shd w:val="clear" w:color="auto" w:fill="FFFFFF"/>
        <w:spacing w:before="0" w:beforeAutospacing="0" w:after="0" w:afterAutospacing="0"/>
        <w:ind w:left="-567"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9C484C" w:rsidRDefault="009C484C" w:rsidP="00124E28">
      <w:pPr>
        <w:pStyle w:val="ReportMain"/>
        <w:keepNext/>
        <w:suppressAutoHyphens/>
        <w:ind w:left="-567" w:firstLine="709"/>
        <w:jc w:val="center"/>
        <w:outlineLvl w:val="1"/>
        <w:rPr>
          <w:rFonts w:eastAsia="Times New Roman"/>
          <w:b/>
          <w:bCs/>
          <w:sz w:val="28"/>
          <w:szCs w:val="28"/>
        </w:rPr>
      </w:pP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6B449D">
        <w:rPr>
          <w:rFonts w:ascii="Times New Roman" w:hAnsi="Times New Roman" w:cs="Times New Roman"/>
          <w:b/>
          <w:sz w:val="24"/>
          <w:szCs w:val="24"/>
        </w:rPr>
        <w:t>10</w:t>
      </w:r>
      <w:r w:rsidRPr="00F86E0E">
        <w:rPr>
          <w:rFonts w:ascii="Times New Roman" w:hAnsi="Times New Roman" w:cs="Times New Roman"/>
          <w:b/>
          <w:sz w:val="24"/>
          <w:szCs w:val="24"/>
        </w:rPr>
        <w:t xml:space="preserve"> Рекомендации по подготовке к итоговой аттестации (экзамен)</w:t>
      </w:r>
      <w:r w:rsidRPr="00F86E0E">
        <w:rPr>
          <w:rFonts w:ascii="Times New Roman" w:hAnsi="Times New Roman" w:cs="Times New Roman"/>
          <w:sz w:val="24"/>
          <w:szCs w:val="24"/>
        </w:rPr>
        <w:t xml:space="preserve"> </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BC066D" w:rsidRPr="00F86E0E" w:rsidRDefault="00BC066D" w:rsidP="00BC066D">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BC066D" w:rsidRPr="00F86E0E" w:rsidRDefault="00BC066D" w:rsidP="00BC066D">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BC066D" w:rsidRPr="00F86E0E" w:rsidRDefault="00BC066D" w:rsidP="00BC066D">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BC066D" w:rsidRPr="00F86E0E" w:rsidRDefault="00BC066D" w:rsidP="00BC066D">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BC066D" w:rsidRPr="00F86E0E" w:rsidRDefault="00BC066D" w:rsidP="00BC066D">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BC066D" w:rsidRPr="00F86E0E" w:rsidRDefault="00BC066D" w:rsidP="00BC066D">
      <w:pPr>
        <w:tabs>
          <w:tab w:val="left" w:pos="4020"/>
        </w:tabs>
        <w:spacing w:after="0" w:line="240" w:lineRule="auto"/>
        <w:ind w:left="-567" w:firstLine="709"/>
        <w:jc w:val="both"/>
        <w:rPr>
          <w:rFonts w:ascii="Times New Roman" w:hAnsi="Times New Roman" w:cs="Times New Roman"/>
          <w:b/>
          <w:sz w:val="24"/>
          <w:szCs w:val="24"/>
        </w:rPr>
      </w:pPr>
    </w:p>
    <w:p w:rsidR="00BC066D" w:rsidRPr="0002648D" w:rsidRDefault="006B449D" w:rsidP="006B449D">
      <w:pPr>
        <w:pStyle w:val="a3"/>
        <w:spacing w:after="0" w:line="240" w:lineRule="auto"/>
        <w:ind w:left="562" w:right="-143"/>
        <w:jc w:val="both"/>
        <w:rPr>
          <w:rFonts w:ascii="Times New Roman" w:hAnsi="Times New Roman"/>
          <w:b/>
          <w:sz w:val="24"/>
          <w:szCs w:val="24"/>
        </w:rPr>
      </w:pPr>
      <w:r>
        <w:rPr>
          <w:rFonts w:ascii="Times New Roman" w:hAnsi="Times New Roman"/>
          <w:b/>
          <w:sz w:val="24"/>
          <w:szCs w:val="24"/>
        </w:rPr>
        <w:t>3.11</w:t>
      </w:r>
      <w:r w:rsidR="00BC066D">
        <w:rPr>
          <w:rFonts w:ascii="Times New Roman" w:hAnsi="Times New Roman"/>
          <w:b/>
          <w:sz w:val="24"/>
          <w:szCs w:val="24"/>
        </w:rPr>
        <w:t xml:space="preserve"> </w:t>
      </w:r>
      <w:r w:rsidR="00BC066D" w:rsidRPr="0002648D">
        <w:rPr>
          <w:rFonts w:ascii="Times New Roman" w:hAnsi="Times New Roman"/>
          <w:b/>
          <w:sz w:val="24"/>
          <w:szCs w:val="24"/>
        </w:rPr>
        <w:t xml:space="preserve">Контроль и управление самостоятельной работой студентов </w:t>
      </w:r>
    </w:p>
    <w:p w:rsidR="00BC066D" w:rsidRPr="00F86E0E" w:rsidRDefault="00BC066D" w:rsidP="00BC066D">
      <w:pPr>
        <w:pStyle w:val="a3"/>
        <w:spacing w:after="0" w:line="240" w:lineRule="auto"/>
        <w:ind w:left="502" w:right="-143"/>
        <w:jc w:val="both"/>
        <w:rPr>
          <w:rFonts w:ascii="Times New Roman" w:hAnsi="Times New Roman"/>
          <w:b/>
          <w:sz w:val="24"/>
          <w:szCs w:val="24"/>
        </w:rPr>
      </w:pPr>
    </w:p>
    <w:p w:rsidR="00BC066D" w:rsidRPr="00F86E0E" w:rsidRDefault="00BC066D" w:rsidP="00BC066D">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BC066D" w:rsidRPr="00F86E0E" w:rsidRDefault="00BC066D" w:rsidP="00BC066D">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BC066D" w:rsidRPr="00F86E0E" w:rsidRDefault="00BC066D" w:rsidP="00BC066D">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141651" w:rsidRDefault="00141651" w:rsidP="00141651">
      <w:pPr>
        <w:spacing w:after="0" w:line="240" w:lineRule="auto"/>
        <w:ind w:left="-567"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Критерии оценки выполнения и защиты курсовой работы</w:t>
      </w:r>
    </w:p>
    <w:p w:rsidR="00141651" w:rsidRPr="00141651" w:rsidRDefault="00141651" w:rsidP="00141651">
      <w:pPr>
        <w:spacing w:after="0" w:line="240" w:lineRule="auto"/>
        <w:ind w:left="-567" w:firstLine="709"/>
        <w:jc w:val="both"/>
        <w:rPr>
          <w:rStyle w:val="a7"/>
          <w:rFonts w:ascii="Times New Roman" w:eastAsia="Calibri" w:hAnsi="Times New Roman" w:cs="Times New Roman"/>
          <w:b w:val="0"/>
          <w:color w:val="000000"/>
        </w:rPr>
      </w:pPr>
      <w:r w:rsidRPr="00141651">
        <w:rPr>
          <w:rFonts w:ascii="Times New Roman" w:hAnsi="Times New Roman" w:cs="Times New Roman"/>
          <w:color w:val="000000"/>
          <w:sz w:val="24"/>
          <w:szCs w:val="24"/>
        </w:rPr>
        <w:t>Оценка</w:t>
      </w:r>
      <w:r w:rsidRPr="00141651">
        <w:rPr>
          <w:rStyle w:val="apple-converted-space"/>
          <w:rFonts w:ascii="Times New Roman" w:eastAsiaTheme="minorHAnsi" w:hAnsi="Times New Roman" w:cs="Times New Roman"/>
          <w:color w:val="000000"/>
          <w:sz w:val="24"/>
          <w:szCs w:val="24"/>
        </w:rPr>
        <w:t> </w:t>
      </w:r>
      <w:r w:rsidRPr="00141651">
        <w:rPr>
          <w:rStyle w:val="a7"/>
          <w:rFonts w:ascii="Times New Roman" w:eastAsia="Calibri" w:hAnsi="Times New Roman" w:cs="Times New Roman"/>
          <w:b w:val="0"/>
          <w:color w:val="000000"/>
          <w:sz w:val="24"/>
          <w:szCs w:val="24"/>
        </w:rPr>
        <w:t>«отлично», если работа выполнена самостоятельно, носит творческий характер, отличается определенной новизной;</w:t>
      </w:r>
    </w:p>
    <w:p w:rsidR="00141651" w:rsidRPr="00141651" w:rsidRDefault="00141651" w:rsidP="00141651">
      <w:pPr>
        <w:spacing w:after="0" w:line="240" w:lineRule="auto"/>
        <w:ind w:left="-567" w:firstLine="709"/>
        <w:jc w:val="both"/>
        <w:rPr>
          <w:rStyle w:val="a7"/>
          <w:rFonts w:ascii="Times New Roman" w:eastAsia="Calibri" w:hAnsi="Times New Roman" w:cs="Times New Roman"/>
          <w:b w:val="0"/>
          <w:color w:val="000000"/>
          <w:sz w:val="24"/>
          <w:szCs w:val="24"/>
        </w:rPr>
      </w:pPr>
      <w:r w:rsidRPr="00141651">
        <w:rPr>
          <w:rStyle w:val="a7"/>
          <w:rFonts w:ascii="Times New Roman" w:eastAsia="Calibri" w:hAnsi="Times New Roman" w:cs="Times New Roman"/>
          <w:b w:val="0"/>
          <w:color w:val="000000"/>
          <w:sz w:val="24"/>
          <w:szCs w:val="24"/>
        </w:rPr>
        <w:lastRenderedPageBreak/>
        <w:t>глубоко и всесторонне раскрыта исследуемая проблема; собран, обобщен и проанализирован весь необходимый и обусловленный темой работы нормативный, учебный, научный и практический материал, на основе которого сделаны аргументированные теоретические выводы и практические рекомендации;</w:t>
      </w:r>
    </w:p>
    <w:p w:rsidR="00141651" w:rsidRPr="00141651" w:rsidRDefault="00141651" w:rsidP="00141651">
      <w:pPr>
        <w:spacing w:after="0" w:line="240" w:lineRule="auto"/>
        <w:ind w:left="-567" w:firstLine="709"/>
        <w:jc w:val="both"/>
        <w:rPr>
          <w:rStyle w:val="a7"/>
          <w:rFonts w:ascii="Times New Roman" w:eastAsia="Calibri" w:hAnsi="Times New Roman" w:cs="Times New Roman"/>
          <w:b w:val="0"/>
          <w:color w:val="000000"/>
          <w:sz w:val="24"/>
          <w:szCs w:val="24"/>
        </w:rPr>
      </w:pPr>
      <w:r w:rsidRPr="00141651">
        <w:rPr>
          <w:rStyle w:val="a7"/>
          <w:rFonts w:ascii="Times New Roman" w:eastAsia="Calibri" w:hAnsi="Times New Roman" w:cs="Times New Roman"/>
          <w:b w:val="0"/>
          <w:color w:val="000000"/>
          <w:sz w:val="24"/>
          <w:szCs w:val="24"/>
        </w:rPr>
        <w:t>теоретические положения умело и творчески увязаны с практическими вопросами;</w:t>
      </w:r>
    </w:p>
    <w:p w:rsidR="00141651" w:rsidRPr="00141651" w:rsidRDefault="00141651" w:rsidP="00141651">
      <w:pPr>
        <w:spacing w:after="0" w:line="240" w:lineRule="auto"/>
        <w:ind w:left="-567" w:firstLine="709"/>
        <w:jc w:val="both"/>
        <w:rPr>
          <w:rStyle w:val="a7"/>
          <w:rFonts w:ascii="Times New Roman" w:eastAsia="Calibri" w:hAnsi="Times New Roman" w:cs="Times New Roman"/>
          <w:b w:val="0"/>
          <w:color w:val="000000"/>
          <w:sz w:val="24"/>
          <w:szCs w:val="24"/>
        </w:rPr>
      </w:pPr>
      <w:r w:rsidRPr="00141651">
        <w:rPr>
          <w:rStyle w:val="a7"/>
          <w:rFonts w:ascii="Times New Roman" w:eastAsia="Calibri" w:hAnsi="Times New Roman" w:cs="Times New Roman"/>
          <w:b w:val="0"/>
          <w:color w:val="000000"/>
          <w:sz w:val="24"/>
          <w:szCs w:val="24"/>
        </w:rPr>
        <w:t>дан анализ различных взглядов по исследуемой проблеме (если это необходимо по теме работы);</w:t>
      </w:r>
    </w:p>
    <w:p w:rsidR="00141651" w:rsidRPr="00141651" w:rsidRDefault="00141651" w:rsidP="00141651">
      <w:pPr>
        <w:spacing w:after="0" w:line="240" w:lineRule="auto"/>
        <w:ind w:left="-567" w:firstLine="709"/>
        <w:jc w:val="both"/>
        <w:rPr>
          <w:rStyle w:val="a7"/>
          <w:rFonts w:ascii="Times New Roman" w:eastAsia="Calibri" w:hAnsi="Times New Roman" w:cs="Times New Roman"/>
          <w:b w:val="0"/>
          <w:color w:val="000000"/>
          <w:sz w:val="24"/>
          <w:szCs w:val="24"/>
        </w:rPr>
      </w:pPr>
      <w:r w:rsidRPr="00141651">
        <w:rPr>
          <w:rStyle w:val="a7"/>
          <w:rFonts w:ascii="Times New Roman" w:eastAsia="Calibri" w:hAnsi="Times New Roman" w:cs="Times New Roman"/>
          <w:b w:val="0"/>
          <w:color w:val="000000"/>
          <w:sz w:val="24"/>
          <w:szCs w:val="24"/>
        </w:rPr>
        <w:t>составлена полная библиография в соответствии с требованиями методических рекомендаций;</w:t>
      </w:r>
    </w:p>
    <w:p w:rsidR="00141651" w:rsidRPr="00141651" w:rsidRDefault="00141651" w:rsidP="00141651">
      <w:pPr>
        <w:spacing w:after="0" w:line="240" w:lineRule="auto"/>
        <w:ind w:left="-567" w:firstLine="709"/>
        <w:jc w:val="both"/>
        <w:rPr>
          <w:rStyle w:val="a7"/>
          <w:rFonts w:ascii="Times New Roman" w:eastAsia="Calibri" w:hAnsi="Times New Roman" w:cs="Times New Roman"/>
          <w:b w:val="0"/>
          <w:color w:val="000000"/>
          <w:sz w:val="24"/>
          <w:szCs w:val="24"/>
        </w:rPr>
      </w:pPr>
      <w:r w:rsidRPr="00141651">
        <w:rPr>
          <w:rStyle w:val="a7"/>
          <w:rFonts w:ascii="Times New Roman" w:eastAsia="Calibri" w:hAnsi="Times New Roman" w:cs="Times New Roman"/>
          <w:b w:val="0"/>
          <w:color w:val="000000"/>
          <w:sz w:val="24"/>
          <w:szCs w:val="24"/>
        </w:rPr>
        <w:t>при защите курсовой работы студент показал глубокие и всесторонние знания исследуемой проблемы, умение вести научную дискуссию; свободно владеет темой, обладает культурой речи, знает нормативно-правовые акты и научную литературу по теме работы и смежным проблемам.</w:t>
      </w:r>
    </w:p>
    <w:p w:rsidR="00141651" w:rsidRDefault="00141651" w:rsidP="00141651">
      <w:pPr>
        <w:spacing w:after="0" w:line="240" w:lineRule="auto"/>
        <w:ind w:left="-567" w:firstLine="709"/>
        <w:jc w:val="both"/>
        <w:rPr>
          <w:rFonts w:ascii="Times New Roman" w:eastAsia="Times New Roman" w:hAnsi="Times New Roman" w:cs="Times New Roman"/>
        </w:rPr>
      </w:pPr>
      <w:r>
        <w:rPr>
          <w:rFonts w:ascii="Times New Roman" w:eastAsia="Times New Roman" w:hAnsi="Times New Roman" w:cs="Times New Roman"/>
          <w:sz w:val="24"/>
          <w:szCs w:val="24"/>
        </w:rPr>
        <w:t>Оценка «хорошо», если раскрыта исследуемая проблема с использованием нормативно-правовых актов и монографической литературы;</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вопросы изложены самостоятельно, но без глубокого творческого обоснования;</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место неточности при освещении вопросов темы;</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защиты курсовой работы допущены неполные ответы на вопросы преподавателя и ассистента.</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«удовлетворительно», если исследуемая работа раскрыта, в основном, правильно;</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не использован весь необходимый для освещения темы нормативно-правовой и иной материал, а также научная литература;</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допущено поверхностное изложение отдельных вопросов темы;</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преподавателя и ассистента.</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«неудовлетворительно», если работа содержит существенные теоретические ошибки или поверхностную аргументацию основных положений;</w:t>
      </w:r>
    </w:p>
    <w:p w:rsidR="00141651" w:rsidRDefault="00141651" w:rsidP="00141651">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носит откровенно компилятивный характер;</w:t>
      </w:r>
    </w:p>
    <w:p w:rsidR="00141651" w:rsidRDefault="00141651" w:rsidP="00141651">
      <w:pPr>
        <w:spacing w:after="0" w:line="240" w:lineRule="auto"/>
        <w:ind w:left="-567"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 защите работы студент показал слабые поверхностные знания по исследуемой теме, плохо отвечал на вопросы.</w:t>
      </w:r>
    </w:p>
    <w:p w:rsidR="00BC066D" w:rsidRPr="00F86E0E" w:rsidRDefault="00BC066D" w:rsidP="00BC066D">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BC066D" w:rsidRPr="00F86E0E" w:rsidRDefault="00BC066D" w:rsidP="00BC066D">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BC066D" w:rsidRPr="00F86E0E" w:rsidRDefault="00BC066D" w:rsidP="00BC066D">
      <w:pPr>
        <w:pStyle w:val="a5"/>
        <w:spacing w:before="0" w:beforeAutospacing="0" w:after="0" w:afterAutospacing="0"/>
        <w:ind w:left="-567" w:firstLine="709"/>
        <w:jc w:val="both"/>
        <w:rPr>
          <w:color w:val="000000"/>
        </w:rPr>
      </w:pPr>
      <w:r w:rsidRPr="00F86E0E">
        <w:rPr>
          <w:rStyle w:val="a7"/>
          <w:rFonts w:eastAsiaTheme="minorHAnsi"/>
          <w:b w:val="0"/>
          <w:color w:val="000000"/>
        </w:rPr>
        <w:lastRenderedPageBreak/>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BC066D" w:rsidRPr="00F86E0E" w:rsidRDefault="00BC066D" w:rsidP="00BC066D">
      <w:pPr>
        <w:pStyle w:val="ReportMain"/>
        <w:keepNext/>
        <w:suppressAutoHyphens/>
        <w:ind w:left="-567" w:firstLine="709"/>
        <w:jc w:val="both"/>
        <w:outlineLvl w:val="0"/>
        <w:rPr>
          <w:b/>
          <w:szCs w:val="24"/>
        </w:rPr>
      </w:pPr>
    </w:p>
    <w:p w:rsidR="00BC066D" w:rsidRPr="003F7C7A" w:rsidRDefault="00BC066D" w:rsidP="00124E28">
      <w:pPr>
        <w:pStyle w:val="ReportMain"/>
        <w:keepNext/>
        <w:suppressAutoHyphens/>
        <w:ind w:left="-567" w:firstLine="709"/>
        <w:jc w:val="center"/>
        <w:outlineLvl w:val="1"/>
        <w:rPr>
          <w:rFonts w:eastAsia="Times New Roman"/>
          <w:b/>
          <w:bCs/>
          <w:sz w:val="28"/>
          <w:szCs w:val="28"/>
        </w:rPr>
      </w:pPr>
    </w:p>
    <w:sectPr w:rsidR="00BC066D" w:rsidRPr="003F7C7A" w:rsidSect="003F7C7A">
      <w:footerReference w:type="default" r:id="rId23"/>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42" w:rsidRDefault="001C6942" w:rsidP="009C4F41">
      <w:pPr>
        <w:spacing w:after="0" w:line="240" w:lineRule="auto"/>
      </w:pPr>
      <w:r>
        <w:separator/>
      </w:r>
    </w:p>
  </w:endnote>
  <w:endnote w:type="continuationSeparator" w:id="0">
    <w:p w:rsidR="001C6942" w:rsidRDefault="001C6942"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26742"/>
      <w:docPartObj>
        <w:docPartGallery w:val="Page Numbers (Bottom of Page)"/>
        <w:docPartUnique/>
      </w:docPartObj>
    </w:sdtPr>
    <w:sdtEndPr>
      <w:rPr>
        <w:rFonts w:ascii="Times New Roman" w:hAnsi="Times New Roman" w:cs="Times New Roman"/>
        <w:sz w:val="24"/>
      </w:rPr>
    </w:sdtEndPr>
    <w:sdtContent>
      <w:p w:rsidR="003E1FF3" w:rsidRPr="003E1FF3" w:rsidRDefault="003E1FF3">
        <w:pPr>
          <w:pStyle w:val="ac"/>
          <w:jc w:val="center"/>
          <w:rPr>
            <w:rFonts w:ascii="Times New Roman" w:hAnsi="Times New Roman" w:cs="Times New Roman"/>
            <w:sz w:val="24"/>
          </w:rPr>
        </w:pPr>
        <w:r w:rsidRPr="003E1FF3">
          <w:rPr>
            <w:rFonts w:ascii="Times New Roman" w:hAnsi="Times New Roman" w:cs="Times New Roman"/>
            <w:sz w:val="24"/>
          </w:rPr>
          <w:fldChar w:fldCharType="begin"/>
        </w:r>
        <w:r w:rsidRPr="003E1FF3">
          <w:rPr>
            <w:rFonts w:ascii="Times New Roman" w:hAnsi="Times New Roman" w:cs="Times New Roman"/>
            <w:sz w:val="24"/>
          </w:rPr>
          <w:instrText>PAGE   \* MERGEFORMAT</w:instrText>
        </w:r>
        <w:r w:rsidRPr="003E1FF3">
          <w:rPr>
            <w:rFonts w:ascii="Times New Roman" w:hAnsi="Times New Roman" w:cs="Times New Roman"/>
            <w:sz w:val="24"/>
          </w:rPr>
          <w:fldChar w:fldCharType="separate"/>
        </w:r>
        <w:r w:rsidR="00B57F9E">
          <w:rPr>
            <w:rFonts w:ascii="Times New Roman" w:hAnsi="Times New Roman" w:cs="Times New Roman"/>
            <w:noProof/>
            <w:sz w:val="24"/>
          </w:rPr>
          <w:t>2</w:t>
        </w:r>
        <w:r w:rsidRPr="003E1FF3">
          <w:rPr>
            <w:rFonts w:ascii="Times New Roman" w:hAnsi="Times New Roman" w:cs="Times New Roman"/>
            <w:sz w:val="24"/>
          </w:rPr>
          <w:fldChar w:fldCharType="end"/>
        </w:r>
      </w:p>
    </w:sdtContent>
  </w:sdt>
  <w:p w:rsidR="003E1FF3" w:rsidRDefault="003E1F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42" w:rsidRDefault="001C6942" w:rsidP="009C4F41">
      <w:pPr>
        <w:spacing w:after="0" w:line="240" w:lineRule="auto"/>
      </w:pPr>
      <w:r>
        <w:separator/>
      </w:r>
    </w:p>
  </w:footnote>
  <w:footnote w:type="continuationSeparator" w:id="0">
    <w:p w:rsidR="001C6942" w:rsidRDefault="001C6942"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8442D9"/>
    <w:multiLevelType w:val="multilevel"/>
    <w:tmpl w:val="7032A53A"/>
    <w:lvl w:ilvl="0">
      <w:start w:val="3"/>
      <w:numFmt w:val="decimal"/>
      <w:lvlText w:val="%1"/>
      <w:lvlJc w:val="left"/>
      <w:pPr>
        <w:ind w:left="360" w:hanging="360"/>
      </w:pPr>
      <w:rPr>
        <w:rFonts w:eastAsia="Times New Roman" w:cs="Times New Roman" w:hint="default"/>
        <w:color w:val="000000"/>
      </w:rPr>
    </w:lvl>
    <w:lvl w:ilvl="1">
      <w:start w:val="4"/>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31">
    <w:nsid w:val="785E6E4B"/>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6"/>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7"/>
  </w:num>
  <w:num w:numId="10">
    <w:abstractNumId w:val="3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28"/>
  </w:num>
  <w:num w:numId="15">
    <w:abstractNumId w:val="11"/>
  </w:num>
  <w:num w:numId="16">
    <w:abstractNumId w:val="8"/>
  </w:num>
  <w:num w:numId="17">
    <w:abstractNumId w:val="9"/>
  </w:num>
  <w:num w:numId="18">
    <w:abstractNumId w:val="19"/>
  </w:num>
  <w:num w:numId="19">
    <w:abstractNumId w:val="16"/>
  </w:num>
  <w:num w:numId="20">
    <w:abstractNumId w:val="32"/>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25"/>
  </w:num>
  <w:num w:numId="26">
    <w:abstractNumId w:val="2"/>
  </w:num>
  <w:num w:numId="27">
    <w:abstractNumId w:val="21"/>
  </w:num>
  <w:num w:numId="28">
    <w:abstractNumId w:val="10"/>
  </w:num>
  <w:num w:numId="29">
    <w:abstractNumId w:val="20"/>
  </w:num>
  <w:num w:numId="30">
    <w:abstractNumId w:val="14"/>
  </w:num>
  <w:num w:numId="31">
    <w:abstractNumId w:val="7"/>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154F5"/>
    <w:rsid w:val="000202A4"/>
    <w:rsid w:val="0009090D"/>
    <w:rsid w:val="00124E28"/>
    <w:rsid w:val="001336AE"/>
    <w:rsid w:val="00141651"/>
    <w:rsid w:val="001C6942"/>
    <w:rsid w:val="002700DD"/>
    <w:rsid w:val="003834FF"/>
    <w:rsid w:val="003E1FF3"/>
    <w:rsid w:val="003F7C7A"/>
    <w:rsid w:val="00465610"/>
    <w:rsid w:val="006224D7"/>
    <w:rsid w:val="006B449D"/>
    <w:rsid w:val="006F462B"/>
    <w:rsid w:val="00803186"/>
    <w:rsid w:val="00855FF4"/>
    <w:rsid w:val="008A38CD"/>
    <w:rsid w:val="00941B2E"/>
    <w:rsid w:val="00956A14"/>
    <w:rsid w:val="0097311D"/>
    <w:rsid w:val="009C484C"/>
    <w:rsid w:val="009C4F41"/>
    <w:rsid w:val="009D6E3F"/>
    <w:rsid w:val="00A031CA"/>
    <w:rsid w:val="00A22AFB"/>
    <w:rsid w:val="00A25865"/>
    <w:rsid w:val="00AD16C3"/>
    <w:rsid w:val="00B21754"/>
    <w:rsid w:val="00B57F9E"/>
    <w:rsid w:val="00BC066D"/>
    <w:rsid w:val="00C05FA7"/>
    <w:rsid w:val="00D423AC"/>
    <w:rsid w:val="00D46D38"/>
    <w:rsid w:val="00D47509"/>
    <w:rsid w:val="00DF6559"/>
    <w:rsid w:val="00E36D9E"/>
    <w:rsid w:val="00E66F2C"/>
    <w:rsid w:val="00EE2FB7"/>
    <w:rsid w:val="00F37DA8"/>
    <w:rsid w:val="00F536B5"/>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EFDE7-A778-4DD8-848D-6C3B7C2C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5865"/>
    <w:pPr>
      <w:keepNext/>
      <w:keepLines/>
      <w:spacing w:before="200" w:after="0" w:line="240" w:lineRule="auto"/>
      <w:outlineLvl w:val="1"/>
    </w:pPr>
    <w:rPr>
      <w:rFonts w:ascii="Times New Roman" w:eastAsia="Times New Roman" w:hAnsi="Times New Roman" w:cs="Times New Roman"/>
      <w:b/>
      <w:bCs/>
      <w:color w:val="4F81BD"/>
      <w:sz w:val="26"/>
      <w:szCs w:val="26"/>
      <w:lang w:eastAsia="en-US"/>
    </w:rPr>
  </w:style>
  <w:style w:type="paragraph" w:styleId="3">
    <w:name w:val="heading 3"/>
    <w:basedOn w:val="a"/>
    <w:next w:val="a"/>
    <w:link w:val="30"/>
    <w:uiPriority w:val="9"/>
    <w:semiHidden/>
    <w:unhideWhenUsed/>
    <w:qFormat/>
    <w:rsid w:val="00A25865"/>
    <w:pPr>
      <w:keepNext/>
      <w:keepLines/>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
    <w:next w:val="a"/>
    <w:link w:val="40"/>
    <w:uiPriority w:val="9"/>
    <w:semiHidden/>
    <w:unhideWhenUsed/>
    <w:qFormat/>
    <w:rsid w:val="00A25865"/>
    <w:pPr>
      <w:keepNext/>
      <w:keepLines/>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
    <w:next w:val="a"/>
    <w:link w:val="50"/>
    <w:uiPriority w:val="9"/>
    <w:semiHidden/>
    <w:unhideWhenUsed/>
    <w:qFormat/>
    <w:rsid w:val="00A25865"/>
    <w:pPr>
      <w:keepNext/>
      <w:keepLines/>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
    <w:next w:val="a"/>
    <w:link w:val="60"/>
    <w:uiPriority w:val="9"/>
    <w:semiHidden/>
    <w:unhideWhenUsed/>
    <w:qFormat/>
    <w:rsid w:val="00A25865"/>
    <w:pPr>
      <w:keepNext/>
      <w:keepLines/>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
    <w:next w:val="a"/>
    <w:link w:val="70"/>
    <w:uiPriority w:val="9"/>
    <w:semiHidden/>
    <w:unhideWhenUsed/>
    <w:qFormat/>
    <w:rsid w:val="00A25865"/>
    <w:pPr>
      <w:keepNext/>
      <w:keepLines/>
      <w:spacing w:before="200" w:after="0" w:line="240" w:lineRule="auto"/>
      <w:ind w:left="1296" w:hanging="288"/>
      <w:outlineLvl w:val="6"/>
    </w:pPr>
    <w:rPr>
      <w:rFonts w:ascii="Times New Roman" w:eastAsia="Times New Roman" w:hAnsi="Times New Roman" w:cs="Times New Roman"/>
      <w:i/>
      <w:iCs/>
      <w:color w:val="404040"/>
      <w:sz w:val="28"/>
      <w:lang w:eastAsia="en-US"/>
    </w:rPr>
  </w:style>
  <w:style w:type="paragraph" w:styleId="8">
    <w:name w:val="heading 8"/>
    <w:basedOn w:val="a"/>
    <w:next w:val="a"/>
    <w:link w:val="80"/>
    <w:uiPriority w:val="9"/>
    <w:semiHidden/>
    <w:unhideWhenUsed/>
    <w:qFormat/>
    <w:rsid w:val="00A25865"/>
    <w:pPr>
      <w:keepNext/>
      <w:keepLines/>
      <w:spacing w:before="200" w:after="0" w:line="240" w:lineRule="auto"/>
      <w:ind w:left="1440" w:hanging="432"/>
      <w:outlineLvl w:val="7"/>
    </w:pPr>
    <w:rPr>
      <w:rFonts w:ascii="Times New Roman" w:eastAsia="Times New Roman" w:hAnsi="Times New Roman" w:cs="Times New Roman"/>
      <w:color w:val="404040"/>
      <w:sz w:val="20"/>
      <w:szCs w:val="20"/>
      <w:lang w:eastAsia="en-US"/>
    </w:rPr>
  </w:style>
  <w:style w:type="paragraph" w:styleId="9">
    <w:name w:val="heading 9"/>
    <w:basedOn w:val="a"/>
    <w:next w:val="a"/>
    <w:link w:val="90"/>
    <w:uiPriority w:val="9"/>
    <w:semiHidden/>
    <w:unhideWhenUsed/>
    <w:qFormat/>
    <w:rsid w:val="00A25865"/>
    <w:pPr>
      <w:keepNext/>
      <w:keepLines/>
      <w:spacing w:before="200" w:after="0" w:line="240" w:lineRule="auto"/>
      <w:ind w:left="1584" w:hanging="144"/>
      <w:outlineLvl w:val="8"/>
    </w:pPr>
    <w:rPr>
      <w:rFonts w:ascii="Times New Roman" w:eastAsia="Times New Roman" w:hAnsi="Times New Roman"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character" w:customStyle="1" w:styleId="20">
    <w:name w:val="Заголовок 2 Знак"/>
    <w:basedOn w:val="a0"/>
    <w:link w:val="2"/>
    <w:uiPriority w:val="9"/>
    <w:semiHidden/>
    <w:rsid w:val="00A25865"/>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0"/>
    <w:link w:val="3"/>
    <w:uiPriority w:val="9"/>
    <w:semiHidden/>
    <w:rsid w:val="00A25865"/>
    <w:rPr>
      <w:rFonts w:ascii="Times New Roman" w:eastAsia="Times New Roman" w:hAnsi="Times New Roman" w:cs="Times New Roman"/>
      <w:b/>
      <w:bCs/>
      <w:color w:val="4F81BD"/>
      <w:sz w:val="28"/>
      <w:lang w:eastAsia="en-US"/>
    </w:rPr>
  </w:style>
  <w:style w:type="character" w:customStyle="1" w:styleId="40">
    <w:name w:val="Заголовок 4 Знак"/>
    <w:basedOn w:val="a0"/>
    <w:link w:val="4"/>
    <w:uiPriority w:val="9"/>
    <w:semiHidden/>
    <w:rsid w:val="00A25865"/>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0"/>
    <w:link w:val="5"/>
    <w:uiPriority w:val="9"/>
    <w:semiHidden/>
    <w:rsid w:val="00A25865"/>
    <w:rPr>
      <w:rFonts w:ascii="Times New Roman" w:eastAsia="Times New Roman" w:hAnsi="Times New Roman" w:cs="Times New Roman"/>
      <w:color w:val="243F60"/>
      <w:sz w:val="28"/>
      <w:lang w:eastAsia="en-US"/>
    </w:rPr>
  </w:style>
  <w:style w:type="character" w:customStyle="1" w:styleId="60">
    <w:name w:val="Заголовок 6 Знак"/>
    <w:basedOn w:val="a0"/>
    <w:link w:val="6"/>
    <w:uiPriority w:val="9"/>
    <w:semiHidden/>
    <w:rsid w:val="00A25865"/>
    <w:rPr>
      <w:rFonts w:ascii="Times New Roman" w:eastAsia="Times New Roman" w:hAnsi="Times New Roman" w:cs="Times New Roman"/>
      <w:i/>
      <w:iCs/>
      <w:color w:val="243F60"/>
      <w:sz w:val="28"/>
      <w:lang w:eastAsia="en-US"/>
    </w:rPr>
  </w:style>
  <w:style w:type="character" w:customStyle="1" w:styleId="70">
    <w:name w:val="Заголовок 7 Знак"/>
    <w:basedOn w:val="a0"/>
    <w:link w:val="7"/>
    <w:uiPriority w:val="9"/>
    <w:semiHidden/>
    <w:rsid w:val="00A25865"/>
    <w:rPr>
      <w:rFonts w:ascii="Times New Roman" w:eastAsia="Times New Roman" w:hAnsi="Times New Roman" w:cs="Times New Roman"/>
      <w:i/>
      <w:iCs/>
      <w:color w:val="404040"/>
      <w:sz w:val="28"/>
      <w:lang w:eastAsia="en-US"/>
    </w:rPr>
  </w:style>
  <w:style w:type="character" w:customStyle="1" w:styleId="80">
    <w:name w:val="Заголовок 8 Знак"/>
    <w:basedOn w:val="a0"/>
    <w:link w:val="8"/>
    <w:uiPriority w:val="9"/>
    <w:semiHidden/>
    <w:rsid w:val="00A25865"/>
    <w:rPr>
      <w:rFonts w:ascii="Times New Roman" w:eastAsia="Times New Roman" w:hAnsi="Times New Roman" w:cs="Times New Roman"/>
      <w:color w:val="404040"/>
      <w:sz w:val="20"/>
      <w:szCs w:val="20"/>
      <w:lang w:eastAsia="en-US"/>
    </w:rPr>
  </w:style>
  <w:style w:type="character" w:customStyle="1" w:styleId="90">
    <w:name w:val="Заголовок 9 Знак"/>
    <w:basedOn w:val="a0"/>
    <w:link w:val="9"/>
    <w:uiPriority w:val="9"/>
    <w:semiHidden/>
    <w:rsid w:val="00A25865"/>
    <w:rPr>
      <w:rFonts w:ascii="Times New Roman" w:eastAsia="Times New Roman" w:hAnsi="Times New Roman" w:cs="Times New Roman"/>
      <w:i/>
      <w:iCs/>
      <w:color w:val="404040"/>
      <w:sz w:val="20"/>
      <w:szCs w:val="20"/>
      <w:lang w:eastAsia="en-US"/>
    </w:rPr>
  </w:style>
  <w:style w:type="paragraph" w:customStyle="1" w:styleId="ReportHead">
    <w:name w:val="Report_Head"/>
    <w:basedOn w:val="a"/>
    <w:link w:val="ReportHead0"/>
    <w:rsid w:val="000154F5"/>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154F5"/>
    <w:rPr>
      <w:rFonts w:ascii="Times New Roman" w:eastAsia="Calibri" w:hAnsi="Times New Roman" w:cs="Times New Roman"/>
      <w:sz w:val="28"/>
      <w:lang w:eastAsia="en-US"/>
    </w:rPr>
  </w:style>
  <w:style w:type="character" w:customStyle="1" w:styleId="a6">
    <w:name w:val="Обычный (веб) Знак"/>
    <w:aliases w:val="ГЋГЎГ»Г·Г­Г»Г© (Web) Знак,Обычный (Web) Знак"/>
    <w:link w:val="a5"/>
    <w:uiPriority w:val="99"/>
    <w:locked/>
    <w:rsid w:val="00F536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01333">
      <w:bodyDiv w:val="1"/>
      <w:marLeft w:val="0"/>
      <w:marRight w:val="0"/>
      <w:marTop w:val="0"/>
      <w:marBottom w:val="0"/>
      <w:divBdr>
        <w:top w:val="none" w:sz="0" w:space="0" w:color="auto"/>
        <w:left w:val="none" w:sz="0" w:space="0" w:color="auto"/>
        <w:bottom w:val="none" w:sz="0" w:space="0" w:color="auto"/>
        <w:right w:val="none" w:sz="0" w:space="0" w:color="auto"/>
      </w:divBdr>
    </w:div>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20379265">
      <w:bodyDiv w:val="1"/>
      <w:marLeft w:val="0"/>
      <w:marRight w:val="0"/>
      <w:marTop w:val="0"/>
      <w:marBottom w:val="0"/>
      <w:divBdr>
        <w:top w:val="none" w:sz="0" w:space="0" w:color="auto"/>
        <w:left w:val="none" w:sz="0" w:space="0" w:color="auto"/>
        <w:bottom w:val="none" w:sz="0" w:space="0" w:color="auto"/>
        <w:right w:val="none" w:sz="0" w:space="0" w:color="auto"/>
      </w:divBdr>
    </w:div>
    <w:div w:id="16503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oter" Target="footer1.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2478-C7E9-44B4-90A4-17648D3B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10437</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cp:lastPrinted>2019-10-12T20:02:00Z</cp:lastPrinted>
  <dcterms:created xsi:type="dcterms:W3CDTF">2020-01-23T18:09:00Z</dcterms:created>
  <dcterms:modified xsi:type="dcterms:W3CDTF">2020-01-23T18:09:00Z</dcterms:modified>
</cp:coreProperties>
</file>