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0E54FF">
        <w:rPr>
          <w:i/>
          <w:sz w:val="24"/>
        </w:rPr>
        <w:t>Б.15 Зоология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FC5A28">
        <w:rPr>
          <w:sz w:val="24"/>
        </w:rPr>
        <w:t>2017</w:t>
      </w:r>
    </w:p>
    <w:p w:rsidR="008D4D99" w:rsidRDefault="000E54FF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Зоология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FC5A28">
        <w:rPr>
          <w:sz w:val="28"/>
          <w:szCs w:val="20"/>
        </w:rPr>
        <w:t>2017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FC5A28">
        <w:rPr>
          <w:rFonts w:ascii="Times New Roman" w:hAnsi="Times New Roman" w:cs="Times New Roman"/>
          <w:sz w:val="28"/>
          <w:szCs w:val="28"/>
        </w:rPr>
        <w:t>2017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 xml:space="preserve">Методические указания </w:t>
      </w:r>
      <w:proofErr w:type="gramStart"/>
      <w:r w:rsidRPr="00440111">
        <w:rPr>
          <w:rFonts w:ascii="Times New Roman" w:hAnsi="Times New Roman"/>
          <w:sz w:val="28"/>
          <w:szCs w:val="28"/>
        </w:rPr>
        <w:t>по  освоению</w:t>
      </w:r>
      <w:proofErr w:type="gramEnd"/>
      <w:r w:rsidRPr="00440111">
        <w:rPr>
          <w:rFonts w:ascii="Times New Roman" w:hAnsi="Times New Roman"/>
          <w:sz w:val="28"/>
          <w:szCs w:val="28"/>
        </w:rPr>
        <w:t xml:space="preserve">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631A55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</w:t>
      </w:r>
      <w:r w:rsidR="000E54FF">
        <w:rPr>
          <w:rFonts w:ascii="Times New Roman" w:hAnsi="Times New Roman" w:cs="Times New Roman"/>
          <w:sz w:val="28"/>
          <w:szCs w:val="28"/>
        </w:rPr>
        <w:t>Б.15 Зооло</w:t>
      </w:r>
      <w:r w:rsidR="00D300B3">
        <w:rPr>
          <w:rFonts w:ascii="Times New Roman" w:hAnsi="Times New Roman" w:cs="Times New Roman"/>
          <w:sz w:val="28"/>
          <w:szCs w:val="28"/>
        </w:rPr>
        <w:t>гия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02DC5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02DC5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02DC5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02DC5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02DC5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02DC5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02DC5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</w:t>
            </w:r>
            <w:proofErr w:type="gramStart"/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016E3" w:rsidRPr="00E02DC5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02DC5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02DC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</w:t>
            </w:r>
            <w:proofErr w:type="gramStart"/>
            <w:r w:rsidRPr="00E02DC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…….</w:t>
            </w:r>
            <w:proofErr w:type="gramEnd"/>
            <w:r w:rsidRPr="00E02DC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.</w:t>
            </w:r>
          </w:p>
        </w:tc>
        <w:tc>
          <w:tcPr>
            <w:tcW w:w="992" w:type="dxa"/>
          </w:tcPr>
          <w:p w:rsidR="003016E3" w:rsidRPr="00E02DC5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02DC5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0E54FF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02DC5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631A5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02DC5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02DC5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0E54FF" w:rsidTr="001956A5">
        <w:tc>
          <w:tcPr>
            <w:tcW w:w="1101" w:type="dxa"/>
          </w:tcPr>
          <w:p w:rsidR="00367416" w:rsidRPr="00E02DC5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02DC5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C5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02DC5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02DC5" w:rsidRDefault="00C56C34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02DC5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рубежному </w:t>
            </w:r>
            <w:proofErr w:type="gramStart"/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и  промежуточному</w:t>
            </w:r>
            <w:proofErr w:type="gramEnd"/>
            <w:r w:rsidRPr="00E02DC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контролю…………………………………….</w:t>
            </w:r>
          </w:p>
        </w:tc>
        <w:tc>
          <w:tcPr>
            <w:tcW w:w="992" w:type="dxa"/>
          </w:tcPr>
          <w:p w:rsidR="003016E3" w:rsidRPr="00E02DC5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02DC5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02DC5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02DC5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02DC5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0E54FF" w:rsidRDefault="00650BE3" w:rsidP="000E54FF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0E54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0E54F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E54FF" w:rsidRPr="000E54FF" w:rsidRDefault="000E54FF" w:rsidP="000E54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4FF">
        <w:rPr>
          <w:rFonts w:ascii="Times New Roman" w:hAnsi="Times New Roman" w:cs="Times New Roman"/>
          <w:b/>
          <w:sz w:val="28"/>
          <w:szCs w:val="28"/>
        </w:rPr>
        <w:t xml:space="preserve">Цель (цели) </w:t>
      </w:r>
      <w:r w:rsidRPr="000E54FF">
        <w:rPr>
          <w:rFonts w:ascii="Times New Roman" w:hAnsi="Times New Roman" w:cs="Times New Roman"/>
          <w:sz w:val="28"/>
          <w:szCs w:val="28"/>
        </w:rPr>
        <w:t>освоения дисциплины: ознакомление с морфофункциональным, таксономическим и экологическим разнообразием животных, их эволюцией и значением в природе и жизни человека; формирование у студентов систематизированных знаний о наиболее значимых группах животных на базе современных достижений различных дисциплин.</w:t>
      </w:r>
    </w:p>
    <w:p w:rsidR="000E54FF" w:rsidRPr="000E54FF" w:rsidRDefault="000E54FF" w:rsidP="000E54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4F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E54FF" w:rsidRPr="000E54FF" w:rsidRDefault="000E54FF" w:rsidP="000E54F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4FF">
        <w:rPr>
          <w:rFonts w:ascii="Times New Roman" w:hAnsi="Times New Roman" w:cs="Times New Roman"/>
          <w:sz w:val="28"/>
          <w:szCs w:val="28"/>
        </w:rPr>
        <w:t xml:space="preserve">изучение основ морфологии и систематики животных; изучение эволюционных путей происхождения животных; изучение жизненных циклов различных систематических групп; современных </w:t>
      </w:r>
      <w:proofErr w:type="gramStart"/>
      <w:r w:rsidRPr="000E54FF">
        <w:rPr>
          <w:rFonts w:ascii="Times New Roman" w:hAnsi="Times New Roman" w:cs="Times New Roman"/>
          <w:sz w:val="28"/>
          <w:szCs w:val="28"/>
        </w:rPr>
        <w:t>экспериментальных  методов</w:t>
      </w:r>
      <w:proofErr w:type="gramEnd"/>
      <w:r w:rsidRPr="000E54FF">
        <w:rPr>
          <w:rFonts w:ascii="Times New Roman" w:hAnsi="Times New Roman" w:cs="Times New Roman"/>
          <w:sz w:val="28"/>
          <w:szCs w:val="28"/>
        </w:rPr>
        <w:t xml:space="preserve">  работы с биологическими объектами в полевых и лабораторных условиях, навыков работы с современной аппаратурой.</w:t>
      </w:r>
    </w:p>
    <w:p w:rsidR="00D300B3" w:rsidRPr="00643869" w:rsidRDefault="00D300B3" w:rsidP="00D300B3">
      <w:pPr>
        <w:widowControl w:val="0"/>
        <w:spacing w:after="0" w:line="240" w:lineRule="auto"/>
        <w:ind w:firstLine="709"/>
        <w:jc w:val="both"/>
        <w:rPr>
          <w:sz w:val="24"/>
        </w:rPr>
      </w:pP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>Общая трудоемкость дисциплины составляет 6 зачетных единиц (216 академических часов).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80"/>
        <w:gridCol w:w="1417"/>
        <w:gridCol w:w="1417"/>
        <w:gridCol w:w="1417"/>
      </w:tblGrid>
      <w:tr w:rsidR="000E54FF" w:rsidRPr="006F7094" w:rsidTr="000E54FF">
        <w:trPr>
          <w:tblHeader/>
        </w:trPr>
        <w:tc>
          <w:tcPr>
            <w:tcW w:w="5580" w:type="dxa"/>
            <w:vMerge w:val="restart"/>
            <w:shd w:val="clear" w:color="auto" w:fill="auto"/>
            <w:vAlign w:val="center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 xml:space="preserve"> Трудоемкость,</w:t>
            </w:r>
          </w:p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академических часов</w:t>
            </w:r>
          </w:p>
        </w:tc>
      </w:tr>
      <w:tr w:rsidR="000E54FF" w:rsidRPr="006F7094" w:rsidTr="000E54FF">
        <w:trPr>
          <w:tblHeader/>
        </w:trPr>
        <w:tc>
          <w:tcPr>
            <w:tcW w:w="5580" w:type="dxa"/>
            <w:vMerge/>
            <w:shd w:val="clear" w:color="auto" w:fill="auto"/>
            <w:vAlign w:val="center"/>
          </w:tcPr>
          <w:p w:rsidR="000E54FF" w:rsidRPr="009C2F5F" w:rsidRDefault="000E54FF" w:rsidP="0090037E">
            <w:pPr>
              <w:pStyle w:val="ReportMain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всего</w:t>
            </w:r>
          </w:p>
        </w:tc>
      </w:tr>
      <w:tr w:rsidR="000E54FF" w:rsidRPr="006F7094" w:rsidTr="000E54FF">
        <w:tc>
          <w:tcPr>
            <w:tcW w:w="5580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rPr>
                <w:b/>
              </w:rPr>
            </w:pPr>
            <w:r w:rsidRPr="009C2F5F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216</w:t>
            </w:r>
          </w:p>
        </w:tc>
      </w:tr>
      <w:tr w:rsidR="000E54FF" w:rsidRPr="006F7094" w:rsidTr="000E54FF">
        <w:tc>
          <w:tcPr>
            <w:tcW w:w="5580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rPr>
                <w:b/>
              </w:rPr>
            </w:pPr>
            <w:r w:rsidRPr="009C2F5F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36,5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36,5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73</w:t>
            </w:r>
          </w:p>
        </w:tc>
      </w:tr>
      <w:tr w:rsidR="000E54FF" w:rsidRPr="006F7094" w:rsidTr="000E54FF">
        <w:tc>
          <w:tcPr>
            <w:tcW w:w="5580" w:type="dxa"/>
            <w:shd w:val="clear" w:color="auto" w:fill="auto"/>
          </w:tcPr>
          <w:p w:rsidR="000E54FF" w:rsidRPr="009C2F5F" w:rsidRDefault="000E54FF" w:rsidP="0090037E">
            <w:pPr>
              <w:pStyle w:val="ReportMain"/>
            </w:pPr>
            <w:r w:rsidRPr="009C2F5F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18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18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36</w:t>
            </w:r>
          </w:p>
        </w:tc>
      </w:tr>
      <w:tr w:rsidR="000E54FF" w:rsidRPr="006F7094" w:rsidTr="000E54FF">
        <w:tc>
          <w:tcPr>
            <w:tcW w:w="5580" w:type="dxa"/>
            <w:shd w:val="clear" w:color="auto" w:fill="auto"/>
          </w:tcPr>
          <w:p w:rsidR="000E54FF" w:rsidRPr="009C2F5F" w:rsidRDefault="00D1060A" w:rsidP="00D1060A">
            <w:pPr>
              <w:pStyle w:val="ReportMain"/>
            </w:pPr>
            <w:r>
              <w:t>Практические работы (ПР</w:t>
            </w:r>
            <w:r w:rsidR="000E54FF" w:rsidRPr="009C2F5F">
              <w:t>)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16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16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32</w:t>
            </w:r>
          </w:p>
        </w:tc>
      </w:tr>
      <w:tr w:rsidR="000E54FF" w:rsidRPr="006F7094" w:rsidTr="000E54FF">
        <w:tc>
          <w:tcPr>
            <w:tcW w:w="5580" w:type="dxa"/>
            <w:shd w:val="clear" w:color="auto" w:fill="auto"/>
          </w:tcPr>
          <w:p w:rsidR="000E54FF" w:rsidRPr="009C2F5F" w:rsidRDefault="000E54FF" w:rsidP="0090037E">
            <w:pPr>
              <w:pStyle w:val="ReportMain"/>
            </w:pPr>
            <w:r w:rsidRPr="009C2F5F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2</w:t>
            </w:r>
          </w:p>
        </w:tc>
      </w:tr>
      <w:tr w:rsidR="000E54FF" w:rsidRPr="006F7094" w:rsidTr="000E54FF">
        <w:tc>
          <w:tcPr>
            <w:tcW w:w="5580" w:type="dxa"/>
            <w:shd w:val="clear" w:color="auto" w:fill="auto"/>
          </w:tcPr>
          <w:p w:rsidR="000E54FF" w:rsidRPr="009C2F5F" w:rsidRDefault="000E54FF" w:rsidP="0090037E">
            <w:pPr>
              <w:pStyle w:val="ReportMain"/>
            </w:pPr>
            <w:r w:rsidRPr="009C2F5F"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2</w:t>
            </w:r>
          </w:p>
        </w:tc>
      </w:tr>
      <w:tr w:rsidR="000E54FF" w:rsidRPr="006F7094" w:rsidTr="000E54FF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</w:pPr>
            <w:r w:rsidRPr="009C2F5F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</w:pPr>
            <w:r w:rsidRPr="009C2F5F">
              <w:t>1</w:t>
            </w:r>
          </w:p>
        </w:tc>
      </w:tr>
      <w:tr w:rsidR="000E54FF" w:rsidRPr="006F7094" w:rsidTr="000E54FF">
        <w:tc>
          <w:tcPr>
            <w:tcW w:w="5580" w:type="dxa"/>
            <w:tcBorders>
              <w:bottom w:val="nil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rPr>
                <w:b/>
              </w:rPr>
            </w:pPr>
            <w:r w:rsidRPr="009C2F5F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71,5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71,5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143</w:t>
            </w:r>
          </w:p>
        </w:tc>
      </w:tr>
      <w:tr w:rsidR="000E54FF" w:rsidRPr="006F7094" w:rsidTr="000E54FF">
        <w:tc>
          <w:tcPr>
            <w:tcW w:w="5580" w:type="dxa"/>
            <w:tcBorders>
              <w:top w:val="nil"/>
            </w:tcBorders>
            <w:shd w:val="clear" w:color="auto" w:fill="auto"/>
          </w:tcPr>
          <w:p w:rsidR="000E54FF" w:rsidRPr="009E1658" w:rsidRDefault="000E54FF" w:rsidP="0090037E">
            <w:pPr>
              <w:pStyle w:val="ReportMain"/>
              <w:suppressAutoHyphens/>
              <w:rPr>
                <w:i/>
              </w:rPr>
            </w:pPr>
            <w:r w:rsidRPr="009E1658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9E1658">
              <w:rPr>
                <w:i/>
              </w:rPr>
              <w:t>;</w:t>
            </w:r>
          </w:p>
          <w:p w:rsidR="000E54FF" w:rsidRPr="009E1658" w:rsidRDefault="000E54FF" w:rsidP="0090037E">
            <w:pPr>
              <w:pStyle w:val="ReportMain"/>
              <w:suppressAutoHyphens/>
              <w:rPr>
                <w:i/>
              </w:rPr>
            </w:pPr>
            <w:r w:rsidRPr="009E1658">
              <w:rPr>
                <w:i/>
              </w:rPr>
              <w:t xml:space="preserve"> - подготовка к </w:t>
            </w:r>
            <w:r w:rsidR="00631A55">
              <w:rPr>
                <w:i/>
              </w:rPr>
              <w:t>практическим</w:t>
            </w:r>
            <w:r w:rsidRPr="009E1658">
              <w:rPr>
                <w:i/>
              </w:rPr>
              <w:t xml:space="preserve"> занятиям;</w:t>
            </w:r>
          </w:p>
          <w:p w:rsidR="000E54FF" w:rsidRPr="00B5463A" w:rsidRDefault="000E54FF" w:rsidP="0090037E">
            <w:pPr>
              <w:pStyle w:val="ReportMain"/>
              <w:suppressAutoHyphens/>
              <w:rPr>
                <w:i/>
              </w:rPr>
            </w:pPr>
            <w:r w:rsidRPr="009E1658">
              <w:rPr>
                <w:i/>
              </w:rPr>
              <w:t xml:space="preserve">  - подготовка к рубежному контролю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i/>
              </w:rPr>
            </w:pPr>
          </w:p>
        </w:tc>
      </w:tr>
      <w:tr w:rsidR="000E54FF" w:rsidRPr="006F7094" w:rsidTr="000E54FF">
        <w:tc>
          <w:tcPr>
            <w:tcW w:w="5580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rPr>
                <w:b/>
              </w:rPr>
            </w:pPr>
            <w:r w:rsidRPr="009C2F5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  <w:r w:rsidRPr="009C2F5F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0E54FF" w:rsidRPr="009C2F5F" w:rsidRDefault="000E54FF" w:rsidP="0090037E">
            <w:pPr>
              <w:pStyle w:val="ReportMain"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A55" w:rsidRDefault="00631A55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</w:t>
      </w:r>
      <w:proofErr w:type="gramStart"/>
      <w:r>
        <w:rPr>
          <w:sz w:val="28"/>
          <w:szCs w:val="28"/>
        </w:rPr>
        <w:t>лекций  (</w:t>
      </w:r>
      <w:proofErr w:type="gramEnd"/>
      <w:r>
        <w:rPr>
          <w:sz w:val="28"/>
          <w:szCs w:val="28"/>
        </w:rPr>
        <w:t xml:space="preserve">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</w:t>
      </w:r>
      <w:proofErr w:type="gramStart"/>
      <w:r>
        <w:rPr>
          <w:sz w:val="28"/>
          <w:szCs w:val="28"/>
        </w:rPr>
        <w:t>конспекта  лекций</w:t>
      </w:r>
      <w:proofErr w:type="gramEnd"/>
      <w:r>
        <w:rPr>
          <w:sz w:val="28"/>
          <w:szCs w:val="28"/>
        </w:rPr>
        <w:t xml:space="preserve">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proofErr w:type="gramStart"/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>образно  разработать</w:t>
      </w:r>
      <w:proofErr w:type="gramEnd"/>
      <w:r>
        <w:rPr>
          <w:sz w:val="28"/>
          <w:szCs w:val="28"/>
        </w:rPr>
        <w:t xml:space="preserve">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</w:t>
      </w:r>
      <w:proofErr w:type="gramStart"/>
      <w:r>
        <w:rPr>
          <w:sz w:val="28"/>
          <w:szCs w:val="28"/>
        </w:rPr>
        <w:t>ту  литературу</w:t>
      </w:r>
      <w:proofErr w:type="gramEnd"/>
      <w:r>
        <w:rPr>
          <w:sz w:val="28"/>
          <w:szCs w:val="28"/>
        </w:rPr>
        <w:t xml:space="preserve">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</w:t>
      </w:r>
      <w:proofErr w:type="gramStart"/>
      <w:r w:rsidRPr="00A17897">
        <w:rPr>
          <w:sz w:val="28"/>
          <w:szCs w:val="28"/>
        </w:rPr>
        <w:t>в рамках</w:t>
      </w:r>
      <w:proofErr w:type="gramEnd"/>
      <w:r w:rsidRPr="00A17897">
        <w:rPr>
          <w:sz w:val="28"/>
          <w:szCs w:val="28"/>
        </w:rPr>
        <w:t xml:space="preserve">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усваивающая (усилия читателя направлены на то, чтобы как можно полнее осознать 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F668F9" w:rsidRDefault="00E272D8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631A55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631A55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631A5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631A55">
        <w:rPr>
          <w:rFonts w:ascii="Times New Roman" w:hAnsi="Times New Roman"/>
          <w:sz w:val="28"/>
          <w:szCs w:val="20"/>
        </w:rPr>
        <w:t xml:space="preserve">занятия </w:t>
      </w:r>
      <w:r>
        <w:rPr>
          <w:rFonts w:ascii="Times New Roman" w:hAnsi="Times New Roman"/>
          <w:sz w:val="28"/>
          <w:szCs w:val="20"/>
        </w:rPr>
        <w:t>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proofErr w:type="gramStart"/>
      <w:r w:rsidR="00631A55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 xml:space="preserve"> (</w:t>
      </w:r>
      <w:proofErr w:type="gramEnd"/>
      <w:r>
        <w:rPr>
          <w:rFonts w:ascii="Times New Roman" w:hAnsi="Times New Roman"/>
          <w:sz w:val="28"/>
          <w:szCs w:val="20"/>
        </w:rPr>
        <w:t>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631A5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систематизации и закрепления полученных теоретических знаний 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практических умений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самостоятельной работы и оценка ее результатов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организуется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на практических занятиях в соответствии с графиком учебного процесса. Для обеспечения самостоятельной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консультации  преподаватель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631A55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0E54FF" w:rsidRPr="000E54FF" w:rsidRDefault="000E54FF" w:rsidP="000E54F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4FF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 семестр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EC190E">
        <w:rPr>
          <w:rFonts w:ascii="Times New Roman" w:hAnsi="Times New Roman" w:cs="Times New Roman"/>
          <w:sz w:val="28"/>
          <w:szCs w:val="28"/>
        </w:rPr>
        <w:t>Цели  и</w:t>
      </w:r>
      <w:proofErr w:type="gramEnd"/>
      <w:r w:rsidRPr="00EC190E">
        <w:rPr>
          <w:rFonts w:ascii="Times New Roman" w:hAnsi="Times New Roman" w:cs="Times New Roman"/>
          <w:sz w:val="28"/>
          <w:szCs w:val="28"/>
        </w:rPr>
        <w:t xml:space="preserve"> задачи дисциплины «Зоология беспозвоночных».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 История развития зоологии беспозвоночных.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 Структура зоологии беспозвоночных.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4 Роль беспозвоночных животных в жизни и хозяйстве человека.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5 Планы строения животных.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6 Систематика животного мира.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 простейших или одноклеточные </w:t>
      </w:r>
      <w:bookmarkStart w:id="1" w:name="_Toc54689668"/>
      <w:r w:rsidRPr="00EC190E">
        <w:rPr>
          <w:rFonts w:ascii="Times New Roman" w:hAnsi="Times New Roman" w:cs="Times New Roman"/>
          <w:sz w:val="28"/>
          <w:szCs w:val="28"/>
        </w:rPr>
        <w:t>(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Protozoa</w:t>
      </w:r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1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8 Классификация простейших.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9 Тип </w:t>
      </w:r>
      <w:proofErr w:type="spellStart"/>
      <w:proofErr w:type="gramStart"/>
      <w:r w:rsidRPr="00EC190E">
        <w:rPr>
          <w:rFonts w:ascii="Times New Roman" w:hAnsi="Times New Roman" w:cs="Times New Roman"/>
          <w:sz w:val="28"/>
          <w:szCs w:val="28"/>
        </w:rPr>
        <w:t>саркомастигофоры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Toc54689670"/>
      <w:r w:rsidRPr="00EC19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Sarcomastigophora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2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10 Подтип саркодовые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Sarcodina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11 </w:t>
      </w:r>
      <w:bookmarkStart w:id="3" w:name="_Toc54689672"/>
      <w:r w:rsidRPr="00EC190E">
        <w:rPr>
          <w:rFonts w:ascii="Times New Roman" w:hAnsi="Times New Roman" w:cs="Times New Roman"/>
          <w:sz w:val="28"/>
          <w:szCs w:val="28"/>
        </w:rPr>
        <w:t>Надкласс корненожки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Rhizopoda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3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12 Подтип жгутиконосцы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Mastigophora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13 </w:t>
      </w:r>
      <w:bookmarkStart w:id="4" w:name="_Toc54689675"/>
      <w:r w:rsidRPr="00EC190E">
        <w:rPr>
          <w:rFonts w:ascii="Times New Roman" w:hAnsi="Times New Roman" w:cs="Times New Roman"/>
          <w:sz w:val="28"/>
          <w:szCs w:val="28"/>
        </w:rPr>
        <w:t xml:space="preserve">Класс растительные </w:t>
      </w:r>
      <w:proofErr w:type="gramStart"/>
      <w:r w:rsidRPr="00EC190E">
        <w:rPr>
          <w:rFonts w:ascii="Times New Roman" w:hAnsi="Times New Roman" w:cs="Times New Roman"/>
          <w:sz w:val="28"/>
          <w:szCs w:val="28"/>
        </w:rPr>
        <w:t>жгутиконосцы</w:t>
      </w:r>
      <w:bookmarkEnd w:id="4"/>
      <w:r w:rsidRPr="00EC190E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Toc54689676"/>
      <w:r w:rsidRPr="00EC19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Phyto</w:t>
      </w:r>
      <w:proofErr w:type="spellEnd"/>
      <w:r w:rsidR="00BF4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mastigophorea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5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14 </w:t>
      </w:r>
      <w:bookmarkStart w:id="6" w:name="_Toc54689677"/>
      <w:r w:rsidRPr="00EC190E">
        <w:rPr>
          <w:rFonts w:ascii="Times New Roman" w:hAnsi="Times New Roman" w:cs="Times New Roman"/>
          <w:sz w:val="28"/>
          <w:szCs w:val="28"/>
        </w:rPr>
        <w:t>Класс животные жгутиконосцы</w:t>
      </w:r>
      <w:bookmarkEnd w:id="6"/>
      <w:r w:rsidRPr="00EC190E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Toc54689678"/>
      <w:r w:rsidRPr="00EC190E">
        <w:rPr>
          <w:rFonts w:ascii="Times New Roman" w:hAnsi="Times New Roman" w:cs="Times New Roman"/>
          <w:sz w:val="28"/>
          <w:szCs w:val="28"/>
        </w:rPr>
        <w:t>(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Zoo</w:t>
      </w:r>
      <w:r w:rsidR="00BF4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mastigophorea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7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15</w:t>
      </w:r>
      <w:bookmarkStart w:id="8" w:name="_Toc54689688"/>
      <w:r w:rsidRPr="00EC190E">
        <w:rPr>
          <w:rFonts w:ascii="Times New Roman" w:hAnsi="Times New Roman" w:cs="Times New Roman"/>
          <w:sz w:val="28"/>
          <w:szCs w:val="28"/>
        </w:rPr>
        <w:t xml:space="preserve"> Класс споровики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Sporozoea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8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16</w:t>
      </w:r>
      <w:bookmarkStart w:id="9" w:name="_Toc54689692"/>
      <w:r w:rsidRPr="00EC190E">
        <w:rPr>
          <w:rFonts w:ascii="Times New Roman" w:hAnsi="Times New Roman" w:cs="Times New Roman"/>
          <w:sz w:val="28"/>
          <w:szCs w:val="28"/>
        </w:rPr>
        <w:t xml:space="preserve"> Отряд кровяные споровики (</w:t>
      </w:r>
      <w:proofErr w:type="spellStart"/>
      <w:r w:rsidRPr="00EC190E">
        <w:rPr>
          <w:rFonts w:ascii="Times New Roman" w:hAnsi="Times New Roman" w:cs="Times New Roman"/>
          <w:sz w:val="28"/>
          <w:szCs w:val="28"/>
          <w:lang w:val="en-US"/>
        </w:rPr>
        <w:t>Haemosporidia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9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17 Тип Ресничные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Ciliophora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Морфофункциональная характеристика типа на примере инфузории-туфельки.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Подцарство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 Многоклеточные </w:t>
      </w:r>
      <w:bookmarkStart w:id="10" w:name="_Toc54689696"/>
      <w:r w:rsidRPr="00EC19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Metazoa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10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lastRenderedPageBreak/>
        <w:t xml:space="preserve">19 </w:t>
      </w:r>
      <w:bookmarkStart w:id="11" w:name="_Toc54689697"/>
      <w:r w:rsidRPr="00EC190E">
        <w:rPr>
          <w:rFonts w:ascii="Times New Roman" w:hAnsi="Times New Roman" w:cs="Times New Roman"/>
          <w:sz w:val="28"/>
          <w:szCs w:val="28"/>
        </w:rPr>
        <w:t>Происхождение многоклеточных</w:t>
      </w:r>
      <w:bookmarkEnd w:id="11"/>
      <w:r w:rsidRPr="00EC190E">
        <w:rPr>
          <w:rFonts w:ascii="Times New Roman" w:hAnsi="Times New Roman" w:cs="Times New Roman"/>
          <w:sz w:val="28"/>
          <w:szCs w:val="28"/>
        </w:rPr>
        <w:t xml:space="preserve">. Гипотеза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гастреи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 Э. Геккеля.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20 Происхождение многоклеточных. Гипотеза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фагоци</w:t>
      </w:r>
      <w:r>
        <w:rPr>
          <w:rFonts w:ascii="Times New Roman" w:hAnsi="Times New Roman" w:cs="Times New Roman"/>
          <w:sz w:val="28"/>
          <w:szCs w:val="28"/>
        </w:rPr>
        <w:t>теллы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5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190E">
        <w:rPr>
          <w:rFonts w:ascii="Times New Roman" w:hAnsi="Times New Roman" w:cs="Times New Roman"/>
          <w:sz w:val="28"/>
          <w:szCs w:val="28"/>
        </w:rPr>
        <w:t>И. И. Мечникова.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21 </w:t>
      </w:r>
      <w:bookmarkStart w:id="12" w:name="_Toc54689698"/>
      <w:r w:rsidRPr="00EC190E">
        <w:rPr>
          <w:rFonts w:ascii="Times New Roman" w:hAnsi="Times New Roman" w:cs="Times New Roman"/>
          <w:sz w:val="28"/>
          <w:szCs w:val="28"/>
        </w:rPr>
        <w:t>Принципы классификации многоклеточных</w:t>
      </w:r>
      <w:bookmarkEnd w:id="12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22 Губки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Spongia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Клеточный уровень организации, морфофункциональная характеристика, размножение и развитие. Экология, роль в природе.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23 Тип Кишечнополостные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Coelenterata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Строение и биология на примере пресноводной гидры. Основные группы кишечнополостных, особенности размножения гидроидных и сцифоидных.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24 Строение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медузоидного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 поколения кишечнополостных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Coelenterata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). Особенности гидроидных, сцифоидных и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кубомедуз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25 Класс коралловые полипы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Anthozoa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Основные отряды. Особенности строения и экологии. Геоморфологическое и экологическое значение.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26 Тип Плоские черви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Plat</w:t>
      </w:r>
      <w:proofErr w:type="spellEnd"/>
      <w:r w:rsidR="00BF4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helminthes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Общие принципы строения и биологии. Разнообразие таксономических и экологических групп паразитических и свободноживущих плоских червей.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27 </w:t>
      </w:r>
      <w:bookmarkStart w:id="13" w:name="_Toc54689714"/>
      <w:r w:rsidRPr="00EC190E">
        <w:rPr>
          <w:rFonts w:ascii="Times New Roman" w:hAnsi="Times New Roman" w:cs="Times New Roman"/>
          <w:sz w:val="28"/>
          <w:szCs w:val="28"/>
        </w:rPr>
        <w:t>Класс трематоды,</w:t>
      </w:r>
      <w:bookmarkEnd w:id="13"/>
      <w:r w:rsidRPr="00EC190E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Toc54689715"/>
      <w:r w:rsidRPr="00EC190E">
        <w:rPr>
          <w:rFonts w:ascii="Times New Roman" w:hAnsi="Times New Roman" w:cs="Times New Roman"/>
          <w:sz w:val="28"/>
          <w:szCs w:val="28"/>
        </w:rPr>
        <w:t>или сосальщики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Trematoda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14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28 Класс Ленточные черви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Cestoda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). Адаптации к </w:t>
      </w:r>
      <w:proofErr w:type="spellStart"/>
      <w:r w:rsidRPr="00EC190E">
        <w:rPr>
          <w:rFonts w:ascii="Times New Roman" w:hAnsi="Times New Roman" w:cs="Times New Roman"/>
          <w:sz w:val="28"/>
          <w:szCs w:val="28"/>
        </w:rPr>
        <w:t>эндопаразитизму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, жизненные циклы, цестодозы человека.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29 Тип Круглые черви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Nemat</w:t>
      </w:r>
      <w:proofErr w:type="spellEnd"/>
      <w:r w:rsidR="00BF45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helminthes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Морфофункциональная характеристика нематод. Паразитические круглые черви.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30 Разнообразие паразитических червей - гельминтов. Основные гельминтозы человека.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31 Тип Кольчатые черви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Annelida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Морфофункциональная характеристика кольчецов, экология и хозяйственное значение.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32 Класс Многощетинковые черви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Polychaeta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Морфология и анатомия, особенности эмбрионального и постэмбрионального развития.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33 Класс Малощетинковые черви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Oligochaeta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34 Строение и биология олигохет, водные и почвенные малощетинковые черви, их экологическое значение.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lastRenderedPageBreak/>
        <w:t>35 Класс Пиявки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Hirudinea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Особенности строения, экология.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36 Тип Моллюски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Mollusca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План строения, основные морфофункциональные и филогенетические особенности.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37 Класс Брюхоногие моллюски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Gastropoda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Особенности строения, экологические группы.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38 Класс Головоногие моллюски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Cephalopoda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Морфофункциональные модификации тела, образ жизни. Экология и хозяйственное значение.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39 Класс Двустворчатые моллюски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Bivalvia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 Особенности строения и биологии, хозяйственное значение.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Pr="00EC190E">
        <w:rPr>
          <w:rFonts w:ascii="Times New Roman" w:eastAsia="Calibri" w:hAnsi="Times New Roman" w:cs="Times New Roman"/>
          <w:sz w:val="28"/>
          <w:szCs w:val="28"/>
        </w:rPr>
        <w:t>Боконервные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 моллюски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Amphineura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Класс Хитоны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Polyplacophora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), архаичность строения. В чем сходство с ними </w:t>
      </w:r>
      <w:proofErr w:type="spellStart"/>
      <w:r w:rsidRPr="00EC190E">
        <w:rPr>
          <w:rFonts w:ascii="Times New Roman" w:eastAsia="Calibri" w:hAnsi="Times New Roman" w:cs="Times New Roman"/>
          <w:sz w:val="28"/>
          <w:szCs w:val="28"/>
        </w:rPr>
        <w:t>Бороздчатобрюхих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C190E">
        <w:rPr>
          <w:rFonts w:ascii="Times New Roman" w:eastAsia="Calibri" w:hAnsi="Times New Roman" w:cs="Times New Roman"/>
          <w:sz w:val="28"/>
          <w:szCs w:val="28"/>
        </w:rPr>
        <w:t>Моноплакофор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41 Основные принципы строения членистоногих животных (тип 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Arthropoda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42 </w:t>
      </w:r>
      <w:r w:rsidRPr="00EC190E">
        <w:rPr>
          <w:rFonts w:ascii="Times New Roman" w:eastAsia="Calibri" w:hAnsi="Times New Roman" w:cs="Times New Roman"/>
          <w:sz w:val="28"/>
          <w:szCs w:val="28"/>
        </w:rPr>
        <w:t>Класс Паукообразные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Araneiformes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Строение, адаптации к наземному образу жизни. Основные отряды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43</w:t>
      </w:r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 Клещи - экология и хозяйственное значение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44 </w:t>
      </w:r>
      <w:r w:rsidRPr="00EC190E">
        <w:rPr>
          <w:rFonts w:ascii="Times New Roman" w:eastAsia="Calibri" w:hAnsi="Times New Roman" w:cs="Times New Roman"/>
          <w:sz w:val="28"/>
          <w:szCs w:val="28"/>
        </w:rPr>
        <w:t>Класс Ракообразные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Crustacea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Строение, биология, адаптации к водной среде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45 </w:t>
      </w:r>
      <w:r w:rsidRPr="00EC190E">
        <w:rPr>
          <w:rFonts w:ascii="Times New Roman" w:eastAsia="Calibri" w:hAnsi="Times New Roman" w:cs="Times New Roman"/>
          <w:sz w:val="28"/>
          <w:szCs w:val="28"/>
        </w:rPr>
        <w:t>Разнообразие ракообразных, их экология и хозяйственное значение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46 </w:t>
      </w:r>
      <w:r w:rsidRPr="00EC190E">
        <w:rPr>
          <w:rFonts w:ascii="Times New Roman" w:eastAsia="Calibri" w:hAnsi="Times New Roman" w:cs="Times New Roman"/>
          <w:sz w:val="28"/>
          <w:szCs w:val="28"/>
        </w:rPr>
        <w:t>Надкласс многоножки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Myriapoda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Строение, особенности сегментации, адаптации к наземному образу жизни. Таксономический состав.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eastAsia="Calibri" w:hAnsi="Times New Roman" w:cs="Times New Roman"/>
          <w:sz w:val="28"/>
          <w:szCs w:val="28"/>
        </w:rPr>
        <w:t>47 Насекомые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Insecta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Особенности строения, комплекс адаптаций к наземной среде обитания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48 </w:t>
      </w:r>
      <w:r w:rsidRPr="00EC190E">
        <w:rPr>
          <w:rFonts w:ascii="Times New Roman" w:eastAsia="Calibri" w:hAnsi="Times New Roman" w:cs="Times New Roman"/>
          <w:sz w:val="28"/>
          <w:szCs w:val="28"/>
        </w:rPr>
        <w:t>Тип Иглокожие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Ecinodermata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Общая характеристика, филогения, таксономический состав.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49 </w:t>
      </w:r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Строение и биология морских звезд (класс 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Asteroidea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Многообразие иглокожих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50 </w:t>
      </w:r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Сравнительная характеристика </w:t>
      </w:r>
      <w:proofErr w:type="spellStart"/>
      <w:r w:rsidRPr="00EC190E">
        <w:rPr>
          <w:rFonts w:ascii="Times New Roman" w:eastAsia="Calibri" w:hAnsi="Times New Roman" w:cs="Times New Roman"/>
          <w:sz w:val="28"/>
          <w:szCs w:val="28"/>
        </w:rPr>
        <w:t>первичноротых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Protostomia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C190E">
        <w:rPr>
          <w:rFonts w:ascii="Times New Roman" w:eastAsia="Calibri" w:hAnsi="Times New Roman" w:cs="Times New Roman"/>
          <w:sz w:val="28"/>
          <w:szCs w:val="28"/>
        </w:rPr>
        <w:t>вторичноро</w:t>
      </w:r>
      <w:r w:rsidRPr="00EC190E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</w:rPr>
        <w:t>Deuterostomia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51 </w:t>
      </w:r>
      <w:r w:rsidRPr="00EC190E">
        <w:rPr>
          <w:rFonts w:ascii="Times New Roman" w:eastAsia="Calibri" w:hAnsi="Times New Roman" w:cs="Times New Roman"/>
          <w:sz w:val="28"/>
          <w:szCs w:val="28"/>
        </w:rPr>
        <w:t>Особенности эмбрионального развития и строения имагинальных фаз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lastRenderedPageBreak/>
        <w:t xml:space="preserve">52 </w:t>
      </w:r>
      <w:r w:rsidRPr="00EC190E">
        <w:rPr>
          <w:rFonts w:ascii="Times New Roman" w:eastAsia="Calibri" w:hAnsi="Times New Roman" w:cs="Times New Roman"/>
          <w:sz w:val="28"/>
          <w:szCs w:val="28"/>
        </w:rPr>
        <w:t>Тип щупальцевые (</w:t>
      </w:r>
      <w:proofErr w:type="spellStart"/>
      <w:r w:rsidRPr="00EC190E">
        <w:rPr>
          <w:rFonts w:ascii="Times New Roman" w:eastAsia="Calibri" w:hAnsi="Times New Roman" w:cs="Times New Roman"/>
          <w:i/>
          <w:sz w:val="28"/>
          <w:szCs w:val="28"/>
        </w:rPr>
        <w:t>Tentaculata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>). План строения, адаптации к сидячему образу жизни. Основные таксономические группы.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53 </w:t>
      </w:r>
      <w:proofErr w:type="spellStart"/>
      <w:r w:rsidRPr="00EC190E">
        <w:rPr>
          <w:rFonts w:ascii="Times New Roman" w:eastAsia="Calibri" w:hAnsi="Times New Roman" w:cs="Times New Roman"/>
          <w:sz w:val="28"/>
          <w:szCs w:val="28"/>
        </w:rPr>
        <w:t>Осморегуляция</w:t>
      </w:r>
      <w:proofErr w:type="spellEnd"/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 у простейших и многоклеточных животных, эволюция выделительной системы.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90E">
        <w:rPr>
          <w:rFonts w:ascii="Times New Roman" w:eastAsia="Calibri" w:hAnsi="Times New Roman" w:cs="Times New Roman"/>
          <w:sz w:val="28"/>
          <w:szCs w:val="28"/>
        </w:rPr>
        <w:t>54 Возникновение и эволюция нервной системы у беспозвоночных животных.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eastAsia="Calibri" w:hAnsi="Times New Roman" w:cs="Times New Roman"/>
          <w:sz w:val="28"/>
          <w:szCs w:val="28"/>
        </w:rPr>
        <w:t xml:space="preserve">55 </w:t>
      </w:r>
      <w:bookmarkStart w:id="15" w:name="_Toc54689747"/>
      <w:r w:rsidRPr="00EC190E">
        <w:rPr>
          <w:rFonts w:ascii="Times New Roman" w:hAnsi="Times New Roman" w:cs="Times New Roman"/>
          <w:sz w:val="28"/>
          <w:szCs w:val="28"/>
        </w:rPr>
        <w:t>Отряд двукрылые, или мухи (</w:t>
      </w:r>
      <w:proofErr w:type="spellStart"/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Diptera</w:t>
      </w:r>
      <w:proofErr w:type="spellEnd"/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15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56 </w:t>
      </w:r>
      <w:bookmarkStart w:id="16" w:name="_Toc54689746"/>
      <w:r w:rsidRPr="00EC190E">
        <w:rPr>
          <w:rFonts w:ascii="Times New Roman" w:hAnsi="Times New Roman" w:cs="Times New Roman"/>
          <w:sz w:val="28"/>
          <w:szCs w:val="28"/>
        </w:rPr>
        <w:t>Отряд перепончатокрылые (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Hymenoptera</w:t>
      </w:r>
      <w:r w:rsidRPr="00EC190E">
        <w:rPr>
          <w:rFonts w:ascii="Times New Roman" w:hAnsi="Times New Roman" w:cs="Times New Roman"/>
          <w:sz w:val="28"/>
          <w:szCs w:val="28"/>
        </w:rPr>
        <w:t>)</w:t>
      </w:r>
      <w:bookmarkEnd w:id="16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57 </w:t>
      </w:r>
      <w:bookmarkStart w:id="17" w:name="_Toc54689745"/>
      <w:r w:rsidRPr="00EC190E">
        <w:rPr>
          <w:rFonts w:ascii="Times New Roman" w:eastAsia="Times New Roman" w:hAnsi="Times New Roman" w:cs="Times New Roman"/>
          <w:sz w:val="28"/>
          <w:szCs w:val="28"/>
        </w:rPr>
        <w:t>Отряд чешуекрылые, или бабочки (</w:t>
      </w:r>
      <w:r w:rsidRPr="00EC19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epidoptera</w:t>
      </w:r>
      <w:r w:rsidRPr="00EC190E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17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58 </w:t>
      </w:r>
      <w:r w:rsidRPr="00EC190E">
        <w:rPr>
          <w:rFonts w:ascii="Times New Roman" w:eastAsia="Times New Roman" w:hAnsi="Times New Roman" w:cs="Times New Roman"/>
          <w:sz w:val="28"/>
          <w:szCs w:val="28"/>
        </w:rPr>
        <w:t>Отряд жесткокрылые, или жуки (</w:t>
      </w:r>
      <w:proofErr w:type="spellStart"/>
      <w:r w:rsidRPr="00EC19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oleoptera</w:t>
      </w:r>
      <w:proofErr w:type="spellEnd"/>
      <w:r w:rsidRPr="00EC190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>59</w:t>
      </w:r>
      <w:bookmarkStart w:id="18" w:name="_Toc54689741"/>
      <w:r w:rsidRPr="00EC19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C190E">
        <w:rPr>
          <w:rFonts w:ascii="Times New Roman" w:eastAsia="Times New Roman" w:hAnsi="Times New Roman" w:cs="Times New Roman"/>
          <w:sz w:val="28"/>
          <w:szCs w:val="28"/>
        </w:rPr>
        <w:t>Отряд равнокрылые (</w:t>
      </w:r>
      <w:proofErr w:type="spellStart"/>
      <w:r w:rsidRPr="00EC19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omoptera</w:t>
      </w:r>
      <w:proofErr w:type="spellEnd"/>
      <w:r w:rsidRPr="00EC190E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18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C190E" w:rsidRDefault="000E54FF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90E">
        <w:rPr>
          <w:rFonts w:ascii="Times New Roman" w:hAnsi="Times New Roman" w:cs="Times New Roman"/>
          <w:sz w:val="28"/>
          <w:szCs w:val="28"/>
        </w:rPr>
        <w:t xml:space="preserve">60 </w:t>
      </w:r>
      <w:bookmarkStart w:id="19" w:name="_Toc54689740"/>
      <w:r w:rsidRPr="00EC190E">
        <w:rPr>
          <w:rFonts w:ascii="Times New Roman" w:eastAsia="Times New Roman" w:hAnsi="Times New Roman" w:cs="Times New Roman"/>
          <w:sz w:val="28"/>
          <w:szCs w:val="28"/>
        </w:rPr>
        <w:t>Отряд прямокрылые (</w:t>
      </w:r>
      <w:proofErr w:type="spellStart"/>
      <w:r w:rsidRPr="00EC190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EC190E">
        <w:rPr>
          <w:rFonts w:ascii="Times New Roman" w:hAnsi="Times New Roman" w:cs="Times New Roman"/>
          <w:i/>
          <w:sz w:val="28"/>
          <w:szCs w:val="28"/>
          <w:lang w:val="en-US"/>
        </w:rPr>
        <w:t>rthoptera</w:t>
      </w:r>
      <w:proofErr w:type="spellEnd"/>
      <w:r w:rsidRPr="00EC190E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19"/>
      <w:r w:rsidRPr="00EC190E">
        <w:rPr>
          <w:rFonts w:ascii="Times New Roman" w:hAnsi="Times New Roman" w:cs="Times New Roman"/>
          <w:sz w:val="28"/>
          <w:szCs w:val="28"/>
        </w:rPr>
        <w:t>.</w:t>
      </w:r>
    </w:p>
    <w:p w:rsidR="000E54FF" w:rsidRPr="00E44499" w:rsidRDefault="000E54FF" w:rsidP="00E44499">
      <w:pPr>
        <w:pStyle w:val="af"/>
        <w:spacing w:before="0"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EC190E">
        <w:rPr>
          <w:rFonts w:ascii="Times New Roman" w:hAnsi="Times New Roman"/>
          <w:sz w:val="28"/>
          <w:szCs w:val="28"/>
        </w:rPr>
        <w:t xml:space="preserve">61-90: </w:t>
      </w:r>
      <w:r w:rsidRPr="00EC190E">
        <w:rPr>
          <w:rFonts w:ascii="Times New Roman" w:hAnsi="Times New Roman"/>
          <w:bCs/>
          <w:sz w:val="28"/>
          <w:szCs w:val="28"/>
        </w:rPr>
        <w:t>Объясните значение следующих терминов:</w:t>
      </w:r>
      <w:r w:rsidRPr="00EC19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190E">
        <w:rPr>
          <w:rFonts w:ascii="Times New Roman" w:hAnsi="Times New Roman"/>
          <w:sz w:val="28"/>
          <w:szCs w:val="28"/>
        </w:rPr>
        <w:t xml:space="preserve">эктоплазма, эндоплазма, цитоплазма, кариоплазма, вакуоль, органоиды, псевдоподия (ложноножка), включения, базальное тело, пелликула, включения, органеллы, кариоплазма, </w:t>
      </w:r>
      <w:proofErr w:type="spellStart"/>
      <w:r w:rsidRPr="00EC190E">
        <w:rPr>
          <w:rFonts w:ascii="Times New Roman" w:hAnsi="Times New Roman"/>
          <w:sz w:val="28"/>
          <w:szCs w:val="28"/>
        </w:rPr>
        <w:t>ундулирующая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 мембрана, хроматофоры, </w:t>
      </w:r>
      <w:proofErr w:type="spellStart"/>
      <w:r w:rsidRPr="00EC190E">
        <w:rPr>
          <w:rFonts w:ascii="Times New Roman" w:hAnsi="Times New Roman"/>
          <w:sz w:val="28"/>
          <w:szCs w:val="28"/>
        </w:rPr>
        <w:t>кинетопласт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микрогамета, макрогамета,  макрогамета, </w:t>
      </w:r>
      <w:proofErr w:type="spellStart"/>
      <w:r w:rsidRPr="00EC190E">
        <w:rPr>
          <w:rFonts w:ascii="Times New Roman" w:hAnsi="Times New Roman"/>
          <w:sz w:val="28"/>
          <w:szCs w:val="28"/>
        </w:rPr>
        <w:t>ооциста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споры, перистом, реснички, эктоплазма, эндоплазма, пелликула, трихоцисты, глотка, порошица, макронуклеус, микронуклеус, </w:t>
      </w:r>
      <w:proofErr w:type="spellStart"/>
      <w:r w:rsidRPr="00EC190E">
        <w:rPr>
          <w:rFonts w:ascii="Times New Roman" w:hAnsi="Times New Roman"/>
          <w:sz w:val="28"/>
          <w:szCs w:val="28"/>
        </w:rPr>
        <w:t>нейрофаны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аутогамия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эндомиксис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устье, </w:t>
      </w:r>
      <w:proofErr w:type="spellStart"/>
      <w:r w:rsidRPr="00EC190E">
        <w:rPr>
          <w:rFonts w:ascii="Times New Roman" w:hAnsi="Times New Roman"/>
          <w:sz w:val="28"/>
          <w:szCs w:val="28"/>
        </w:rPr>
        <w:t>оскулум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подошва, </w:t>
      </w:r>
      <w:proofErr w:type="spellStart"/>
      <w:r w:rsidRPr="00EC190E">
        <w:rPr>
          <w:rFonts w:ascii="Times New Roman" w:hAnsi="Times New Roman"/>
          <w:sz w:val="28"/>
          <w:szCs w:val="28"/>
        </w:rPr>
        <w:t>спикулы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парагастральная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 полость, мезоглея, </w:t>
      </w:r>
      <w:proofErr w:type="spellStart"/>
      <w:r w:rsidRPr="00EC190E">
        <w:rPr>
          <w:rFonts w:ascii="Times New Roman" w:hAnsi="Times New Roman"/>
          <w:sz w:val="28"/>
          <w:szCs w:val="28"/>
        </w:rPr>
        <w:t>лейкон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сикон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аскон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хоаноциты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колленциты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склеробласты</w:t>
      </w:r>
      <w:proofErr w:type="spellEnd"/>
      <w:r w:rsidRPr="00EC190E">
        <w:rPr>
          <w:rFonts w:ascii="Times New Roman" w:hAnsi="Times New Roman"/>
          <w:sz w:val="28"/>
          <w:szCs w:val="28"/>
        </w:rPr>
        <w:t>, жгутиковые камеры</w:t>
      </w:r>
      <w:bookmarkStart w:id="20" w:name="39"/>
      <w:bookmarkEnd w:id="20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гипостом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щупальца, стрекательные клетки, стрекательные нити, стрекательные капсулы, почки, гонады, </w:t>
      </w:r>
      <w:proofErr w:type="spellStart"/>
      <w:r w:rsidRPr="00EC190E">
        <w:rPr>
          <w:rFonts w:ascii="Times New Roman" w:hAnsi="Times New Roman"/>
          <w:sz w:val="28"/>
          <w:szCs w:val="28"/>
        </w:rPr>
        <w:t>пенетранты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гидрант, </w:t>
      </w:r>
      <w:proofErr w:type="spellStart"/>
      <w:r w:rsidRPr="00EC190E">
        <w:rPr>
          <w:rFonts w:ascii="Times New Roman" w:hAnsi="Times New Roman"/>
          <w:sz w:val="28"/>
          <w:szCs w:val="28"/>
        </w:rPr>
        <w:t>гонангии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гидротека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тека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гонотека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бластостиль</w:t>
      </w:r>
      <w:proofErr w:type="spellEnd"/>
      <w:r w:rsidRPr="00EC190E">
        <w:rPr>
          <w:rFonts w:ascii="Times New Roman" w:hAnsi="Times New Roman"/>
          <w:sz w:val="28"/>
          <w:szCs w:val="28"/>
        </w:rPr>
        <w:t>, гастроваскулярная система</w:t>
      </w:r>
      <w:bookmarkStart w:id="21" w:name="46"/>
      <w:bookmarkEnd w:id="21"/>
      <w:r w:rsidRPr="00EC190E">
        <w:rPr>
          <w:rFonts w:ascii="Times New Roman" w:hAnsi="Times New Roman"/>
          <w:sz w:val="28"/>
          <w:szCs w:val="28"/>
        </w:rPr>
        <w:t xml:space="preserve">, базальная мембрана, ганглии, </w:t>
      </w:r>
      <w:proofErr w:type="spellStart"/>
      <w:r w:rsidRPr="00EC190E">
        <w:rPr>
          <w:rFonts w:ascii="Times New Roman" w:hAnsi="Times New Roman"/>
          <w:sz w:val="28"/>
          <w:szCs w:val="28"/>
        </w:rPr>
        <w:t>желточники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комиссуры, </w:t>
      </w:r>
      <w:proofErr w:type="spellStart"/>
      <w:r w:rsidRPr="00EC190E">
        <w:rPr>
          <w:rFonts w:ascii="Times New Roman" w:hAnsi="Times New Roman"/>
          <w:sz w:val="28"/>
          <w:szCs w:val="28"/>
        </w:rPr>
        <w:t>коннективы</w:t>
      </w:r>
      <w:proofErr w:type="spellEnd"/>
      <w:r w:rsidRPr="00EC190E">
        <w:rPr>
          <w:rFonts w:ascii="Times New Roman" w:hAnsi="Times New Roman"/>
          <w:sz w:val="28"/>
          <w:szCs w:val="28"/>
        </w:rPr>
        <w:t>, паренхима</w:t>
      </w:r>
      <w:r w:rsidRPr="00EC190E">
        <w:rPr>
          <w:rFonts w:ascii="Times New Roman" w:hAnsi="Times New Roman"/>
          <w:bCs/>
          <w:sz w:val="28"/>
          <w:szCs w:val="28"/>
        </w:rPr>
        <w:t xml:space="preserve">, </w:t>
      </w:r>
      <w:r w:rsidRPr="00EC190E">
        <w:rPr>
          <w:rFonts w:ascii="Times New Roman" w:hAnsi="Times New Roman"/>
          <w:sz w:val="28"/>
          <w:szCs w:val="28"/>
        </w:rPr>
        <w:t xml:space="preserve">партеногенез, </w:t>
      </w:r>
      <w:proofErr w:type="spellStart"/>
      <w:r w:rsidRPr="00EC190E">
        <w:rPr>
          <w:rFonts w:ascii="Times New Roman" w:hAnsi="Times New Roman"/>
          <w:sz w:val="28"/>
          <w:szCs w:val="28"/>
        </w:rPr>
        <w:t>протонефридии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оотип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рабдиты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ротовая присоска, брюшная присоска, семенники, </w:t>
      </w:r>
      <w:proofErr w:type="spellStart"/>
      <w:r w:rsidRPr="00EC190E">
        <w:rPr>
          <w:rFonts w:ascii="Times New Roman" w:hAnsi="Times New Roman"/>
          <w:sz w:val="28"/>
          <w:szCs w:val="28"/>
        </w:rPr>
        <w:t>желточники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матка, семяприемник, тельце Мелиса, </w:t>
      </w:r>
      <w:proofErr w:type="spellStart"/>
      <w:r w:rsidRPr="00EC190E">
        <w:rPr>
          <w:rFonts w:ascii="Times New Roman" w:hAnsi="Times New Roman"/>
          <w:sz w:val="28"/>
          <w:szCs w:val="28"/>
        </w:rPr>
        <w:t>спороцисты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редии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церкарии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кутикула, </w:t>
      </w:r>
      <w:proofErr w:type="spellStart"/>
      <w:r w:rsidRPr="00EC190E">
        <w:rPr>
          <w:rFonts w:ascii="Times New Roman" w:hAnsi="Times New Roman"/>
          <w:sz w:val="28"/>
          <w:szCs w:val="28"/>
        </w:rPr>
        <w:t>оотип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паренхима, </w:t>
      </w:r>
      <w:proofErr w:type="spellStart"/>
      <w:r w:rsidRPr="00EC190E">
        <w:rPr>
          <w:rFonts w:ascii="Times New Roman" w:hAnsi="Times New Roman"/>
          <w:sz w:val="28"/>
          <w:szCs w:val="28"/>
        </w:rPr>
        <w:t>мирацидий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финна, сколекс, стробила, </w:t>
      </w:r>
      <w:proofErr w:type="spellStart"/>
      <w:r w:rsidRPr="00EC190E">
        <w:rPr>
          <w:rFonts w:ascii="Times New Roman" w:hAnsi="Times New Roman"/>
          <w:sz w:val="28"/>
          <w:szCs w:val="28"/>
        </w:rPr>
        <w:t>проглоттиды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паренхима, </w:t>
      </w:r>
      <w:proofErr w:type="spellStart"/>
      <w:r w:rsidRPr="00EC190E">
        <w:rPr>
          <w:rFonts w:ascii="Times New Roman" w:hAnsi="Times New Roman"/>
          <w:sz w:val="28"/>
          <w:szCs w:val="28"/>
        </w:rPr>
        <w:t>ботрии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плероцеркоид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цистицеркоид</w:t>
      </w:r>
      <w:proofErr w:type="spellEnd"/>
      <w:r w:rsidRPr="00E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90E">
        <w:rPr>
          <w:rFonts w:ascii="Times New Roman" w:hAnsi="Times New Roman"/>
          <w:sz w:val="28"/>
          <w:szCs w:val="28"/>
        </w:rPr>
        <w:t>стробиляция</w:t>
      </w:r>
      <w:proofErr w:type="spellEnd"/>
      <w:r w:rsidRPr="00EC190E">
        <w:rPr>
          <w:rFonts w:ascii="Times New Roman" w:hAnsi="Times New Roman"/>
          <w:sz w:val="28"/>
          <w:szCs w:val="28"/>
        </w:rPr>
        <w:t>, гермафродиты.</w:t>
      </w:r>
    </w:p>
    <w:p w:rsidR="000E54FF" w:rsidRDefault="000E54FF" w:rsidP="00E44499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E54FF" w:rsidRPr="00E44499" w:rsidRDefault="000E54FF" w:rsidP="00E44499">
      <w:pPr>
        <w:pStyle w:val="a3"/>
        <w:numPr>
          <w:ilvl w:val="0"/>
          <w:numId w:val="21"/>
        </w:num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499">
        <w:rPr>
          <w:rFonts w:ascii="Times New Roman" w:eastAsia="Times New Roman" w:hAnsi="Times New Roman" w:cs="Times New Roman"/>
          <w:sz w:val="28"/>
          <w:szCs w:val="28"/>
        </w:rPr>
        <w:lastRenderedPageBreak/>
        <w:t>семестр</w:t>
      </w:r>
    </w:p>
    <w:p w:rsidR="000E54FF" w:rsidRPr="00203E1C" w:rsidRDefault="00E44499" w:rsidP="00E44499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E54FF" w:rsidRPr="00203E1C">
        <w:rPr>
          <w:rFonts w:ascii="Times New Roman" w:hAnsi="Times New Roman" w:cs="Times New Roman"/>
          <w:sz w:val="28"/>
          <w:szCs w:val="28"/>
        </w:rPr>
        <w:t xml:space="preserve">Характеристика типа хордовых. Происхождение. </w:t>
      </w:r>
      <w:r w:rsidR="000E54FF" w:rsidRPr="00203E1C">
        <w:rPr>
          <w:rFonts w:ascii="Times New Roman" w:hAnsi="Times New Roman" w:cs="Times New Roman"/>
          <w:iCs/>
          <w:sz w:val="28"/>
          <w:szCs w:val="28"/>
        </w:rPr>
        <w:t>Работы русских ученых в изучении хордовых.</w:t>
      </w:r>
      <w:r w:rsidR="000E54FF" w:rsidRPr="00203E1C">
        <w:rPr>
          <w:rFonts w:ascii="Times New Roman" w:hAnsi="Times New Roman" w:cs="Times New Roman"/>
          <w:sz w:val="28"/>
          <w:szCs w:val="28"/>
        </w:rPr>
        <w:t xml:space="preserve"> Систематика.</w:t>
      </w:r>
    </w:p>
    <w:p w:rsidR="000E54FF" w:rsidRPr="00E44499" w:rsidRDefault="000E54FF" w:rsidP="00E44499">
      <w:pPr>
        <w:pStyle w:val="a3"/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99">
        <w:rPr>
          <w:rFonts w:ascii="Times New Roman" w:hAnsi="Times New Roman" w:cs="Times New Roman"/>
          <w:sz w:val="28"/>
          <w:szCs w:val="28"/>
        </w:rPr>
        <w:t>Значение хордовых животных в природе и для человека.</w:t>
      </w:r>
    </w:p>
    <w:p w:rsidR="000E54FF" w:rsidRPr="00E44499" w:rsidRDefault="000E54FF" w:rsidP="00E44499">
      <w:pPr>
        <w:pStyle w:val="a3"/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499">
        <w:rPr>
          <w:rFonts w:ascii="Times New Roman" w:hAnsi="Times New Roman" w:cs="Times New Roman"/>
          <w:sz w:val="28"/>
          <w:szCs w:val="28"/>
        </w:rPr>
        <w:t>Характеристика подтипа позвоночных. Происхождение.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203E1C">
        <w:rPr>
          <w:rFonts w:ascii="Times New Roman" w:hAnsi="Times New Roman" w:cs="Times New Roman"/>
          <w:sz w:val="28"/>
          <w:szCs w:val="28"/>
        </w:rPr>
        <w:t>челюстноротых</w:t>
      </w:r>
      <w:proofErr w:type="spellEnd"/>
      <w:r w:rsidRPr="00203E1C">
        <w:rPr>
          <w:rFonts w:ascii="Times New Roman" w:hAnsi="Times New Roman" w:cs="Times New Roman"/>
          <w:sz w:val="28"/>
          <w:szCs w:val="28"/>
        </w:rPr>
        <w:t>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челюстей и парных конечностей.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класса костных рыб.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Экологические группы костных рыб Оренбургской области.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и эволюция рыб.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E1C">
        <w:rPr>
          <w:rFonts w:ascii="Times New Roman" w:hAnsi="Times New Roman" w:cs="Times New Roman"/>
          <w:sz w:val="28"/>
          <w:szCs w:val="28"/>
        </w:rPr>
        <w:t>Экономическое  и</w:t>
      </w:r>
      <w:proofErr w:type="gramEnd"/>
      <w:r w:rsidRPr="00203E1C">
        <w:rPr>
          <w:rFonts w:ascii="Times New Roman" w:hAnsi="Times New Roman" w:cs="Times New Roman"/>
          <w:sz w:val="28"/>
          <w:szCs w:val="28"/>
        </w:rPr>
        <w:t xml:space="preserve"> экологическое значение рыб. 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Экологические группы рыб по среде обитания и пищевой специализации.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Рыбы Красных книг России и </w:t>
      </w:r>
      <w:proofErr w:type="spellStart"/>
      <w:r w:rsidRPr="00203E1C">
        <w:rPr>
          <w:rFonts w:ascii="Times New Roman" w:hAnsi="Times New Roman" w:cs="Times New Roman"/>
          <w:sz w:val="28"/>
          <w:szCs w:val="28"/>
        </w:rPr>
        <w:t>Ореннбургской</w:t>
      </w:r>
      <w:proofErr w:type="spellEnd"/>
      <w:r w:rsidRPr="00203E1C">
        <w:rPr>
          <w:rFonts w:ascii="Times New Roman" w:hAnsi="Times New Roman" w:cs="Times New Roman"/>
          <w:sz w:val="28"/>
          <w:szCs w:val="28"/>
        </w:rPr>
        <w:t xml:space="preserve"> области. Их охрана.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класса земноводных.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земноводных.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Экономическое значение земноводных.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Земноводные из Красных книг России и </w:t>
      </w:r>
      <w:proofErr w:type="gramStart"/>
      <w:r w:rsidRPr="00203E1C">
        <w:rPr>
          <w:rFonts w:ascii="Times New Roman" w:hAnsi="Times New Roman" w:cs="Times New Roman"/>
          <w:sz w:val="28"/>
          <w:szCs w:val="28"/>
        </w:rPr>
        <w:t>Оренбургской  области</w:t>
      </w:r>
      <w:proofErr w:type="gramEnd"/>
      <w:r w:rsidRPr="00203E1C">
        <w:rPr>
          <w:rFonts w:ascii="Times New Roman" w:hAnsi="Times New Roman" w:cs="Times New Roman"/>
          <w:sz w:val="28"/>
          <w:szCs w:val="28"/>
        </w:rPr>
        <w:t>, их охрана.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анамний.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амниот.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Взаимоотношения половых и выделительных протоков у анамний.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Взаимоотношения половых и выделительных протоков </w:t>
      </w:r>
      <w:proofErr w:type="gramStart"/>
      <w:r w:rsidRPr="00203E1C">
        <w:rPr>
          <w:rFonts w:ascii="Times New Roman" w:hAnsi="Times New Roman" w:cs="Times New Roman"/>
          <w:sz w:val="28"/>
          <w:szCs w:val="28"/>
        </w:rPr>
        <w:t>у амниот</w:t>
      </w:r>
      <w:proofErr w:type="gramEnd"/>
      <w:r w:rsidRPr="00203E1C">
        <w:rPr>
          <w:rFonts w:ascii="Times New Roman" w:hAnsi="Times New Roman" w:cs="Times New Roman"/>
          <w:sz w:val="28"/>
          <w:szCs w:val="28"/>
        </w:rPr>
        <w:t>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Общая характеристика пресмыкающихся. Систематика.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Особенности организации рептилий как настоящих наземных позвоночных.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Форма тела и движение у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Кожные покровы и скелет пресмыкающихся (без черепа).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Пищеварительная система и питание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Дыхательная система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Кровеносная система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lastRenderedPageBreak/>
        <w:t>Выделительная система и вводно-солевой обмен у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Половая система и размножение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Нервная система и органы чувств рептилий.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и эволюция рептилий.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Подкласс архозавры. Признаки примитивной и прогрессивной организации. Систематика.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Ядовитые змеи, их значение в природе и для человека.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Значение рептилий в природе и для человека.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Экономическое значение и охрана рептилий.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Рептилии из Красных книг России и </w:t>
      </w:r>
      <w:proofErr w:type="gramStart"/>
      <w:r w:rsidRPr="00203E1C">
        <w:rPr>
          <w:rFonts w:ascii="Times New Roman" w:hAnsi="Times New Roman" w:cs="Times New Roman"/>
          <w:sz w:val="28"/>
          <w:szCs w:val="28"/>
        </w:rPr>
        <w:t>Оренбургской  области</w:t>
      </w:r>
      <w:proofErr w:type="gramEnd"/>
      <w:r w:rsidRPr="00203E1C">
        <w:rPr>
          <w:rFonts w:ascii="Times New Roman" w:hAnsi="Times New Roman" w:cs="Times New Roman"/>
          <w:sz w:val="28"/>
          <w:szCs w:val="28"/>
        </w:rPr>
        <w:t>, их охрана.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Общая характеристика птиц. Систематика.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Черты сходства птиц с рептилиями и отличия от них.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Форма тела и движение птиц. Жизненные формы птиц.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Покровы птиц.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Скелет птиц и приспособления к полёту в нём.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Пищеварительная система и питание птиц. Экологические группы птиц по пищевой специализации.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E1C">
        <w:rPr>
          <w:rFonts w:ascii="Times New Roman" w:hAnsi="Times New Roman" w:cs="Times New Roman"/>
          <w:sz w:val="28"/>
          <w:szCs w:val="28"/>
        </w:rPr>
        <w:t>Кровеносная  и</w:t>
      </w:r>
      <w:proofErr w:type="gramEnd"/>
      <w:r w:rsidRPr="00203E1C">
        <w:rPr>
          <w:rFonts w:ascii="Times New Roman" w:hAnsi="Times New Roman" w:cs="Times New Roman"/>
          <w:sz w:val="28"/>
          <w:szCs w:val="28"/>
        </w:rPr>
        <w:t xml:space="preserve"> дыхательная системы птиц.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Выделительная система и вводно-солевой обмен у птиц.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Половая система. Строение яйца. Размножение и забота о потомстве у птиц.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Нервная система и органы чувств птиц.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Образ жизни и поведение птиц. Миграции птиц.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Происхождение и эволюция птиц.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Птицы из Красных книг России и Оренбургской области, их охрана.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Характеристика класса млекопитающих. Систематика.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Форма тела млекопитающих как отражение адаптации к среде обитания. Жизненные формы млекопитающих.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 xml:space="preserve">Кожа и её производные у млекопитающих. 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Особенности скелета млекопитающих.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lastRenderedPageBreak/>
        <w:t>Эволюция висцерального черепа позвоночных.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Пищеварительная система и питание млекопитающих. Экологические группы млекопитающих по пищевой специализации.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E1C">
        <w:rPr>
          <w:rFonts w:ascii="Times New Roman" w:hAnsi="Times New Roman" w:cs="Times New Roman"/>
          <w:sz w:val="28"/>
          <w:szCs w:val="28"/>
        </w:rPr>
        <w:t>Дыхательная  и</w:t>
      </w:r>
      <w:proofErr w:type="gramEnd"/>
      <w:r w:rsidRPr="00203E1C">
        <w:rPr>
          <w:rFonts w:ascii="Times New Roman" w:hAnsi="Times New Roman" w:cs="Times New Roman"/>
          <w:sz w:val="28"/>
          <w:szCs w:val="28"/>
        </w:rPr>
        <w:t xml:space="preserve"> кровеносная системы млекопитающих.</w:t>
      </w:r>
    </w:p>
    <w:p w:rsidR="000E54FF" w:rsidRPr="00203E1C" w:rsidRDefault="000E54FF" w:rsidP="00E44499">
      <w:pPr>
        <w:numPr>
          <w:ilvl w:val="0"/>
          <w:numId w:val="22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Выделительная система и вводно-солевой обмен у млекопитающих.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Половая система и размножение млекопитающих.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Нервная система и органы чувств млекопитающих.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Образ жизни и поведение млекопитающих. Экологические группы млекопитающих по отношению к среде обитания.</w:t>
      </w:r>
    </w:p>
    <w:p w:rsidR="000E54FF" w:rsidRPr="00203E1C" w:rsidRDefault="000E54FF" w:rsidP="00E44499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1C">
        <w:rPr>
          <w:rFonts w:ascii="Times New Roman" w:hAnsi="Times New Roman" w:cs="Times New Roman"/>
          <w:sz w:val="28"/>
          <w:szCs w:val="28"/>
        </w:rPr>
        <w:t>Значение млекопитающих в природе и для человека.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DF35C7" w:rsidRDefault="005F1556" w:rsidP="00DF35C7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proofErr w:type="gramStart"/>
      <w:r w:rsidRPr="00DF35C7">
        <w:rPr>
          <w:b/>
          <w:sz w:val="28"/>
          <w:szCs w:val="28"/>
        </w:rPr>
        <w:t>5  Учебно</w:t>
      </w:r>
      <w:proofErr w:type="gramEnd"/>
      <w:r w:rsidRPr="00DF35C7">
        <w:rPr>
          <w:b/>
          <w:sz w:val="28"/>
          <w:szCs w:val="28"/>
        </w:rPr>
        <w:t>-методическое обеспечение дисциплины</w:t>
      </w:r>
    </w:p>
    <w:p w:rsidR="005F1556" w:rsidRPr="00AD494E" w:rsidRDefault="005F1556" w:rsidP="00AD494E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494E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D494E" w:rsidRPr="00AD494E" w:rsidRDefault="00AD494E" w:rsidP="00AD494E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94E">
        <w:rPr>
          <w:rFonts w:ascii="Times New Roman" w:hAnsi="Times New Roman" w:cs="Times New Roman"/>
          <w:sz w:val="28"/>
          <w:szCs w:val="28"/>
        </w:rPr>
        <w:t xml:space="preserve">- Константинов, В. М. Зоология позвоночных: учеб. / В. М. Константинов, С. П. Наумов, С. П. 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>Шаталова.-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AD494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D494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2004. - 464 с. - (Высшее профессиональное образование). - </w:t>
      </w:r>
      <w:proofErr w:type="spellStart"/>
      <w:proofErr w:type="gramStart"/>
      <w:r w:rsidRPr="00AD49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D494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с. 428 - ISBN 5-7695-1687-9.</w:t>
      </w:r>
    </w:p>
    <w:p w:rsidR="00AD494E" w:rsidRPr="00AD494E" w:rsidRDefault="00AD494E" w:rsidP="00AD494E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94E">
        <w:rPr>
          <w:rFonts w:ascii="Times New Roman" w:hAnsi="Times New Roman" w:cs="Times New Roman"/>
          <w:sz w:val="28"/>
          <w:szCs w:val="28"/>
        </w:rPr>
        <w:t xml:space="preserve">- Языкова, И.М. Зоология беспозвоночных [Электронный ресурс].  / И.М. 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>Языкова ;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«Южный федеральный университет». – Ростов-на-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Издательство Южного федерального университета, 2011. – Ч. 1. – 432 с. – ISBN 978-5-9275-0888-4. – Режим доступа: </w:t>
      </w:r>
      <w:hyperlink r:id="rId8" w:history="1">
        <w:r w:rsidRPr="00AD494E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http://biblioclub.ru/index.php?page=book&amp;id=241211</w:t>
        </w:r>
      </w:hyperlink>
      <w:r w:rsidRPr="00AD494E">
        <w:rPr>
          <w:rFonts w:ascii="Times New Roman" w:hAnsi="Times New Roman" w:cs="Times New Roman"/>
          <w:sz w:val="28"/>
          <w:szCs w:val="28"/>
        </w:rPr>
        <w:t>.</w:t>
      </w:r>
    </w:p>
    <w:p w:rsidR="00AD494E" w:rsidRPr="00AD494E" w:rsidRDefault="00AD494E" w:rsidP="00AD494E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94E" w:rsidRPr="00AD494E" w:rsidRDefault="00AD494E" w:rsidP="00AD494E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494E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AD494E" w:rsidRPr="00AD494E" w:rsidRDefault="00AD494E" w:rsidP="00AD494E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494E" w:rsidRPr="00AD494E" w:rsidRDefault="00AD494E" w:rsidP="00AD494E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94E">
        <w:rPr>
          <w:rFonts w:ascii="Times New Roman" w:hAnsi="Times New Roman" w:cs="Times New Roman"/>
          <w:sz w:val="28"/>
          <w:szCs w:val="28"/>
        </w:rPr>
        <w:t xml:space="preserve">- Лабораторный практикум по зоологии позвоночных: учеб. пособие / под ред.                          В. М. 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>Константинова.-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AD494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D494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Издательский </w:t>
      </w:r>
      <w:bookmarkStart w:id="22" w:name="_GoBack"/>
      <w:bookmarkEnd w:id="22"/>
      <w:r w:rsidRPr="00AD494E">
        <w:rPr>
          <w:rFonts w:ascii="Times New Roman" w:hAnsi="Times New Roman" w:cs="Times New Roman"/>
          <w:sz w:val="28"/>
          <w:szCs w:val="28"/>
        </w:rPr>
        <w:lastRenderedPageBreak/>
        <w:t xml:space="preserve">центр «Академия», 2004. - 272 с. - (Высшее образование). - </w:t>
      </w:r>
      <w:proofErr w:type="spellStart"/>
      <w:proofErr w:type="gramStart"/>
      <w:r w:rsidRPr="00AD49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D494E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с. 270. - ISBN 5-7695-0734-9.</w:t>
      </w:r>
    </w:p>
    <w:p w:rsidR="00AD494E" w:rsidRPr="00AD494E" w:rsidRDefault="00AD494E" w:rsidP="00AD494E">
      <w:pPr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94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D494E">
        <w:rPr>
          <w:rFonts w:ascii="Times New Roman" w:hAnsi="Times New Roman" w:cs="Times New Roman"/>
          <w:sz w:val="28"/>
          <w:szCs w:val="28"/>
        </w:rPr>
        <w:t xml:space="preserve">Языкова, И.М. Практикум по зоологии беспозвоночных: для студентов биолого-почвенного 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>факультета :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учебное пособие [Электронный ресурс]. / И.М. 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>Языкова ;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«Южный федеральный университет», Биолого-почвенный факультет. - Ростов-на-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D494E">
        <w:rPr>
          <w:rFonts w:ascii="Times New Roman" w:hAnsi="Times New Roman" w:cs="Times New Roman"/>
          <w:sz w:val="28"/>
          <w:szCs w:val="28"/>
        </w:rPr>
        <w:t xml:space="preserve"> Издательство Южного федерального университета, 2010. - 326 с. - </w:t>
      </w:r>
      <w:proofErr w:type="spellStart"/>
      <w:r w:rsidRPr="00AD49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D494E">
        <w:rPr>
          <w:rFonts w:ascii="Times New Roman" w:hAnsi="Times New Roman" w:cs="Times New Roman"/>
          <w:sz w:val="28"/>
          <w:szCs w:val="28"/>
        </w:rPr>
        <w:t xml:space="preserve">. с: С. 321-323. - ISBN 978-5-9275-0743-6. – Режим </w:t>
      </w:r>
      <w:proofErr w:type="gramStart"/>
      <w:r w:rsidRPr="00AD494E">
        <w:rPr>
          <w:rFonts w:ascii="Times New Roman" w:hAnsi="Times New Roman" w:cs="Times New Roman"/>
          <w:sz w:val="28"/>
          <w:szCs w:val="28"/>
        </w:rPr>
        <w:t>доступа:  </w:t>
      </w:r>
      <w:hyperlink r:id="rId9" w:history="1">
        <w:r w:rsidRPr="00AD494E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http://biblioclub.ru/index.php?page=book&amp;id=241210</w:t>
        </w:r>
        <w:proofErr w:type="gramEnd"/>
      </w:hyperlink>
      <w:r w:rsidRPr="00AD494E">
        <w:rPr>
          <w:rFonts w:ascii="Times New Roman" w:hAnsi="Times New Roman" w:cs="Times New Roman"/>
          <w:sz w:val="28"/>
          <w:szCs w:val="28"/>
        </w:rPr>
        <w:t>.</w:t>
      </w:r>
    </w:p>
    <w:p w:rsidR="00AD494E" w:rsidRPr="00AD494E" w:rsidRDefault="00AD494E" w:rsidP="00AD494E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AD494E">
        <w:rPr>
          <w:bCs/>
          <w:color w:val="000000"/>
          <w:sz w:val="28"/>
          <w:szCs w:val="28"/>
        </w:rPr>
        <w:t>- Степанян, Е.Н. Лабораторные занятия по зоологии с основами экологии</w:t>
      </w:r>
      <w:r w:rsidRPr="00AD494E">
        <w:rPr>
          <w:rStyle w:val="apple-converted-space"/>
          <w:color w:val="000000"/>
          <w:sz w:val="28"/>
          <w:szCs w:val="28"/>
        </w:rPr>
        <w:t> </w:t>
      </w:r>
      <w:r w:rsidRPr="00AD494E">
        <w:rPr>
          <w:color w:val="000000"/>
          <w:sz w:val="28"/>
          <w:szCs w:val="28"/>
        </w:rPr>
        <w:t>[Текст</w:t>
      </w:r>
      <w:proofErr w:type="gramStart"/>
      <w:r w:rsidRPr="00AD494E">
        <w:rPr>
          <w:color w:val="000000"/>
          <w:sz w:val="28"/>
          <w:szCs w:val="28"/>
        </w:rPr>
        <w:t>] :</w:t>
      </w:r>
      <w:proofErr w:type="gramEnd"/>
      <w:r w:rsidRPr="00AD494E">
        <w:rPr>
          <w:color w:val="000000"/>
          <w:sz w:val="28"/>
          <w:szCs w:val="28"/>
        </w:rPr>
        <w:t xml:space="preserve"> </w:t>
      </w:r>
      <w:proofErr w:type="spellStart"/>
      <w:r w:rsidRPr="00AD494E">
        <w:rPr>
          <w:color w:val="000000"/>
          <w:sz w:val="28"/>
          <w:szCs w:val="28"/>
        </w:rPr>
        <w:t>учеб.пособие</w:t>
      </w:r>
      <w:proofErr w:type="spellEnd"/>
      <w:r w:rsidRPr="00AD494E">
        <w:rPr>
          <w:color w:val="000000"/>
          <w:sz w:val="28"/>
          <w:szCs w:val="28"/>
        </w:rPr>
        <w:t xml:space="preserve"> / Е. Н. Степанян, Е. М. Алексахина. - </w:t>
      </w:r>
      <w:proofErr w:type="gramStart"/>
      <w:r w:rsidRPr="00AD494E">
        <w:rPr>
          <w:color w:val="000000"/>
          <w:sz w:val="28"/>
          <w:szCs w:val="28"/>
        </w:rPr>
        <w:t>Москва :</w:t>
      </w:r>
      <w:proofErr w:type="gramEnd"/>
      <w:r w:rsidRPr="00AD494E">
        <w:rPr>
          <w:color w:val="000000"/>
          <w:sz w:val="28"/>
          <w:szCs w:val="28"/>
        </w:rPr>
        <w:t xml:space="preserve"> Издательский центр «Академия», 2001. - 120 с. - (Высшее образование) - ISBN 5-7695-0836-1.</w:t>
      </w:r>
    </w:p>
    <w:p w:rsidR="00AD494E" w:rsidRDefault="00AD494E" w:rsidP="00AD494E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9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49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Практикум по зоологии беспозвоночных</w:t>
      </w:r>
      <w:r w:rsidRPr="00AD4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учеб. пособие. – </w:t>
      </w:r>
      <w:proofErr w:type="gramStart"/>
      <w:r w:rsidRPr="00AD494E">
        <w:rPr>
          <w:rFonts w:ascii="Times New Roman" w:hAnsi="Times New Roman" w:cs="Times New Roman"/>
          <w:color w:val="000000"/>
          <w:sz w:val="28"/>
          <w:szCs w:val="28"/>
        </w:rPr>
        <w:t xml:space="preserve">Москва </w:t>
      </w:r>
      <w:r w:rsidRPr="00AD494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proofErr w:type="gramEnd"/>
      <w:r w:rsidRPr="00AD4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Издательский центр «Академия», 2003. - 208 с. - (Высшее образование). - </w:t>
      </w:r>
      <w:proofErr w:type="spellStart"/>
      <w:proofErr w:type="gramStart"/>
      <w:r w:rsidRPr="00AD494E">
        <w:rPr>
          <w:rFonts w:ascii="Times New Roman" w:eastAsia="Calibri" w:hAnsi="Times New Roman" w:cs="Times New Roman"/>
          <w:color w:val="000000"/>
          <w:sz w:val="28"/>
          <w:szCs w:val="28"/>
        </w:rPr>
        <w:t>Библиогр</w:t>
      </w:r>
      <w:proofErr w:type="spellEnd"/>
      <w:r w:rsidRPr="00AD494E">
        <w:rPr>
          <w:rFonts w:ascii="Times New Roman" w:eastAsia="Calibri" w:hAnsi="Times New Roman" w:cs="Times New Roman"/>
          <w:color w:val="000000"/>
          <w:sz w:val="28"/>
          <w:szCs w:val="28"/>
        </w:rPr>
        <w:t>.:</w:t>
      </w:r>
      <w:proofErr w:type="gramEnd"/>
      <w:r w:rsidRPr="00AD4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 198 - ISBN 5-7695-0919-8.</w:t>
      </w:r>
    </w:p>
    <w:p w:rsidR="00AD494E" w:rsidRPr="00AD494E" w:rsidRDefault="00AD494E" w:rsidP="00AD494E">
      <w:pPr>
        <w:tabs>
          <w:tab w:val="left" w:pos="426"/>
        </w:tabs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5C7">
        <w:rPr>
          <w:rFonts w:ascii="Times New Roman" w:hAnsi="Times New Roman" w:cs="Times New Roman"/>
          <w:sz w:val="28"/>
          <w:szCs w:val="28"/>
        </w:rPr>
        <w:t xml:space="preserve"> Экология и промышленность </w:t>
      </w:r>
      <w:proofErr w:type="gramStart"/>
      <w:r w:rsidRPr="00DF35C7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DF35C7">
        <w:rPr>
          <w:rFonts w:ascii="Times New Roman" w:hAnsi="Times New Roman" w:cs="Times New Roman"/>
          <w:sz w:val="28"/>
          <w:szCs w:val="28"/>
        </w:rPr>
        <w:t xml:space="preserve"> журнал. - </w:t>
      </w:r>
      <w:proofErr w:type="gramStart"/>
      <w:r w:rsidRPr="00DF35C7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F35C7">
        <w:rPr>
          <w:rFonts w:ascii="Times New Roman" w:hAnsi="Times New Roman" w:cs="Times New Roman"/>
          <w:sz w:val="28"/>
          <w:szCs w:val="28"/>
        </w:rPr>
        <w:t xml:space="preserve"> ООО </w:t>
      </w:r>
      <w:proofErr w:type="spellStart"/>
      <w:r w:rsidRPr="00DF35C7">
        <w:rPr>
          <w:rFonts w:ascii="Times New Roman" w:hAnsi="Times New Roman" w:cs="Times New Roman"/>
          <w:sz w:val="28"/>
          <w:szCs w:val="28"/>
        </w:rPr>
        <w:t>Калвис</w:t>
      </w:r>
      <w:proofErr w:type="spellEnd"/>
      <w:r w:rsidRPr="00DF35C7">
        <w:rPr>
          <w:rFonts w:ascii="Times New Roman" w:hAnsi="Times New Roman" w:cs="Times New Roman"/>
          <w:sz w:val="28"/>
          <w:szCs w:val="28"/>
        </w:rPr>
        <w:t xml:space="preserve">, </w:t>
      </w:r>
      <w:r w:rsidR="00FC5A28">
        <w:rPr>
          <w:rFonts w:ascii="Times New Roman" w:hAnsi="Times New Roman" w:cs="Times New Roman"/>
          <w:sz w:val="28"/>
          <w:szCs w:val="28"/>
        </w:rPr>
        <w:t>2017</w:t>
      </w:r>
      <w:r w:rsidRPr="00DF35C7">
        <w:rPr>
          <w:rFonts w:ascii="Times New Roman" w:hAnsi="Times New Roman" w:cs="Times New Roman"/>
          <w:sz w:val="28"/>
          <w:szCs w:val="28"/>
        </w:rPr>
        <w:t>;</w:t>
      </w: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5C7">
        <w:rPr>
          <w:rFonts w:ascii="Times New Roman" w:hAnsi="Times New Roman" w:cs="Times New Roman"/>
          <w:bCs/>
          <w:sz w:val="28"/>
          <w:szCs w:val="28"/>
        </w:rPr>
        <w:t xml:space="preserve">Вестник Оренбургского государственного </w:t>
      </w:r>
      <w:proofErr w:type="gramStart"/>
      <w:r w:rsidRPr="00DF35C7">
        <w:rPr>
          <w:rFonts w:ascii="Times New Roman" w:hAnsi="Times New Roman" w:cs="Times New Roman"/>
          <w:bCs/>
          <w:sz w:val="28"/>
          <w:szCs w:val="28"/>
        </w:rPr>
        <w:t>университета</w:t>
      </w:r>
      <w:r w:rsidRPr="00DF35C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F35C7">
        <w:rPr>
          <w:rFonts w:ascii="Times New Roman" w:hAnsi="Times New Roman" w:cs="Times New Roman"/>
          <w:sz w:val="28"/>
          <w:szCs w:val="28"/>
        </w:rPr>
        <w:t xml:space="preserve"> журнал. - </w:t>
      </w:r>
      <w:proofErr w:type="gramStart"/>
      <w:r w:rsidRPr="00DF35C7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DF35C7">
        <w:rPr>
          <w:rFonts w:ascii="Times New Roman" w:hAnsi="Times New Roman" w:cs="Times New Roman"/>
          <w:sz w:val="28"/>
          <w:szCs w:val="28"/>
        </w:rPr>
        <w:t xml:space="preserve"> ГОУ ОГУ, </w:t>
      </w:r>
      <w:r w:rsidR="00FC5A28">
        <w:rPr>
          <w:rFonts w:ascii="Times New Roman" w:hAnsi="Times New Roman" w:cs="Times New Roman"/>
          <w:sz w:val="28"/>
          <w:szCs w:val="28"/>
        </w:rPr>
        <w:t>2017</w:t>
      </w:r>
      <w:r w:rsidRPr="00DF35C7">
        <w:rPr>
          <w:rFonts w:ascii="Times New Roman" w:hAnsi="Times New Roman" w:cs="Times New Roman"/>
          <w:sz w:val="28"/>
          <w:szCs w:val="28"/>
        </w:rPr>
        <w:t>.</w:t>
      </w:r>
    </w:p>
    <w:p w:rsid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35C7" w:rsidRPr="00DF35C7" w:rsidRDefault="00DF35C7" w:rsidP="00DF35C7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DF35C7" w:rsidRPr="00DF35C7" w:rsidRDefault="00DF35C7" w:rsidP="00DF35C7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35C7">
        <w:rPr>
          <w:rFonts w:ascii="Times New Roman" w:hAnsi="Times New Roman" w:cs="Times New Roman"/>
          <w:sz w:val="28"/>
          <w:szCs w:val="28"/>
        </w:rPr>
        <w:lastRenderedPageBreak/>
        <w:t xml:space="preserve">Биология человека. База знаний по биологии человека. – Режим доступа: </w:t>
      </w:r>
      <w:hyperlink r:id="rId10" w:history="1">
        <w:r w:rsidRPr="00DF35C7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http://obi.img.ras.ru/</w:t>
        </w:r>
      </w:hyperlink>
      <w:r w:rsidRPr="00DF35C7">
        <w:rPr>
          <w:rFonts w:ascii="Times New Roman" w:hAnsi="Times New Roman" w:cs="Times New Roman"/>
          <w:sz w:val="28"/>
          <w:szCs w:val="28"/>
        </w:rPr>
        <w:t>;</w:t>
      </w:r>
    </w:p>
    <w:p w:rsidR="00DF35C7" w:rsidRPr="00DF35C7" w:rsidRDefault="00DF35C7" w:rsidP="00DF35C7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DF35C7">
        <w:rPr>
          <w:sz w:val="28"/>
          <w:szCs w:val="28"/>
        </w:rPr>
        <w:t xml:space="preserve">Федеральный портал по Естественно-научный образовательный портал (физика, химия, биология, математика). – Режим доступа: </w:t>
      </w:r>
      <w:hyperlink r:id="rId11" w:history="1">
        <w:r w:rsidRPr="00DF35C7">
          <w:rPr>
            <w:rStyle w:val="ac"/>
            <w:sz w:val="28"/>
            <w:szCs w:val="28"/>
          </w:rPr>
          <w:t>http://www.en.edu.ru/</w:t>
        </w:r>
      </w:hyperlink>
      <w:r w:rsidRPr="00DF35C7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29" w:rsidRDefault="00180229" w:rsidP="00FF0076">
      <w:pPr>
        <w:spacing w:after="0" w:line="240" w:lineRule="auto"/>
      </w:pPr>
      <w:r>
        <w:separator/>
      </w:r>
    </w:p>
  </w:endnote>
  <w:endnote w:type="continuationSeparator" w:id="0">
    <w:p w:rsidR="00180229" w:rsidRDefault="0018022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C8557C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060A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29" w:rsidRDefault="00180229" w:rsidP="00FF0076">
      <w:pPr>
        <w:spacing w:after="0" w:line="240" w:lineRule="auto"/>
      </w:pPr>
      <w:r>
        <w:separator/>
      </w:r>
    </w:p>
  </w:footnote>
  <w:footnote w:type="continuationSeparator" w:id="0">
    <w:p w:rsidR="00180229" w:rsidRDefault="0018022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0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5"/>
  </w:num>
  <w:num w:numId="19">
    <w:abstractNumId w:val="7"/>
  </w:num>
  <w:num w:numId="20">
    <w:abstractNumId w:val="10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B1CE8"/>
    <w:rsid w:val="000E54FF"/>
    <w:rsid w:val="000F77FE"/>
    <w:rsid w:val="001061E4"/>
    <w:rsid w:val="0014634D"/>
    <w:rsid w:val="00180229"/>
    <w:rsid w:val="001956A5"/>
    <w:rsid w:val="001A4606"/>
    <w:rsid w:val="001B7D6D"/>
    <w:rsid w:val="001D7187"/>
    <w:rsid w:val="001F7459"/>
    <w:rsid w:val="002002C4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74DF5"/>
    <w:rsid w:val="00495BA7"/>
    <w:rsid w:val="00511160"/>
    <w:rsid w:val="005417C3"/>
    <w:rsid w:val="005447C8"/>
    <w:rsid w:val="00573875"/>
    <w:rsid w:val="005C1770"/>
    <w:rsid w:val="005F1556"/>
    <w:rsid w:val="00604D48"/>
    <w:rsid w:val="00611364"/>
    <w:rsid w:val="00631A55"/>
    <w:rsid w:val="00650BE3"/>
    <w:rsid w:val="006A5588"/>
    <w:rsid w:val="006D15A0"/>
    <w:rsid w:val="00733C5E"/>
    <w:rsid w:val="00734B63"/>
    <w:rsid w:val="007716C5"/>
    <w:rsid w:val="007E711B"/>
    <w:rsid w:val="008533FE"/>
    <w:rsid w:val="00882AF4"/>
    <w:rsid w:val="008C1505"/>
    <w:rsid w:val="008D09C5"/>
    <w:rsid w:val="008D4D99"/>
    <w:rsid w:val="008E4AC3"/>
    <w:rsid w:val="00916BDD"/>
    <w:rsid w:val="0096479F"/>
    <w:rsid w:val="009838C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D494E"/>
    <w:rsid w:val="00AE7100"/>
    <w:rsid w:val="00AF6F86"/>
    <w:rsid w:val="00B10758"/>
    <w:rsid w:val="00B14114"/>
    <w:rsid w:val="00B14123"/>
    <w:rsid w:val="00B67BE1"/>
    <w:rsid w:val="00B775E4"/>
    <w:rsid w:val="00B81E60"/>
    <w:rsid w:val="00B90D4F"/>
    <w:rsid w:val="00BB28E8"/>
    <w:rsid w:val="00BE01EB"/>
    <w:rsid w:val="00BF457F"/>
    <w:rsid w:val="00C06FCB"/>
    <w:rsid w:val="00C14859"/>
    <w:rsid w:val="00C4037F"/>
    <w:rsid w:val="00C56C34"/>
    <w:rsid w:val="00C8557C"/>
    <w:rsid w:val="00CA77B9"/>
    <w:rsid w:val="00CE199B"/>
    <w:rsid w:val="00D00AB0"/>
    <w:rsid w:val="00D1060A"/>
    <w:rsid w:val="00D25B75"/>
    <w:rsid w:val="00D300B3"/>
    <w:rsid w:val="00D32DDE"/>
    <w:rsid w:val="00D63633"/>
    <w:rsid w:val="00DF35C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B6981"/>
    <w:rsid w:val="00FC5A28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15C0F-7386-49A6-95BE-4F63E28E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412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412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B91E-D9EC-4F3A-9451-80E6D9E5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6</cp:revision>
  <cp:lastPrinted>2019-10-02T05:52:00Z</cp:lastPrinted>
  <dcterms:created xsi:type="dcterms:W3CDTF">2020-02-11T17:41:00Z</dcterms:created>
  <dcterms:modified xsi:type="dcterms:W3CDTF">2020-02-11T18:22:00Z</dcterms:modified>
</cp:coreProperties>
</file>