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МИНОБРНАУКИ РОССИИ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Бузулукский гуманитарно-технологический институт (филиал)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федерального государственного бюджетного образовательного учреждения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высшего</w:t>
      </w:r>
      <w:r w:rsidRPr="006E2BD3">
        <w:rPr>
          <w:szCs w:val="24"/>
          <w:lang w:val="ru-RU"/>
        </w:rPr>
        <w:t xml:space="preserve"> </w:t>
      </w:r>
      <w:r w:rsidRPr="006E2BD3">
        <w:rPr>
          <w:szCs w:val="24"/>
        </w:rPr>
        <w:t>образования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«Оренбургский государственный университет»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</w:p>
    <w:p w:rsidR="00764F0A" w:rsidRPr="006E2BD3" w:rsidRDefault="006E2BD3" w:rsidP="006E2BD3">
      <w:pPr>
        <w:pStyle w:val="a3"/>
        <w:jc w:val="center"/>
      </w:pPr>
      <w:r w:rsidRPr="006E2BD3">
        <w:rPr>
          <w:szCs w:val="24"/>
        </w:rPr>
        <w:t>Кафедра педагогического образования</w:t>
      </w: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BA2BD2">
      <w:pPr>
        <w:pStyle w:val="a5"/>
        <w:spacing w:before="191"/>
        <w:ind w:left="45"/>
      </w:pPr>
      <w:r w:rsidRPr="00FC5EDF">
        <w:t>Фонд</w:t>
      </w:r>
    </w:p>
    <w:p w:rsidR="00764F0A" w:rsidRPr="00FC5EDF" w:rsidRDefault="00BA2BD2">
      <w:pPr>
        <w:pStyle w:val="a5"/>
      </w:pPr>
      <w:r w:rsidRPr="00FC5EDF">
        <w:t>оценочных</w:t>
      </w:r>
      <w:r w:rsidRPr="00FC5EDF">
        <w:rPr>
          <w:spacing w:val="-9"/>
        </w:rPr>
        <w:t xml:space="preserve"> </w:t>
      </w:r>
      <w:r w:rsidRPr="00FC5EDF">
        <w:t>средств</w:t>
      </w:r>
      <w:r w:rsidRPr="00FC5EDF">
        <w:rPr>
          <w:spacing w:val="-9"/>
        </w:rPr>
        <w:t xml:space="preserve"> </w:t>
      </w:r>
      <w:r w:rsidRPr="00FC5EDF">
        <w:t>по</w:t>
      </w:r>
      <w:r w:rsidRPr="00FC5EDF">
        <w:rPr>
          <w:spacing w:val="-7"/>
        </w:rPr>
        <w:t xml:space="preserve"> </w:t>
      </w:r>
      <w:r w:rsidRPr="00FC5EDF">
        <w:t>практике</w:t>
      </w:r>
    </w:p>
    <w:p w:rsid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i/>
          <w:sz w:val="28"/>
          <w:szCs w:val="28"/>
        </w:rPr>
      </w:pPr>
    </w:p>
    <w:p w:rsidR="00FB63D2" w:rsidRDefault="00813E5F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813E5F">
        <w:rPr>
          <w:i/>
          <w:noProof/>
          <w:sz w:val="28"/>
          <w:szCs w:val="28"/>
          <w:lang w:eastAsia="ru-RU"/>
        </w:rPr>
        <w:drawing>
          <wp:inline distT="0" distB="0" distL="0" distR="0" wp14:anchorId="0AF6CDA8" wp14:editId="1CE13609">
            <wp:extent cx="6482715" cy="1064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D2" w:rsidRDefault="00BA2B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FB63D2">
        <w:rPr>
          <w:sz w:val="28"/>
          <w:szCs w:val="28"/>
        </w:rPr>
        <w:t>Уровень</w:t>
      </w:r>
      <w:r w:rsidRPr="00FB63D2">
        <w:rPr>
          <w:spacing w:val="-12"/>
          <w:sz w:val="28"/>
          <w:szCs w:val="28"/>
        </w:rPr>
        <w:t xml:space="preserve"> </w:t>
      </w:r>
      <w:r w:rsidRPr="00FB63D2">
        <w:rPr>
          <w:sz w:val="28"/>
          <w:szCs w:val="28"/>
        </w:rPr>
        <w:t>высшего</w:t>
      </w:r>
      <w:r w:rsidRPr="00FB63D2">
        <w:rPr>
          <w:spacing w:val="-9"/>
          <w:sz w:val="28"/>
          <w:szCs w:val="28"/>
        </w:rPr>
        <w:t xml:space="preserve"> </w:t>
      </w:r>
      <w:r w:rsidRPr="00FB63D2">
        <w:rPr>
          <w:sz w:val="28"/>
          <w:szCs w:val="28"/>
        </w:rPr>
        <w:t>образования</w:t>
      </w:r>
    </w:p>
    <w:p w:rsidR="00764F0A" w:rsidRPr="00FB63D2" w:rsidRDefault="00BA2B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FB63D2">
        <w:rPr>
          <w:spacing w:val="-67"/>
          <w:sz w:val="28"/>
          <w:szCs w:val="28"/>
        </w:rPr>
        <w:t xml:space="preserve"> </w:t>
      </w:r>
      <w:r w:rsidRPr="00FB63D2">
        <w:rPr>
          <w:sz w:val="28"/>
          <w:szCs w:val="28"/>
        </w:rPr>
        <w:t>БАКАЛАВРИАТ</w:t>
      </w:r>
    </w:p>
    <w:p w:rsidR="00764F0A" w:rsidRPr="00FB63D2" w:rsidRDefault="00764F0A" w:rsidP="00FB63D2">
      <w:pPr>
        <w:pStyle w:val="a3"/>
      </w:pPr>
    </w:p>
    <w:p w:rsidR="00764F0A" w:rsidRPr="00FB63D2" w:rsidRDefault="00BA2BD2" w:rsidP="00FB63D2">
      <w:pPr>
        <w:pStyle w:val="a3"/>
        <w:ind w:left="35"/>
        <w:jc w:val="center"/>
      </w:pPr>
      <w:r w:rsidRPr="00FB63D2">
        <w:t>Направление</w:t>
      </w:r>
      <w:r w:rsidRPr="00FB63D2">
        <w:rPr>
          <w:spacing w:val="-12"/>
        </w:rPr>
        <w:t xml:space="preserve"> </w:t>
      </w:r>
      <w:r w:rsidRPr="00FB63D2">
        <w:t>подготовки</w:t>
      </w:r>
    </w:p>
    <w:p w:rsidR="00764F0A" w:rsidRPr="00FB63D2" w:rsidRDefault="00BA2BD2" w:rsidP="00FB63D2">
      <w:pPr>
        <w:ind w:left="39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44.03.01</w:t>
      </w:r>
      <w:r w:rsidRPr="00FB63D2">
        <w:rPr>
          <w:i/>
          <w:spacing w:val="-8"/>
          <w:sz w:val="28"/>
          <w:szCs w:val="28"/>
          <w:u w:val="single"/>
        </w:rPr>
        <w:t xml:space="preserve"> </w:t>
      </w:r>
      <w:r w:rsidRPr="00FB63D2">
        <w:rPr>
          <w:i/>
          <w:sz w:val="28"/>
          <w:szCs w:val="28"/>
          <w:u w:val="single"/>
        </w:rPr>
        <w:t>Педагогическое</w:t>
      </w:r>
      <w:r w:rsidRPr="00FB63D2">
        <w:rPr>
          <w:i/>
          <w:spacing w:val="-11"/>
          <w:sz w:val="28"/>
          <w:szCs w:val="28"/>
          <w:u w:val="single"/>
        </w:rPr>
        <w:t xml:space="preserve"> </w:t>
      </w:r>
      <w:r w:rsidRPr="00FB63D2">
        <w:rPr>
          <w:i/>
          <w:sz w:val="28"/>
          <w:szCs w:val="28"/>
          <w:u w:val="single"/>
        </w:rPr>
        <w:t>образование</w:t>
      </w:r>
    </w:p>
    <w:p w:rsidR="00764F0A" w:rsidRPr="00FB63D2" w:rsidRDefault="00BA2BD2" w:rsidP="00FB63D2">
      <w:pPr>
        <w:ind w:left="40"/>
        <w:jc w:val="center"/>
        <w:rPr>
          <w:sz w:val="28"/>
          <w:szCs w:val="28"/>
          <w:vertAlign w:val="superscript"/>
        </w:rPr>
      </w:pPr>
      <w:r w:rsidRPr="00FB63D2">
        <w:rPr>
          <w:sz w:val="28"/>
          <w:szCs w:val="28"/>
          <w:vertAlign w:val="superscript"/>
        </w:rPr>
        <w:t>(код</w:t>
      </w:r>
      <w:r w:rsidRPr="00FB63D2">
        <w:rPr>
          <w:spacing w:val="18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и</w:t>
      </w:r>
      <w:r w:rsidRPr="00FB63D2">
        <w:rPr>
          <w:spacing w:val="29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наименование</w:t>
      </w:r>
      <w:r w:rsidRPr="00FB63D2">
        <w:rPr>
          <w:spacing w:val="1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направления</w:t>
      </w:r>
      <w:r w:rsidRPr="00FB63D2">
        <w:rPr>
          <w:spacing w:val="19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подготовки)</w:t>
      </w:r>
    </w:p>
    <w:p w:rsidR="00764F0A" w:rsidRPr="00FB63D2" w:rsidRDefault="00FC5EDF" w:rsidP="00FB63D2">
      <w:pPr>
        <w:ind w:left="44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Математическое</w:t>
      </w:r>
      <w:r w:rsidR="00BA2BD2" w:rsidRPr="00FB63D2">
        <w:rPr>
          <w:i/>
          <w:spacing w:val="-9"/>
          <w:sz w:val="28"/>
          <w:szCs w:val="28"/>
          <w:u w:val="single"/>
        </w:rPr>
        <w:t xml:space="preserve"> </w:t>
      </w:r>
      <w:r w:rsidR="00BA2BD2" w:rsidRPr="00FB63D2">
        <w:rPr>
          <w:i/>
          <w:sz w:val="28"/>
          <w:szCs w:val="28"/>
          <w:u w:val="single"/>
        </w:rPr>
        <w:t>образование</w:t>
      </w:r>
    </w:p>
    <w:p w:rsidR="00764F0A" w:rsidRPr="00FB63D2" w:rsidRDefault="00BA2BD2" w:rsidP="00FB63D2">
      <w:pPr>
        <w:ind w:left="83"/>
        <w:jc w:val="center"/>
        <w:rPr>
          <w:sz w:val="28"/>
          <w:szCs w:val="28"/>
          <w:vertAlign w:val="superscript"/>
        </w:rPr>
      </w:pPr>
      <w:r w:rsidRPr="00FB63D2">
        <w:rPr>
          <w:sz w:val="28"/>
          <w:szCs w:val="28"/>
          <w:vertAlign w:val="superscript"/>
        </w:rPr>
        <w:t>(наименование</w:t>
      </w:r>
      <w:r w:rsidRPr="00FB63D2">
        <w:rPr>
          <w:spacing w:val="17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направленности</w:t>
      </w:r>
      <w:r w:rsidRPr="00FB63D2">
        <w:rPr>
          <w:spacing w:val="3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(профиля)</w:t>
      </w:r>
      <w:r w:rsidRPr="00FB63D2">
        <w:rPr>
          <w:spacing w:val="41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образовательной</w:t>
      </w:r>
      <w:r w:rsidRPr="00FB63D2">
        <w:rPr>
          <w:spacing w:val="3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программы)</w:t>
      </w:r>
    </w:p>
    <w:p w:rsidR="00764F0A" w:rsidRPr="00FB63D2" w:rsidRDefault="00764F0A" w:rsidP="00FB63D2">
      <w:pPr>
        <w:pStyle w:val="a3"/>
      </w:pPr>
    </w:p>
    <w:p w:rsidR="00764F0A" w:rsidRPr="00FB63D2" w:rsidRDefault="00764F0A" w:rsidP="00FB63D2">
      <w:pPr>
        <w:pStyle w:val="a3"/>
      </w:pPr>
    </w:p>
    <w:p w:rsidR="00764F0A" w:rsidRPr="00FB63D2" w:rsidRDefault="00BA2BD2" w:rsidP="00FB63D2">
      <w:pPr>
        <w:pStyle w:val="a3"/>
        <w:ind w:left="34"/>
        <w:jc w:val="center"/>
      </w:pPr>
      <w:r w:rsidRPr="00FB63D2">
        <w:t>Квалификация</w:t>
      </w:r>
    </w:p>
    <w:p w:rsidR="00764F0A" w:rsidRPr="00FB63D2" w:rsidRDefault="00BA2BD2" w:rsidP="00FB63D2">
      <w:pPr>
        <w:ind w:left="37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Бакалавр</w:t>
      </w:r>
    </w:p>
    <w:p w:rsidR="00FB63D2" w:rsidRDefault="00FB63D2" w:rsidP="00FB63D2">
      <w:pPr>
        <w:pStyle w:val="a3"/>
        <w:ind w:left="39"/>
        <w:jc w:val="center"/>
      </w:pPr>
    </w:p>
    <w:p w:rsidR="00764F0A" w:rsidRPr="00FB63D2" w:rsidRDefault="00BA2BD2" w:rsidP="00FB63D2">
      <w:pPr>
        <w:pStyle w:val="a3"/>
        <w:ind w:left="39"/>
        <w:jc w:val="center"/>
      </w:pPr>
      <w:r w:rsidRPr="00FB63D2">
        <w:t>Форма</w:t>
      </w:r>
      <w:r w:rsidRPr="00FB63D2">
        <w:rPr>
          <w:spacing w:val="-4"/>
        </w:rPr>
        <w:t xml:space="preserve"> </w:t>
      </w:r>
      <w:r w:rsidRPr="00FB63D2">
        <w:t>обучения</w:t>
      </w:r>
    </w:p>
    <w:p w:rsidR="00764F0A" w:rsidRPr="00FB63D2" w:rsidRDefault="00BA2BD2" w:rsidP="00FB63D2">
      <w:pPr>
        <w:ind w:left="52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очная</w:t>
      </w: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spacing w:before="6"/>
        <w:rPr>
          <w:i/>
          <w:sz w:val="24"/>
        </w:rPr>
      </w:pPr>
    </w:p>
    <w:p w:rsidR="00764F0A" w:rsidRPr="00FC5EDF" w:rsidRDefault="00BA2BD2">
      <w:pPr>
        <w:pStyle w:val="a3"/>
        <w:spacing w:before="87"/>
        <w:ind w:left="41"/>
        <w:jc w:val="center"/>
      </w:pPr>
      <w:r w:rsidRPr="00FC5EDF">
        <w:t>Год</w:t>
      </w:r>
      <w:r w:rsidRPr="00FC5EDF">
        <w:rPr>
          <w:spacing w:val="1"/>
        </w:rPr>
        <w:t xml:space="preserve"> </w:t>
      </w:r>
      <w:r w:rsidRPr="00FC5EDF">
        <w:t>набора</w:t>
      </w:r>
      <w:r w:rsidRPr="00FC5EDF">
        <w:rPr>
          <w:spacing w:val="-1"/>
        </w:rPr>
        <w:t xml:space="preserve"> </w:t>
      </w:r>
      <w:r w:rsidR="007C2A82">
        <w:t>202</w:t>
      </w:r>
      <w:r w:rsidR="008063D8">
        <w:t>1</w:t>
      </w:r>
    </w:p>
    <w:p w:rsidR="00764F0A" w:rsidRPr="00FC5EDF" w:rsidRDefault="00764F0A">
      <w:pPr>
        <w:jc w:val="center"/>
        <w:sectPr w:rsidR="00764F0A" w:rsidRPr="00FC5EDF" w:rsidSect="006E2BD3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764F0A" w:rsidRPr="00FB63D2" w:rsidRDefault="00BA2BD2" w:rsidP="00FB63D2">
      <w:pPr>
        <w:tabs>
          <w:tab w:val="left" w:pos="5785"/>
        </w:tabs>
        <w:ind w:left="253" w:right="196"/>
        <w:jc w:val="both"/>
        <w:rPr>
          <w:sz w:val="24"/>
          <w:szCs w:val="24"/>
        </w:rPr>
      </w:pPr>
      <w:r w:rsidRPr="00FB63D2">
        <w:rPr>
          <w:sz w:val="24"/>
          <w:szCs w:val="24"/>
        </w:rPr>
        <w:lastRenderedPageBreak/>
        <w:t>Фонд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оценочных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средств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предназначен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для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контроля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знаний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обучающихся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направлению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подготовки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i/>
          <w:sz w:val="24"/>
          <w:szCs w:val="24"/>
          <w:u w:val="single"/>
        </w:rPr>
        <w:t>44.03.01 Педагогическое</w:t>
      </w:r>
      <w:r w:rsidRPr="00FB63D2">
        <w:rPr>
          <w:i/>
          <w:spacing w:val="1"/>
          <w:sz w:val="24"/>
          <w:szCs w:val="24"/>
          <w:u w:val="single"/>
        </w:rPr>
        <w:t xml:space="preserve"> </w:t>
      </w:r>
      <w:r w:rsidRPr="00FB63D2">
        <w:rPr>
          <w:i/>
          <w:sz w:val="24"/>
          <w:szCs w:val="24"/>
          <w:u w:val="single"/>
        </w:rPr>
        <w:t>образование</w:t>
      </w:r>
      <w:r w:rsidRPr="00FB63D2">
        <w:rPr>
          <w:i/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</w:t>
      </w:r>
      <w:r w:rsidRPr="00FB63D2">
        <w:rPr>
          <w:spacing w:val="1"/>
          <w:sz w:val="24"/>
          <w:szCs w:val="24"/>
        </w:rPr>
        <w:t xml:space="preserve"> </w:t>
      </w:r>
      <w:r w:rsidR="00813E5F">
        <w:rPr>
          <w:sz w:val="24"/>
          <w:szCs w:val="24"/>
        </w:rPr>
        <w:t>преддипломной</w:t>
      </w:r>
      <w:r w:rsidR="006E2BD3" w:rsidRPr="00FB63D2">
        <w:rPr>
          <w:sz w:val="24"/>
          <w:szCs w:val="24"/>
        </w:rPr>
        <w:t xml:space="preserve"> практике</w:t>
      </w:r>
      <w:r w:rsidRPr="00FB63D2">
        <w:rPr>
          <w:sz w:val="24"/>
          <w:szCs w:val="24"/>
        </w:rPr>
        <w:t>.</w:t>
      </w:r>
    </w:p>
    <w:p w:rsidR="00764F0A" w:rsidRPr="00FB63D2" w:rsidRDefault="00764F0A" w:rsidP="00FB63D2">
      <w:pPr>
        <w:pStyle w:val="a3"/>
        <w:rPr>
          <w:sz w:val="24"/>
          <w:szCs w:val="24"/>
        </w:rPr>
      </w:pPr>
    </w:p>
    <w:p w:rsidR="00764F0A" w:rsidRPr="00FB63D2" w:rsidRDefault="00BA2BD2" w:rsidP="00FB63D2">
      <w:pPr>
        <w:ind w:firstLine="709"/>
        <w:rPr>
          <w:sz w:val="24"/>
          <w:szCs w:val="24"/>
        </w:rPr>
      </w:pPr>
      <w:r w:rsidRPr="00FB63D2">
        <w:rPr>
          <w:sz w:val="24"/>
          <w:szCs w:val="24"/>
        </w:rPr>
        <w:t>Фонд</w:t>
      </w:r>
      <w:r w:rsidRPr="00FB63D2">
        <w:rPr>
          <w:spacing w:val="-8"/>
          <w:sz w:val="24"/>
          <w:szCs w:val="24"/>
        </w:rPr>
        <w:t xml:space="preserve"> </w:t>
      </w:r>
      <w:r w:rsidRPr="00FB63D2">
        <w:rPr>
          <w:sz w:val="24"/>
          <w:szCs w:val="24"/>
        </w:rPr>
        <w:t>оценочных</w:t>
      </w:r>
      <w:r w:rsidRPr="00FB63D2">
        <w:rPr>
          <w:spacing w:val="-4"/>
          <w:sz w:val="24"/>
          <w:szCs w:val="24"/>
        </w:rPr>
        <w:t xml:space="preserve"> </w:t>
      </w:r>
      <w:r w:rsidRPr="00FB63D2">
        <w:rPr>
          <w:sz w:val="24"/>
          <w:szCs w:val="24"/>
        </w:rPr>
        <w:t>средств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рассмотрен</w:t>
      </w:r>
      <w:r w:rsidRPr="00FB63D2">
        <w:rPr>
          <w:spacing w:val="-9"/>
          <w:sz w:val="24"/>
          <w:szCs w:val="24"/>
        </w:rPr>
        <w:t xml:space="preserve"> </w:t>
      </w:r>
      <w:r w:rsidRPr="00FB63D2">
        <w:rPr>
          <w:sz w:val="24"/>
          <w:szCs w:val="24"/>
        </w:rPr>
        <w:t>и</w:t>
      </w:r>
      <w:r w:rsidRPr="00FB63D2">
        <w:rPr>
          <w:spacing w:val="-5"/>
          <w:sz w:val="24"/>
          <w:szCs w:val="24"/>
        </w:rPr>
        <w:t xml:space="preserve"> </w:t>
      </w:r>
      <w:r w:rsidRPr="00FB63D2">
        <w:rPr>
          <w:sz w:val="24"/>
          <w:szCs w:val="24"/>
        </w:rPr>
        <w:t>утвержден на</w:t>
      </w:r>
      <w:r w:rsidRPr="00FB63D2">
        <w:rPr>
          <w:spacing w:val="-7"/>
          <w:sz w:val="24"/>
          <w:szCs w:val="24"/>
        </w:rPr>
        <w:t xml:space="preserve"> </w:t>
      </w:r>
      <w:r w:rsidRPr="00FB63D2">
        <w:rPr>
          <w:sz w:val="24"/>
          <w:szCs w:val="24"/>
        </w:rPr>
        <w:t>заседании кафедры</w:t>
      </w:r>
      <w:r w:rsidR="00FB63D2">
        <w:rPr>
          <w:sz w:val="24"/>
          <w:szCs w:val="24"/>
        </w:rPr>
        <w:t xml:space="preserve"> </w:t>
      </w:r>
      <w:r w:rsidRPr="00FB63D2">
        <w:rPr>
          <w:sz w:val="24"/>
          <w:szCs w:val="24"/>
          <w:u w:val="single"/>
        </w:rPr>
        <w:t>педагогического</w:t>
      </w:r>
      <w:r w:rsidRPr="00FB63D2">
        <w:rPr>
          <w:spacing w:val="-7"/>
          <w:sz w:val="24"/>
          <w:szCs w:val="24"/>
          <w:u w:val="single"/>
        </w:rPr>
        <w:t xml:space="preserve"> </w:t>
      </w:r>
      <w:r w:rsidR="00FB63D2">
        <w:rPr>
          <w:sz w:val="24"/>
          <w:szCs w:val="24"/>
          <w:u w:val="single"/>
        </w:rPr>
        <w:t>образования</w:t>
      </w:r>
    </w:p>
    <w:p w:rsidR="00764F0A" w:rsidRPr="00FB63D2" w:rsidRDefault="00764F0A" w:rsidP="00FB63D2">
      <w:pPr>
        <w:ind w:left="47"/>
        <w:jc w:val="center"/>
        <w:rPr>
          <w:i/>
          <w:sz w:val="24"/>
          <w:szCs w:val="24"/>
        </w:rPr>
      </w:pPr>
    </w:p>
    <w:p w:rsidR="00764F0A" w:rsidRPr="00FB63D2" w:rsidRDefault="00BA2BD2" w:rsidP="00FB63D2">
      <w:pPr>
        <w:tabs>
          <w:tab w:val="left" w:pos="1799"/>
          <w:tab w:val="left" w:pos="2274"/>
        </w:tabs>
        <w:ind w:left="253"/>
        <w:rPr>
          <w:sz w:val="24"/>
          <w:szCs w:val="24"/>
        </w:rPr>
      </w:pPr>
      <w:r w:rsidRPr="00FB63D2">
        <w:rPr>
          <w:sz w:val="24"/>
          <w:szCs w:val="24"/>
        </w:rPr>
        <w:t>протокол</w:t>
      </w:r>
      <w:r w:rsidRPr="00FB63D2">
        <w:rPr>
          <w:spacing w:val="-1"/>
          <w:sz w:val="24"/>
          <w:szCs w:val="24"/>
        </w:rPr>
        <w:t xml:space="preserve"> </w:t>
      </w:r>
      <w:r w:rsidRPr="00FB63D2">
        <w:rPr>
          <w:sz w:val="24"/>
          <w:szCs w:val="24"/>
        </w:rPr>
        <w:t>№</w:t>
      </w:r>
      <w:r w:rsidR="00FB63D2" w:rsidRPr="00FB63D2">
        <w:rPr>
          <w:sz w:val="24"/>
          <w:szCs w:val="24"/>
        </w:rPr>
        <w:t xml:space="preserve"> </w:t>
      </w:r>
      <w:r w:rsidR="007C2A82">
        <w:rPr>
          <w:sz w:val="24"/>
          <w:szCs w:val="24"/>
        </w:rPr>
        <w:t>__</w:t>
      </w:r>
      <w:r w:rsidR="00FB63D2">
        <w:rPr>
          <w:sz w:val="24"/>
          <w:szCs w:val="24"/>
        </w:rPr>
        <w:t xml:space="preserve"> </w:t>
      </w:r>
      <w:r w:rsidRPr="00FB63D2">
        <w:rPr>
          <w:sz w:val="24"/>
          <w:szCs w:val="24"/>
        </w:rPr>
        <w:t>от "</w:t>
      </w:r>
      <w:r w:rsidR="007C2A82">
        <w:rPr>
          <w:sz w:val="24"/>
          <w:szCs w:val="24"/>
        </w:rPr>
        <w:t>__</w:t>
      </w:r>
      <w:r w:rsidRPr="00FB63D2">
        <w:rPr>
          <w:sz w:val="24"/>
          <w:szCs w:val="24"/>
        </w:rPr>
        <w:t xml:space="preserve">" </w:t>
      </w:r>
      <w:r w:rsidR="007C2A82">
        <w:rPr>
          <w:sz w:val="24"/>
          <w:szCs w:val="24"/>
        </w:rPr>
        <w:t>________</w:t>
      </w:r>
      <w:r w:rsidRPr="00FB63D2">
        <w:rPr>
          <w:spacing w:val="-5"/>
          <w:sz w:val="24"/>
          <w:szCs w:val="24"/>
        </w:rPr>
        <w:t xml:space="preserve"> </w:t>
      </w:r>
      <w:r w:rsidRPr="00FB63D2">
        <w:rPr>
          <w:sz w:val="24"/>
          <w:szCs w:val="24"/>
        </w:rPr>
        <w:t>202</w:t>
      </w:r>
      <w:r w:rsidR="002F7BD5">
        <w:rPr>
          <w:sz w:val="24"/>
          <w:szCs w:val="24"/>
        </w:rPr>
        <w:t>1</w:t>
      </w:r>
      <w:bookmarkStart w:id="0" w:name="_GoBack"/>
      <w:bookmarkEnd w:id="0"/>
      <w:r w:rsidRPr="00FB63D2">
        <w:rPr>
          <w:sz w:val="24"/>
          <w:szCs w:val="24"/>
        </w:rPr>
        <w:t>г.</w:t>
      </w:r>
    </w:p>
    <w:p w:rsidR="00764F0A" w:rsidRPr="00FB63D2" w:rsidRDefault="00764F0A" w:rsidP="00FB63D2">
      <w:pPr>
        <w:pStyle w:val="a3"/>
        <w:rPr>
          <w:sz w:val="24"/>
          <w:szCs w:val="24"/>
        </w:rPr>
      </w:pPr>
    </w:p>
    <w:p w:rsidR="007C2A82" w:rsidRPr="00FB63D2" w:rsidRDefault="007C2A82" w:rsidP="007C2A82">
      <w:pPr>
        <w:tabs>
          <w:tab w:val="left" w:pos="5328"/>
          <w:tab w:val="left" w:pos="9597"/>
        </w:tabs>
        <w:ind w:left="253"/>
        <w:rPr>
          <w:sz w:val="24"/>
          <w:szCs w:val="24"/>
        </w:rPr>
      </w:pPr>
      <w:bookmarkStart w:id="1" w:name="Раздел_1._Перечень_компетенций,_с_указан"/>
      <w:bookmarkEnd w:id="1"/>
      <w:r w:rsidRPr="00FB63D2">
        <w:rPr>
          <w:sz w:val="24"/>
          <w:szCs w:val="24"/>
        </w:rPr>
        <w:t>Декан факультета</w:t>
      </w:r>
      <w:r w:rsidRPr="00FB63D2">
        <w:rPr>
          <w:sz w:val="24"/>
          <w:szCs w:val="24"/>
          <w:u w:val="single"/>
        </w:rPr>
        <w:tab/>
        <w:t>О.Н.</w:t>
      </w:r>
      <w:r w:rsidRPr="00FB63D2">
        <w:rPr>
          <w:spacing w:val="-3"/>
          <w:sz w:val="24"/>
          <w:szCs w:val="24"/>
          <w:u w:val="single"/>
        </w:rPr>
        <w:t xml:space="preserve"> </w:t>
      </w:r>
      <w:r w:rsidRPr="00FB63D2">
        <w:rPr>
          <w:sz w:val="24"/>
          <w:szCs w:val="24"/>
          <w:u w:val="single"/>
        </w:rPr>
        <w:t>Григорьева</w:t>
      </w:r>
      <w:r w:rsidRPr="00FB63D2">
        <w:rPr>
          <w:sz w:val="24"/>
          <w:szCs w:val="24"/>
          <w:u w:val="single"/>
        </w:rPr>
        <w:tab/>
      </w: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77"/>
        <w:gridCol w:w="3246"/>
        <w:gridCol w:w="1847"/>
        <w:gridCol w:w="4378"/>
        <w:gridCol w:w="687"/>
      </w:tblGrid>
      <w:tr w:rsidR="007C2A82" w:rsidRPr="00FB63D2" w:rsidTr="00EB18FB">
        <w:trPr>
          <w:trHeight w:val="832"/>
        </w:trPr>
        <w:tc>
          <w:tcPr>
            <w:tcW w:w="77" w:type="dxa"/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364"/>
              <w:rPr>
                <w:i/>
                <w:sz w:val="24"/>
                <w:szCs w:val="24"/>
              </w:rPr>
            </w:pPr>
          </w:p>
          <w:p w:rsidR="007C2A82" w:rsidRDefault="007C2A82" w:rsidP="00EB18FB">
            <w:pPr>
              <w:pStyle w:val="TableParagraph"/>
              <w:ind w:left="4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</w:rPr>
              <w:t>Исполнители:</w:t>
            </w:r>
          </w:p>
          <w:p w:rsidR="007C2A82" w:rsidRPr="00FB63D2" w:rsidRDefault="007C2A82" w:rsidP="00EB18FB">
            <w:r>
              <w:t>ст. преподаватель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501"/>
              <w:jc w:val="right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2A82" w:rsidRPr="00FB63D2" w:rsidRDefault="007C2A82" w:rsidP="00EB18FB">
            <w:pPr>
              <w:pStyle w:val="TableParagraph"/>
              <w:ind w:left="457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C2A82" w:rsidRPr="00FB63D2" w:rsidRDefault="007C2A82" w:rsidP="00EB18FB">
            <w:pPr>
              <w:pStyle w:val="TableParagraph"/>
              <w:ind w:left="1331"/>
              <w:rPr>
                <w:sz w:val="24"/>
                <w:szCs w:val="24"/>
              </w:rPr>
            </w:pPr>
            <w:r w:rsidRPr="00FB63D2">
              <w:rPr>
                <w:sz w:val="24"/>
                <w:szCs w:val="24"/>
              </w:rPr>
              <w:t>И.В. Балан</w:t>
            </w:r>
          </w:p>
        </w:tc>
        <w:tc>
          <w:tcPr>
            <w:tcW w:w="687" w:type="dxa"/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C2A82" w:rsidRPr="00FB63D2" w:rsidTr="00EB18FB">
        <w:trPr>
          <w:trHeight w:val="513"/>
        </w:trPr>
        <w:tc>
          <w:tcPr>
            <w:tcW w:w="77" w:type="dxa"/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796"/>
              <w:jc w:val="right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458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491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C2A82" w:rsidRPr="00FB63D2" w:rsidTr="00EB18FB">
        <w:trPr>
          <w:trHeight w:val="277"/>
        </w:trPr>
        <w:tc>
          <w:tcPr>
            <w:tcW w:w="77" w:type="dxa"/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796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463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top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486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C2A82" w:rsidRPr="00FC5EDF" w:rsidRDefault="007C2A82" w:rsidP="007C2A82">
      <w:pPr>
        <w:pStyle w:val="a3"/>
        <w:rPr>
          <w:sz w:val="27"/>
        </w:rPr>
      </w:pPr>
    </w:p>
    <w:p w:rsidR="00BA2BD2" w:rsidRDefault="00BA2BD2"/>
    <w:p w:rsidR="00FC5EDF" w:rsidRDefault="00FC5EDF">
      <w:pPr>
        <w:rPr>
          <w:b/>
          <w:bCs/>
          <w:sz w:val="28"/>
          <w:szCs w:val="28"/>
        </w:rPr>
      </w:pPr>
      <w:r>
        <w:br w:type="page"/>
      </w:r>
    </w:p>
    <w:p w:rsidR="00764F0A" w:rsidRPr="00FC5EDF" w:rsidRDefault="00BA2BD2">
      <w:pPr>
        <w:pStyle w:val="1"/>
        <w:spacing w:before="73"/>
        <w:ind w:firstLine="706"/>
      </w:pPr>
      <w:r w:rsidRPr="00FC5EDF">
        <w:lastRenderedPageBreak/>
        <w:t>Раздел</w:t>
      </w:r>
      <w:r w:rsidRPr="00FC5EDF">
        <w:rPr>
          <w:spacing w:val="17"/>
        </w:rPr>
        <w:t xml:space="preserve"> </w:t>
      </w:r>
      <w:r w:rsidRPr="00FC5EDF">
        <w:t>1.</w:t>
      </w:r>
      <w:r w:rsidRPr="00FC5EDF">
        <w:rPr>
          <w:spacing w:val="18"/>
        </w:rPr>
        <w:t xml:space="preserve"> </w:t>
      </w:r>
      <w:r w:rsidRPr="00FC5EDF">
        <w:t>Перечень</w:t>
      </w:r>
      <w:r w:rsidRPr="00FC5EDF">
        <w:rPr>
          <w:spacing w:val="8"/>
        </w:rPr>
        <w:t xml:space="preserve"> </w:t>
      </w:r>
      <w:r w:rsidRPr="00FC5EDF">
        <w:t>компетенций,</w:t>
      </w:r>
      <w:r w:rsidRPr="00FC5EDF">
        <w:rPr>
          <w:spacing w:val="19"/>
        </w:rPr>
        <w:t xml:space="preserve"> </w:t>
      </w:r>
      <w:r w:rsidRPr="00FC5EDF">
        <w:t>с</w:t>
      </w:r>
      <w:r w:rsidRPr="00FC5EDF">
        <w:rPr>
          <w:spacing w:val="12"/>
        </w:rPr>
        <w:t xml:space="preserve"> </w:t>
      </w:r>
      <w:r w:rsidRPr="00FC5EDF">
        <w:t>указанием</w:t>
      </w:r>
      <w:r w:rsidRPr="00FC5EDF">
        <w:rPr>
          <w:spacing w:val="19"/>
        </w:rPr>
        <w:t xml:space="preserve"> </w:t>
      </w:r>
      <w:r w:rsidRPr="00FC5EDF">
        <w:t>этапов</w:t>
      </w:r>
      <w:r w:rsidRPr="00FC5EDF">
        <w:rPr>
          <w:spacing w:val="14"/>
        </w:rPr>
        <w:t xml:space="preserve"> </w:t>
      </w:r>
      <w:r w:rsidRPr="00FC5EDF">
        <w:t>их</w:t>
      </w:r>
      <w:r w:rsidRPr="00FC5EDF">
        <w:rPr>
          <w:spacing w:val="10"/>
        </w:rPr>
        <w:t xml:space="preserve"> </w:t>
      </w:r>
      <w:r w:rsidRPr="00FC5EDF">
        <w:t>формирования</w:t>
      </w:r>
      <w:r w:rsidRPr="00FC5EDF">
        <w:rPr>
          <w:spacing w:val="16"/>
        </w:rPr>
        <w:t xml:space="preserve"> </w:t>
      </w:r>
      <w:r w:rsidRPr="00FC5EDF">
        <w:t>в</w:t>
      </w:r>
      <w:r w:rsidRPr="00FC5EDF">
        <w:rPr>
          <w:spacing w:val="-67"/>
        </w:rPr>
        <w:t xml:space="preserve"> </w:t>
      </w:r>
      <w:r w:rsidRPr="00FC5EDF">
        <w:t>процессе</w:t>
      </w:r>
      <w:r w:rsidRPr="00FC5EDF">
        <w:rPr>
          <w:spacing w:val="-1"/>
        </w:rPr>
        <w:t xml:space="preserve"> </w:t>
      </w:r>
      <w:r w:rsidRPr="00FC5EDF">
        <w:t>освоения</w:t>
      </w:r>
      <w:r w:rsidRPr="00FC5EDF">
        <w:rPr>
          <w:spacing w:val="5"/>
        </w:rPr>
        <w:t xml:space="preserve"> </w:t>
      </w:r>
      <w:r w:rsidRPr="00FC5EDF">
        <w:t>образовательной</w:t>
      </w:r>
      <w:r w:rsidRPr="00FC5EDF">
        <w:rPr>
          <w:spacing w:val="2"/>
        </w:rPr>
        <w:t xml:space="preserve"> </w:t>
      </w:r>
      <w:r w:rsidRPr="00FC5EDF">
        <w:t>программы</w:t>
      </w:r>
    </w:p>
    <w:p w:rsidR="00764F0A" w:rsidRPr="00FC5EDF" w:rsidRDefault="00764F0A">
      <w:pPr>
        <w:pStyle w:val="a3"/>
        <w:rPr>
          <w:b/>
          <w:sz w:val="20"/>
        </w:rPr>
      </w:pPr>
    </w:p>
    <w:p w:rsidR="00764F0A" w:rsidRPr="00FC5EDF" w:rsidRDefault="00764F0A">
      <w:pPr>
        <w:pStyle w:val="a3"/>
        <w:spacing w:before="6"/>
        <w:rPr>
          <w:b/>
          <w:sz w:val="11"/>
        </w:rPr>
      </w:pPr>
    </w:p>
    <w:tbl>
      <w:tblPr>
        <w:tblStyle w:val="TableNormal"/>
        <w:tblW w:w="1008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415"/>
        <w:gridCol w:w="3561"/>
        <w:gridCol w:w="2071"/>
      </w:tblGrid>
      <w:tr w:rsidR="00764F0A" w:rsidRPr="00FC5EDF" w:rsidTr="0025164D">
        <w:trPr>
          <w:trHeight w:val="1104"/>
          <w:tblHeader/>
        </w:trPr>
        <w:tc>
          <w:tcPr>
            <w:tcW w:w="2036" w:type="dxa"/>
          </w:tcPr>
          <w:p w:rsidR="00764F0A" w:rsidRPr="00FC5EDF" w:rsidRDefault="00BA2BD2">
            <w:pPr>
              <w:pStyle w:val="TableParagraph"/>
              <w:spacing w:before="1" w:line="237" w:lineRule="auto"/>
              <w:ind w:left="345" w:right="258" w:hanging="63"/>
              <w:rPr>
                <w:sz w:val="24"/>
              </w:rPr>
            </w:pPr>
            <w:r w:rsidRPr="00FC5EDF">
              <w:rPr>
                <w:spacing w:val="-1"/>
                <w:sz w:val="24"/>
              </w:rPr>
              <w:t>Формируемые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компетенции</w:t>
            </w:r>
          </w:p>
        </w:tc>
        <w:tc>
          <w:tcPr>
            <w:tcW w:w="2415" w:type="dxa"/>
          </w:tcPr>
          <w:p w:rsidR="00764F0A" w:rsidRPr="00FC5EDF" w:rsidRDefault="00BA2BD2">
            <w:pPr>
              <w:pStyle w:val="TableParagraph"/>
              <w:ind w:left="163" w:right="133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Код и наименование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индикатора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достижения</w:t>
            </w:r>
          </w:p>
          <w:p w:rsidR="00764F0A" w:rsidRPr="00FC5EDF" w:rsidRDefault="00BA2BD2">
            <w:pPr>
              <w:pStyle w:val="TableParagraph"/>
              <w:spacing w:line="265" w:lineRule="exact"/>
              <w:ind w:left="163" w:right="133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компетенции</w:t>
            </w:r>
          </w:p>
        </w:tc>
        <w:tc>
          <w:tcPr>
            <w:tcW w:w="3561" w:type="dxa"/>
          </w:tcPr>
          <w:p w:rsidR="00764F0A" w:rsidRPr="00FC5EDF" w:rsidRDefault="00BA2BD2">
            <w:pPr>
              <w:pStyle w:val="TableParagraph"/>
              <w:spacing w:before="126"/>
              <w:ind w:left="101" w:right="80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Планируемые</w:t>
            </w:r>
            <w:r w:rsidRPr="00FC5EDF">
              <w:rPr>
                <w:spacing w:val="-12"/>
                <w:sz w:val="24"/>
              </w:rPr>
              <w:t xml:space="preserve"> </w:t>
            </w:r>
            <w:r w:rsidRPr="00FC5EDF">
              <w:rPr>
                <w:sz w:val="24"/>
              </w:rPr>
              <w:t>результаты</w:t>
            </w:r>
            <w:r w:rsidRPr="00FC5EDF">
              <w:rPr>
                <w:spacing w:val="-13"/>
                <w:sz w:val="24"/>
              </w:rPr>
              <w:t xml:space="preserve"> </w:t>
            </w:r>
            <w:r w:rsidRPr="00FC5EDF">
              <w:rPr>
                <w:sz w:val="24"/>
              </w:rPr>
              <w:t>обучения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практике,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характеризующие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этапы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формирования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компетенций</w:t>
            </w:r>
          </w:p>
        </w:tc>
        <w:tc>
          <w:tcPr>
            <w:tcW w:w="2071" w:type="dxa"/>
          </w:tcPr>
          <w:p w:rsidR="00764F0A" w:rsidRPr="00FC5EDF" w:rsidRDefault="00BA2BD2">
            <w:pPr>
              <w:pStyle w:val="TableParagraph"/>
              <w:spacing w:before="126"/>
              <w:ind w:left="158" w:right="142"/>
              <w:jc w:val="center"/>
              <w:rPr>
                <w:sz w:val="24"/>
              </w:rPr>
            </w:pPr>
            <w:r w:rsidRPr="00FC5EDF">
              <w:rPr>
                <w:spacing w:val="-1"/>
                <w:sz w:val="24"/>
              </w:rPr>
              <w:t>Наименование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оценочного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средства</w:t>
            </w:r>
          </w:p>
        </w:tc>
      </w:tr>
      <w:tr w:rsidR="00764F0A" w:rsidRPr="00FC5EDF" w:rsidTr="0025164D">
        <w:trPr>
          <w:trHeight w:val="5783"/>
        </w:trPr>
        <w:tc>
          <w:tcPr>
            <w:tcW w:w="2036" w:type="dxa"/>
          </w:tcPr>
          <w:p w:rsidR="00764F0A" w:rsidRPr="00FC5EDF" w:rsidRDefault="00FC5EDF">
            <w:pPr>
              <w:pStyle w:val="TableParagraph"/>
              <w:ind w:left="52" w:right="241"/>
              <w:rPr>
                <w:sz w:val="24"/>
              </w:rPr>
            </w:pPr>
            <w: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5" w:type="dxa"/>
          </w:tcPr>
          <w:p w:rsidR="0025164D" w:rsidRDefault="00FC5EDF">
            <w:pPr>
              <w:pStyle w:val="TableParagraph"/>
              <w:ind w:left="62" w:right="66"/>
            </w:pPr>
            <w:r>
              <w:t xml:space="preserve">УК-1-В-2 Осуществляет критический анализ и синтез информации, полученной из разных источников </w:t>
            </w:r>
          </w:p>
          <w:p w:rsidR="00764F0A" w:rsidRPr="00FC5EDF" w:rsidRDefault="00FC5EDF">
            <w:pPr>
              <w:pStyle w:val="TableParagraph"/>
              <w:ind w:left="62" w:right="66"/>
              <w:rPr>
                <w:sz w:val="24"/>
              </w:rPr>
            </w:pPr>
            <w:r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561" w:type="dxa"/>
          </w:tcPr>
          <w:p w:rsidR="00764F0A" w:rsidRPr="00FC5EDF" w:rsidRDefault="00BA2BD2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Знать:</w:t>
            </w:r>
          </w:p>
          <w:p w:rsidR="00764F0A" w:rsidRPr="00FC5EDF" w:rsidRDefault="0025164D" w:rsidP="00FC5EDF">
            <w:pPr>
              <w:pStyle w:val="TableParagraph"/>
              <w:tabs>
                <w:tab w:val="left" w:pos="198"/>
              </w:tabs>
              <w:ind w:right="55"/>
              <w:rPr>
                <w:sz w:val="24"/>
              </w:rPr>
            </w:pPr>
            <w:r>
              <w:t>- основы обработки и анализа научной информации</w:t>
            </w:r>
            <w:r w:rsidR="00BA2BD2" w:rsidRPr="00FC5EDF">
              <w:rPr>
                <w:sz w:val="24"/>
              </w:rPr>
              <w:t>.</w:t>
            </w:r>
          </w:p>
          <w:p w:rsidR="00764F0A" w:rsidRPr="00FC5EDF" w:rsidRDefault="00BA2BD2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Уметь:</w:t>
            </w:r>
          </w:p>
          <w:p w:rsidR="0025164D" w:rsidRDefault="0025164D" w:rsidP="00FC5EDF">
            <w:pPr>
              <w:pStyle w:val="TableParagraph"/>
              <w:tabs>
                <w:tab w:val="left" w:pos="198"/>
              </w:tabs>
              <w:spacing w:before="5"/>
              <w:ind w:right="211"/>
            </w:pPr>
            <w:r>
              <w:t xml:space="preserve">- анализировать полученные результаты собственных научных исследований; </w:t>
            </w:r>
          </w:p>
          <w:p w:rsidR="0025164D" w:rsidRDefault="0025164D" w:rsidP="00FC5EDF">
            <w:pPr>
              <w:pStyle w:val="TableParagraph"/>
              <w:tabs>
                <w:tab w:val="left" w:pos="198"/>
              </w:tabs>
              <w:spacing w:before="5"/>
              <w:ind w:right="211"/>
            </w:pPr>
            <w:r>
              <w:t xml:space="preserve">- анализировать современные научные достижения в сфере информационных технологий; </w:t>
            </w:r>
          </w:p>
          <w:p w:rsidR="0025164D" w:rsidRDefault="0025164D" w:rsidP="00FC5EDF">
            <w:pPr>
              <w:pStyle w:val="TableParagraph"/>
              <w:tabs>
                <w:tab w:val="left" w:pos="198"/>
              </w:tabs>
              <w:spacing w:before="5"/>
              <w:ind w:right="211"/>
            </w:pPr>
            <w:r>
              <w:t xml:space="preserve">- использовать современные информационные технологии для получения и обработки научных данных; </w:t>
            </w:r>
          </w:p>
          <w:p w:rsidR="00764F0A" w:rsidRPr="00FC5EDF" w:rsidRDefault="0025164D" w:rsidP="00FC5EDF">
            <w:pPr>
              <w:pStyle w:val="TableParagraph"/>
              <w:tabs>
                <w:tab w:val="left" w:pos="198"/>
              </w:tabs>
              <w:spacing w:before="5"/>
              <w:ind w:right="211"/>
              <w:rPr>
                <w:sz w:val="24"/>
              </w:rPr>
            </w:pPr>
            <w:r>
              <w:t>- использовать результаты научных достижений в профессиональной деятельности</w:t>
            </w:r>
            <w:r w:rsidR="00BA2BD2" w:rsidRPr="00FC5EDF">
              <w:rPr>
                <w:sz w:val="24"/>
              </w:rPr>
              <w:t>.</w:t>
            </w:r>
          </w:p>
          <w:p w:rsidR="00764F0A" w:rsidRPr="00FC5EDF" w:rsidRDefault="00BA2BD2">
            <w:pPr>
              <w:pStyle w:val="TableParagraph"/>
              <w:spacing w:before="3"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Владеть:</w:t>
            </w:r>
          </w:p>
          <w:p w:rsidR="00764F0A" w:rsidRPr="00FC5EDF" w:rsidRDefault="0025164D">
            <w:pPr>
              <w:pStyle w:val="TableParagraph"/>
              <w:spacing w:line="268" w:lineRule="exact"/>
              <w:ind w:right="433"/>
              <w:rPr>
                <w:sz w:val="24"/>
              </w:rPr>
            </w:pPr>
            <w:r>
              <w:t>- навыками поиска, критического анализа и синтеза информации, применения системного подхода для решения поставленных задач</w:t>
            </w:r>
            <w:r w:rsidR="00BA2BD2" w:rsidRPr="00FC5EDF">
              <w:rPr>
                <w:sz w:val="24"/>
              </w:rPr>
              <w:t>.</w:t>
            </w:r>
          </w:p>
        </w:tc>
        <w:tc>
          <w:tcPr>
            <w:tcW w:w="2071" w:type="dxa"/>
          </w:tcPr>
          <w:p w:rsidR="00764F0A" w:rsidRPr="00FC5EDF" w:rsidRDefault="0025164D" w:rsidP="0025164D">
            <w:pPr>
              <w:pStyle w:val="TableParagraph"/>
              <w:ind w:left="53" w:right="78"/>
              <w:rPr>
                <w:sz w:val="24"/>
              </w:rPr>
            </w:pPr>
            <w:r>
              <w:t>Индивидуальное задание / Отчет</w:t>
            </w:r>
          </w:p>
        </w:tc>
      </w:tr>
      <w:tr w:rsidR="0025164D" w:rsidRPr="00FC5EDF" w:rsidTr="0025164D">
        <w:trPr>
          <w:trHeight w:val="20"/>
        </w:trPr>
        <w:tc>
          <w:tcPr>
            <w:tcW w:w="2036" w:type="dxa"/>
          </w:tcPr>
          <w:p w:rsidR="0025164D" w:rsidRDefault="0025164D">
            <w:pPr>
              <w:pStyle w:val="TableParagraph"/>
              <w:ind w:left="52" w:right="241"/>
            </w:pPr>
            <w:r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2415" w:type="dxa"/>
          </w:tcPr>
          <w:p w:rsidR="0025164D" w:rsidRDefault="0025164D">
            <w:pPr>
              <w:pStyle w:val="TableParagraph"/>
              <w:ind w:left="62" w:right="66"/>
            </w:pPr>
            <w:r>
              <w:t>УК-3-В-2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561" w:type="dxa"/>
          </w:tcPr>
          <w:p w:rsidR="0025164D" w:rsidRDefault="0025164D">
            <w:pPr>
              <w:pStyle w:val="TableParagraph"/>
              <w:spacing w:line="269" w:lineRule="exact"/>
            </w:pPr>
            <w:r w:rsidRPr="0025164D">
              <w:rPr>
                <w:b/>
                <w:sz w:val="24"/>
                <w:u w:val="single"/>
              </w:rPr>
              <w:t>Знать:</w:t>
            </w:r>
            <w:r>
              <w:t xml:space="preserve"> </w:t>
            </w:r>
          </w:p>
          <w:p w:rsidR="0025164D" w:rsidRDefault="0025164D">
            <w:pPr>
              <w:pStyle w:val="TableParagraph"/>
              <w:spacing w:line="269" w:lineRule="exact"/>
            </w:pPr>
            <w:r>
              <w:t xml:space="preserve">- основные правила, требования и рекомендации по созданию проекта </w:t>
            </w:r>
            <w:r w:rsidRPr="0025164D">
              <w:rPr>
                <w:b/>
                <w:sz w:val="24"/>
                <w:szCs w:val="24"/>
                <w:u w:val="single"/>
              </w:rPr>
              <w:t>Уметь:</w:t>
            </w:r>
            <w:r>
              <w:t xml:space="preserve"> </w:t>
            </w:r>
          </w:p>
          <w:p w:rsidR="0025164D" w:rsidRDefault="0025164D">
            <w:pPr>
              <w:pStyle w:val="TableParagraph"/>
              <w:spacing w:line="269" w:lineRule="exact"/>
            </w:pPr>
            <w:r>
              <w:t xml:space="preserve">- организовать педагогическое проектирование компьютерными средствами обучения </w:t>
            </w:r>
          </w:p>
          <w:p w:rsidR="0025164D" w:rsidRPr="0025164D" w:rsidRDefault="0025164D">
            <w:pPr>
              <w:pStyle w:val="TableParagraph"/>
              <w:spacing w:line="269" w:lineRule="exact"/>
              <w:rPr>
                <w:b/>
                <w:u w:val="single"/>
              </w:rPr>
            </w:pPr>
            <w:r w:rsidRPr="0025164D">
              <w:rPr>
                <w:b/>
                <w:sz w:val="24"/>
                <w:u w:val="single"/>
              </w:rPr>
              <w:t xml:space="preserve">Владеть: </w:t>
            </w:r>
          </w:p>
          <w:p w:rsidR="0025164D" w:rsidRPr="00FC5EDF" w:rsidRDefault="0025164D">
            <w:pPr>
              <w:pStyle w:val="TableParagraph"/>
              <w:spacing w:line="269" w:lineRule="exact"/>
              <w:rPr>
                <w:b/>
                <w:sz w:val="24"/>
                <w:u w:val="thick"/>
              </w:rPr>
            </w:pPr>
            <w:r>
              <w:t>- навыками создания проекта с учетом выбора оптимального способа решения и исходя из действующих правовых норм, имеющихся ресурсов и ограничений</w:t>
            </w:r>
          </w:p>
        </w:tc>
        <w:tc>
          <w:tcPr>
            <w:tcW w:w="2071" w:type="dxa"/>
          </w:tcPr>
          <w:p w:rsidR="0025164D" w:rsidRDefault="00BA2BD2" w:rsidP="0025164D">
            <w:pPr>
              <w:pStyle w:val="TableParagraph"/>
              <w:ind w:left="53" w:right="78"/>
            </w:pPr>
            <w:r>
              <w:t>Индивидуальное задание / Отчет</w:t>
            </w:r>
          </w:p>
        </w:tc>
      </w:tr>
      <w:tr w:rsidR="00764F0A" w:rsidRPr="00FC5EDF" w:rsidTr="0025164D">
        <w:trPr>
          <w:trHeight w:val="3588"/>
        </w:trPr>
        <w:tc>
          <w:tcPr>
            <w:tcW w:w="2036" w:type="dxa"/>
            <w:tcBorders>
              <w:bottom w:val="single" w:sz="6" w:space="0" w:color="000000"/>
            </w:tcBorders>
          </w:tcPr>
          <w:p w:rsidR="00764F0A" w:rsidRPr="00FC5EDF" w:rsidRDefault="0025164D">
            <w:pPr>
              <w:pStyle w:val="TableParagraph"/>
              <w:ind w:left="52" w:right="148"/>
              <w:rPr>
                <w:sz w:val="24"/>
              </w:rPr>
            </w:pPr>
            <w:r>
              <w:lastRenderedPageBreak/>
              <w:t>УК-10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25164D" w:rsidRDefault="0025164D">
            <w:pPr>
              <w:pStyle w:val="TableParagraph"/>
              <w:spacing w:line="268" w:lineRule="exact"/>
              <w:ind w:left="62" w:right="414"/>
            </w:pPr>
            <w:r>
              <w:t xml:space="preserve">УК-10-В-1 Понимает сущность экстремизма, терроризма, коррупции и осознает их негативные последствия в социальных, экономических и других процессах общества </w:t>
            </w:r>
          </w:p>
          <w:p w:rsidR="0025164D" w:rsidRDefault="0025164D">
            <w:pPr>
              <w:pStyle w:val="TableParagraph"/>
              <w:spacing w:line="268" w:lineRule="exact"/>
              <w:ind w:left="62" w:right="414"/>
            </w:pPr>
            <w:r>
              <w:t xml:space="preserve">УК-10-В-2 Соблюдает нормы права и морали, применяет правовые нормы и предусмотренные законом меры по противодействию коррупционному поведению и нейтрализации коррупционных проявлений </w:t>
            </w:r>
          </w:p>
          <w:p w:rsidR="00764F0A" w:rsidRPr="00FC5EDF" w:rsidRDefault="0025164D">
            <w:pPr>
              <w:pStyle w:val="TableParagraph"/>
              <w:spacing w:line="268" w:lineRule="exact"/>
              <w:ind w:left="62" w:right="414"/>
              <w:rPr>
                <w:sz w:val="24"/>
              </w:rPr>
            </w:pPr>
            <w:r>
              <w:t>УК-10-В-3 Идентифицирует угрозы и проявления экстремизма, терроризма, способен противодействовать им в профессиональной деятельности</w:t>
            </w:r>
          </w:p>
        </w:tc>
        <w:tc>
          <w:tcPr>
            <w:tcW w:w="3561" w:type="dxa"/>
            <w:tcBorders>
              <w:bottom w:val="single" w:sz="6" w:space="0" w:color="000000"/>
            </w:tcBorders>
          </w:tcPr>
          <w:p w:rsidR="00764F0A" w:rsidRPr="00FC5EDF" w:rsidRDefault="00BA2BD2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Знать:</w:t>
            </w:r>
          </w:p>
          <w:p w:rsidR="00FC5EDF" w:rsidRDefault="0025164D">
            <w:pPr>
              <w:pStyle w:val="TableParagraph"/>
              <w:tabs>
                <w:tab w:val="left" w:pos="1939"/>
                <w:tab w:val="left" w:pos="2083"/>
                <w:tab w:val="left" w:pos="3654"/>
              </w:tabs>
              <w:ind w:right="32"/>
              <w:rPr>
                <w:spacing w:val="1"/>
                <w:sz w:val="24"/>
              </w:rPr>
            </w:pPr>
            <w:r>
              <w:t>- основные правила, требования, рекомендации и нормы по отношению к проявлениям экстремизма, терроризма, коррупционному поведению</w:t>
            </w:r>
            <w:r w:rsidR="00BA2BD2" w:rsidRPr="00FC5EDF">
              <w:rPr>
                <w:spacing w:val="1"/>
                <w:sz w:val="24"/>
              </w:rPr>
              <w:t xml:space="preserve"> </w:t>
            </w:r>
          </w:p>
          <w:p w:rsidR="00764F0A" w:rsidRPr="00FC5EDF" w:rsidRDefault="00BA2BD2">
            <w:pPr>
              <w:pStyle w:val="TableParagraph"/>
              <w:tabs>
                <w:tab w:val="left" w:pos="1939"/>
                <w:tab w:val="left" w:pos="2083"/>
                <w:tab w:val="left" w:pos="3654"/>
              </w:tabs>
              <w:ind w:right="32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Уметь:</w:t>
            </w:r>
          </w:p>
          <w:p w:rsidR="00FC5EDF" w:rsidRDefault="0025164D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  <w:rPr>
                <w:spacing w:val="1"/>
                <w:sz w:val="24"/>
              </w:rPr>
            </w:pPr>
            <w:r>
              <w:t>- идентифицировать угрозы и проявления экстремизма, терроризма, противодействовать им в профессиональной деятельности</w:t>
            </w:r>
          </w:p>
          <w:p w:rsidR="00764F0A" w:rsidRPr="00FC5EDF" w:rsidRDefault="00BA2BD2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Владеть:</w:t>
            </w:r>
          </w:p>
          <w:p w:rsidR="00764F0A" w:rsidRPr="00FC5EDF" w:rsidRDefault="0025164D">
            <w:pPr>
              <w:pStyle w:val="TableParagraph"/>
              <w:spacing w:before="5" w:line="268" w:lineRule="exact"/>
              <w:ind w:right="493"/>
              <w:rPr>
                <w:sz w:val="24"/>
              </w:rPr>
            </w:pPr>
            <w:r>
              <w:t>- навыками формирования нетерпимого отношения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:rsidR="00764F0A" w:rsidRPr="00FC5EDF" w:rsidRDefault="00BA2BD2" w:rsidP="0025164D">
            <w:pPr>
              <w:pStyle w:val="TableParagraph"/>
              <w:ind w:left="53" w:right="314"/>
              <w:rPr>
                <w:sz w:val="24"/>
              </w:rPr>
            </w:pPr>
            <w:r>
              <w:t>Индивидуальное задание / Отчет</w:t>
            </w:r>
          </w:p>
        </w:tc>
      </w:tr>
      <w:tr w:rsidR="00FC5EDF" w:rsidRPr="00FC5EDF" w:rsidTr="0025164D">
        <w:trPr>
          <w:trHeight w:val="20"/>
        </w:trPr>
        <w:tc>
          <w:tcPr>
            <w:tcW w:w="2036" w:type="dxa"/>
          </w:tcPr>
          <w:p w:rsidR="00FC5EDF" w:rsidRDefault="0025164D" w:rsidP="00FC5EDF">
            <w:pPr>
              <w:pStyle w:val="TableParagraph"/>
              <w:ind w:left="52" w:right="148"/>
            </w:pPr>
            <w:r>
              <w:t>ПК*-1 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2415" w:type="dxa"/>
          </w:tcPr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ПК*-1-В-1 Характеризует возможности и особенности применения современных образовательных технологий и подходов к планированию образовательной деятельности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ПК*-1-В-2 </w:t>
            </w:r>
            <w:r>
              <w:lastRenderedPageBreak/>
              <w:t xml:space="preserve">Анализирует потребности, возможности и достижения обучающихся при изучении математики и обосновывает выбор методов обучения математике и образовательных технологий, исходя из особенностей содержания учебного материала, возраста и образовательных потребностей обучаемых </w:t>
            </w:r>
          </w:p>
          <w:p w:rsidR="00FC5EDF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ПК*-1-В-3 Применяет методы обучения математике и современные образовательные технологии</w:t>
            </w:r>
          </w:p>
        </w:tc>
        <w:tc>
          <w:tcPr>
            <w:tcW w:w="3561" w:type="dxa"/>
          </w:tcPr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lastRenderedPageBreak/>
              <w:t>Знать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6A627B" w:rsidRDefault="0025164D">
            <w:pPr>
              <w:pStyle w:val="TableParagraph"/>
              <w:spacing w:line="272" w:lineRule="exact"/>
            </w:pPr>
            <w:r>
              <w:t>технологические приемы математики, лежащие в основе построения математических моделей из различных областей знаний</w:t>
            </w:r>
            <w:r w:rsidR="006A627B">
              <w:t xml:space="preserve"> </w:t>
            </w:r>
          </w:p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Уметь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6A627B" w:rsidRDefault="0025164D">
            <w:pPr>
              <w:pStyle w:val="TableParagraph"/>
              <w:spacing w:line="272" w:lineRule="exact"/>
            </w:pPr>
            <w:r>
              <w:t>использовать знание основ математики для перевода информации с естественного языка на язык математики</w:t>
            </w:r>
            <w:r w:rsidR="006A627B">
              <w:t xml:space="preserve"> </w:t>
            </w:r>
          </w:p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Владеть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FC5EDF" w:rsidRPr="00FC5EDF" w:rsidRDefault="0025164D">
            <w:pPr>
              <w:pStyle w:val="TableParagraph"/>
              <w:spacing w:line="272" w:lineRule="exact"/>
              <w:rPr>
                <w:b/>
                <w:sz w:val="24"/>
                <w:u w:val="thick"/>
              </w:rPr>
            </w:pPr>
            <w:r>
              <w:t xml:space="preserve">практическими навыками использования образовательной </w:t>
            </w:r>
            <w:r>
              <w:lastRenderedPageBreak/>
              <w:t>среды для достижения личностных, метапредметных и предметных результатов обучения</w:t>
            </w:r>
          </w:p>
        </w:tc>
        <w:tc>
          <w:tcPr>
            <w:tcW w:w="2071" w:type="dxa"/>
          </w:tcPr>
          <w:p w:rsidR="00FC5EDF" w:rsidRPr="00FC5EDF" w:rsidRDefault="00BA2BD2" w:rsidP="006A627B">
            <w:pPr>
              <w:pStyle w:val="TableParagraph"/>
              <w:ind w:left="53" w:right="314"/>
              <w:rPr>
                <w:sz w:val="24"/>
              </w:rPr>
            </w:pPr>
            <w:r>
              <w:lastRenderedPageBreak/>
              <w:t>Индивидуальное задание / Отчет</w:t>
            </w:r>
          </w:p>
        </w:tc>
      </w:tr>
      <w:tr w:rsidR="0025164D" w:rsidRPr="00FC5EDF" w:rsidTr="0025164D">
        <w:trPr>
          <w:trHeight w:val="20"/>
        </w:trPr>
        <w:tc>
          <w:tcPr>
            <w:tcW w:w="2036" w:type="dxa"/>
          </w:tcPr>
          <w:p w:rsidR="0025164D" w:rsidRDefault="0025164D" w:rsidP="00FC5EDF">
            <w:pPr>
              <w:pStyle w:val="TableParagraph"/>
              <w:ind w:left="52" w:right="148"/>
            </w:pPr>
            <w:r>
              <w:lastRenderedPageBreak/>
              <w:t>ПК*-2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415" w:type="dxa"/>
          </w:tcPr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ПК*-2-В-1 Демонстрирует знание образовательного стандарта общего образования и выявляет возможности образовательной среды, образовательного стандарта общего образования для достижения личностных, метапредметных и предметных результатов обучения средствами преподаваемого предмета </w:t>
            </w:r>
            <w:r>
              <w:lastRenderedPageBreak/>
              <w:t xml:space="preserve">(математика)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ПК*-2-В-2 Проектирует образовательный процесс с использованием современных технологий, соответствующих общим и специфическим особенностям возрастного развития личности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ПК*-2-В-3 Реализует учебный процесс и внеучебную деятельность обучающихся в различных типах образовательных учреждений и различных возрастных группах, применяя современные методики и технологии</w:t>
            </w:r>
          </w:p>
        </w:tc>
        <w:tc>
          <w:tcPr>
            <w:tcW w:w="3561" w:type="dxa"/>
          </w:tcPr>
          <w:p w:rsidR="0025164D" w:rsidRDefault="0025164D">
            <w:pPr>
              <w:pStyle w:val="TableParagraph"/>
              <w:spacing w:line="272" w:lineRule="exact"/>
            </w:pPr>
            <w:r w:rsidRPr="0025164D">
              <w:rPr>
                <w:b/>
                <w:sz w:val="24"/>
                <w:u w:val="single"/>
              </w:rPr>
              <w:lastRenderedPageBreak/>
              <w:t>Знать:</w:t>
            </w:r>
            <w:r>
              <w:t xml:space="preserve">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>
              <w:t xml:space="preserve">требования образовательных стандартов к предметным результатам освоения основной образовательной программы общего образования по математике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 w:rsidRPr="0025164D">
              <w:rPr>
                <w:b/>
                <w:sz w:val="24"/>
                <w:u w:val="single"/>
              </w:rPr>
              <w:t>Уметь:</w:t>
            </w:r>
            <w:r>
              <w:t xml:space="preserve">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>
              <w:t xml:space="preserve">использовать преимущества теоретико-множественного подхода и алгебраического метода при решении задач школьного курса математики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 w:rsidRPr="0025164D">
              <w:rPr>
                <w:b/>
                <w:sz w:val="24"/>
                <w:u w:val="single"/>
              </w:rPr>
              <w:t>Владеть:</w:t>
            </w:r>
            <w:r>
              <w:t xml:space="preserve">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>
              <w:t>содержательной интерпретацией и адаптацией теоретических знаний по преподаваемым предметам для решения образовательных задач;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>
              <w:t xml:space="preserve">навыками применения современного математического инструментария для решения профессиональных задач; </w:t>
            </w:r>
          </w:p>
          <w:p w:rsidR="0025164D" w:rsidRPr="006A627B" w:rsidRDefault="0025164D" w:rsidP="0025164D">
            <w:pPr>
              <w:pStyle w:val="TableParagraph"/>
              <w:spacing w:line="272" w:lineRule="exact"/>
              <w:rPr>
                <w:b/>
                <w:sz w:val="24"/>
                <w:u w:val="single"/>
              </w:rPr>
            </w:pPr>
            <w:r>
              <w:t xml:space="preserve">навыками использования </w:t>
            </w:r>
            <w:r>
              <w:lastRenderedPageBreak/>
              <w:t>фундаментальных знаний в области математики для решения задач профессиональной деятельности</w:t>
            </w:r>
          </w:p>
        </w:tc>
        <w:tc>
          <w:tcPr>
            <w:tcW w:w="2071" w:type="dxa"/>
          </w:tcPr>
          <w:p w:rsidR="0025164D" w:rsidRPr="00FC5EDF" w:rsidRDefault="00BA2BD2" w:rsidP="006A627B">
            <w:pPr>
              <w:pStyle w:val="TableParagraph"/>
              <w:ind w:left="53" w:right="314"/>
              <w:rPr>
                <w:sz w:val="24"/>
              </w:rPr>
            </w:pPr>
            <w:r>
              <w:lastRenderedPageBreak/>
              <w:t>Индивидуальное задание / Отчет</w:t>
            </w:r>
          </w:p>
        </w:tc>
      </w:tr>
      <w:tr w:rsidR="0025164D" w:rsidRPr="00FC5EDF" w:rsidTr="0025164D">
        <w:trPr>
          <w:trHeight w:val="20"/>
        </w:trPr>
        <w:tc>
          <w:tcPr>
            <w:tcW w:w="2036" w:type="dxa"/>
            <w:tcBorders>
              <w:bottom w:val="single" w:sz="6" w:space="0" w:color="000000"/>
            </w:tcBorders>
          </w:tcPr>
          <w:p w:rsidR="0025164D" w:rsidRDefault="0025164D" w:rsidP="00FC5EDF">
            <w:pPr>
              <w:pStyle w:val="TableParagraph"/>
              <w:ind w:left="52" w:right="148"/>
            </w:pPr>
            <w:r>
              <w:lastRenderedPageBreak/>
              <w:t>ПК*-3 Способен применять предметные знания при реализации образовательного процесса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ПК*-3-В-1 Воспроизводит основные теоретические положения и решает типовые задачи по дисциплинам высшей математики, являющимся теоретическими основами школьного курса математики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ПК*-3-В-2 Осуществляет отбор учебного содержания для реализации в </w:t>
            </w:r>
            <w:r>
              <w:lastRenderedPageBreak/>
              <w:t xml:space="preserve">различных формах обучения математике в соответствии с дидактическими целями и возрастными особенностями учащихся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ПК*-3-В-3 Демонстрирует умения отбора вариативного содержания с учетом взаимосвязи урочной и внеурочной формы обучения математике</w:t>
            </w:r>
          </w:p>
        </w:tc>
        <w:tc>
          <w:tcPr>
            <w:tcW w:w="3561" w:type="dxa"/>
            <w:tcBorders>
              <w:bottom w:val="single" w:sz="6" w:space="0" w:color="000000"/>
            </w:tcBorders>
          </w:tcPr>
          <w:p w:rsidR="0025164D" w:rsidRDefault="0025164D">
            <w:pPr>
              <w:pStyle w:val="TableParagraph"/>
              <w:spacing w:line="272" w:lineRule="exact"/>
            </w:pPr>
            <w:r w:rsidRPr="0025164D">
              <w:rPr>
                <w:b/>
                <w:sz w:val="24"/>
                <w:u w:val="single"/>
              </w:rPr>
              <w:lastRenderedPageBreak/>
              <w:t>Знать:</w:t>
            </w:r>
            <w:r>
              <w:t xml:space="preserve">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компоненты методической системы обучения математике в школе;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подходы к построению процесса обучения основным содержательным линиям курса математики в школе </w:t>
            </w:r>
          </w:p>
          <w:p w:rsidR="0025164D" w:rsidRPr="0025164D" w:rsidRDefault="0025164D">
            <w:pPr>
              <w:pStyle w:val="TableParagraph"/>
              <w:spacing w:line="272" w:lineRule="exact"/>
              <w:rPr>
                <w:b/>
                <w:sz w:val="24"/>
                <w:u w:val="single"/>
              </w:rPr>
            </w:pPr>
            <w:r w:rsidRPr="0025164D">
              <w:rPr>
                <w:b/>
                <w:sz w:val="24"/>
                <w:u w:val="single"/>
              </w:rPr>
              <w:t xml:space="preserve">Уметь: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анализировать нормативные документы обучения математике в школе;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анализировать содержательные линии обучения в соответствии с ФГОС </w:t>
            </w:r>
          </w:p>
          <w:p w:rsidR="0025164D" w:rsidRPr="0025164D" w:rsidRDefault="0025164D">
            <w:pPr>
              <w:pStyle w:val="TableParagraph"/>
              <w:spacing w:line="272" w:lineRule="exact"/>
              <w:rPr>
                <w:b/>
                <w:sz w:val="24"/>
                <w:u w:val="single"/>
              </w:rPr>
            </w:pPr>
            <w:r w:rsidRPr="0025164D">
              <w:rPr>
                <w:b/>
                <w:sz w:val="24"/>
                <w:u w:val="single"/>
              </w:rPr>
              <w:t xml:space="preserve">Владеть: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навыками проектирования тематического и поурочного планирования обучения математике в школе в соответствии с ФГОС; </w:t>
            </w:r>
          </w:p>
          <w:p w:rsidR="0025164D" w:rsidRPr="0025164D" w:rsidRDefault="0025164D">
            <w:pPr>
              <w:pStyle w:val="TableParagraph"/>
              <w:spacing w:line="272" w:lineRule="exact"/>
              <w:rPr>
                <w:b/>
                <w:sz w:val="24"/>
                <w:u w:val="single"/>
              </w:rPr>
            </w:pPr>
            <w:r>
              <w:lastRenderedPageBreak/>
              <w:t>– навыками подбора вариативного содержания с учетом взаимосвязи урочной и внеурочной формы обучения математике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:rsidR="0025164D" w:rsidRPr="00FC5EDF" w:rsidRDefault="00BA2BD2" w:rsidP="006A627B">
            <w:pPr>
              <w:pStyle w:val="TableParagraph"/>
              <w:ind w:left="53" w:right="314"/>
              <w:rPr>
                <w:sz w:val="24"/>
              </w:rPr>
            </w:pPr>
            <w:r>
              <w:lastRenderedPageBreak/>
              <w:t>Индивидуальное задание / Отчет</w:t>
            </w:r>
          </w:p>
        </w:tc>
      </w:tr>
    </w:tbl>
    <w:p w:rsidR="00764F0A" w:rsidRPr="00FC5EDF" w:rsidRDefault="00764F0A">
      <w:pPr>
        <w:rPr>
          <w:sz w:val="24"/>
        </w:rPr>
        <w:sectPr w:rsidR="00764F0A" w:rsidRPr="00FC5EDF" w:rsidSect="006E2BD3">
          <w:footerReference w:type="default" r:id="rId8"/>
          <w:pgSz w:w="11910" w:h="16840"/>
          <w:pgMar w:top="1134" w:right="567" w:bottom="1134" w:left="1134" w:header="0" w:footer="442" w:gutter="0"/>
          <w:cols w:space="720"/>
        </w:sectPr>
      </w:pPr>
    </w:p>
    <w:p w:rsidR="00764F0A" w:rsidRPr="00FC5EDF" w:rsidRDefault="00BA2BD2">
      <w:pPr>
        <w:spacing w:before="87"/>
        <w:ind w:left="253" w:right="203" w:firstLine="706"/>
        <w:jc w:val="both"/>
        <w:rPr>
          <w:b/>
          <w:sz w:val="28"/>
        </w:rPr>
      </w:pPr>
      <w:r w:rsidRPr="00FC5EDF">
        <w:rPr>
          <w:b/>
          <w:sz w:val="28"/>
        </w:rPr>
        <w:lastRenderedPageBreak/>
        <w:t>Раздел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2.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Типовые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задания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или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иные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материалы,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необходимые</w:t>
      </w:r>
      <w:r w:rsidRPr="00FC5EDF">
        <w:rPr>
          <w:b/>
          <w:spacing w:val="71"/>
          <w:sz w:val="28"/>
        </w:rPr>
        <w:t xml:space="preserve"> </w:t>
      </w:r>
      <w:r w:rsidRPr="00FC5EDF">
        <w:rPr>
          <w:b/>
          <w:sz w:val="28"/>
        </w:rPr>
        <w:t>для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оценки планируемых</w:t>
      </w:r>
      <w:r w:rsidRPr="00FC5EDF">
        <w:rPr>
          <w:b/>
          <w:spacing w:val="-2"/>
          <w:sz w:val="28"/>
        </w:rPr>
        <w:t xml:space="preserve"> </w:t>
      </w:r>
      <w:r w:rsidRPr="00FC5EDF">
        <w:rPr>
          <w:b/>
          <w:sz w:val="28"/>
        </w:rPr>
        <w:t>результатов</w:t>
      </w:r>
      <w:r w:rsidRPr="00FC5EDF">
        <w:rPr>
          <w:b/>
          <w:spacing w:val="-3"/>
          <w:sz w:val="28"/>
        </w:rPr>
        <w:t xml:space="preserve"> </w:t>
      </w:r>
      <w:r w:rsidRPr="00FC5EDF">
        <w:rPr>
          <w:b/>
          <w:sz w:val="28"/>
        </w:rPr>
        <w:t>обучения по</w:t>
      </w:r>
      <w:r w:rsidRPr="00FC5EDF">
        <w:rPr>
          <w:b/>
          <w:spacing w:val="2"/>
          <w:sz w:val="28"/>
        </w:rPr>
        <w:t xml:space="preserve"> </w:t>
      </w:r>
      <w:r w:rsidRPr="00FC5EDF">
        <w:rPr>
          <w:b/>
          <w:sz w:val="28"/>
        </w:rPr>
        <w:t>практике</w:t>
      </w:r>
    </w:p>
    <w:p w:rsidR="00764F0A" w:rsidRPr="00FC5EDF" w:rsidRDefault="00764F0A">
      <w:pPr>
        <w:pStyle w:val="a3"/>
        <w:spacing w:before="10"/>
        <w:rPr>
          <w:b/>
          <w:sz w:val="27"/>
        </w:rPr>
      </w:pPr>
    </w:p>
    <w:p w:rsidR="00764F0A" w:rsidRPr="00FC5EDF" w:rsidRDefault="00BA2BD2">
      <w:pPr>
        <w:pStyle w:val="1"/>
        <w:ind w:left="959"/>
      </w:pPr>
      <w:bookmarkStart w:id="2" w:name="Примерные_индивидуальные_задания"/>
      <w:bookmarkEnd w:id="2"/>
      <w:r w:rsidRPr="00FC5EDF">
        <w:t>Примерные</w:t>
      </w:r>
      <w:r w:rsidRPr="00FC5EDF">
        <w:rPr>
          <w:spacing w:val="-11"/>
        </w:rPr>
        <w:t xml:space="preserve"> </w:t>
      </w:r>
      <w:r w:rsidRPr="00FC5EDF">
        <w:t>индивидуальные</w:t>
      </w:r>
      <w:r w:rsidRPr="00FC5EDF">
        <w:rPr>
          <w:spacing w:val="-9"/>
        </w:rPr>
        <w:t xml:space="preserve"> </w:t>
      </w:r>
      <w:r w:rsidRPr="00FC5EDF">
        <w:t>задания</w:t>
      </w:r>
    </w:p>
    <w:p w:rsidR="006A627B" w:rsidRDefault="006A627B">
      <w:pPr>
        <w:pStyle w:val="a3"/>
        <w:ind w:left="253" w:right="195" w:firstLine="706"/>
        <w:jc w:val="both"/>
        <w:rPr>
          <w:b/>
        </w:rPr>
      </w:pPr>
    </w:p>
    <w:p w:rsidR="00764F0A" w:rsidRPr="00FC5EDF" w:rsidRDefault="00BA2BD2" w:rsidP="00BA2BD2">
      <w:pPr>
        <w:pStyle w:val="a3"/>
        <w:ind w:firstLine="709"/>
        <w:jc w:val="both"/>
      </w:pPr>
      <w:r w:rsidRPr="00FC5EDF">
        <w:rPr>
          <w:b/>
        </w:rPr>
        <w:t xml:space="preserve">Задание 1 </w:t>
      </w:r>
      <w:r>
        <w:t>Осуществлять критический анализ и синтез информации, полученной из разных источников в контексте темы выпускной квалификационной работы, применить методы сбора, хранения, обработки, передачи, анализа и синтеза информации (возможно с использованием компьютерных технологий ) для решения задач выпускной квалификационной работы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>Задание 2</w:t>
      </w:r>
      <w:r>
        <w:rPr>
          <w:color w:val="000000"/>
          <w:sz w:val="27"/>
          <w:szCs w:val="27"/>
        </w:rPr>
        <w:t xml:space="preserve"> Составить портрет-характеристику образовательной организации- базы практики и охарактеризовать ее деятельность на современном этапе;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Изучить индивидуальный результативный опыт профессиональной деятельности по теме выпускной квалификационной работы (на примере деятельности одного из педагогов, специалистов, работающих в конкретной образовательной организации);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Подобрать теоретические и методические источники по теме выпускной квалификационной работы;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Составить список литературы по теме выпускной квалификационной работы с аннотацией каждого источника;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С помощью руководителя практики от образовательной организации (базы практики) собрать учебно-методическую документацию, необходимую для выпускной квалификационной работы;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Составить план-проспект выпускной квалификационной работы, согласовать его с руководителем дипломной работы;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Осуществить сбор эмпирического, практико-методического, диагностического материала по теме выпускной квалификационной работы;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Провести педагогический (констатирующий) эксперимент по теме выпускной квалификационной работы</w:t>
      </w:r>
    </w:p>
    <w:p w:rsidR="00764F0A" w:rsidRPr="00FC5EDF" w:rsidRDefault="00764F0A">
      <w:pPr>
        <w:pStyle w:val="a3"/>
        <w:spacing w:before="2"/>
      </w:pPr>
    </w:p>
    <w:p w:rsidR="00764F0A" w:rsidRPr="00FC5EDF" w:rsidRDefault="00BA2BD2">
      <w:pPr>
        <w:pStyle w:val="1"/>
        <w:jc w:val="both"/>
      </w:pPr>
      <w:bookmarkStart w:id="3" w:name="Примерные_вопросы_при_защите_отчета"/>
      <w:bookmarkEnd w:id="3"/>
      <w:r w:rsidRPr="00FC5EDF">
        <w:t>Примерные</w:t>
      </w:r>
      <w:r w:rsidRPr="00FC5EDF">
        <w:rPr>
          <w:spacing w:val="-4"/>
        </w:rPr>
        <w:t xml:space="preserve"> </w:t>
      </w:r>
      <w:r w:rsidRPr="00FC5EDF">
        <w:t>вопросы</w:t>
      </w:r>
      <w:r w:rsidRPr="00FC5EDF">
        <w:rPr>
          <w:spacing w:val="-7"/>
        </w:rPr>
        <w:t xml:space="preserve"> </w:t>
      </w:r>
      <w:r w:rsidRPr="00FC5EDF">
        <w:t>при</w:t>
      </w:r>
      <w:r w:rsidRPr="00FC5EDF">
        <w:rPr>
          <w:spacing w:val="-8"/>
        </w:rPr>
        <w:t xml:space="preserve"> </w:t>
      </w:r>
      <w:r w:rsidRPr="00FC5EDF">
        <w:t>защите</w:t>
      </w:r>
      <w:r w:rsidRPr="00FC5EDF">
        <w:rPr>
          <w:spacing w:val="-8"/>
        </w:rPr>
        <w:t xml:space="preserve"> </w:t>
      </w:r>
      <w:r w:rsidRPr="00FC5EDF">
        <w:t>отчета</w:t>
      </w:r>
    </w:p>
    <w:p w:rsidR="00764F0A" w:rsidRDefault="00764F0A">
      <w:pPr>
        <w:jc w:val="both"/>
      </w:pPr>
    </w:p>
    <w:p w:rsidR="00BA2BD2" w:rsidRDefault="00BA2BD2" w:rsidP="00BA2BD2">
      <w:pPr>
        <w:pStyle w:val="a3"/>
        <w:ind w:firstLine="709"/>
        <w:jc w:val="both"/>
      </w:pPr>
      <w:r>
        <w:t xml:space="preserve">1. Анализ состояния педагогической теории и практики по исследуемой в выпускной квалификационной работе: проблеме, оценке её решения в современных условиях. </w:t>
      </w:r>
    </w:p>
    <w:p w:rsidR="00BA2BD2" w:rsidRDefault="00BA2BD2" w:rsidP="00BA2BD2">
      <w:pPr>
        <w:pStyle w:val="a3"/>
        <w:ind w:firstLine="709"/>
        <w:jc w:val="both"/>
      </w:pPr>
      <w:r>
        <w:t xml:space="preserve">2. Соотношение теоретических знаний и практических умений по профилю подготовки, их применение при решении конкретных педагогических или методических задач в соответствии с темой выпускной квалификационной работы </w:t>
      </w:r>
    </w:p>
    <w:p w:rsidR="00BA2BD2" w:rsidRDefault="00BA2BD2" w:rsidP="00BA2BD2">
      <w:pPr>
        <w:pStyle w:val="a3"/>
        <w:ind w:firstLine="709"/>
        <w:jc w:val="both"/>
      </w:pPr>
      <w:r>
        <w:t xml:space="preserve">3. Рефлексия собственной педагогической деятельности в период прохождения преддипломной практики и написания выпускной квалификационной работы. </w:t>
      </w:r>
    </w:p>
    <w:p w:rsidR="00BA2BD2" w:rsidRDefault="00BA2BD2" w:rsidP="00BA2BD2">
      <w:pPr>
        <w:pStyle w:val="a3"/>
        <w:ind w:firstLine="709"/>
        <w:jc w:val="both"/>
      </w:pPr>
      <w:r>
        <w:t xml:space="preserve">4. Овладение методологией и умениями научно-исследовательской деятельности по проблеме выпускной квалификационной работы </w:t>
      </w:r>
    </w:p>
    <w:p w:rsidR="00764F0A" w:rsidRPr="00FC5EDF" w:rsidRDefault="00BA2BD2" w:rsidP="00BA2BD2">
      <w:pPr>
        <w:pStyle w:val="a3"/>
        <w:ind w:firstLine="709"/>
        <w:jc w:val="both"/>
        <w:rPr>
          <w:sz w:val="30"/>
        </w:rPr>
      </w:pPr>
      <w:r>
        <w:lastRenderedPageBreak/>
        <w:t>5 .Публичное выступление студента- практиканта с аналитическим отчетом по результатам преддипломной практики.</w:t>
      </w:r>
    </w:p>
    <w:p w:rsidR="00764F0A" w:rsidRPr="00FC5EDF" w:rsidRDefault="00764F0A">
      <w:pPr>
        <w:pStyle w:val="a3"/>
        <w:spacing w:before="2"/>
        <w:rPr>
          <w:sz w:val="25"/>
        </w:rPr>
      </w:pPr>
    </w:p>
    <w:p w:rsidR="00764F0A" w:rsidRPr="00FC5EDF" w:rsidRDefault="00BA2BD2">
      <w:pPr>
        <w:pStyle w:val="1"/>
      </w:pPr>
      <w:bookmarkStart w:id="4" w:name="Описание_показателей_и_критериев_оценива"/>
      <w:bookmarkEnd w:id="4"/>
      <w:r w:rsidRPr="00FC5EDF">
        <w:t>Описание</w:t>
      </w:r>
      <w:r w:rsidRPr="00FC5EDF">
        <w:rPr>
          <w:spacing w:val="29"/>
        </w:rPr>
        <w:t xml:space="preserve"> </w:t>
      </w:r>
      <w:r w:rsidRPr="00FC5EDF">
        <w:t>показателей</w:t>
      </w:r>
      <w:r w:rsidRPr="00FC5EDF">
        <w:rPr>
          <w:spacing w:val="32"/>
        </w:rPr>
        <w:t xml:space="preserve"> </w:t>
      </w:r>
      <w:r w:rsidRPr="00FC5EDF">
        <w:t>и</w:t>
      </w:r>
      <w:r w:rsidRPr="00FC5EDF">
        <w:rPr>
          <w:spacing w:val="30"/>
        </w:rPr>
        <w:t xml:space="preserve"> </w:t>
      </w:r>
      <w:r w:rsidRPr="00FC5EDF">
        <w:t>критериев</w:t>
      </w:r>
      <w:r w:rsidRPr="00FC5EDF">
        <w:rPr>
          <w:spacing w:val="30"/>
        </w:rPr>
        <w:t xml:space="preserve"> </w:t>
      </w:r>
      <w:r w:rsidRPr="00FC5EDF">
        <w:t>оценивания</w:t>
      </w:r>
      <w:r w:rsidRPr="00FC5EDF">
        <w:rPr>
          <w:spacing w:val="32"/>
        </w:rPr>
        <w:t xml:space="preserve"> </w:t>
      </w:r>
      <w:r w:rsidRPr="00FC5EDF">
        <w:t>компетенций,</w:t>
      </w:r>
      <w:r w:rsidRPr="00FC5EDF">
        <w:rPr>
          <w:spacing w:val="36"/>
        </w:rPr>
        <w:t xml:space="preserve"> </w:t>
      </w:r>
      <w:r w:rsidRPr="00FC5EDF">
        <w:t>описание</w:t>
      </w:r>
      <w:r w:rsidRPr="00FC5EDF">
        <w:rPr>
          <w:spacing w:val="35"/>
        </w:rPr>
        <w:t xml:space="preserve"> </w:t>
      </w:r>
      <w:r w:rsidRPr="00FC5EDF">
        <w:t>шкал</w:t>
      </w:r>
      <w:r w:rsidRPr="00FC5EDF">
        <w:rPr>
          <w:spacing w:val="-67"/>
        </w:rPr>
        <w:t xml:space="preserve"> </w:t>
      </w:r>
      <w:r w:rsidRPr="00FC5EDF">
        <w:t>оценивания в рамках</w:t>
      </w:r>
      <w:r w:rsidRPr="00FC5EDF">
        <w:rPr>
          <w:spacing w:val="1"/>
        </w:rPr>
        <w:t xml:space="preserve"> </w:t>
      </w:r>
      <w:r w:rsidRPr="00FC5EDF">
        <w:t>прохождения</w:t>
      </w:r>
      <w:r w:rsidRPr="00FC5EDF">
        <w:rPr>
          <w:spacing w:val="1"/>
        </w:rPr>
        <w:t xml:space="preserve"> </w:t>
      </w:r>
      <w:r w:rsidRPr="00FC5EDF">
        <w:t>практики</w:t>
      </w:r>
    </w:p>
    <w:p w:rsidR="00764F0A" w:rsidRPr="00FC5EDF" w:rsidRDefault="00764F0A">
      <w:pPr>
        <w:pStyle w:val="a3"/>
        <w:spacing w:before="1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2"/>
        <w:gridCol w:w="2921"/>
        <w:gridCol w:w="4806"/>
      </w:tblGrid>
      <w:tr w:rsidR="00764F0A" w:rsidRPr="00FC5EDF" w:rsidTr="007C2A82">
        <w:trPr>
          <w:trHeight w:val="273"/>
        </w:trPr>
        <w:tc>
          <w:tcPr>
            <w:tcW w:w="1212" w:type="pct"/>
          </w:tcPr>
          <w:p w:rsidR="00764F0A" w:rsidRPr="00FC5EDF" w:rsidRDefault="00BA2BD2"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 w:rsidRPr="00FC5EDF">
              <w:rPr>
                <w:sz w:val="24"/>
              </w:rPr>
              <w:t>4-балльная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шкала</w:t>
            </w:r>
          </w:p>
        </w:tc>
        <w:tc>
          <w:tcPr>
            <w:tcW w:w="1432" w:type="pct"/>
          </w:tcPr>
          <w:p w:rsidR="00764F0A" w:rsidRPr="00FC5EDF" w:rsidRDefault="00BA2BD2">
            <w:pPr>
              <w:pStyle w:val="TableParagraph"/>
              <w:spacing w:line="253" w:lineRule="exact"/>
              <w:ind w:left="883"/>
              <w:rPr>
                <w:sz w:val="24"/>
              </w:rPr>
            </w:pPr>
            <w:r w:rsidRPr="00FC5EDF">
              <w:rPr>
                <w:sz w:val="24"/>
              </w:rPr>
              <w:t>Показатели</w:t>
            </w:r>
          </w:p>
        </w:tc>
        <w:tc>
          <w:tcPr>
            <w:tcW w:w="2356" w:type="pct"/>
          </w:tcPr>
          <w:p w:rsidR="00764F0A" w:rsidRPr="00FC5EDF" w:rsidRDefault="00BA2BD2">
            <w:pPr>
              <w:pStyle w:val="TableParagraph"/>
              <w:spacing w:line="253" w:lineRule="exact"/>
              <w:ind w:left="1892" w:right="1877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Критерии</w:t>
            </w:r>
          </w:p>
        </w:tc>
      </w:tr>
      <w:tr w:rsidR="00764F0A" w:rsidRPr="00FC5EDF" w:rsidTr="007C2A82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BA2BD2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Отлично</w:t>
            </w:r>
          </w:p>
        </w:tc>
        <w:tc>
          <w:tcPr>
            <w:tcW w:w="1432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45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1. Полнота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45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Индивидуальное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задание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</w:p>
        </w:tc>
      </w:tr>
      <w:tr w:rsidR="00764F0A" w:rsidRPr="00FC5EDF" w:rsidTr="007C2A82">
        <w:trPr>
          <w:trHeight w:val="266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задания;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полном</w:t>
            </w:r>
            <w:r w:rsidRPr="00FC5EDF">
              <w:rPr>
                <w:spacing w:val="-9"/>
                <w:sz w:val="24"/>
              </w:rPr>
              <w:t xml:space="preserve"> </w:t>
            </w:r>
            <w:r w:rsidRPr="00FC5EDF">
              <w:rPr>
                <w:sz w:val="24"/>
              </w:rPr>
              <w:t>объеме,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проявил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высокий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2.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Правильность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уровень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самостоятельности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творческий</w:t>
            </w:r>
          </w:p>
        </w:tc>
      </w:tr>
      <w:tr w:rsidR="00764F0A" w:rsidRPr="00FC5EDF" w:rsidTr="007C2A82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подход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к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его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выполнению</w:t>
            </w:r>
          </w:p>
        </w:tc>
      </w:tr>
      <w:tr w:rsidR="00764F0A" w:rsidRPr="00FC5EDF" w:rsidTr="007C2A82">
        <w:trPr>
          <w:trHeight w:val="540"/>
        </w:trPr>
        <w:tc>
          <w:tcPr>
            <w:tcW w:w="1212" w:type="pct"/>
            <w:vMerge w:val="restart"/>
          </w:tcPr>
          <w:p w:rsidR="00764F0A" w:rsidRPr="00FC5EDF" w:rsidRDefault="00BA2BD2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Хорошо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задания;</w:t>
            </w:r>
          </w:p>
          <w:p w:rsidR="00764F0A" w:rsidRPr="00FC5EDF" w:rsidRDefault="00BA2BD2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3.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Своевременность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Индивидуальное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задание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</w:p>
          <w:p w:rsidR="00764F0A" w:rsidRPr="00FC5EDF" w:rsidRDefault="00BA2BD2">
            <w:pPr>
              <w:pStyle w:val="TableParagraph"/>
              <w:spacing w:before="2" w:line="25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полном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объеме, имеются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отдельные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последовательность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недостатки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оформлении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представленного</w:t>
            </w:r>
          </w:p>
        </w:tc>
      </w:tr>
      <w:tr w:rsidR="00764F0A" w:rsidRPr="00FC5EDF" w:rsidTr="007C2A82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материала</w:t>
            </w:r>
          </w:p>
        </w:tc>
      </w:tr>
      <w:tr w:rsidR="00764F0A" w:rsidRPr="00FC5EDF" w:rsidTr="007C2A82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BA2BD2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Удовлетворительно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задания.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Задание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целом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выполнено,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однако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</w:p>
        </w:tc>
      </w:tr>
      <w:tr w:rsidR="00764F0A" w:rsidRPr="00FC5EDF" w:rsidTr="007C2A82">
        <w:trPr>
          <w:trHeight w:val="266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недостатки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выполнении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ходе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отдельных</w:t>
            </w:r>
            <w:r w:rsidRPr="00FC5EDF">
              <w:rPr>
                <w:spacing w:val="-9"/>
                <w:sz w:val="24"/>
              </w:rPr>
              <w:t xml:space="preserve"> </w:t>
            </w:r>
            <w:r w:rsidRPr="00FC5EDF">
              <w:rPr>
                <w:sz w:val="24"/>
              </w:rPr>
              <w:t>разделов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(частей)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задания,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имеются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оформлению</w:t>
            </w:r>
          </w:p>
        </w:tc>
      </w:tr>
      <w:tr w:rsidR="00764F0A" w:rsidRPr="00FC5EDF" w:rsidTr="007C2A82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собранного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</w:t>
            </w:r>
          </w:p>
        </w:tc>
      </w:tr>
      <w:tr w:rsidR="00764F0A" w:rsidRPr="00FC5EDF" w:rsidTr="007C2A82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BA2BD2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Неудовлетворительно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45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Задание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лишь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частично,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многочисленные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оформлению</w:t>
            </w:r>
          </w:p>
        </w:tc>
      </w:tr>
      <w:tr w:rsidR="00764F0A" w:rsidRPr="00FC5EDF" w:rsidTr="007C2A82">
        <w:trPr>
          <w:trHeight w:val="277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BA2BD2">
            <w:pPr>
              <w:pStyle w:val="TableParagraph"/>
              <w:spacing w:line="257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собранного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</w:t>
            </w:r>
          </w:p>
        </w:tc>
      </w:tr>
    </w:tbl>
    <w:p w:rsidR="00764F0A" w:rsidRDefault="00764F0A">
      <w:pPr>
        <w:pStyle w:val="a3"/>
        <w:spacing w:before="8"/>
        <w:rPr>
          <w:b/>
          <w:sz w:val="27"/>
        </w:rPr>
      </w:pPr>
    </w:p>
    <w:p w:rsidR="006E2BD3" w:rsidRPr="00FC5EDF" w:rsidRDefault="006E2BD3">
      <w:pPr>
        <w:pStyle w:val="a3"/>
        <w:spacing w:before="8"/>
        <w:rPr>
          <w:b/>
          <w:sz w:val="27"/>
        </w:rPr>
      </w:pPr>
    </w:p>
    <w:p w:rsidR="00764F0A" w:rsidRPr="00FC5EDF" w:rsidRDefault="00BA2BD2" w:rsidP="006E2BD3">
      <w:pPr>
        <w:widowControl/>
        <w:spacing w:before="1" w:after="7"/>
        <w:ind w:left="253"/>
        <w:rPr>
          <w:b/>
          <w:sz w:val="28"/>
        </w:rPr>
      </w:pPr>
      <w:r w:rsidRPr="00FC5EDF">
        <w:rPr>
          <w:b/>
          <w:sz w:val="28"/>
        </w:rPr>
        <w:t>Оценивание</w:t>
      </w:r>
      <w:r w:rsidRPr="00FC5EDF">
        <w:rPr>
          <w:b/>
          <w:spacing w:val="-7"/>
          <w:sz w:val="28"/>
        </w:rPr>
        <w:t xml:space="preserve"> </w:t>
      </w:r>
      <w:r w:rsidRPr="00FC5EDF">
        <w:rPr>
          <w:b/>
          <w:sz w:val="28"/>
        </w:rPr>
        <w:t>защиты</w:t>
      </w:r>
      <w:r w:rsidRPr="00FC5EDF">
        <w:rPr>
          <w:b/>
          <w:spacing w:val="-5"/>
          <w:sz w:val="28"/>
        </w:rPr>
        <w:t xml:space="preserve"> </w:t>
      </w:r>
      <w:r w:rsidRPr="00FC5EDF">
        <w:rPr>
          <w:b/>
          <w:sz w:val="28"/>
        </w:rPr>
        <w:t>отчета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913"/>
        <w:gridCol w:w="4810"/>
      </w:tblGrid>
      <w:tr w:rsidR="00764F0A" w:rsidRPr="00FC5EDF" w:rsidTr="007C2A82">
        <w:trPr>
          <w:cantSplit/>
          <w:trHeight w:val="275"/>
          <w:tblHeader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56" w:lineRule="exact"/>
              <w:ind w:left="335"/>
              <w:rPr>
                <w:sz w:val="24"/>
              </w:rPr>
            </w:pPr>
            <w:r w:rsidRPr="00FC5EDF">
              <w:rPr>
                <w:sz w:val="24"/>
              </w:rPr>
              <w:t>4-балльная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шкала</w:t>
            </w:r>
          </w:p>
        </w:tc>
        <w:tc>
          <w:tcPr>
            <w:tcW w:w="1428" w:type="pct"/>
          </w:tcPr>
          <w:p w:rsidR="00764F0A" w:rsidRPr="00FC5EDF" w:rsidRDefault="00BA2BD2" w:rsidP="006E2BD3">
            <w:pPr>
              <w:pStyle w:val="TableParagraph"/>
              <w:widowControl/>
              <w:spacing w:line="256" w:lineRule="exact"/>
              <w:ind w:left="878"/>
              <w:rPr>
                <w:sz w:val="24"/>
              </w:rPr>
            </w:pPr>
            <w:r w:rsidRPr="00FC5EDF">
              <w:rPr>
                <w:sz w:val="24"/>
              </w:rPr>
              <w:t>Показатели</w:t>
            </w: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spacing w:line="256" w:lineRule="exact"/>
              <w:ind w:left="1894" w:right="1880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Критерии</w:t>
            </w:r>
          </w:p>
        </w:tc>
      </w:tr>
      <w:tr w:rsidR="00764F0A" w:rsidRPr="00FC5EDF" w:rsidTr="007C2A82">
        <w:trPr>
          <w:cantSplit/>
          <w:trHeight w:val="2479"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61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Отлично</w:t>
            </w:r>
          </w:p>
        </w:tc>
        <w:tc>
          <w:tcPr>
            <w:tcW w:w="1428" w:type="pct"/>
            <w:vMerge w:val="restart"/>
          </w:tcPr>
          <w:p w:rsidR="00764F0A" w:rsidRPr="00FC5EDF" w:rsidRDefault="00BA2BD2" w:rsidP="006E2BD3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02"/>
              </w:tabs>
              <w:ind w:right="328" w:firstLine="0"/>
              <w:rPr>
                <w:sz w:val="24"/>
              </w:rPr>
            </w:pPr>
            <w:r w:rsidRPr="00FC5EDF">
              <w:rPr>
                <w:sz w:val="24"/>
              </w:rPr>
              <w:t>Соответствие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содержания отчета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pacing w:val="-1"/>
                <w:sz w:val="24"/>
              </w:rPr>
              <w:t xml:space="preserve">требованиям </w:t>
            </w:r>
            <w:r w:rsidRPr="00FC5EDF">
              <w:rPr>
                <w:sz w:val="24"/>
              </w:rPr>
              <w:t>программы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практики;</w:t>
            </w:r>
          </w:p>
          <w:p w:rsidR="00764F0A" w:rsidRPr="00FC5EDF" w:rsidRDefault="00BA2BD2" w:rsidP="006E2BD3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02"/>
              </w:tabs>
              <w:ind w:right="166" w:firstLine="0"/>
              <w:rPr>
                <w:sz w:val="24"/>
              </w:rPr>
            </w:pPr>
            <w:r w:rsidRPr="00FC5EDF">
              <w:rPr>
                <w:sz w:val="24"/>
              </w:rPr>
              <w:t>Структурированность и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полнота собранного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материала;</w:t>
            </w:r>
          </w:p>
          <w:p w:rsidR="00764F0A" w:rsidRPr="00FC5EDF" w:rsidRDefault="00BA2BD2" w:rsidP="006E2BD3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02"/>
              </w:tabs>
              <w:ind w:right="323" w:firstLine="0"/>
              <w:rPr>
                <w:sz w:val="24"/>
              </w:rPr>
            </w:pPr>
            <w:r w:rsidRPr="00FC5EDF">
              <w:rPr>
                <w:sz w:val="24"/>
              </w:rPr>
              <w:t>Полнота устного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выступления,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правильность</w:t>
            </w:r>
            <w:r w:rsidRPr="00FC5EDF">
              <w:rPr>
                <w:spacing w:val="-12"/>
                <w:sz w:val="24"/>
              </w:rPr>
              <w:t xml:space="preserve"> </w:t>
            </w:r>
            <w:r w:rsidRPr="00FC5EDF">
              <w:rPr>
                <w:sz w:val="24"/>
              </w:rPr>
              <w:t>ответов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на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защите;</w:t>
            </w: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ind w:left="51" w:right="103"/>
              <w:rPr>
                <w:sz w:val="24"/>
              </w:rPr>
            </w:pPr>
            <w:r w:rsidRPr="00FC5EDF">
              <w:rPr>
                <w:sz w:val="24"/>
              </w:rPr>
              <w:t>При защите отчета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продемонстрировал глубокие и системные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знания, полученные при прохождении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свободно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оперировал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данными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исследования и внес обоснованные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предложения.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грамотно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ответил на поставленные вопросы.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получил</w:t>
            </w:r>
            <w:r w:rsidRPr="00FC5EDF">
              <w:rPr>
                <w:spacing w:val="3"/>
                <w:sz w:val="24"/>
              </w:rPr>
              <w:t xml:space="preserve"> </w:t>
            </w:r>
            <w:r w:rsidRPr="00FC5EDF">
              <w:rPr>
                <w:sz w:val="24"/>
              </w:rPr>
              <w:t>положительный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отзыв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от</w:t>
            </w:r>
          </w:p>
          <w:p w:rsidR="00764F0A" w:rsidRPr="00FC5EDF" w:rsidRDefault="00BA2BD2" w:rsidP="006E2BD3">
            <w:pPr>
              <w:pStyle w:val="TableParagraph"/>
              <w:widowControl/>
              <w:spacing w:line="261" w:lineRule="exact"/>
              <w:ind w:left="51"/>
              <w:rPr>
                <w:sz w:val="24"/>
              </w:rPr>
            </w:pPr>
            <w:r w:rsidRPr="00FC5EDF">
              <w:rPr>
                <w:sz w:val="24"/>
              </w:rPr>
              <w:t>руководителя</w:t>
            </w:r>
          </w:p>
        </w:tc>
      </w:tr>
      <w:tr w:rsidR="00764F0A" w:rsidRPr="00FC5EDF" w:rsidTr="007C2A82">
        <w:trPr>
          <w:cantSplit/>
          <w:trHeight w:val="2760"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68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Хорошо</w:t>
            </w:r>
          </w:p>
        </w:tc>
        <w:tc>
          <w:tcPr>
            <w:tcW w:w="1428" w:type="pct"/>
            <w:vMerge/>
          </w:tcPr>
          <w:p w:rsidR="00764F0A" w:rsidRPr="00FC5EDF" w:rsidRDefault="00764F0A" w:rsidP="006E2BD3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ind w:left="51" w:right="131"/>
              <w:rPr>
                <w:sz w:val="24"/>
              </w:rPr>
            </w:pPr>
            <w:r w:rsidRPr="00FC5EDF">
              <w:rPr>
                <w:sz w:val="24"/>
              </w:rPr>
              <w:t>При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защите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отчета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показал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глубокие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знания,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полученные при</w:t>
            </w:r>
            <w:r w:rsidRPr="00FC5EDF">
              <w:rPr>
                <w:spacing w:val="5"/>
                <w:sz w:val="24"/>
              </w:rPr>
              <w:t xml:space="preserve"> </w:t>
            </w:r>
            <w:r w:rsidRPr="00FC5EDF">
              <w:rPr>
                <w:sz w:val="24"/>
              </w:rPr>
              <w:t>прохождении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свободно оперировал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данными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исследования. В отчете были допущены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ошибки, которые носят несущественный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характер. Студент ответил на поставленные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вопросы, но допустил некоторые ошибки,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которые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наводящих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вопросах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были</w:t>
            </w:r>
          </w:p>
          <w:p w:rsidR="00764F0A" w:rsidRPr="00FC5EDF" w:rsidRDefault="00BA2BD2" w:rsidP="006E2BD3">
            <w:pPr>
              <w:pStyle w:val="TableParagraph"/>
              <w:widowControl/>
              <w:spacing w:line="274" w:lineRule="exact"/>
              <w:ind w:left="51" w:right="712"/>
              <w:rPr>
                <w:sz w:val="24"/>
              </w:rPr>
            </w:pPr>
            <w:r w:rsidRPr="00FC5EDF">
              <w:rPr>
                <w:sz w:val="24"/>
              </w:rPr>
              <w:t>исправлены.</w:t>
            </w:r>
            <w:r w:rsidRPr="00FC5EDF">
              <w:rPr>
                <w:spacing w:val="4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получил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положительный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отзыв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от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</w:t>
            </w:r>
          </w:p>
        </w:tc>
      </w:tr>
      <w:tr w:rsidR="00764F0A" w:rsidRPr="00FC5EDF" w:rsidTr="007C2A82">
        <w:trPr>
          <w:cantSplit/>
          <w:trHeight w:val="2208"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68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lastRenderedPageBreak/>
              <w:t>Удовлетворительно</w:t>
            </w:r>
          </w:p>
        </w:tc>
        <w:tc>
          <w:tcPr>
            <w:tcW w:w="1428" w:type="pct"/>
            <w:vMerge/>
          </w:tcPr>
          <w:p w:rsidR="00764F0A" w:rsidRPr="00FC5EDF" w:rsidRDefault="00764F0A" w:rsidP="006E2BD3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ind w:left="51" w:right="103"/>
              <w:rPr>
                <w:sz w:val="24"/>
              </w:rPr>
            </w:pPr>
            <w:r w:rsidRPr="00FC5EDF">
              <w:rPr>
                <w:sz w:val="24"/>
              </w:rPr>
              <w:t>Отчет имеет поверхностный анализ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собранного материала, нечеткую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последовательность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его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изложения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материала. Студент при защите отчета по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практике не дал полных 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аргументированных</w:t>
            </w:r>
            <w:r w:rsidRPr="00FC5EDF">
              <w:rPr>
                <w:spacing w:val="-10"/>
                <w:sz w:val="24"/>
              </w:rPr>
              <w:t xml:space="preserve"> </w:t>
            </w:r>
            <w:r w:rsidRPr="00FC5EDF">
              <w:rPr>
                <w:sz w:val="24"/>
              </w:rPr>
              <w:t>ответов</w:t>
            </w:r>
            <w:r w:rsidRPr="00FC5EDF">
              <w:rPr>
                <w:spacing w:val="6"/>
                <w:sz w:val="24"/>
              </w:rPr>
              <w:t xml:space="preserve"> </w:t>
            </w:r>
            <w:r w:rsidRPr="00FC5EDF">
              <w:rPr>
                <w:sz w:val="24"/>
              </w:rPr>
              <w:t>на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заданные</w:t>
            </w:r>
          </w:p>
          <w:p w:rsidR="00764F0A" w:rsidRPr="00FC5EDF" w:rsidRDefault="00BA2BD2" w:rsidP="006E2BD3">
            <w:pPr>
              <w:pStyle w:val="TableParagraph"/>
              <w:widowControl/>
              <w:spacing w:line="278" w:lineRule="exact"/>
              <w:ind w:left="51" w:right="436"/>
              <w:rPr>
                <w:sz w:val="24"/>
              </w:rPr>
            </w:pPr>
            <w:r w:rsidRPr="00FC5EDF">
              <w:rPr>
                <w:sz w:val="24"/>
              </w:rPr>
              <w:t>вопросы.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отзыве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 имеются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существенные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</w:p>
        </w:tc>
      </w:tr>
      <w:tr w:rsidR="00764F0A" w:rsidRPr="00FC5EDF" w:rsidTr="007C2A82">
        <w:trPr>
          <w:cantSplit/>
          <w:trHeight w:val="2204"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64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lastRenderedPageBreak/>
              <w:t>Неудовлетворительно</w:t>
            </w:r>
          </w:p>
        </w:tc>
        <w:tc>
          <w:tcPr>
            <w:tcW w:w="1428" w:type="pct"/>
            <w:vMerge/>
          </w:tcPr>
          <w:p w:rsidR="00764F0A" w:rsidRPr="00FC5EDF" w:rsidRDefault="00764F0A" w:rsidP="006E2BD3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ind w:left="51" w:right="299"/>
              <w:rPr>
                <w:sz w:val="24"/>
              </w:rPr>
            </w:pPr>
            <w:r w:rsidRPr="00FC5EDF">
              <w:rPr>
                <w:sz w:val="24"/>
              </w:rPr>
              <w:t>Отчет не имеет детализированного анализа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собранного материала и не отвечает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установленным требованиям.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затрудняется ответить на поставленные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или</w:t>
            </w:r>
            <w:r w:rsidRPr="00FC5EDF">
              <w:rPr>
                <w:spacing w:val="3"/>
                <w:sz w:val="24"/>
              </w:rPr>
              <w:t xml:space="preserve"> </w:t>
            </w:r>
            <w:r w:rsidRPr="00FC5EDF">
              <w:rPr>
                <w:sz w:val="24"/>
              </w:rPr>
              <w:t>допускает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ответах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принципиальные ошибки. В отзыве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существенные</w:t>
            </w:r>
          </w:p>
          <w:p w:rsidR="00764F0A" w:rsidRPr="00FC5EDF" w:rsidRDefault="00BA2BD2" w:rsidP="006E2BD3">
            <w:pPr>
              <w:pStyle w:val="TableParagraph"/>
              <w:widowControl/>
              <w:spacing w:line="261" w:lineRule="exact"/>
              <w:ind w:left="51"/>
              <w:rPr>
                <w:sz w:val="24"/>
              </w:rPr>
            </w:pPr>
            <w:r w:rsidRPr="00FC5EDF">
              <w:rPr>
                <w:sz w:val="24"/>
              </w:rPr>
              <w:t>критические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</w:p>
        </w:tc>
      </w:tr>
    </w:tbl>
    <w:p w:rsidR="00186E8D" w:rsidRPr="00FC5EDF" w:rsidRDefault="00186E8D" w:rsidP="006E2BD3">
      <w:pPr>
        <w:widowControl/>
      </w:pPr>
    </w:p>
    <w:sectPr w:rsidR="00186E8D" w:rsidRPr="00FC5EDF" w:rsidSect="006E2BD3">
      <w:pgSz w:w="11910" w:h="16840"/>
      <w:pgMar w:top="1134" w:right="567" w:bottom="1134" w:left="1134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2C" w:rsidRDefault="000C132C">
      <w:r>
        <w:separator/>
      </w:r>
    </w:p>
  </w:endnote>
  <w:endnote w:type="continuationSeparator" w:id="0">
    <w:p w:rsidR="000C132C" w:rsidRDefault="000C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0A" w:rsidRDefault="00FB63D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7038975</wp:posOffset>
              </wp:positionH>
              <wp:positionV relativeFrom="page">
                <wp:posOffset>10220960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F0A" w:rsidRDefault="00BA2BD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7BD5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25pt;margin-top:804.8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8eqw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" filled="f" stroked="f">
              <v:textbox inset="0,0,0,0">
                <w:txbxContent>
                  <w:p w:rsidR="00764F0A" w:rsidRDefault="00BA2BD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7BD5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2C" w:rsidRDefault="000C132C">
      <w:r>
        <w:separator/>
      </w:r>
    </w:p>
  </w:footnote>
  <w:footnote w:type="continuationSeparator" w:id="0">
    <w:p w:rsidR="000C132C" w:rsidRDefault="000C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848"/>
    <w:multiLevelType w:val="hybridMultilevel"/>
    <w:tmpl w:val="F528A1E2"/>
    <w:lvl w:ilvl="0" w:tplc="DBAAB588">
      <w:start w:val="1"/>
      <w:numFmt w:val="decimal"/>
      <w:lvlText w:val="%1."/>
      <w:lvlJc w:val="left"/>
      <w:pPr>
        <w:ind w:left="253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D48C44">
      <w:numFmt w:val="bullet"/>
      <w:lvlText w:val="•"/>
      <w:lvlJc w:val="left"/>
      <w:pPr>
        <w:ind w:left="1300" w:hanging="577"/>
      </w:pPr>
      <w:rPr>
        <w:rFonts w:hint="default"/>
        <w:lang w:val="ru-RU" w:eastAsia="en-US" w:bidi="ar-SA"/>
      </w:rPr>
    </w:lvl>
    <w:lvl w:ilvl="2" w:tplc="A3C65622">
      <w:numFmt w:val="bullet"/>
      <w:lvlText w:val="•"/>
      <w:lvlJc w:val="left"/>
      <w:pPr>
        <w:ind w:left="2341" w:hanging="577"/>
      </w:pPr>
      <w:rPr>
        <w:rFonts w:hint="default"/>
        <w:lang w:val="ru-RU" w:eastAsia="en-US" w:bidi="ar-SA"/>
      </w:rPr>
    </w:lvl>
    <w:lvl w:ilvl="3" w:tplc="D422BB3E">
      <w:numFmt w:val="bullet"/>
      <w:lvlText w:val="•"/>
      <w:lvlJc w:val="left"/>
      <w:pPr>
        <w:ind w:left="3382" w:hanging="577"/>
      </w:pPr>
      <w:rPr>
        <w:rFonts w:hint="default"/>
        <w:lang w:val="ru-RU" w:eastAsia="en-US" w:bidi="ar-SA"/>
      </w:rPr>
    </w:lvl>
    <w:lvl w:ilvl="4" w:tplc="A90C9AEE">
      <w:numFmt w:val="bullet"/>
      <w:lvlText w:val="•"/>
      <w:lvlJc w:val="left"/>
      <w:pPr>
        <w:ind w:left="4423" w:hanging="577"/>
      </w:pPr>
      <w:rPr>
        <w:rFonts w:hint="default"/>
        <w:lang w:val="ru-RU" w:eastAsia="en-US" w:bidi="ar-SA"/>
      </w:rPr>
    </w:lvl>
    <w:lvl w:ilvl="5" w:tplc="039E22F2">
      <w:numFmt w:val="bullet"/>
      <w:lvlText w:val="•"/>
      <w:lvlJc w:val="left"/>
      <w:pPr>
        <w:ind w:left="5464" w:hanging="577"/>
      </w:pPr>
      <w:rPr>
        <w:rFonts w:hint="default"/>
        <w:lang w:val="ru-RU" w:eastAsia="en-US" w:bidi="ar-SA"/>
      </w:rPr>
    </w:lvl>
    <w:lvl w:ilvl="6" w:tplc="E1B20F2E">
      <w:numFmt w:val="bullet"/>
      <w:lvlText w:val="•"/>
      <w:lvlJc w:val="left"/>
      <w:pPr>
        <w:ind w:left="6505" w:hanging="577"/>
      </w:pPr>
      <w:rPr>
        <w:rFonts w:hint="default"/>
        <w:lang w:val="ru-RU" w:eastAsia="en-US" w:bidi="ar-SA"/>
      </w:rPr>
    </w:lvl>
    <w:lvl w:ilvl="7" w:tplc="C5B40858">
      <w:numFmt w:val="bullet"/>
      <w:lvlText w:val="•"/>
      <w:lvlJc w:val="left"/>
      <w:pPr>
        <w:ind w:left="7546" w:hanging="577"/>
      </w:pPr>
      <w:rPr>
        <w:rFonts w:hint="default"/>
        <w:lang w:val="ru-RU" w:eastAsia="en-US" w:bidi="ar-SA"/>
      </w:rPr>
    </w:lvl>
    <w:lvl w:ilvl="8" w:tplc="85C20D20">
      <w:numFmt w:val="bullet"/>
      <w:lvlText w:val="•"/>
      <w:lvlJc w:val="left"/>
      <w:pPr>
        <w:ind w:left="8587" w:hanging="577"/>
      </w:pPr>
      <w:rPr>
        <w:rFonts w:hint="default"/>
        <w:lang w:val="ru-RU" w:eastAsia="en-US" w:bidi="ar-SA"/>
      </w:rPr>
    </w:lvl>
  </w:abstractNum>
  <w:abstractNum w:abstractNumId="1" w15:restartNumberingAfterBreak="0">
    <w:nsid w:val="21560982"/>
    <w:multiLevelType w:val="hybridMultilevel"/>
    <w:tmpl w:val="062AB332"/>
    <w:lvl w:ilvl="0" w:tplc="FF18E4C2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B44A5B0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D25218D0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680871D8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06DC5FCA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67E070CA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5E0ED036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3000B4B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8" w:tplc="17F447EE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10369F2"/>
    <w:multiLevelType w:val="hybridMultilevel"/>
    <w:tmpl w:val="84401B06"/>
    <w:lvl w:ilvl="0" w:tplc="2B1E937C">
      <w:numFmt w:val="bullet"/>
      <w:lvlText w:val=""/>
      <w:lvlJc w:val="left"/>
      <w:pPr>
        <w:ind w:left="57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9613BC">
      <w:numFmt w:val="bullet"/>
      <w:lvlText w:val="•"/>
      <w:lvlJc w:val="left"/>
      <w:pPr>
        <w:ind w:left="435" w:hanging="346"/>
      </w:pPr>
      <w:rPr>
        <w:rFonts w:hint="default"/>
        <w:lang w:val="ru-RU" w:eastAsia="en-US" w:bidi="ar-SA"/>
      </w:rPr>
    </w:lvl>
    <w:lvl w:ilvl="2" w:tplc="508A2DFC">
      <w:numFmt w:val="bullet"/>
      <w:lvlText w:val="•"/>
      <w:lvlJc w:val="left"/>
      <w:pPr>
        <w:ind w:left="811" w:hanging="346"/>
      </w:pPr>
      <w:rPr>
        <w:rFonts w:hint="default"/>
        <w:lang w:val="ru-RU" w:eastAsia="en-US" w:bidi="ar-SA"/>
      </w:rPr>
    </w:lvl>
    <w:lvl w:ilvl="3" w:tplc="9FAACEC0">
      <w:numFmt w:val="bullet"/>
      <w:lvlText w:val="•"/>
      <w:lvlJc w:val="left"/>
      <w:pPr>
        <w:ind w:left="1187" w:hanging="346"/>
      </w:pPr>
      <w:rPr>
        <w:rFonts w:hint="default"/>
        <w:lang w:val="ru-RU" w:eastAsia="en-US" w:bidi="ar-SA"/>
      </w:rPr>
    </w:lvl>
    <w:lvl w:ilvl="4" w:tplc="53069D6E">
      <w:numFmt w:val="bullet"/>
      <w:lvlText w:val="•"/>
      <w:lvlJc w:val="left"/>
      <w:pPr>
        <w:ind w:left="1562" w:hanging="346"/>
      </w:pPr>
      <w:rPr>
        <w:rFonts w:hint="default"/>
        <w:lang w:val="ru-RU" w:eastAsia="en-US" w:bidi="ar-SA"/>
      </w:rPr>
    </w:lvl>
    <w:lvl w:ilvl="5" w:tplc="F2EE3B6A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6" w:tplc="D2EAE10C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7" w:tplc="0804C88C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8" w:tplc="587C0C5C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3DD95F65"/>
    <w:multiLevelType w:val="hybridMultilevel"/>
    <w:tmpl w:val="FA66D600"/>
    <w:lvl w:ilvl="0" w:tplc="7BE0D52C">
      <w:numFmt w:val="bullet"/>
      <w:lvlText w:val=""/>
      <w:lvlJc w:val="left"/>
      <w:pPr>
        <w:ind w:left="144" w:hanging="423"/>
      </w:pPr>
      <w:rPr>
        <w:rFonts w:hint="default"/>
        <w:w w:val="100"/>
        <w:lang w:val="ru-RU" w:eastAsia="en-US" w:bidi="ar-SA"/>
      </w:rPr>
    </w:lvl>
    <w:lvl w:ilvl="1" w:tplc="9B4646CC">
      <w:numFmt w:val="bullet"/>
      <w:lvlText w:val="•"/>
      <w:lvlJc w:val="left"/>
      <w:pPr>
        <w:ind w:left="507" w:hanging="423"/>
      </w:pPr>
      <w:rPr>
        <w:rFonts w:hint="default"/>
        <w:lang w:val="ru-RU" w:eastAsia="en-US" w:bidi="ar-SA"/>
      </w:rPr>
    </w:lvl>
    <w:lvl w:ilvl="2" w:tplc="65B2E420">
      <w:numFmt w:val="bullet"/>
      <w:lvlText w:val="•"/>
      <w:lvlJc w:val="left"/>
      <w:pPr>
        <w:ind w:left="875" w:hanging="423"/>
      </w:pPr>
      <w:rPr>
        <w:rFonts w:hint="default"/>
        <w:lang w:val="ru-RU" w:eastAsia="en-US" w:bidi="ar-SA"/>
      </w:rPr>
    </w:lvl>
    <w:lvl w:ilvl="3" w:tplc="28A0C482">
      <w:numFmt w:val="bullet"/>
      <w:lvlText w:val="•"/>
      <w:lvlJc w:val="left"/>
      <w:pPr>
        <w:ind w:left="1243" w:hanging="423"/>
      </w:pPr>
      <w:rPr>
        <w:rFonts w:hint="default"/>
        <w:lang w:val="ru-RU" w:eastAsia="en-US" w:bidi="ar-SA"/>
      </w:rPr>
    </w:lvl>
    <w:lvl w:ilvl="4" w:tplc="52B663F4">
      <w:numFmt w:val="bullet"/>
      <w:lvlText w:val="•"/>
      <w:lvlJc w:val="left"/>
      <w:pPr>
        <w:ind w:left="1610" w:hanging="423"/>
      </w:pPr>
      <w:rPr>
        <w:rFonts w:hint="default"/>
        <w:lang w:val="ru-RU" w:eastAsia="en-US" w:bidi="ar-SA"/>
      </w:rPr>
    </w:lvl>
    <w:lvl w:ilvl="5" w:tplc="DD14CC96">
      <w:numFmt w:val="bullet"/>
      <w:lvlText w:val="•"/>
      <w:lvlJc w:val="left"/>
      <w:pPr>
        <w:ind w:left="1978" w:hanging="423"/>
      </w:pPr>
      <w:rPr>
        <w:rFonts w:hint="default"/>
        <w:lang w:val="ru-RU" w:eastAsia="en-US" w:bidi="ar-SA"/>
      </w:rPr>
    </w:lvl>
    <w:lvl w:ilvl="6" w:tplc="53B002C6">
      <w:numFmt w:val="bullet"/>
      <w:lvlText w:val="•"/>
      <w:lvlJc w:val="left"/>
      <w:pPr>
        <w:ind w:left="2346" w:hanging="423"/>
      </w:pPr>
      <w:rPr>
        <w:rFonts w:hint="default"/>
        <w:lang w:val="ru-RU" w:eastAsia="en-US" w:bidi="ar-SA"/>
      </w:rPr>
    </w:lvl>
    <w:lvl w:ilvl="7" w:tplc="CC988594">
      <w:numFmt w:val="bullet"/>
      <w:lvlText w:val="•"/>
      <w:lvlJc w:val="left"/>
      <w:pPr>
        <w:ind w:left="2713" w:hanging="423"/>
      </w:pPr>
      <w:rPr>
        <w:rFonts w:hint="default"/>
        <w:lang w:val="ru-RU" w:eastAsia="en-US" w:bidi="ar-SA"/>
      </w:rPr>
    </w:lvl>
    <w:lvl w:ilvl="8" w:tplc="E6027554">
      <w:numFmt w:val="bullet"/>
      <w:lvlText w:val="•"/>
      <w:lvlJc w:val="left"/>
      <w:pPr>
        <w:ind w:left="308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424A58ED"/>
    <w:multiLevelType w:val="hybridMultilevel"/>
    <w:tmpl w:val="64E28E3C"/>
    <w:lvl w:ilvl="0" w:tplc="3B48AC04">
      <w:numFmt w:val="bullet"/>
      <w:lvlText w:val=""/>
      <w:lvlJc w:val="left"/>
      <w:pPr>
        <w:ind w:left="5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C21140">
      <w:numFmt w:val="bullet"/>
      <w:lvlText w:val="•"/>
      <w:lvlJc w:val="left"/>
      <w:pPr>
        <w:ind w:left="435" w:hanging="346"/>
      </w:pPr>
      <w:rPr>
        <w:rFonts w:hint="default"/>
        <w:lang w:val="ru-RU" w:eastAsia="en-US" w:bidi="ar-SA"/>
      </w:rPr>
    </w:lvl>
    <w:lvl w:ilvl="2" w:tplc="0A8E5E6A">
      <w:numFmt w:val="bullet"/>
      <w:lvlText w:val="•"/>
      <w:lvlJc w:val="left"/>
      <w:pPr>
        <w:ind w:left="811" w:hanging="346"/>
      </w:pPr>
      <w:rPr>
        <w:rFonts w:hint="default"/>
        <w:lang w:val="ru-RU" w:eastAsia="en-US" w:bidi="ar-SA"/>
      </w:rPr>
    </w:lvl>
    <w:lvl w:ilvl="3" w:tplc="8A5C6F92">
      <w:numFmt w:val="bullet"/>
      <w:lvlText w:val="•"/>
      <w:lvlJc w:val="left"/>
      <w:pPr>
        <w:ind w:left="1187" w:hanging="346"/>
      </w:pPr>
      <w:rPr>
        <w:rFonts w:hint="default"/>
        <w:lang w:val="ru-RU" w:eastAsia="en-US" w:bidi="ar-SA"/>
      </w:rPr>
    </w:lvl>
    <w:lvl w:ilvl="4" w:tplc="ABD81892">
      <w:numFmt w:val="bullet"/>
      <w:lvlText w:val="•"/>
      <w:lvlJc w:val="left"/>
      <w:pPr>
        <w:ind w:left="1562" w:hanging="346"/>
      </w:pPr>
      <w:rPr>
        <w:rFonts w:hint="default"/>
        <w:lang w:val="ru-RU" w:eastAsia="en-US" w:bidi="ar-SA"/>
      </w:rPr>
    </w:lvl>
    <w:lvl w:ilvl="5" w:tplc="0664798E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6" w:tplc="9D8C97C2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7" w:tplc="85F458F4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8" w:tplc="FB2C8C94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3D74C5B"/>
    <w:multiLevelType w:val="hybridMultilevel"/>
    <w:tmpl w:val="2564BE80"/>
    <w:lvl w:ilvl="0" w:tplc="EFC02884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BC56B378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B67EA57A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B29824A6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38A807E0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992005B2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FBF0D540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732A90D0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8" w:tplc="1E4E1282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B835098"/>
    <w:multiLevelType w:val="hybridMultilevel"/>
    <w:tmpl w:val="185A8FA4"/>
    <w:lvl w:ilvl="0" w:tplc="2E746BBE">
      <w:start w:val="1"/>
      <w:numFmt w:val="decimal"/>
      <w:lvlText w:val="%1)"/>
      <w:lvlJc w:val="left"/>
      <w:pPr>
        <w:ind w:left="253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BCDDAC">
      <w:numFmt w:val="bullet"/>
      <w:lvlText w:val="•"/>
      <w:lvlJc w:val="left"/>
      <w:pPr>
        <w:ind w:left="1300" w:hanging="428"/>
      </w:pPr>
      <w:rPr>
        <w:rFonts w:hint="default"/>
        <w:lang w:val="ru-RU" w:eastAsia="en-US" w:bidi="ar-SA"/>
      </w:rPr>
    </w:lvl>
    <w:lvl w:ilvl="2" w:tplc="CEF8A870">
      <w:numFmt w:val="bullet"/>
      <w:lvlText w:val="•"/>
      <w:lvlJc w:val="left"/>
      <w:pPr>
        <w:ind w:left="2341" w:hanging="428"/>
      </w:pPr>
      <w:rPr>
        <w:rFonts w:hint="default"/>
        <w:lang w:val="ru-RU" w:eastAsia="en-US" w:bidi="ar-SA"/>
      </w:rPr>
    </w:lvl>
    <w:lvl w:ilvl="3" w:tplc="603410B4">
      <w:numFmt w:val="bullet"/>
      <w:lvlText w:val="•"/>
      <w:lvlJc w:val="left"/>
      <w:pPr>
        <w:ind w:left="3382" w:hanging="428"/>
      </w:pPr>
      <w:rPr>
        <w:rFonts w:hint="default"/>
        <w:lang w:val="ru-RU" w:eastAsia="en-US" w:bidi="ar-SA"/>
      </w:rPr>
    </w:lvl>
    <w:lvl w:ilvl="4" w:tplc="1E0AB09E">
      <w:numFmt w:val="bullet"/>
      <w:lvlText w:val="•"/>
      <w:lvlJc w:val="left"/>
      <w:pPr>
        <w:ind w:left="4423" w:hanging="428"/>
      </w:pPr>
      <w:rPr>
        <w:rFonts w:hint="default"/>
        <w:lang w:val="ru-RU" w:eastAsia="en-US" w:bidi="ar-SA"/>
      </w:rPr>
    </w:lvl>
    <w:lvl w:ilvl="5" w:tplc="29E81F54">
      <w:numFmt w:val="bullet"/>
      <w:lvlText w:val="•"/>
      <w:lvlJc w:val="left"/>
      <w:pPr>
        <w:ind w:left="5464" w:hanging="428"/>
      </w:pPr>
      <w:rPr>
        <w:rFonts w:hint="default"/>
        <w:lang w:val="ru-RU" w:eastAsia="en-US" w:bidi="ar-SA"/>
      </w:rPr>
    </w:lvl>
    <w:lvl w:ilvl="6" w:tplc="5F7C9E46">
      <w:numFmt w:val="bullet"/>
      <w:lvlText w:val="•"/>
      <w:lvlJc w:val="left"/>
      <w:pPr>
        <w:ind w:left="6505" w:hanging="428"/>
      </w:pPr>
      <w:rPr>
        <w:rFonts w:hint="default"/>
        <w:lang w:val="ru-RU" w:eastAsia="en-US" w:bidi="ar-SA"/>
      </w:rPr>
    </w:lvl>
    <w:lvl w:ilvl="7" w:tplc="6CC8C570">
      <w:numFmt w:val="bullet"/>
      <w:lvlText w:val="•"/>
      <w:lvlJc w:val="left"/>
      <w:pPr>
        <w:ind w:left="7546" w:hanging="428"/>
      </w:pPr>
      <w:rPr>
        <w:rFonts w:hint="default"/>
        <w:lang w:val="ru-RU" w:eastAsia="en-US" w:bidi="ar-SA"/>
      </w:rPr>
    </w:lvl>
    <w:lvl w:ilvl="8" w:tplc="EF0C62CA">
      <w:numFmt w:val="bullet"/>
      <w:lvlText w:val="•"/>
      <w:lvlJc w:val="left"/>
      <w:pPr>
        <w:ind w:left="8587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718C660C"/>
    <w:multiLevelType w:val="hybridMultilevel"/>
    <w:tmpl w:val="6CA0B9D4"/>
    <w:lvl w:ilvl="0" w:tplc="7960C9B0">
      <w:start w:val="1"/>
      <w:numFmt w:val="decimal"/>
      <w:lvlText w:val="%1.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A83C">
      <w:numFmt w:val="bullet"/>
      <w:lvlText w:val="•"/>
      <w:lvlJc w:val="left"/>
      <w:pPr>
        <w:ind w:left="345" w:hanging="240"/>
      </w:pPr>
      <w:rPr>
        <w:rFonts w:hint="default"/>
        <w:lang w:val="ru-RU" w:eastAsia="en-US" w:bidi="ar-SA"/>
      </w:rPr>
    </w:lvl>
    <w:lvl w:ilvl="2" w:tplc="A0C42AC8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3" w:tplc="C890BCE6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4" w:tplc="7E0E57F0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5" w:tplc="FB94ED64">
      <w:numFmt w:val="bullet"/>
      <w:lvlText w:val="•"/>
      <w:lvlJc w:val="left"/>
      <w:pPr>
        <w:ind w:left="1485" w:hanging="240"/>
      </w:pPr>
      <w:rPr>
        <w:rFonts w:hint="default"/>
        <w:lang w:val="ru-RU" w:eastAsia="en-US" w:bidi="ar-SA"/>
      </w:rPr>
    </w:lvl>
    <w:lvl w:ilvl="6" w:tplc="A4F8369E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7" w:tplc="CD2E06BE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8" w:tplc="24EA8B80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0A"/>
    <w:rsid w:val="000C132C"/>
    <w:rsid w:val="00186E8D"/>
    <w:rsid w:val="0025164D"/>
    <w:rsid w:val="002F7BD5"/>
    <w:rsid w:val="006A627B"/>
    <w:rsid w:val="006E2BD3"/>
    <w:rsid w:val="00764F0A"/>
    <w:rsid w:val="007C2A82"/>
    <w:rsid w:val="008063D8"/>
    <w:rsid w:val="00813E5F"/>
    <w:rsid w:val="00815957"/>
    <w:rsid w:val="00BA2BD2"/>
    <w:rsid w:val="00FB63D2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0AC82"/>
  <w15:docId w15:val="{E693AA5D-3C45-4BFB-9413-34EF190D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366" w:lineRule="exact"/>
      <w:ind w:left="4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09" w:firstLine="470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character" w:customStyle="1" w:styleId="20">
    <w:name w:val="Заголовок 2 Знак"/>
    <w:basedOn w:val="a0"/>
    <w:link w:val="2"/>
    <w:rsid w:val="006E2B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ReportHead">
    <w:name w:val="Report_Head"/>
    <w:basedOn w:val="a"/>
    <w:link w:val="ReportHead0"/>
    <w:rsid w:val="006E2BD3"/>
    <w:pPr>
      <w:widowControl/>
      <w:autoSpaceDE/>
      <w:autoSpaceDN/>
      <w:jc w:val="center"/>
    </w:pPr>
    <w:rPr>
      <w:rFonts w:eastAsia="Calibri"/>
      <w:sz w:val="28"/>
      <w:szCs w:val="20"/>
      <w:lang w:val="x-none" w:eastAsia="x-none"/>
    </w:rPr>
  </w:style>
  <w:style w:type="character" w:customStyle="1" w:styleId="ReportHead0">
    <w:name w:val="Report_Head Знак"/>
    <w:link w:val="ReportHead"/>
    <w:rsid w:val="006E2BD3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BA2B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C2A8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интернет</cp:lastModifiedBy>
  <cp:revision>2</cp:revision>
  <cp:lastPrinted>2023-09-17T16:20:00Z</cp:lastPrinted>
  <dcterms:created xsi:type="dcterms:W3CDTF">2024-03-06T06:35:00Z</dcterms:created>
  <dcterms:modified xsi:type="dcterms:W3CDTF">2024-03-06T06:35:00Z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