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>Б.1.В.ДВ.9.1 Возрастная анатомия, физиология и гигиена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DF3D63" w:rsidRDefault="00120FF2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44.03.01 Педагогическое 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DF3D63" w:rsidRDefault="002A2F73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 xml:space="preserve">Дошкольное </w:t>
      </w:r>
      <w:r w:rsidR="00120FF2" w:rsidRPr="00DF3D63">
        <w:rPr>
          <w:i/>
          <w:sz w:val="24"/>
          <w:szCs w:val="24"/>
          <w:u w:val="single"/>
        </w:rPr>
        <w:t>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Бакалавр</w:t>
      </w:r>
    </w:p>
    <w:p w:rsidR="00120FF2" w:rsidRPr="00DF3D63" w:rsidRDefault="00120FF2" w:rsidP="00DF3D6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DF3D6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1B03F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DF3D63" w:rsidRPr="00DF3D63" w:rsidRDefault="00DF3D63" w:rsidP="00DF3D6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DF3D6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DF3D63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DF3D63" w:rsidRPr="00DF3D63" w:rsidRDefault="00DF3D63" w:rsidP="004A5CA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4A5CA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1B03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1B03FD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1B03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1B03FD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2A2F73" w:rsidRPr="00DF3D63" w:rsidRDefault="002A2F7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DF3D63" w:rsidRDefault="007148E1" w:rsidP="00DF3D63">
      <w:pPr>
        <w:pStyle w:val="ReportMain"/>
        <w:suppressAutoHyphens/>
        <w:jc w:val="both"/>
        <w:sectPr w:rsidR="007148E1" w:rsidRPr="00DF3D6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DF3D63" w:rsidRDefault="007148E1" w:rsidP="00DF3D63">
      <w:pPr>
        <w:pStyle w:val="ReportMain"/>
        <w:suppressAutoHyphens/>
        <w:jc w:val="both"/>
      </w:pPr>
    </w:p>
    <w:p w:rsidR="004829E3" w:rsidRPr="00DF3D63" w:rsidRDefault="004829E3" w:rsidP="00DF3D6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A5CA6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A5CA6" w:rsidRPr="00705DEE" w:rsidTr="004A5CA6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705DEE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705DEE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Виды оценочных средств/</w:t>
            </w:r>
          </w:p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4A5CA6" w:rsidRPr="00705DEE" w:rsidTr="00705DEE">
        <w:trPr>
          <w:trHeight w:val="1274"/>
        </w:trPr>
        <w:tc>
          <w:tcPr>
            <w:tcW w:w="3879" w:type="dxa"/>
            <w:vMerge w:val="restart"/>
            <w:shd w:val="clear" w:color="auto" w:fill="auto"/>
          </w:tcPr>
          <w:p w:rsidR="004A5CA6" w:rsidRPr="00705DEE" w:rsidRDefault="004A5CA6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4A5CA6" w:rsidRPr="00705DEE" w:rsidRDefault="004A5CA6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4A5CA6" w:rsidRPr="00705DEE" w:rsidRDefault="004A5CA6" w:rsidP="00705D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организовывать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образовательный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и воспитательный процессы, учитывая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возрастные,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социальные и психофизические особенн</w:t>
            </w:r>
            <w:r w:rsidRPr="00705DEE">
              <w:rPr>
                <w:rFonts w:ascii="Times New Roman" w:hAnsi="Times New Roman" w:cs="Times New Roman"/>
                <w:szCs w:val="24"/>
              </w:rPr>
              <w:t>о</w:t>
            </w:r>
            <w:r w:rsidRPr="00705DEE">
              <w:rPr>
                <w:rFonts w:ascii="Times New Roman" w:hAnsi="Times New Roman" w:cs="Times New Roman"/>
                <w:szCs w:val="24"/>
              </w:rPr>
              <w:t>сти обучающихся;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правила, методы и приемы обеспечения охраны жизни и здоровья обучающихся;</w:t>
            </w:r>
            <w:r w:rsidRPr="00705DEE">
              <w:rPr>
                <w:rFonts w:eastAsia="TimesNewRoman,Bold"/>
                <w:bCs/>
                <w:sz w:val="22"/>
                <w:szCs w:val="24"/>
              </w:rPr>
              <w:t xml:space="preserve"> анатомо-физиологические особенности систем органов; </w:t>
            </w:r>
            <w:r w:rsidRPr="00705DEE">
              <w:rPr>
                <w:sz w:val="22"/>
                <w:szCs w:val="24"/>
              </w:rPr>
              <w:t>гигиенические основы здорового образа жизни;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4A5CA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705DEE">
            <w:pPr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ПК-6 готовность к взаимодействию с </w:t>
            </w:r>
            <w:r w:rsidRPr="00705DEE">
              <w:rPr>
                <w:rFonts w:ascii="Times New Roman" w:hAnsi="Times New Roman" w:cs="Times New Roman"/>
                <w:szCs w:val="24"/>
              </w:rPr>
              <w:lastRenderedPageBreak/>
              <w:t>участниками образовательного проце</w:t>
            </w:r>
            <w:r w:rsidRPr="00705DEE">
              <w:rPr>
                <w:rFonts w:ascii="Times New Roman" w:hAnsi="Times New Roman" w:cs="Times New Roman"/>
                <w:szCs w:val="24"/>
              </w:rPr>
              <w:t>с</w:t>
            </w:r>
            <w:r w:rsidRPr="00705DEE">
              <w:rPr>
                <w:rFonts w:ascii="Times New Roman" w:hAnsi="Times New Roman" w:cs="Times New Roman"/>
                <w:szCs w:val="24"/>
              </w:rPr>
              <w:t>са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lastRenderedPageBreak/>
              <w:t>Знать:</w:t>
            </w:r>
          </w:p>
          <w:p w:rsidR="00705DEE" w:rsidRPr="00705DEE" w:rsidRDefault="00705DEE" w:rsidP="00705DEE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</w:rPr>
            </w:pPr>
            <w:r w:rsidRPr="00705DEE">
              <w:rPr>
                <w:color w:val="auto"/>
                <w:sz w:val="22"/>
              </w:rPr>
              <w:lastRenderedPageBreak/>
              <w:t>особенности  педагогического общения; основ организации раб</w:t>
            </w:r>
            <w:r w:rsidRPr="00705DEE">
              <w:rPr>
                <w:color w:val="auto"/>
                <w:sz w:val="22"/>
              </w:rPr>
              <w:t>о</w:t>
            </w:r>
            <w:r w:rsidRPr="00705DEE">
              <w:rPr>
                <w:color w:val="auto"/>
                <w:sz w:val="22"/>
              </w:rPr>
              <w:t>ты в коллективе (командной работы)</w:t>
            </w:r>
            <w:r w:rsidRPr="00705DEE">
              <w:rPr>
                <w:sz w:val="22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lastRenderedPageBreak/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lastRenderedPageBreak/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705DEE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осуществлять диалог и добиваться успеха в процессе коммуник</w:t>
            </w:r>
            <w:r w:rsidRPr="00705DEE">
              <w:rPr>
                <w:rFonts w:ascii="Times New Roman" w:hAnsi="Times New Roman" w:cs="Times New Roman"/>
                <w:szCs w:val="24"/>
              </w:rPr>
              <w:t>а</w:t>
            </w:r>
            <w:r w:rsidRPr="00705DEE">
              <w:rPr>
                <w:rFonts w:ascii="Times New Roman" w:hAnsi="Times New Roman" w:cs="Times New Roman"/>
                <w:szCs w:val="24"/>
              </w:rPr>
              <w:t>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705DEE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>коммуникативными навыками, способами установления конта</w:t>
            </w:r>
            <w:r w:rsidRPr="00705DEE">
              <w:rPr>
                <w:sz w:val="22"/>
                <w:szCs w:val="24"/>
              </w:rPr>
              <w:t>к</w:t>
            </w:r>
            <w:r w:rsidRPr="00705DEE">
              <w:rPr>
                <w:sz w:val="22"/>
                <w:szCs w:val="24"/>
              </w:rPr>
              <w:t>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 д.).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</w:tbl>
    <w:p w:rsidR="004A5CA6" w:rsidRPr="00DF3D63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DF3D6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DF3D63" w:rsidRDefault="006F6E16" w:rsidP="00DF3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DF3D6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DF3D63" w:rsidRDefault="004829E3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Default="004829E3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705DEE" w:rsidRPr="00DF3D63" w:rsidRDefault="00705DEE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DF3D63" w:rsidRDefault="004829E3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  и гигиена»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hAnsi="Times New Roman" w:cs="Times New Roman"/>
          <w:sz w:val="28"/>
          <w:szCs w:val="28"/>
        </w:rPr>
        <w:t>.2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.3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.4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DF3D63">
        <w:rPr>
          <w:rFonts w:ascii="Times New Roman" w:eastAsia="Calibri" w:hAnsi="Times New Roman" w:cs="Times New Roman"/>
          <w:sz w:val="28"/>
          <w:szCs w:val="28"/>
        </w:rPr>
        <w:t>я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.5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1.10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1.17</w:t>
      </w:r>
      <w:proofErr w:type="gramStart"/>
      <w:r w:rsidR="004B39F9" w:rsidRPr="00DF3D63">
        <w:rPr>
          <w:szCs w:val="28"/>
          <w:lang w:val="sq-AL"/>
        </w:rPr>
        <w:t>К</w:t>
      </w:r>
      <w:proofErr w:type="gramEnd"/>
      <w:r w:rsidR="004B39F9" w:rsidRPr="00DF3D63">
        <w:rPr>
          <w:szCs w:val="28"/>
          <w:lang w:val="sq-AL"/>
        </w:rPr>
        <w:t>ак называется принцип, требующий рассматри</w:t>
      </w:r>
      <w:r w:rsidR="003515B0" w:rsidRPr="00DF3D63">
        <w:rPr>
          <w:szCs w:val="28"/>
          <w:lang w:val="sq-AL"/>
        </w:rPr>
        <w:t>вать (</w:t>
      </w:r>
      <w:r w:rsidR="004B39F9" w:rsidRPr="00DF3D63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детерминизма;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развития;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объективности;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всесторонности.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1.18</w:t>
      </w:r>
      <w:r w:rsidR="004B39F9" w:rsidRPr="00DF3D63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беседой;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анализом продуктов деятельности;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контент-анализом.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1.19</w:t>
      </w:r>
      <w:r w:rsidR="004B39F9" w:rsidRPr="00DF3D63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эмоцией;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сознанием;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волей.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1.20</w:t>
      </w:r>
      <w:proofErr w:type="gramStart"/>
      <w:r w:rsidR="004B39F9" w:rsidRPr="00DF3D63">
        <w:rPr>
          <w:szCs w:val="28"/>
          <w:lang w:val="sq-AL"/>
        </w:rPr>
        <w:t>Д</w:t>
      </w:r>
      <w:proofErr w:type="gramEnd"/>
      <w:r w:rsidR="004B39F9" w:rsidRPr="00DF3D63">
        <w:rPr>
          <w:szCs w:val="28"/>
          <w:lang w:val="sq-AL"/>
        </w:rPr>
        <w:t>ля условных рефлексов характерны: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врожденность;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изменчивость, развиваемость, угасание;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однотипность исполнения.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1.21</w:t>
      </w:r>
      <w:r w:rsidR="004B39F9" w:rsidRPr="00DF3D63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наблюдение;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тестирование;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самонаблюдение.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1.22</w:t>
      </w:r>
      <w:r w:rsidR="004B39F9" w:rsidRPr="00DF3D63">
        <w:rPr>
          <w:szCs w:val="28"/>
          <w:lang w:val="sq-AL"/>
        </w:rPr>
        <w:t>Получение первичных образов обеспечивают: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сенсорно-перцептивные процессы;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мышления;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представления;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воображения.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1.23</w:t>
      </w:r>
      <w:r w:rsidR="004B39F9"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DF3D63">
        <w:rPr>
          <w:szCs w:val="28"/>
          <w:lang w:val="sq-AL"/>
        </w:rPr>
        <w:t>их</w:t>
      </w:r>
      <w:proofErr w:type="gramEnd"/>
      <w:r w:rsidR="004B39F9" w:rsidRPr="00DF3D63">
        <w:rPr>
          <w:szCs w:val="28"/>
          <w:lang w:val="sq-AL"/>
        </w:rPr>
        <w:t xml:space="preserve"> а ощущение,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1.24</w:t>
      </w:r>
      <w:r w:rsidR="004B39F9" w:rsidRPr="00DF3D63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  <w:lang w:val="sq-AL"/>
        </w:rPr>
        <w:t>- это порог ощущений: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нижний абсолютный;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дифференциальный;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временный;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верхний абсолютный.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1.25 </w:t>
      </w:r>
      <w:r w:rsidR="004B39F9" w:rsidRPr="00DF3D63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1.26</w:t>
      </w:r>
      <w:r w:rsidR="004B39F9" w:rsidRPr="00DF3D63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DF3D63">
        <w:rPr>
          <w:szCs w:val="28"/>
          <w:lang w:val="sq-AL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качество;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-</w:t>
      </w:r>
      <w:r w:rsidRPr="00DF3D63">
        <w:rPr>
          <w:szCs w:val="28"/>
          <w:lang w:val="sq-AL"/>
        </w:rPr>
        <w:t xml:space="preserve"> интенсивность;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длительность;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объем.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1.27</w:t>
      </w:r>
      <w:r w:rsidR="004B39F9" w:rsidRPr="00DF3D63">
        <w:rPr>
          <w:szCs w:val="28"/>
          <w:lang w:val="sq-AL"/>
        </w:rPr>
        <w:t>Восприятие часто принято называть: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осязанием;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апперцепцией;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наблюдательностью.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1.28 </w:t>
      </w:r>
      <w:r w:rsidR="004B39F9" w:rsidRPr="00DF3D63">
        <w:rPr>
          <w:szCs w:val="28"/>
          <w:lang w:val="sq-AL"/>
        </w:rPr>
        <w:t xml:space="preserve">Психическая </w:t>
      </w:r>
      <w:r w:rsidR="004B39F9" w:rsidRPr="00DF3D63">
        <w:rPr>
          <w:szCs w:val="28"/>
        </w:rPr>
        <w:t>деятельность, направленная на создание новых обр</w:t>
      </w:r>
      <w:r w:rsidR="004B39F9" w:rsidRPr="00DF3D63">
        <w:rPr>
          <w:szCs w:val="28"/>
        </w:rPr>
        <w:t>а</w:t>
      </w:r>
      <w:r w:rsidR="004B39F9" w:rsidRPr="00DF3D63">
        <w:rPr>
          <w:szCs w:val="28"/>
        </w:rPr>
        <w:t>зов,называется: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восприятием;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мышлением;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воображением;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вниманием.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1.29</w:t>
      </w:r>
      <w:r w:rsidR="004B39F9" w:rsidRPr="00DF3D63">
        <w:rPr>
          <w:szCs w:val="28"/>
        </w:rPr>
        <w:t>Воспроизведенный субъективный образ предмета, основанный на пр</w:t>
      </w:r>
      <w:r w:rsidR="004B39F9" w:rsidRPr="00DF3D63">
        <w:rPr>
          <w:szCs w:val="28"/>
        </w:rPr>
        <w:t>о</w:t>
      </w:r>
      <w:r w:rsidR="004B39F9" w:rsidRPr="00DF3D63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ощущением;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.30</w:t>
      </w:r>
      <w:r w:rsidR="004B39F9" w:rsidRPr="00DF3D63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гиперболизацией;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схематизацией;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типизацией;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агглютинацией.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.31</w:t>
      </w:r>
      <w:r w:rsidR="004B39F9" w:rsidRPr="00DF3D63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DF3D63">
        <w:rPr>
          <w:szCs w:val="28"/>
        </w:rPr>
        <w:t>ы</w:t>
      </w:r>
      <w:r w:rsidR="004B39F9" w:rsidRPr="00DF3D63">
        <w:rPr>
          <w:szCs w:val="28"/>
        </w:rPr>
        <w:t>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.32</w:t>
      </w:r>
      <w:r w:rsidR="004B39F9" w:rsidRPr="00DF3D63">
        <w:rPr>
          <w:szCs w:val="28"/>
        </w:rPr>
        <w:t xml:space="preserve"> Вид мышления, опирающийся на непосредственное восприятие  пре</w:t>
      </w:r>
      <w:r w:rsidR="004B39F9" w:rsidRPr="00DF3D63">
        <w:rPr>
          <w:szCs w:val="28"/>
        </w:rPr>
        <w:t>д</w:t>
      </w:r>
      <w:r w:rsidR="004B39F9" w:rsidRPr="00DF3D63">
        <w:rPr>
          <w:szCs w:val="28"/>
        </w:rPr>
        <w:t>метов и реальное их преобразование,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наглядно-образным;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наглядно-действенным;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словесно-логическим;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абстрактным.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.33</w:t>
      </w:r>
      <w:r w:rsidR="004B39F9" w:rsidRPr="00DF3D63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DF3D63">
        <w:rPr>
          <w:szCs w:val="28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- </w:t>
      </w:r>
      <w:proofErr w:type="spellStart"/>
      <w:r w:rsidRPr="00DF3D63">
        <w:rPr>
          <w:szCs w:val="28"/>
        </w:rPr>
        <w:t>инсайт</w:t>
      </w:r>
      <w:proofErr w:type="spellEnd"/>
      <w:r w:rsidRPr="00DF3D63">
        <w:rPr>
          <w:szCs w:val="28"/>
        </w:rPr>
        <w:t>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интеллект;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одаренностью.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.41</w:t>
      </w:r>
      <w:r w:rsidR="004B39F9" w:rsidRPr="00DF3D63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.45</w:t>
      </w:r>
      <w:r w:rsidR="004B39F9" w:rsidRPr="00DF3D63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.48</w:t>
      </w:r>
      <w:r w:rsidR="004B39F9" w:rsidRPr="00DF3D63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DF3D63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DF3D63">
        <w:rPr>
          <w:rFonts w:ascii="Times New Roman" w:hAnsi="Times New Roman" w:cs="Times New Roman"/>
          <w:sz w:val="28"/>
          <w:szCs w:val="28"/>
        </w:rPr>
        <w:t>я</w:t>
      </w:r>
      <w:r w:rsidR="004B39F9" w:rsidRPr="00DF3D63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рибоза.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>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.58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r w:rsidR="004B39F9" w:rsidRPr="00DF3D63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DF3D63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1.61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кое количество крови в организме взрослого человека?</w:t>
      </w:r>
    </w:p>
    <w:p w:rsidR="00583C70" w:rsidRPr="00705DEE" w:rsidRDefault="006C6AA6" w:rsidP="00705DEE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705D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705DEE">
        <w:rPr>
          <w:rFonts w:ascii="Times New Roman" w:eastAsia="TimesNewRoman,Bold" w:hAnsi="Times New Roman" w:cs="Times New Roman"/>
          <w:bCs/>
          <w:sz w:val="28"/>
          <w:szCs w:val="24"/>
        </w:rPr>
        <w:t>Общие закономерности роста и развития детей и подростков.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2.1 Витамином роста является: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 Органом, связывающим зародыш с материнским организмом и  обесп</w:t>
      </w:r>
      <w:r w:rsidRPr="00DF3D63">
        <w:rPr>
          <w:rFonts w:ascii="Times New Roman" w:eastAsia="Calibri" w:hAnsi="Times New Roman" w:cs="Times New Roman"/>
          <w:sz w:val="28"/>
          <w:szCs w:val="28"/>
        </w:rPr>
        <w:t>е</w:t>
      </w:r>
      <w:r w:rsidRPr="00DF3D63">
        <w:rPr>
          <w:rFonts w:ascii="Times New Roman" w:eastAsia="Calibri" w:hAnsi="Times New Roman" w:cs="Times New Roman"/>
          <w:sz w:val="28"/>
          <w:szCs w:val="28"/>
        </w:rPr>
        <w:t>чивающим его питание и дальнейшее развитие,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  Центральным органом иммунитета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2.5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2.6 Количество эритроцитов в 1 мл: 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2.7  Частота пульса у взрослого человека в норме: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2.8  Частота дыхательных движений у взрослого человека в покое соста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2.9   Учащение пульса - это: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2.10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2.11 Органы, имеющие общий план строения, общее происхождение и 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2.12  Процесс поддержания постоянства внутренней среды организма: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2.13  Изгиб позвоночного столба, направленный выпуклостью вперед: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2.14  Сокращение отделов сердца называется: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2.15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2.16  Рефлексы, которые возникают, закрепляются и угасают в течение  жизни: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2.17  Мышцы, располагающиеся вокруг отверстий тела человека,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назыв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ся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2.18 Акт вдоха и выдоха осуществляется благодаря сокращению: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583C70" w:rsidRPr="00DF3D63" w:rsidRDefault="00583C70" w:rsidP="00DF3D63">
      <w:pPr>
        <w:widowControl w:val="0"/>
        <w:tabs>
          <w:tab w:val="left" w:pos="935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2.19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2.20  Рефлексы, которые возникают, закрепляются и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2.21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признакам организма, зависимым от среды, относят…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2.22 Согласно возрастной периодизации восьмидесятилетнего человека относят к периоду ___ возраста.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понятию роста относят 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дним из наиболее часто используемых тестов на школьную зрелость является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Рокича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Бельгийский тест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корректурная проба Анфимова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тест Керна–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Ирасека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2.25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иологически активными веществами, которые вырабатываются в э</w:t>
      </w:r>
      <w:r w:rsidRPr="00DF3D63">
        <w:rPr>
          <w:rFonts w:ascii="Times New Roman" w:eastAsia="Calibri" w:hAnsi="Times New Roman" w:cs="Times New Roman"/>
          <w:sz w:val="28"/>
          <w:szCs w:val="28"/>
        </w:rPr>
        <w:t>н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DF3D63">
        <w:rPr>
          <w:rFonts w:ascii="Times New Roman" w:hAnsi="Times New Roman" w:cs="Times New Roman"/>
          <w:sz w:val="28"/>
          <w:szCs w:val="28"/>
        </w:rPr>
        <w:t>ы;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2.26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2.27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нарушении функций надпочечников возможно появление...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маскулинизации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экзофтальма (пучеглазия)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карликовости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феминизации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2.28Двигательная активность ребенка не стимулирует развитие ________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2.29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ри измерении длины тела испытуемый должен касаться стойки ро</w:t>
      </w:r>
      <w:r w:rsidRPr="00DF3D63">
        <w:rPr>
          <w:rFonts w:ascii="Times New Roman" w:eastAsia="Calibri" w:hAnsi="Times New Roman" w:cs="Times New Roman"/>
          <w:sz w:val="28"/>
          <w:szCs w:val="28"/>
        </w:rPr>
        <w:t>с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томера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подборе школьной мебели ориентируются на ______ребёнка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2.31 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Интероцептивный</w:t>
      </w:r>
      <w:proofErr w:type="spell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(висцеральный) анализатор оценивает изменения в состоянии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внутренней среды организма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внешней среды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2.32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2.33 </w:t>
      </w:r>
      <w:r w:rsidRPr="00DF3D63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медицинская;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общая;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социальная;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-возрастная</w:t>
      </w:r>
      <w:r w:rsidRPr="00DF3D63">
        <w:rPr>
          <w:szCs w:val="28"/>
          <w:lang w:val="sq-AL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2.34 </w:t>
      </w:r>
      <w:r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DF3D63">
        <w:rPr>
          <w:szCs w:val="28"/>
          <w:lang w:val="sq-AL"/>
        </w:rPr>
        <w:t>их</w:t>
      </w:r>
      <w:proofErr w:type="gramEnd"/>
      <w:r w:rsidRPr="00DF3D63">
        <w:rPr>
          <w:szCs w:val="28"/>
          <w:lang w:val="sq-AL"/>
        </w:rPr>
        <w:t xml:space="preserve"> а ощущение, называется: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lastRenderedPageBreak/>
        <w:t>2.35</w:t>
      </w:r>
      <w:r w:rsidRPr="00DF3D63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возрасте 3 месяцев ребенок постепенно теряет часть безусловных врожденных рефлексов, кроме: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защитного;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опоры;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ползания.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2.37 Ребенок  интересуется игрушками, следит за ними, фиксирует взор, улыбается, узнает мать,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2.38 Ребенок подвижен, активен, эмоционален, переворачивается в пост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ли, смотрит и поворачивает голову в сторону звука, сидит самостоятельно. К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2.39  Закладка нервной системы происходит на ранних этапах эмбрионал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2.40  Масса головного мозга при рождении составляет: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- 200 г;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- 600 г.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огда происходит удвоение масса головного мозга у новорожденн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го?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 2, 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мес.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2.42 Критическим периодом формирования ЦНС во внутриутробном п</w:t>
      </w:r>
      <w:r w:rsidRPr="00DF3D63">
        <w:rPr>
          <w:szCs w:val="28"/>
        </w:rPr>
        <w:t>е</w:t>
      </w:r>
      <w:r w:rsidRPr="00DF3D63">
        <w:rPr>
          <w:szCs w:val="28"/>
        </w:rPr>
        <w:t>риоде можно считать: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- 8-10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- 10-12 недель; 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- 10-15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- 10-16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- 10-18 недель.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2.43 Венозные пазухи мозга у новорожденного: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отсутствуют;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   </w:t>
      </w:r>
      <w:proofErr w:type="gramStart"/>
      <w:r w:rsidRPr="00DF3D63">
        <w:rPr>
          <w:szCs w:val="28"/>
        </w:rPr>
        <w:t>тонкостенные</w:t>
      </w:r>
      <w:proofErr w:type="gramEnd"/>
      <w:r w:rsidRPr="00DF3D63">
        <w:rPr>
          <w:szCs w:val="28"/>
        </w:rPr>
        <w:t xml:space="preserve"> и относительно уже, чем у взрослых;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веретенообразные;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извилистые;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спиралевидные.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гормон оказывает преимущественное действие на белковый обмен?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адреналин;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2.45  Суточная потребность человека среднего возраста в углеводах равна: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- 70 – 100г;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- 400 – 450г;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- 150 -200г;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- 300 – 350г.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2.46  Процесс образования гликогена носит название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гликолиз.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 подразделяются витамины по их растворимой части?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спирторастворимые;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жиро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углеродорастворимые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из ниже представленных пищевых продуктов содержится большое количество витамина «К»: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2.49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ри недостатке, какого из ниже перечисленных витаминов возникает такое заболевание как «Куринная слепота»: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33006B" w:rsidRPr="00DF3D63" w:rsidRDefault="0033006B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витамин А.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2.55  Способность организма, органа, ткани или клетки отвечать на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дражение активной специфической реакцией, называется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3.2 Жиры в результате химической обработки расщепляются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аминокислот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фагоцитозе участвуют клетки крови: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3.4  Мужскими половыми гормонами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3.5  Кровеносные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сосуды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идущие от сердца: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3.6  Центральным органом иммунитета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3.7 Разновидностью соединительной ткани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3.8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3.9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3.10  Скелет человека выполняет функцию: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состав гемоглобина входит: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3.12  Стенки внутренних органов выстланы: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3.13  Производными кожи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3.14  Непарная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мышца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отделяющая грудную полость от брюшной, назыв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3.15 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</w:t>
      </w:r>
      <w:r w:rsidRPr="00DF3D63">
        <w:rPr>
          <w:rFonts w:ascii="Times New Roman" w:hAnsi="Times New Roman" w:cs="Times New Roman"/>
          <w:sz w:val="28"/>
          <w:szCs w:val="28"/>
        </w:rPr>
        <w:t>речно-полосатой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3.16  Гемоглобин содержится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тромбоцитах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3.17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3.18  Инсулин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3.19 Женские половые железы: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3.20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Пястье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 скелета: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3.21  Изгиб позвоночного столба, направленный выпуклостью вперед: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3.22  Сосуды, несущие кровь от органов и тканей к сердцу: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3.23 Мелкими кровеносными сосудами являются: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артерио</w:t>
      </w:r>
      <w:r w:rsidRPr="00DF3D63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3.24  Двухстворчатый клапан находится: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DF3D63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DF3D63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между левым желудочком и аортой.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3.25  Конечной частью дыхательного пути является: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DF3D63">
        <w:rPr>
          <w:rFonts w:ascii="Times New Roman" w:hAnsi="Times New Roman" w:cs="Times New Roman"/>
          <w:sz w:val="28"/>
          <w:szCs w:val="28"/>
        </w:rPr>
        <w:t>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3.26 Оболочка, которая покрывает легкое - это: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3.27  Физическая обработка пищи происходит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пищеводе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3.28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3.29 Коронка каждого зуба покрыта тонким слоем: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3.30  Желчь образуется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DF3D63">
        <w:rPr>
          <w:rFonts w:ascii="Times New Roman" w:hAnsi="Times New Roman" w:cs="Times New Roman"/>
          <w:sz w:val="28"/>
          <w:szCs w:val="28"/>
        </w:rPr>
        <w:t>елезе;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3.31  Слуховые косточки (молоточек, наковальня, стремечко) 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3.32 Нейрон – это структурная единица: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3.33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F3D63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3.34 Железы, которые выделяют гормоны в кровь, называются: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3.35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3.36 Важнейшая железа внутренней секреции, которая регулирует  деятел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3.37 Большой круг  кровообращения начинается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из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3.38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воздухоносных путей входит отдел: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3.39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3.40 Слуховые косточки (молоточек, наковальня, стремечко)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ухе,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3.41 Скелет человека не выполняет функцию... 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разновидности крови вы знаете: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функции крови: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де не происходит процесс пищеварения?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желудке;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амые крупные слюнные железы?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подъязычные;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3.46 Внеклеточное пищеварение  делится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полостное,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пристеночное;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функции нет в пищеварительной системе?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3.48 Объем ежедневно продуцируемой слюны составляет: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- 0,5-2 л;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- 0,1-0,5 л.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3.49 Вязкость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ослизняющие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свойства слюны обусловлены наличием…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муцина;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слизи.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3.50 Выделение желчи в двенадцатиперстную кишку усиливают: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холицистокинин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3.51  Роль желчи заключается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3.52  Блуждающий нерв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кажите несуществующую группу белков?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ненужные.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3.54 Недостаточное поступление Н</w:t>
      </w:r>
      <w:r w:rsidRPr="00DF3D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D63">
        <w:rPr>
          <w:rFonts w:ascii="Times New Roman" w:hAnsi="Times New Roman" w:cs="Times New Roman"/>
          <w:sz w:val="28"/>
          <w:szCs w:val="28"/>
        </w:rPr>
        <w:t xml:space="preserve">О в организм приводит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дегидратации;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эйфории.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из ниже представленных органов не относится к органам выд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почки;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сердце.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3.56  Структурно функциональная единица почки является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нефрит;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нефрон.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зрелой почке содержится примерное количество нефронов?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 миллиона.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акого слоя не имеет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гломерулярный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фильтр?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DF3D63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3.59  Процесс образования и выделения мочи из организма называется?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уремия.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3.60  Физиологическое значение рефлекса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3.61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кольцевых мышцах бронхов находятся …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бета 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рецепторы;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 –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3.62  Просвет бронхов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3.63  Периферические хеморецепторы, участвующие в регуляции дыхания, в основном локализуются: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органе, дуге аорты, сонном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4.1 Оптимальная ориентация для классных комнат общеобразовательных школ, школ-интернатов: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север;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запад;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северо-восток;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юго-восток;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MS Mincho" w:hAnsi="Times New Roman" w:cs="Times New Roman"/>
          <w:sz w:val="28"/>
          <w:szCs w:val="28"/>
        </w:rPr>
        <w:t>юго-запад.</w:t>
      </w:r>
    </w:p>
    <w:p w:rsidR="003C3C47" w:rsidRPr="00DF3D63" w:rsidRDefault="003C3C47" w:rsidP="00DF3D63">
      <w:pPr>
        <w:pStyle w:val="a3"/>
        <w:widowControl w:val="0"/>
        <w:numPr>
          <w:ilvl w:val="1"/>
          <w:numId w:val="5"/>
        </w:numPr>
        <w:tabs>
          <w:tab w:val="left" w:pos="142"/>
        </w:tabs>
        <w:adjustRightInd w:val="0"/>
        <w:spacing w:after="0" w:line="240" w:lineRule="auto"/>
        <w:ind w:left="0"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Школьная мебель делится на группы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-возраста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состояния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длины тела детей;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-</w:t>
      </w:r>
      <w:r w:rsidRPr="00DF3D63">
        <w:rPr>
          <w:rFonts w:ascii="Times New Roman" w:eastAsia="MS Mincho" w:hAnsi="Times New Roman"/>
          <w:sz w:val="28"/>
          <w:szCs w:val="28"/>
        </w:rPr>
        <w:t xml:space="preserve"> остроты зрения.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4.3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о 2-ю смену санитарными правилами разрешена организация занятий для учащихся: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8-х классов.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4.4 Гигиенические мероприятия, направленные на профилактику переуто</w:t>
      </w:r>
      <w:r w:rsidRPr="00DF3D63">
        <w:rPr>
          <w:rFonts w:ascii="Times New Roman" w:eastAsia="MS Mincho" w:hAnsi="Times New Roman"/>
          <w:sz w:val="28"/>
          <w:szCs w:val="28"/>
        </w:rPr>
        <w:t>м</w:t>
      </w:r>
      <w:r w:rsidRPr="00DF3D63">
        <w:rPr>
          <w:rFonts w:ascii="Times New Roman" w:eastAsia="MS Mincho" w:hAnsi="Times New Roman"/>
          <w:sz w:val="28"/>
          <w:szCs w:val="28"/>
        </w:rPr>
        <w:t>ления, целесообразно проводить в фазе: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врабатываемости;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устойчивой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снижения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конечного порыва;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прогрессивного падения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собности.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4.5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ри обучении старших классов облегченным в расписании учебных зан</w:t>
      </w:r>
      <w:r w:rsidRPr="00DF3D63">
        <w:rPr>
          <w:rFonts w:ascii="Times New Roman" w:eastAsia="MS Mincho" w:hAnsi="Times New Roman"/>
          <w:sz w:val="28"/>
          <w:szCs w:val="28"/>
        </w:rPr>
        <w:t>я</w:t>
      </w:r>
      <w:r w:rsidRPr="00DF3D63">
        <w:rPr>
          <w:rFonts w:ascii="Times New Roman" w:eastAsia="MS Mincho" w:hAnsi="Times New Roman"/>
          <w:sz w:val="28"/>
          <w:szCs w:val="28"/>
        </w:rPr>
        <w:t>тий должен быть следующий день недели: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понедельник;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вторник;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среда;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четверг;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пятница.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4.6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игиенически эффективным для школьников основной медицинской группы является урок физкультуры, характеризующийся следующими показат</w:t>
      </w:r>
      <w:r w:rsidRPr="00DF3D63">
        <w:rPr>
          <w:rFonts w:ascii="Times New Roman" w:eastAsia="MS Mincho" w:hAnsi="Times New Roman"/>
          <w:sz w:val="28"/>
          <w:szCs w:val="28"/>
        </w:rPr>
        <w:t>е</w:t>
      </w:r>
      <w:r w:rsidRPr="00DF3D63">
        <w:rPr>
          <w:rFonts w:ascii="Times New Roman" w:eastAsia="MS Mincho" w:hAnsi="Times New Roman"/>
          <w:sz w:val="28"/>
          <w:szCs w:val="28"/>
        </w:rPr>
        <w:t>лями: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4"/>
          <w:sz w:val="28"/>
          <w:szCs w:val="28"/>
        </w:rPr>
        <w:t>- моторная плотность — 60 %, максимальный прирост пульса — 50</w:t>
      </w:r>
      <w:r w:rsidRPr="00DF3D63">
        <w:rPr>
          <w:rFonts w:ascii="Times New Roman" w:hAnsi="Times New Roman" w:cs="Times New Roman"/>
          <w:sz w:val="28"/>
          <w:szCs w:val="28"/>
        </w:rPr>
        <w:t xml:space="preserve"> %, восст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новление его к концу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80 %, максимальный прирост пульса — 110 %, во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становление его на 3-й минуте после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50%, прирост пульса — 100%, восстановление его на 6-й минуте после занятия;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75 %;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- </w:t>
      </w:r>
      <w:r w:rsidRPr="00DF3D63">
        <w:rPr>
          <w:rFonts w:ascii="Times New Roman" w:hAnsi="Times New Roman"/>
          <w:sz w:val="28"/>
          <w:szCs w:val="28"/>
        </w:rPr>
        <w:t>моторная плотность — 65 %.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pacing w:val="-6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4.7 </w:t>
      </w:r>
      <w:r w:rsidRPr="00DF3D63">
        <w:rPr>
          <w:rFonts w:ascii="Times New Roman" w:eastAsia="MS Mincho" w:hAnsi="Times New Roman"/>
          <w:spacing w:val="-6"/>
          <w:sz w:val="28"/>
          <w:szCs w:val="28"/>
        </w:rPr>
        <w:t>Распределение школьников на основную, подготовительную и специальную группы физического воспитания осуществляется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и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 и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желания учащегося или его родителей;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штатного расписания преподавателей физкультуры;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тяжести течения заболевания.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4.8  Медицинский контроль организации физического воспитания в образ</w:t>
      </w:r>
      <w:r w:rsidRPr="00DF3D63">
        <w:rPr>
          <w:rFonts w:ascii="Times New Roman" w:eastAsia="MS Mincho" w:hAnsi="Times New Roman"/>
          <w:sz w:val="28"/>
          <w:szCs w:val="28"/>
        </w:rPr>
        <w:t>о</w:t>
      </w:r>
      <w:r w:rsidRPr="00DF3D63">
        <w:rPr>
          <w:rFonts w:ascii="Times New Roman" w:eastAsia="MS Mincho" w:hAnsi="Times New Roman"/>
          <w:sz w:val="28"/>
          <w:szCs w:val="28"/>
        </w:rPr>
        <w:t>вательных учреждениях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состояния и динамику здоровья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определение группы физического воспитания;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наблюдение за нагрузкой;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условий проведения физического воспитания, профилактику травматизма;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уровня физической подготовленности.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4.9  Лечебно-профилактическая работа медицинского персонала в оздоров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тельном лагере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амбулаторного приема;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профилактических прививок;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наблюдение за состоянием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 контроль санитарного состояния помещений, организации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работу по гигиеническому воспитанию детей и подростков.</w:t>
      </w:r>
    </w:p>
    <w:p w:rsidR="003C3C47" w:rsidRPr="00DF3D63" w:rsidRDefault="003C3C47" w:rsidP="00DF3D63">
      <w:pPr>
        <w:pStyle w:val="af0"/>
        <w:keepNext/>
        <w:numPr>
          <w:ilvl w:val="1"/>
          <w:numId w:val="6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pacing w:val="-16"/>
          <w:sz w:val="28"/>
          <w:szCs w:val="28"/>
        </w:rPr>
      </w:pPr>
      <w:r w:rsidRPr="00DF3D63">
        <w:rPr>
          <w:rFonts w:ascii="Times New Roman" w:eastAsia="MS Mincho" w:hAnsi="Times New Roman"/>
          <w:spacing w:val="-16"/>
          <w:sz w:val="28"/>
          <w:szCs w:val="28"/>
        </w:rPr>
        <w:t xml:space="preserve"> К закономерностям роста и развития организма детей не относится: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неравномерность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удельныхэнергозатрат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организма с возрастом;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роста и развития;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половой диморфизм;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обусловленность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роста и развития наследственными и средовыми фактор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а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ми.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11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ребенок, если при врачебном осмотре с участием специалистов у него диагностировано: сутуловатая осанка, физическое и 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lastRenderedPageBreak/>
        <w:t>психическое развитие соответствует возрасту, гармоничное. За год, предшествова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ший обследованию, перенес 3 ОРВИ: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4.12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хронических заболеваний и морфо-функциональных отклонений не выявлено, физическое и 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психическое развитие соо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ветствует возрасту, гармоничное. За год, предшествовавший обследованию, перенес ОРВИ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,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 ветряную оспу, краснуху: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гастрит в стадии об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стрения, физическое развитие соответствует возрасту, дисгармоничное за счёт дефицита массы тела. Психическое развитие соответствует возрасту. За год, предшествовавший обследованию, перенес 3 ОРВИ,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тонзиллит, декомпе</w:t>
      </w:r>
      <w:r w:rsidRPr="00DF3D63">
        <w:rPr>
          <w:rFonts w:ascii="Times New Roman" w:hAnsi="Times New Roman" w:cs="Times New Roman"/>
          <w:sz w:val="28"/>
          <w:szCs w:val="28"/>
        </w:rPr>
        <w:t>н</w:t>
      </w:r>
      <w:r w:rsidRPr="00DF3D63">
        <w:rPr>
          <w:rFonts w:ascii="Times New Roman" w:hAnsi="Times New Roman" w:cs="Times New Roman"/>
          <w:sz w:val="28"/>
          <w:szCs w:val="28"/>
        </w:rPr>
        <w:t>сированная форма. Физическое и психическое развитие соответствует возрасту, гармоничное. За год, предшествовавший обследованию, перенес 4 острые фолл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 xml:space="preserve">кулярные ангины, грипп,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абсцесс: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4.15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плоскостопие. Физическое и психическое развитие соответствует возрасту, гармоничное. За год, предшествовавший обследов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нию, перенес 3 ОРВИ</w:t>
      </w:r>
      <w:r w:rsidRPr="00DF3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процент калорийности суточного рациона школьников должны составлять белки: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- 60–80 %;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55–60 %;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- 45–55 %;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- 40–50 %;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65–75 %.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распространенным хроническим заболеванием в детском во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расте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сколиоз;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сахарный диабет;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хронический тонзиллит;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хронический гастрит;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ревматизм.</w:t>
      </w:r>
    </w:p>
    <w:p w:rsidR="003C3C47" w:rsidRPr="00DF3D63" w:rsidRDefault="003C3C47" w:rsidP="00DF3D63">
      <w:pPr>
        <w:pStyle w:val="a3"/>
        <w:keepNext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Акселерация включает: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ускорение темпов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жизни;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репродуктивного периода;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изменение структуры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ускорение развития.</w:t>
      </w:r>
    </w:p>
    <w:p w:rsidR="003C3C47" w:rsidRPr="00DF3D63" w:rsidRDefault="003C3C47" w:rsidP="00DF3D63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 демографическим показателям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естественный прирост;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смертность;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возрастно-половой состав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физическое развитие отдельных групп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рождаемость.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4.20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 xml:space="preserve"> особенностям организации учебного процесса для детей 6 лет в школе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уроков;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динамическая пауза после 2–3-го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отсутствие заданий на дом и оценок в баллах;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дополнительная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каникулярная неделя в 3-й четверти.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трудными предметами по ранговой шкале трудности для 5–12-х классов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история;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родной язык, литература;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физика.</w:t>
      </w:r>
    </w:p>
    <w:p w:rsidR="003C3C47" w:rsidRPr="00DF3D63" w:rsidRDefault="003C3C47" w:rsidP="00DF3D63">
      <w:pPr>
        <w:pStyle w:val="af0"/>
        <w:numPr>
          <w:ilvl w:val="1"/>
          <w:numId w:val="8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К основным принципам закаливания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учёт состояния здоровья и степени закаленности;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постепенность, систематичность;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комплексность;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создание положительной мотивации;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доступность и малая трудоемкость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организации.</w:t>
      </w:r>
    </w:p>
    <w:p w:rsidR="003C3C47" w:rsidRPr="00DF3D63" w:rsidRDefault="003C3C47" w:rsidP="00DF3D63">
      <w:pPr>
        <w:pStyle w:val="af0"/>
        <w:keepNext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4.23</w:t>
      </w:r>
      <w:proofErr w:type="gramStart"/>
      <w:r w:rsidRPr="00DF3D6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/>
          <w:sz w:val="28"/>
          <w:szCs w:val="28"/>
        </w:rPr>
        <w:t>ри гигиенической оценке полимерных материалов для производства предметов детского обихода не проводятся следующие виды исследований: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санитарно-химические;</w:t>
      </w:r>
    </w:p>
    <w:p w:rsidR="003C3C47" w:rsidRPr="00DF3D63" w:rsidRDefault="003C3C47" w:rsidP="00DF3D63">
      <w:pPr>
        <w:widowControl w:val="0"/>
        <w:numPr>
          <w:ilvl w:val="0"/>
          <w:numId w:val="4"/>
        </w:numPr>
        <w:tabs>
          <w:tab w:val="clear" w:pos="284"/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санитарно-токсикологические;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физико-гигиенические;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клинические;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физиологические.</w:t>
      </w:r>
    </w:p>
    <w:p w:rsidR="003C3C47" w:rsidRPr="00DF3D63" w:rsidRDefault="003C3C47" w:rsidP="00DF3D63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D63">
        <w:rPr>
          <w:rFonts w:ascii="Times New Roman" w:hAnsi="Times New Roman" w:cs="Times New Roman"/>
          <w:spacing w:val="-2"/>
          <w:sz w:val="28"/>
          <w:szCs w:val="28"/>
        </w:rPr>
        <w:t xml:space="preserve"> При комплексной оценке здоровья индивидуума не учитывается: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наличие или отсутствие на момент обследования хронического заболев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функционального состояния основных систем;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степень сопротивляемости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физической подготовки;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физического развития и степень его гармоничности.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4.25  Продолжительность урока в 1-м классе для детей 6-летнего возраста не должна превышать: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зависимости от характера предмета;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38 мин.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4.26 Основными компонентами построения режима дня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различные виды деятельности, их оптимальная продолжительность;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рациональное чередование и регулярность видов деятельности;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отдых с максимальным пребыванием на воздухе;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регулярное питание, полноценный сон;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4.27 Продолжительность сохранения активного внимания для детей 5–7 лет составляет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-25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17 мин.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аково влияние физического труда на сердечно-сосудистую систему школьника: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повышается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крови;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укрепляется сердечная мышца;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- стимулируется </w:t>
      </w:r>
      <w:proofErr w:type="spell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пульсовой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и минутный объем сердца;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з перечисленных показателей развития ребёнка наименее значимым для оценки эффективности пребывания в оздоровительном лагере является изм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нение: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длины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массы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мышечной силы рук;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жизненной емкости лёгких;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остроты зрения.</w:t>
      </w:r>
    </w:p>
    <w:p w:rsidR="003C3C47" w:rsidRPr="00DF3D63" w:rsidRDefault="003C3C47" w:rsidP="00DF3D63">
      <w:pPr>
        <w:pStyle w:val="a3"/>
        <w:numPr>
          <w:ilvl w:val="1"/>
          <w:numId w:val="9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Разделы медицинского контроля уроков труда: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- соблюдение правил личной гигиены и 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микроклиматом;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вопросы техники безопасности;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допу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ск к тр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уду по состоянию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позой при работе с инструментами и за станками;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помещениях общеобразовательного учреждения необходима общая и местная вентиляция: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классных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рекреациях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 актовом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гимнастическом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пищеблоке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мастерских.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4.32 Система физического воспитания детей предусматривает наличие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ных видов обучения и занятий физическими упражнениями, основным при этом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физкультурное обучение;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самостоятельные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обязательное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государственной программе;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обучение в спортивном клубе.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проводимым занятиям, которые не входят в программу по физическ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му воспитанию детей детского сада, относятся: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подвижная игра во время прогулки;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физкультурная пауза на занятиях;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утренняя зарядка;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физические упражнения после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физкультурные занятия на воздухе.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4.34 Обливание ног дошкольников не соответствует требованиям проведения закаливающих процедур, если: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температура воздуха в помещении не ниже +20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прохладная вода льется на холодные ноги ребёнка;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после обливания ноги осушаются полотенцем;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требования правильны;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прохладная вода льется на теплые ноги ребенка.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4.35 Ведущим принципом физического воспитания детей и подростков явл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ется дифференцированное применение его средств. Основой такой дифференци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 xml:space="preserve">ции является все,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уровня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F3D63">
        <w:rPr>
          <w:rFonts w:ascii="Times New Roman" w:hAnsi="Times New Roman" w:cs="Times New Roman"/>
          <w:spacing w:val="4"/>
          <w:sz w:val="28"/>
          <w:szCs w:val="28"/>
        </w:rPr>
        <w:t>4.36 Ответственность за организацию физвоспитания в школе возлагается на ее директора. Одна из нижеперечисленных функций ему не свойственна: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оснащение спортивной базы;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занятий с учащимися специальной медицинской группы;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своевременных и регулярных медицинских осмотр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обеспечение ежедневного контроля работы по физвоспитанию;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ответственность за выполнение учебной программы по физвоспитанию.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4.37  Ответственность за посещение учащимися специальной медицинской группы уроков физкультуры возлагается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директора школы;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дежурного учителя;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классного руководителя;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медицинский персонал;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физорга класса.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4.38</w:t>
      </w:r>
      <w:proofErr w:type="gram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Н</w:t>
      </w:r>
      <w:proofErr w:type="gramEnd"/>
      <w:r w:rsidRPr="00DF3D63">
        <w:rPr>
          <w:rFonts w:ascii="Times New Roman" w:hAnsi="Times New Roman" w:cs="Times New Roman"/>
          <w:spacing w:val="-8"/>
          <w:sz w:val="28"/>
          <w:szCs w:val="28"/>
        </w:rPr>
        <w:t>аиболее эффективным средством профилактики переутомления учащихся, применяемым на удлиненных переменах,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принятие пищи;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комплекс упражнений;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подвижные игры;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пассивный отдых;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просмотр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DF3D63">
        <w:rPr>
          <w:rFonts w:ascii="Times New Roman" w:hAnsi="Times New Roman" w:cs="Times New Roman"/>
          <w:sz w:val="28"/>
          <w:szCs w:val="28"/>
          <w:lang w:val="be-BY"/>
        </w:rPr>
        <w:t>фильмов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4.39 Ультрафиолетовые лучи вызывают многообразные изменения в орг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низме, за исключением: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способствования образованию витамина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влияния на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увеличения иммунобиологической резистентности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уменьшения аллергических проявлений у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 снижения тонуса симпатической и парасимпатической нервной системы.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4.40. Для определения степени закаленности организма не используется 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тодика: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средневзвешенной температуры кожи;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исследование сосудистой реакции на охлаждение;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термоасимметрии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иммунологической реактивности.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4.41 Недостаток белков в пище может привести в организме ко всему ниж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перечисленному,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замедлению роста;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нарушению формирования скелета и мышц;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снижению иммунитета;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анемии;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гипотонии.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4.42 Домашние задания должны задаваться учащимся 9-12 классов с учетом возможности их выполнения: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 1,5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3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утренние часы.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4.43 Основными гигиеническими принципами проектирования и строител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ства детских дошкольных учреждений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F3D63">
        <w:rPr>
          <w:rFonts w:ascii="Times New Roman" w:hAnsi="Times New Roman" w:cs="Times New Roman"/>
          <w:spacing w:val="-14"/>
          <w:sz w:val="28"/>
          <w:szCs w:val="28"/>
        </w:rPr>
        <w:t>-  соблюдение принципа групповой изоляции, как в здании, так и на участке;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создание благоприятных воздушно-теплового и светового режимов;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отдаление от предприятий, загрязняющих окружающую среду;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создание условий для двигательной активности детей и организации р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ционального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4.44 Основные зоны на территории земельного участка общеобразовател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ных школ: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зона отдыха;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учебно-опытная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спортивная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хозяйственная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4.45  Площадь озеленения земельного участка общеобразовательной школы должна быть не менее: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15 %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- 45–60 % площади земельного участка.</w:t>
      </w:r>
    </w:p>
    <w:p w:rsidR="003C3C47" w:rsidRPr="00DF3D63" w:rsidRDefault="003C3C47" w:rsidP="00DF3D63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3D63">
        <w:rPr>
          <w:rFonts w:ascii="Times New Roman" w:hAnsi="Times New Roman" w:cs="Times New Roman"/>
          <w:spacing w:val="-12"/>
          <w:sz w:val="28"/>
          <w:szCs w:val="28"/>
        </w:rPr>
        <w:t>Основными недостатками школ большой вместимости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инфекционной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ухудшение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шумовго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усложнение руководства школой и затруднение составления учебного ра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писания;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длительности переходов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4.47 Оптимальная кратность воздухообмена в учебном помещении составл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- 2-х кратный воздухообмен;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- 4–5-ти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1,5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6-кратный воздухообмен.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 xml:space="preserve">4.48 Показателями для оценки достаточности естественного освещения помещений в учреждениях для детей и подростков являются все, </w:t>
      </w:r>
      <w:proofErr w:type="gramStart"/>
      <w:r w:rsidRPr="00DF3D63">
        <w:rPr>
          <w:rFonts w:ascii="Times New Roman" w:hAnsi="Times New Roman" w:cs="Times New Roman"/>
          <w:spacing w:val="-10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удельная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электромощность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коэффициент естественной освещенности;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световой коэффициент;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угол падения, угол отверстия;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соотношение высоты и глубины помещения.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4.49 Максимальная этажность школ в городах и сельской местности должна быть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- 5-ти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1-го этажа.</w:t>
      </w:r>
    </w:p>
    <w:p w:rsidR="009B72BC" w:rsidRPr="00DF3D63" w:rsidRDefault="00D96463" w:rsidP="00D9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085E94" w:rsidRPr="00DF3D63" w:rsidRDefault="00085E94" w:rsidP="00D964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логия  и гигиена»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Закономерности роста и развития формообразования детского органи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DF3D63" w:rsidRDefault="00085E94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 Организм как единое целое.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Единство организма и среды.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 Роль нервной системы и желез внутренней секреции в обеспечении цел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стности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 Нейрогуморальная регуляция  функций 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 Гомеостаз и  определяющие его факторы. Биологическая надежность и принципы её обеспечения.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 Периоды развития организма.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2.7 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непрерывность и гармоничность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2.8 Основные возрастно-половые закономерности физического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2.9 Физическое развитие - важный показатель состояния здоровья и социального благополучия.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 xml:space="preserve">2.10 Состояния физического развития  школьников  и методы его определения.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2.11 Пропорции тела и их изменения на различных этапах онтогенеза.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2.12  Влияние условий жизни на рост и развитие детей и подростков.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E41E38" w:rsidRPr="00DF3D63" w:rsidRDefault="00E41E38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4.1 Гигиена отдельных органов и систем, организация физических упражнений, сущность и принципы закаливания. 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 Гигиена питания детей и подростков, гигиенические требования к детской и подростковой одежде.</w:t>
      </w:r>
    </w:p>
    <w:p w:rsidR="00E41E38" w:rsidRPr="00DF3D63" w:rsidRDefault="00E41E38" w:rsidP="00DF3D63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085E94" w:rsidRPr="001D4F5A" w:rsidRDefault="00E41E38" w:rsidP="001D4F5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hAnsi="Times New Roman" w:cs="Times New Roman"/>
          <w:color w:val="000000"/>
          <w:sz w:val="28"/>
          <w:szCs w:val="28"/>
        </w:rPr>
        <w:t xml:space="preserve"> Физиолого-гигиенические требования к проведению занятий, игр, экскурсий. 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Pr="001D4F5A" w:rsidRDefault="001D4F5A" w:rsidP="001D4F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1D4F5A">
        <w:rPr>
          <w:b/>
          <w:sz w:val="28"/>
          <w:szCs w:val="28"/>
        </w:rPr>
        <w:t>Блок B</w:t>
      </w:r>
      <w:r w:rsidRPr="001D4F5A">
        <w:rPr>
          <w:i/>
          <w:sz w:val="28"/>
          <w:szCs w:val="28"/>
        </w:rPr>
        <w:t xml:space="preserve"> </w:t>
      </w:r>
    </w:p>
    <w:p w:rsidR="001D4F5A" w:rsidRPr="001D4F5A" w:rsidRDefault="001D4F5A" w:rsidP="001D4F5A">
      <w:pPr>
        <w:pStyle w:val="ReportMain"/>
        <w:suppressAutoHyphens/>
        <w:jc w:val="center"/>
        <w:rPr>
          <w:sz w:val="28"/>
          <w:szCs w:val="28"/>
        </w:rPr>
      </w:pPr>
      <w:r w:rsidRPr="001D4F5A">
        <w:rPr>
          <w:sz w:val="28"/>
          <w:szCs w:val="28"/>
        </w:rPr>
        <w:t>Практические задания: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1D4F5A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физиология  и гигиена»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«Уровни организации организма».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«Взаимосвязь между строением и функциями о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ганов, между организмом и окружающей средой».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структуру возрастной периодизации человека.</w:t>
      </w:r>
    </w:p>
    <w:p w:rsidR="001D4F5A" w:rsidRPr="001D4F5A" w:rsidRDefault="001D4F5A" w:rsidP="001D4F5A">
      <w:pPr>
        <w:pStyle w:val="a3"/>
        <w:spacing w:after="0" w:line="240" w:lineRule="auto"/>
        <w:ind w:left="375" w:right="-1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2.2</w:t>
      </w:r>
      <w:proofErr w:type="gramStart"/>
      <w:r w:rsidRPr="001D4F5A">
        <w:rPr>
          <w:rFonts w:eastAsia="Times New Roman"/>
          <w:sz w:val="28"/>
          <w:szCs w:val="28"/>
        </w:rPr>
        <w:t xml:space="preserve"> В</w:t>
      </w:r>
      <w:proofErr w:type="gramEnd"/>
      <w:r w:rsidRPr="001D4F5A">
        <w:rPr>
          <w:rFonts w:eastAsia="Times New Roman"/>
          <w:sz w:val="28"/>
          <w:szCs w:val="28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Pr="001D4F5A">
        <w:rPr>
          <w:rFonts w:eastAsia="Times New Roman"/>
          <w:sz w:val="28"/>
          <w:szCs w:val="28"/>
        </w:rPr>
        <w:t>могла</w:t>
      </w:r>
      <w:proofErr w:type="gramEnd"/>
      <w:r w:rsidRPr="001D4F5A">
        <w:rPr>
          <w:rFonts w:eastAsia="Times New Roman"/>
          <w:sz w:val="28"/>
          <w:szCs w:val="28"/>
        </w:rPr>
        <w:t xml:space="preserve"> есть при помощи вилки. Она чувствовала боль, тепло, холод, но, будучи раздетой, в прохладной </w:t>
      </w:r>
      <w:r w:rsidRPr="001D4F5A">
        <w:rPr>
          <w:rFonts w:eastAsia="Times New Roman"/>
          <w:sz w:val="28"/>
          <w:szCs w:val="28"/>
        </w:rPr>
        <w:lastRenderedPageBreak/>
        <w:t xml:space="preserve">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2.3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величивается или уменьшается потенциал покоя нервного волокна с возрастом? Почему?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2.4 Известны случаи, когда человек, у которого полностью поражен спинной мозг, парализовано туловище и конечности, продолжает жить и 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2.5</w:t>
      </w:r>
      <w:proofErr w:type="gramStart"/>
      <w:r w:rsidRPr="001D4F5A">
        <w:rPr>
          <w:rFonts w:eastAsia="Times New Roman"/>
          <w:sz w:val="28"/>
          <w:szCs w:val="28"/>
        </w:rPr>
        <w:t xml:space="preserve"> К</w:t>
      </w:r>
      <w:proofErr w:type="gramEnd"/>
      <w:r w:rsidRPr="001D4F5A">
        <w:rPr>
          <w:rFonts w:eastAsia="Times New Roman"/>
          <w:sz w:val="28"/>
          <w:szCs w:val="28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2.6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2.7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исследовании крови ребенка обнаружено 6*10 12 /л  эритроцитов, </w:t>
      </w:r>
      <w:proofErr w:type="spellStart"/>
      <w:r w:rsidRPr="001D4F5A">
        <w:rPr>
          <w:rFonts w:eastAsia="Times New Roman"/>
          <w:sz w:val="28"/>
          <w:szCs w:val="28"/>
        </w:rPr>
        <w:t>Hb</w:t>
      </w:r>
      <w:proofErr w:type="spellEnd"/>
      <w:r w:rsidRPr="001D4F5A">
        <w:rPr>
          <w:rFonts w:eastAsia="Times New Roman"/>
          <w:sz w:val="28"/>
          <w:szCs w:val="28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2.8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2.9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2.10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1D4F5A">
        <w:rPr>
          <w:rFonts w:eastAsia="Times New Roman"/>
          <w:sz w:val="28"/>
          <w:szCs w:val="28"/>
        </w:rPr>
        <w:t>рт.ст</w:t>
      </w:r>
      <w:proofErr w:type="spellEnd"/>
      <w:r w:rsidRPr="001D4F5A">
        <w:rPr>
          <w:rFonts w:eastAsia="Times New Roman"/>
          <w:sz w:val="28"/>
          <w:szCs w:val="28"/>
        </w:rPr>
        <w:t xml:space="preserve">. Какому возрасту ребенка могут соответствовать    эти показатели?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2.11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2.12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2.13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2.14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1D4F5A">
        <w:rPr>
          <w:rFonts w:eastAsia="Times New Roman"/>
          <w:sz w:val="28"/>
          <w:szCs w:val="28"/>
        </w:rPr>
        <w:br/>
      </w:r>
      <w:r w:rsidRPr="001D4F5A">
        <w:rPr>
          <w:rFonts w:eastAsia="Times New Roman"/>
          <w:sz w:val="28"/>
          <w:szCs w:val="28"/>
        </w:rPr>
        <w:tab/>
        <w:t>2.15</w:t>
      </w:r>
      <w:proofErr w:type="gramStart"/>
      <w:r w:rsidRPr="001D4F5A">
        <w:rPr>
          <w:rFonts w:eastAsia="Times New Roman"/>
          <w:sz w:val="28"/>
          <w:szCs w:val="28"/>
        </w:rPr>
        <w:t xml:space="preserve">  В</w:t>
      </w:r>
      <w:proofErr w:type="gramEnd"/>
      <w:r w:rsidRPr="001D4F5A">
        <w:rPr>
          <w:rFonts w:eastAsia="Times New Roman"/>
          <w:sz w:val="28"/>
          <w:szCs w:val="28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</w:t>
      </w:r>
      <w:r w:rsidRPr="001D4F5A">
        <w:rPr>
          <w:rFonts w:eastAsia="Times New Roman"/>
          <w:sz w:val="28"/>
          <w:szCs w:val="28"/>
        </w:rPr>
        <w:lastRenderedPageBreak/>
        <w:t xml:space="preserve">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2.16 Известно, что </w:t>
      </w:r>
      <w:proofErr w:type="gramStart"/>
      <w:r w:rsidRPr="001D4F5A">
        <w:rPr>
          <w:rFonts w:eastAsia="Times New Roman"/>
          <w:sz w:val="28"/>
          <w:szCs w:val="28"/>
        </w:rPr>
        <w:t>белок, попавший в кровь не через органы пищеварения вызывает</w:t>
      </w:r>
      <w:proofErr w:type="gramEnd"/>
      <w:r w:rsidRPr="001D4F5A">
        <w:rPr>
          <w:rFonts w:eastAsia="Times New Roman"/>
          <w:sz w:val="28"/>
          <w:szCs w:val="28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 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3.1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П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ри микроскопии в строме одного из кроветворных органов о</w:t>
      </w:r>
      <w:r w:rsidRPr="001D4F5A">
        <w:rPr>
          <w:rFonts w:ascii="Times New Roman" w:hAnsi="Times New Roman"/>
          <w:spacing w:val="8"/>
          <w:sz w:val="28"/>
          <w:szCs w:val="28"/>
        </w:rPr>
        <w:t>б</w:t>
      </w:r>
      <w:r w:rsidRPr="001D4F5A">
        <w:rPr>
          <w:rFonts w:ascii="Times New Roman" w:hAnsi="Times New Roman"/>
          <w:spacing w:val="8"/>
          <w:sz w:val="28"/>
          <w:szCs w:val="28"/>
        </w:rPr>
        <w:t>наружены мегакариоциты.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3.2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препарате кроветворного органа видны гранулоциты на ра</w:t>
      </w:r>
      <w:r w:rsidRPr="001D4F5A">
        <w:rPr>
          <w:rFonts w:ascii="Times New Roman" w:hAnsi="Times New Roman"/>
          <w:spacing w:val="8"/>
          <w:sz w:val="28"/>
          <w:szCs w:val="28"/>
        </w:rPr>
        <w:t>з</w:t>
      </w:r>
      <w:r w:rsidRPr="001D4F5A">
        <w:rPr>
          <w:rFonts w:ascii="Times New Roman" w:hAnsi="Times New Roman"/>
          <w:spacing w:val="8"/>
          <w:sz w:val="28"/>
          <w:szCs w:val="28"/>
        </w:rPr>
        <w:t>личных этапах развития.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3.3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а серии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электроннограмм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видно, как форменные элементы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ви, образующиеся в красном костном мозге, проходят через стенки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веносных капилляров и попадают в ток крови. К какому типу капилляров можно отнести сосуды красного костного мозга, пропускающие зрелые форменные элементы крови?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3.4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выполняет кроветворную функцию. Одновременно с этим её называют кладбищем эритроцитов. В каких структурах се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 xml:space="preserve">лезенки на препарате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гистохимически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можно выявить железо?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3.5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- кроветворный орган. Однако она является поста</w:t>
      </w:r>
      <w:r w:rsidRPr="001D4F5A">
        <w:rPr>
          <w:rFonts w:ascii="Times New Roman" w:hAnsi="Times New Roman"/>
          <w:spacing w:val="8"/>
          <w:sz w:val="28"/>
          <w:szCs w:val="28"/>
        </w:rPr>
        <w:t>в</w:t>
      </w:r>
      <w:r w:rsidRPr="001D4F5A">
        <w:rPr>
          <w:rFonts w:ascii="Times New Roman" w:hAnsi="Times New Roman"/>
          <w:spacing w:val="8"/>
          <w:sz w:val="28"/>
          <w:szCs w:val="28"/>
        </w:rPr>
        <w:t>щиком железа для красного костного мозга. Что является источником ж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леза в селезенке?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3.6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селезёнке повышено содержание железа. О чем свиде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>тельствует этот факт?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3.7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препаратах представлены несколько лимфоидных фоллик</w:t>
      </w:r>
      <w:r w:rsidRPr="001D4F5A">
        <w:rPr>
          <w:rFonts w:ascii="Times New Roman" w:hAnsi="Times New Roman"/>
          <w:spacing w:val="8"/>
          <w:sz w:val="28"/>
          <w:szCs w:val="28"/>
        </w:rPr>
        <w:t>у</w:t>
      </w:r>
      <w:r w:rsidRPr="001D4F5A">
        <w:rPr>
          <w:rFonts w:ascii="Times New Roman" w:hAnsi="Times New Roman"/>
          <w:spacing w:val="8"/>
          <w:sz w:val="28"/>
          <w:szCs w:val="28"/>
        </w:rPr>
        <w:t>лов из разных кроветворных органов. По какому признаку среди них можно определить лимфоидный фолликул селезенки?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1D4F5A" w:rsidRPr="001D4F5A" w:rsidRDefault="001D4F5A" w:rsidP="001D4F5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концентрация углекислого газа в крови влияет на работу д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хательного центра? Какой это тип регуляции дыхания?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пропущенные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полость ведет в …….,  а оттуда – в  гортань.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Гортань подобна воронке, стенки которой образованы …... Вход в гортань при глотании закр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……  </w:t>
      </w:r>
      <w:proofErr w:type="spell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хрящем</w:t>
      </w:r>
      <w:proofErr w:type="spell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хрящами натянуты …, между которыми находи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….. Звук появляется при ….. голосовой щели и прохождении через нее во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 из-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регородкой на две  половины. В каждой половине находятся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….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носовые х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ды, увеличивающие поверхность ….. полости. Слизистая оболочка носовой ….. снабжена …. эпителием, гонящим слизь наружу, ……. сосудами, …….. поступающий воздух., ……., выделяющими слизь, которая связывает микр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 и пыль из воздуха, а также увлажняет поступающий воздух.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путь воздуха при вдохе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носовая полость — трахея — гортань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— гортань — трахея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1D4F5A" w:rsidRPr="001D4F5A" w:rsidRDefault="001D4F5A" w:rsidP="001D4F5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1D4F5A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акончите предложение: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F5A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1D4F5A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школьников 7-10 лет составляет _____ %.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proofErr w:type="gramStart"/>
      <w:r w:rsidRPr="001D4F5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D4F5A" w:rsidRPr="001D4F5A" w:rsidRDefault="001D4F5A" w:rsidP="001D4F5A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настоящее время среди заболеваемости населения наблюдается увеличение болезней костей и суставов, в связи с содержанием в питьевой в</w:t>
      </w:r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де солей тяжелых металлов. Назовите возможные пути решения проблемы безвредности питьевой воды.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Многие студенты имеют патологическую наследственность, вре</w:t>
      </w:r>
      <w:r w:rsidRPr="001D4F5A">
        <w:rPr>
          <w:rFonts w:ascii="Times New Roman" w:hAnsi="Times New Roman" w:cs="Times New Roman"/>
          <w:sz w:val="28"/>
          <w:szCs w:val="28"/>
        </w:rPr>
        <w:t>д</w:t>
      </w:r>
      <w:r w:rsidRPr="001D4F5A">
        <w:rPr>
          <w:rFonts w:ascii="Times New Roman" w:hAnsi="Times New Roman" w:cs="Times New Roman"/>
          <w:sz w:val="28"/>
          <w:szCs w:val="28"/>
        </w:rPr>
        <w:t xml:space="preserve">ные привычки (курение, употребление пива и алкоголя) и т.д. Как Вы думаете 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ли все это на будущем потомстве и чем это опасно?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сердечной деятельности.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. На каком ра</w:t>
      </w:r>
      <w:r w:rsidRPr="001D4F5A">
        <w:rPr>
          <w:rFonts w:ascii="Times New Roman" w:hAnsi="Times New Roman" w:cs="Times New Roman"/>
          <w:sz w:val="28"/>
          <w:szCs w:val="28"/>
        </w:rPr>
        <w:t>с</w:t>
      </w:r>
      <w:r w:rsidRPr="001D4F5A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D96463" w:rsidRDefault="00D9646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9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DF3D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725BF" w:rsidRPr="00DF3D63" w:rsidRDefault="003725BF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F3D63">
        <w:rPr>
          <w:rFonts w:ascii="Times New Roman" w:eastAsia="Times New Roman" w:hAnsi="Times New Roman" w:cs="Times New Roman"/>
          <w:sz w:val="28"/>
          <w:szCs w:val="24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4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4"/>
        </w:rPr>
        <w:t>о</w:t>
      </w:r>
      <w:r w:rsidRPr="00DF3D63">
        <w:rPr>
          <w:rFonts w:ascii="Times New Roman" w:hAnsi="Times New Roman" w:cs="Times New Roman"/>
          <w:sz w:val="28"/>
          <w:szCs w:val="24"/>
        </w:rPr>
        <w:t>логия  и гигиена»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Можно ли поставить дифференцированный диагноз сахарного и нес</w:t>
      </w:r>
      <w:r w:rsidRPr="00DF3D63">
        <w:rPr>
          <w:sz w:val="28"/>
          <w:szCs w:val="28"/>
        </w:rPr>
        <w:t>а</w:t>
      </w:r>
      <w:r w:rsidRPr="00DF3D63">
        <w:rPr>
          <w:sz w:val="28"/>
          <w:szCs w:val="28"/>
        </w:rPr>
        <w:t>харного диабета, если в вашем распоряжении имеется только набор полых плас</w:t>
      </w:r>
      <w:r w:rsidRPr="00DF3D63">
        <w:rPr>
          <w:sz w:val="28"/>
          <w:szCs w:val="28"/>
        </w:rPr>
        <w:t>т</w:t>
      </w:r>
      <w:r w:rsidRPr="00DF3D63">
        <w:rPr>
          <w:sz w:val="28"/>
          <w:szCs w:val="28"/>
        </w:rPr>
        <w:t xml:space="preserve">массовых шариков разного диаметра? 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 xml:space="preserve"> Почему при некоторых заболеваниях почек у больных возникают отёки?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Какие житейские наблюдения свидетельствуют о том, что высшие отделы головного мозга влияют на внутрисекреторную деятельность поджел</w:t>
      </w:r>
      <w:r w:rsidRPr="00DF3D63">
        <w:rPr>
          <w:rFonts w:ascii="Times New Roman" w:hAnsi="Times New Roman" w:cs="Times New Roman"/>
          <w:sz w:val="28"/>
          <w:szCs w:val="28"/>
        </w:rPr>
        <w:t>у</w:t>
      </w:r>
      <w:r w:rsidRPr="00DF3D63">
        <w:rPr>
          <w:rFonts w:ascii="Times New Roman" w:hAnsi="Times New Roman" w:cs="Times New Roman"/>
          <w:sz w:val="28"/>
          <w:szCs w:val="28"/>
        </w:rPr>
        <w:t>дочной железы?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1.10  Порог раздражения электрическим током у одной мышцы 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структуру организма человека, её уровни.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Роль функциональной системы, еѐ морфофункциональная организация.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айте определение понятий роста и развития организма.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боснуйте основные закономерности роста и развития.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2.5 Что называется онтогенезом организма?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азовите периоды и критические этапы онтогенеза человека.</w:t>
      </w:r>
    </w:p>
    <w:p w:rsidR="00512162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Раздел 3 Анатомо-физиологические особенности систем органов.</w:t>
      </w:r>
    </w:p>
    <w:p w:rsidR="00BC77C8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="00BC77C8" w:rsidRPr="00DF3D63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="00BC77C8" w:rsidRPr="00DF3D63">
        <w:rPr>
          <w:rFonts w:ascii="Times New Roman" w:hAnsi="Times New Roman" w:cs="Times New Roman"/>
          <w:sz w:val="28"/>
          <w:szCs w:val="28"/>
        </w:rPr>
        <w:t>р</w:t>
      </w:r>
      <w:r w:rsidR="00BC77C8" w:rsidRPr="00DF3D63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="00BC77C8" w:rsidRPr="00DF3D63">
        <w:rPr>
          <w:rFonts w:ascii="Times New Roman" w:hAnsi="Times New Roman" w:cs="Times New Roman"/>
          <w:sz w:val="28"/>
          <w:szCs w:val="28"/>
        </w:rPr>
        <w:t>а</w:t>
      </w:r>
      <w:r w:rsidR="00BC77C8" w:rsidRPr="00DF3D63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DF3D63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DF3D63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DF3D63">
        <w:rPr>
          <w:rStyle w:val="FontStyle95"/>
          <w:b w:val="0"/>
          <w:sz w:val="28"/>
          <w:szCs w:val="28"/>
        </w:rPr>
        <w:t>о</w:t>
      </w:r>
      <w:r w:rsidRPr="00DF3D63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6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7 Скорлупа птичьих яиц состоит из углекислого кальция, который не пр</w:t>
      </w:r>
      <w:r w:rsidR="00BC77C8" w:rsidRPr="00DF3D63">
        <w:rPr>
          <w:rStyle w:val="FontStyle100"/>
          <w:sz w:val="28"/>
          <w:szCs w:val="28"/>
        </w:rPr>
        <w:t>о</w:t>
      </w:r>
      <w:r w:rsidR="00BC77C8" w:rsidRPr="00DF3D63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DF3D63">
        <w:rPr>
          <w:rStyle w:val="FontStyle100"/>
          <w:sz w:val="28"/>
          <w:szCs w:val="28"/>
        </w:rPr>
        <w:t>с</w:t>
      </w:r>
      <w:r w:rsidRPr="00DF3D63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DF3D63">
        <w:rPr>
          <w:rStyle w:val="FontStyle100"/>
          <w:sz w:val="28"/>
          <w:szCs w:val="28"/>
        </w:rPr>
        <w:t>е</w:t>
      </w:r>
      <w:r w:rsidRPr="00DF3D63">
        <w:rPr>
          <w:rStyle w:val="FontStyle100"/>
          <w:sz w:val="28"/>
          <w:szCs w:val="28"/>
        </w:rPr>
        <w:t>ваний?</w:t>
      </w:r>
    </w:p>
    <w:p w:rsidR="00BC77C8" w:rsidRPr="00DF3D63" w:rsidRDefault="00512162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</w:t>
      </w:r>
      <w:r w:rsidR="00BC77C8" w:rsidRPr="00DF3D63">
        <w:rPr>
          <w:rFonts w:ascii="Times New Roman" w:hAnsi="Times New Roman" w:cs="Times New Roman"/>
          <w:sz w:val="28"/>
          <w:szCs w:val="28"/>
        </w:rPr>
        <w:t>ы</w:t>
      </w:r>
      <w:r w:rsidR="00BC77C8" w:rsidRPr="00DF3D63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Имеются три варианта обеда из двух блюд: мясной бульон и жирное мясо с картофелем; овощной суп и курица с кашей; молочный суп и постное мясо </w:t>
      </w:r>
      <w:r w:rsidRPr="00DF3D63">
        <w:rPr>
          <w:rFonts w:ascii="Times New Roman" w:hAnsi="Times New Roman" w:cs="Times New Roman"/>
          <w:sz w:val="28"/>
          <w:szCs w:val="28"/>
        </w:rPr>
        <w:lastRenderedPageBreak/>
        <w:t>с макаронами. Размеры порций во всех вариантах равны. В каком случае перев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3.16</w:t>
      </w:r>
      <w:proofErr w:type="gramStart"/>
      <w:r w:rsidR="00BC77C8" w:rsidRPr="00DF3D63">
        <w:rPr>
          <w:rStyle w:val="FontStyle100"/>
          <w:sz w:val="28"/>
          <w:szCs w:val="28"/>
        </w:rPr>
        <w:t xml:space="preserve">  У</w:t>
      </w:r>
      <w:proofErr w:type="gramEnd"/>
      <w:r w:rsidR="00BC77C8" w:rsidRPr="00DF3D6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="00BC77C8" w:rsidRPr="00DF3D63">
        <w:rPr>
          <w:rStyle w:val="FontStyle100"/>
          <w:sz w:val="28"/>
          <w:szCs w:val="28"/>
        </w:rPr>
        <w:t>я</w:t>
      </w:r>
      <w:r w:rsidR="00BC77C8" w:rsidRPr="00DF3D63">
        <w:rPr>
          <w:rStyle w:val="FontStyle100"/>
          <w:sz w:val="28"/>
          <w:szCs w:val="28"/>
        </w:rPr>
        <w:t>нии женщины можно сделать?</w:t>
      </w:r>
    </w:p>
    <w:p w:rsidR="00BC77C8" w:rsidRPr="00DF3D63" w:rsidRDefault="00BC77C8" w:rsidP="00DF3D63">
      <w:pPr>
        <w:pStyle w:val="Style2"/>
        <w:widowControl/>
        <w:numPr>
          <w:ilvl w:val="1"/>
          <w:numId w:val="16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DF3D63">
        <w:rPr>
          <w:rStyle w:val="FontStyle100"/>
          <w:sz w:val="28"/>
          <w:szCs w:val="28"/>
        </w:rPr>
        <w:t>о</w:t>
      </w:r>
      <w:r w:rsidRPr="00DF3D63">
        <w:rPr>
          <w:rStyle w:val="FontStyle100"/>
          <w:sz w:val="28"/>
          <w:szCs w:val="28"/>
        </w:rPr>
        <w:t>ворится о «</w:t>
      </w:r>
      <w:proofErr w:type="spellStart"/>
      <w:r w:rsidRPr="00DF3D63">
        <w:rPr>
          <w:rStyle w:val="FontStyle100"/>
          <w:sz w:val="28"/>
          <w:szCs w:val="28"/>
        </w:rPr>
        <w:t>неедяках</w:t>
      </w:r>
      <w:proofErr w:type="spellEnd"/>
      <w:r w:rsidRPr="00DF3D63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DF3D63">
        <w:rPr>
          <w:rStyle w:val="FontStyle100"/>
          <w:sz w:val="28"/>
          <w:szCs w:val="28"/>
        </w:rPr>
        <w:t>жили не питаясь</w:t>
      </w:r>
      <w:proofErr w:type="gramEnd"/>
      <w:r w:rsidRPr="00DF3D63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DF3D63">
        <w:rPr>
          <w:rStyle w:val="FontStyle100"/>
          <w:sz w:val="28"/>
          <w:szCs w:val="28"/>
        </w:rPr>
        <w:t>неедяк</w:t>
      </w:r>
      <w:proofErr w:type="spellEnd"/>
      <w:r w:rsidRPr="00DF3D63">
        <w:rPr>
          <w:rStyle w:val="FontStyle100"/>
          <w:sz w:val="28"/>
          <w:szCs w:val="28"/>
        </w:rPr>
        <w:t>».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20</w:t>
      </w:r>
      <w:proofErr w:type="gramStart"/>
      <w:r w:rsidR="00BC77C8" w:rsidRPr="00DF3D63">
        <w:rPr>
          <w:sz w:val="28"/>
          <w:szCs w:val="28"/>
        </w:rPr>
        <w:t xml:space="preserve"> С</w:t>
      </w:r>
      <w:proofErr w:type="gramEnd"/>
      <w:r w:rsidR="00BC77C8" w:rsidRPr="00DF3D63">
        <w:rPr>
          <w:sz w:val="28"/>
          <w:szCs w:val="28"/>
        </w:rPr>
        <w:t>уществуют климатические курорты, на которых лечат больных с заб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леваниями почек. Каковы особенности климата на этих курортах?</w:t>
      </w:r>
    </w:p>
    <w:p w:rsidR="002C178A" w:rsidRPr="00DF3D63" w:rsidRDefault="00512162" w:rsidP="001D4F5A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21</w:t>
      </w:r>
      <w:proofErr w:type="gramStart"/>
      <w:r w:rsidR="00BC77C8" w:rsidRPr="00DF3D63">
        <w:rPr>
          <w:sz w:val="28"/>
          <w:szCs w:val="28"/>
        </w:rPr>
        <w:t xml:space="preserve"> О</w:t>
      </w:r>
      <w:proofErr w:type="gramEnd"/>
      <w:r w:rsidR="00BC77C8" w:rsidRPr="00DF3D63">
        <w:rPr>
          <w:sz w:val="28"/>
          <w:szCs w:val="28"/>
        </w:rPr>
        <w:t>дин человек выпил два стакана солёной воды, второй – два стакана в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допроводной воды, третий пять минут полоскал рот солёной водой. Как измен</w:t>
      </w:r>
      <w:r w:rsidR="00BC77C8" w:rsidRPr="00DF3D63">
        <w:rPr>
          <w:sz w:val="28"/>
          <w:szCs w:val="28"/>
        </w:rPr>
        <w:t>и</w:t>
      </w:r>
      <w:r w:rsidR="00BC77C8" w:rsidRPr="00DF3D63">
        <w:rPr>
          <w:sz w:val="28"/>
          <w:szCs w:val="28"/>
        </w:rPr>
        <w:t>лась величина диуреза у каждого?</w:t>
      </w:r>
    </w:p>
    <w:p w:rsidR="00DA6566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41. Из каких элементов складывается школьный режим?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 Что такое усталость, утомление и переутомление, и какие хронические требования замедляют развитие этих процессов у ученика при проведении ур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ков?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 Двоякое биологическое значение утомления.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 Гигиенические требования к расписанию уроков, к организации пер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мен.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какое время суток у школьника наименьшая и наибольшая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собность? Сместятся ли во времени максимум и минимум работоспособности при отсутствии работы?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следует учитывать при выполнении домашних заданий, при проведении внеклассной и внешкольной работы.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лежат в основе рационального режима дня учащихся различных возрастных групп.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ценить недельное расписание уроков 6 класса и составить для этого класса расписание, которое удовлетворяло бы гигиеническим требованиям.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4.9 Гигиеническая организация урока. Фазы работы на уроке. </w:t>
      </w:r>
    </w:p>
    <w:p w:rsidR="002C178A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4.10  Динамика работоспособности в течение недели и дня.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1D4F5A" w:rsidRPr="00DF3D63" w:rsidRDefault="001D4F5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8A" w:rsidRPr="00DF3D63" w:rsidRDefault="002C178A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DF3D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C178A" w:rsidRPr="00DF3D63" w:rsidRDefault="002C178A" w:rsidP="00DF3D63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8C1297" w:rsidRPr="00DF3D63">
        <w:rPr>
          <w:rFonts w:ascii="Times New Roman" w:eastAsia="Times New Roman" w:hAnsi="Times New Roman" w:cs="Times New Roman"/>
          <w:sz w:val="28"/>
          <w:szCs w:val="28"/>
        </w:rPr>
        <w:t>зачёту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178A" w:rsidRPr="00DF3D63" w:rsidRDefault="002C178A" w:rsidP="00DF3D6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содержание курса возрастной анатомии.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 организации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человека как единое целое. Взаимосвязь между строением и функциями органов, между организмом и окружающей средой.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роста и развития формообразования детского организма. Акселерация.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периодизация.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нервной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спинного мозга.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продолговатого мозга, заднего мозга (мост и мозж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чок) среднего.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промежуточного мозга больших полушарий.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Гигиена организации умственного труда школьника.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Производные кожи.</w:t>
      </w:r>
    </w:p>
    <w:p w:rsidR="00E92FFF" w:rsidRPr="00DF3D63" w:rsidRDefault="00E92FFF" w:rsidP="00DF3D63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F73" w:rsidRPr="00DF3D63" w:rsidRDefault="002A2F73" w:rsidP="00DF3D6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D4F5A" w:rsidRDefault="001D4F5A" w:rsidP="001D4F5A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</w:t>
            </w:r>
            <w:r w:rsidRPr="0074514D">
              <w:rPr>
                <w:i/>
              </w:rPr>
              <w:lastRenderedPageBreak/>
              <w:t>ошибками.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D4F5A" w:rsidRPr="00D20B89" w:rsidRDefault="001D4F5A" w:rsidP="001D4F5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1D4F5A" w:rsidRPr="00AC0277" w:rsidRDefault="001D4F5A" w:rsidP="001D4F5A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F5A" w:rsidRDefault="001D4F5A" w:rsidP="001D4F5A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D4F5A" w:rsidRPr="00190499" w:rsidRDefault="001D4F5A" w:rsidP="001D4F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C1297" w:rsidRPr="00DF3D63" w:rsidRDefault="008C1297" w:rsidP="00DF3D63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Зачет проводится по билетам, которые включают один теоретический и один практический вопрос.</w:t>
      </w:r>
    </w:p>
    <w:p w:rsidR="008C1297" w:rsidRPr="00DF3D63" w:rsidRDefault="008C1297" w:rsidP="00DF3D6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F3D63" w:rsidRPr="00BC177B" w:rsidRDefault="00DF3D63" w:rsidP="001D4F5A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DF3D63" w:rsidRPr="00BC177B" w:rsidRDefault="00DF3D63" w:rsidP="00D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DF3D63" w:rsidRDefault="00B35C80" w:rsidP="00DF3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DF3D6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A6" w:rsidRDefault="004A5CA6" w:rsidP="00CE176D">
      <w:pPr>
        <w:spacing w:after="0" w:line="240" w:lineRule="auto"/>
      </w:pPr>
      <w:r>
        <w:separator/>
      </w:r>
    </w:p>
  </w:endnote>
  <w:end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4A5CA6" w:rsidRDefault="00FE141B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4A5CA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1B03FD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4A5CA6" w:rsidRDefault="004A5C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A6" w:rsidRDefault="004A5CA6" w:rsidP="00CE176D">
      <w:pPr>
        <w:spacing w:after="0" w:line="240" w:lineRule="auto"/>
      </w:pPr>
      <w:r>
        <w:separator/>
      </w:r>
    </w:p>
  </w:footnote>
  <w:foot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A6876AD"/>
    <w:multiLevelType w:val="hybridMultilevel"/>
    <w:tmpl w:val="1E120A68"/>
    <w:lvl w:ilvl="0" w:tplc="420413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D261D0C"/>
    <w:multiLevelType w:val="hybridMultilevel"/>
    <w:tmpl w:val="B13CF21C"/>
    <w:lvl w:ilvl="0" w:tplc="6804E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EC84E20"/>
    <w:multiLevelType w:val="multilevel"/>
    <w:tmpl w:val="B802CF8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2"/>
  </w:num>
  <w:num w:numId="7">
    <w:abstractNumId w:val="17"/>
  </w:num>
  <w:num w:numId="8">
    <w:abstractNumId w:val="23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10"/>
  </w:num>
  <w:num w:numId="21">
    <w:abstractNumId w:val="22"/>
  </w:num>
  <w:num w:numId="22">
    <w:abstractNumId w:val="5"/>
  </w:num>
  <w:num w:numId="23">
    <w:abstractNumId w:val="2"/>
  </w:num>
  <w:num w:numId="24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AAB"/>
    <w:rsid w:val="00064484"/>
    <w:rsid w:val="000662A6"/>
    <w:rsid w:val="00085E94"/>
    <w:rsid w:val="00093738"/>
    <w:rsid w:val="00095DDA"/>
    <w:rsid w:val="000A120D"/>
    <w:rsid w:val="000C1C74"/>
    <w:rsid w:val="000E0986"/>
    <w:rsid w:val="00104533"/>
    <w:rsid w:val="00105157"/>
    <w:rsid w:val="001114DB"/>
    <w:rsid w:val="00120FF2"/>
    <w:rsid w:val="0012308E"/>
    <w:rsid w:val="001636AB"/>
    <w:rsid w:val="00171AA9"/>
    <w:rsid w:val="00177A03"/>
    <w:rsid w:val="001845F6"/>
    <w:rsid w:val="0019723D"/>
    <w:rsid w:val="001A23E6"/>
    <w:rsid w:val="001B03FD"/>
    <w:rsid w:val="001C0C73"/>
    <w:rsid w:val="001C622A"/>
    <w:rsid w:val="001D4F5A"/>
    <w:rsid w:val="001D7795"/>
    <w:rsid w:val="001E50B8"/>
    <w:rsid w:val="00203907"/>
    <w:rsid w:val="00203E1C"/>
    <w:rsid w:val="00212B3B"/>
    <w:rsid w:val="00253D2B"/>
    <w:rsid w:val="00275D25"/>
    <w:rsid w:val="002808A3"/>
    <w:rsid w:val="002A2F7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53B05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47423"/>
    <w:rsid w:val="004515D7"/>
    <w:rsid w:val="00460312"/>
    <w:rsid w:val="004743D6"/>
    <w:rsid w:val="004829E3"/>
    <w:rsid w:val="00483DE4"/>
    <w:rsid w:val="00485BBC"/>
    <w:rsid w:val="004A5CA6"/>
    <w:rsid w:val="004B39F9"/>
    <w:rsid w:val="004F06B5"/>
    <w:rsid w:val="005001C0"/>
    <w:rsid w:val="00502735"/>
    <w:rsid w:val="00512162"/>
    <w:rsid w:val="005131DA"/>
    <w:rsid w:val="00520472"/>
    <w:rsid w:val="005238CD"/>
    <w:rsid w:val="0053599F"/>
    <w:rsid w:val="00535E6F"/>
    <w:rsid w:val="00540D48"/>
    <w:rsid w:val="00542CB2"/>
    <w:rsid w:val="0056511B"/>
    <w:rsid w:val="00583C70"/>
    <w:rsid w:val="00584A24"/>
    <w:rsid w:val="005B2E1C"/>
    <w:rsid w:val="005B42EC"/>
    <w:rsid w:val="005F389B"/>
    <w:rsid w:val="00600B1F"/>
    <w:rsid w:val="0061792D"/>
    <w:rsid w:val="00621032"/>
    <w:rsid w:val="00694AB3"/>
    <w:rsid w:val="006A55E3"/>
    <w:rsid w:val="006B380D"/>
    <w:rsid w:val="006C6AA6"/>
    <w:rsid w:val="006F1C6E"/>
    <w:rsid w:val="006F6E16"/>
    <w:rsid w:val="00705DEE"/>
    <w:rsid w:val="00705F85"/>
    <w:rsid w:val="007148E1"/>
    <w:rsid w:val="00717134"/>
    <w:rsid w:val="007A6456"/>
    <w:rsid w:val="007C3875"/>
    <w:rsid w:val="007E1210"/>
    <w:rsid w:val="007E18FD"/>
    <w:rsid w:val="007F3C92"/>
    <w:rsid w:val="0082690E"/>
    <w:rsid w:val="0085405F"/>
    <w:rsid w:val="0087350C"/>
    <w:rsid w:val="00892C70"/>
    <w:rsid w:val="008936C7"/>
    <w:rsid w:val="00897D6C"/>
    <w:rsid w:val="008A4389"/>
    <w:rsid w:val="008B0CC0"/>
    <w:rsid w:val="008C1297"/>
    <w:rsid w:val="008E4B38"/>
    <w:rsid w:val="008F6B22"/>
    <w:rsid w:val="0090114D"/>
    <w:rsid w:val="00906B34"/>
    <w:rsid w:val="00913981"/>
    <w:rsid w:val="00917A1E"/>
    <w:rsid w:val="009261AF"/>
    <w:rsid w:val="00926886"/>
    <w:rsid w:val="009334D6"/>
    <w:rsid w:val="00955C33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55AB"/>
    <w:rsid w:val="00A92BEF"/>
    <w:rsid w:val="00A95A0D"/>
    <w:rsid w:val="00AA71F2"/>
    <w:rsid w:val="00AB5EB5"/>
    <w:rsid w:val="00AC2119"/>
    <w:rsid w:val="00AC3905"/>
    <w:rsid w:val="00AD12C5"/>
    <w:rsid w:val="00AD2EA9"/>
    <w:rsid w:val="00AF30CD"/>
    <w:rsid w:val="00B05816"/>
    <w:rsid w:val="00B05A45"/>
    <w:rsid w:val="00B35C80"/>
    <w:rsid w:val="00B814CB"/>
    <w:rsid w:val="00BB2520"/>
    <w:rsid w:val="00BC1C72"/>
    <w:rsid w:val="00BC77C8"/>
    <w:rsid w:val="00C16B9F"/>
    <w:rsid w:val="00C455E7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D06B20"/>
    <w:rsid w:val="00D219AC"/>
    <w:rsid w:val="00D35863"/>
    <w:rsid w:val="00D945DD"/>
    <w:rsid w:val="00D96463"/>
    <w:rsid w:val="00DA221B"/>
    <w:rsid w:val="00DA6566"/>
    <w:rsid w:val="00DC20A4"/>
    <w:rsid w:val="00DD7EBD"/>
    <w:rsid w:val="00DF081E"/>
    <w:rsid w:val="00DF3D63"/>
    <w:rsid w:val="00E21A8C"/>
    <w:rsid w:val="00E249A6"/>
    <w:rsid w:val="00E41E38"/>
    <w:rsid w:val="00E42D4A"/>
    <w:rsid w:val="00E47418"/>
    <w:rsid w:val="00E92FFF"/>
    <w:rsid w:val="00EA191B"/>
    <w:rsid w:val="00EA6CD8"/>
    <w:rsid w:val="00EB5E97"/>
    <w:rsid w:val="00ED2667"/>
    <w:rsid w:val="00ED2EFC"/>
    <w:rsid w:val="00ED47ED"/>
    <w:rsid w:val="00EF607C"/>
    <w:rsid w:val="00F05F82"/>
    <w:rsid w:val="00F15F94"/>
    <w:rsid w:val="00F601AA"/>
    <w:rsid w:val="00F824C1"/>
    <w:rsid w:val="00F83564"/>
    <w:rsid w:val="00F83909"/>
    <w:rsid w:val="00F84353"/>
    <w:rsid w:val="00FA31C3"/>
    <w:rsid w:val="00FB433E"/>
    <w:rsid w:val="00FC139D"/>
    <w:rsid w:val="00FD75D5"/>
    <w:rsid w:val="00FE141B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BE15-ADF8-4148-88FB-980AFE1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46</Pages>
  <Words>10861</Words>
  <Characters>61913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88</cp:revision>
  <cp:lastPrinted>2019-10-11T06:42:00Z</cp:lastPrinted>
  <dcterms:created xsi:type="dcterms:W3CDTF">2016-09-22T09:12:00Z</dcterms:created>
  <dcterms:modified xsi:type="dcterms:W3CDTF">2019-11-24T12:05:00Z</dcterms:modified>
</cp:coreProperties>
</file>