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A94507">
        <w:rPr>
          <w:sz w:val="28"/>
          <w:szCs w:val="20"/>
        </w:rPr>
        <w:t>20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A94507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A94507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A94507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A94507">
              <w:rPr>
                <w:noProof/>
                <w:webHidden/>
                <w:sz w:val="28"/>
                <w:szCs w:val="28"/>
              </w:rPr>
              <w:tab/>
            </w:r>
            <w:r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Pr="00A94507">
              <w:rPr>
                <w:noProof/>
                <w:webHidden/>
                <w:sz w:val="28"/>
                <w:szCs w:val="28"/>
              </w:rPr>
            </w:r>
            <w:r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noProof/>
                <w:webHidden/>
                <w:sz w:val="28"/>
                <w:szCs w:val="28"/>
              </w:rPr>
              <w:t>6</w:t>
            </w:r>
            <w:r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A94507">
              <w:rPr>
                <w:noProof/>
                <w:webHidden/>
                <w:sz w:val="28"/>
                <w:szCs w:val="28"/>
              </w:rPr>
              <w:tab/>
            </w:r>
            <w:r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Pr="00A94507">
              <w:rPr>
                <w:noProof/>
                <w:webHidden/>
                <w:sz w:val="28"/>
                <w:szCs w:val="28"/>
              </w:rPr>
            </w:r>
            <w:r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noProof/>
                <w:webHidden/>
                <w:sz w:val="28"/>
                <w:szCs w:val="28"/>
              </w:rPr>
              <w:t>14</w:t>
            </w:r>
            <w:r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A94507">
              <w:rPr>
                <w:noProof/>
                <w:webHidden/>
                <w:sz w:val="28"/>
                <w:szCs w:val="28"/>
              </w:rPr>
              <w:tab/>
            </w:r>
            <w:r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Pr="00A94507">
              <w:rPr>
                <w:noProof/>
                <w:webHidden/>
                <w:sz w:val="28"/>
                <w:szCs w:val="28"/>
              </w:rPr>
            </w:r>
            <w:r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noProof/>
                <w:webHidden/>
                <w:sz w:val="28"/>
                <w:szCs w:val="28"/>
              </w:rPr>
              <w:t>25</w:t>
            </w:r>
            <w:r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A94507">
              <w:rPr>
                <w:noProof/>
                <w:webHidden/>
                <w:sz w:val="28"/>
                <w:szCs w:val="28"/>
              </w:rPr>
              <w:tab/>
            </w:r>
            <w:r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Pr="00A94507">
              <w:rPr>
                <w:noProof/>
                <w:webHidden/>
                <w:sz w:val="28"/>
                <w:szCs w:val="28"/>
              </w:rPr>
            </w:r>
            <w:r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noProof/>
                <w:webHidden/>
                <w:sz w:val="28"/>
                <w:szCs w:val="28"/>
              </w:rPr>
              <w:t>25</w:t>
            </w:r>
            <w:r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A94507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A94507">
              <w:rPr>
                <w:noProof/>
                <w:webHidden/>
                <w:sz w:val="28"/>
                <w:szCs w:val="28"/>
              </w:rPr>
              <w:tab/>
            </w:r>
            <w:r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Pr="00A94507">
              <w:rPr>
                <w:noProof/>
                <w:webHidden/>
                <w:sz w:val="28"/>
                <w:szCs w:val="28"/>
              </w:rPr>
            </w:r>
            <w:r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4507">
              <w:rPr>
                <w:noProof/>
                <w:webHidden/>
                <w:sz w:val="28"/>
                <w:szCs w:val="28"/>
              </w:rPr>
              <w:t>25</w:t>
            </w:r>
            <w:r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9802D9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7532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Общая трудоемкость дисциплины составляет 9 зачетных единиц (324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B108D8" w:rsidRPr="00FE5BD4" w:rsidTr="008A1E63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 xml:space="preserve"> Трудоемкость,</w:t>
            </w:r>
          </w:p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академических часов</w:t>
            </w:r>
          </w:p>
        </w:tc>
      </w:tr>
      <w:tr w:rsidR="00B108D8" w:rsidRPr="00FE5BD4" w:rsidTr="008A1E63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всего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324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144,75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82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60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0,75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179,25</w:t>
            </w:r>
          </w:p>
        </w:tc>
      </w:tr>
      <w:tr w:rsidR="00B108D8" w:rsidRPr="00FE5BD4" w:rsidTr="008A1E63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E5BD4">
              <w:rPr>
                <w:i/>
              </w:rPr>
              <w:t>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практическим занятиям;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bookmarkEnd w:id="5"/>
      <w:bookmarkEnd w:id="8"/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 xml:space="preserve">Основные понятия и методы математической </w:t>
            </w:r>
            <w:r>
              <w:lastRenderedPageBreak/>
              <w:t>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245BDC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245BDC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245BDC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</w:t>
      </w:r>
      <w:r w:rsidRPr="00707D51">
        <w:rPr>
          <w:sz w:val="28"/>
          <w:szCs w:val="28"/>
        </w:rPr>
        <w:lastRenderedPageBreak/>
        <w:t>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 xml:space="preserve"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lastRenderedPageBreak/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</w:t>
      </w:r>
      <w:r w:rsidRPr="00707D51">
        <w:rPr>
          <w:sz w:val="28"/>
          <w:szCs w:val="28"/>
        </w:rPr>
        <w:lastRenderedPageBreak/>
        <w:t>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 xml:space="preserve">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3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11" o:title=""/>
          </v:shape>
          <o:OLEObject Type="Embed" ProgID="Equation.3" ShapeID="_x0000_i1025" DrawAspect="Content" ObjectID="_1639680360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3" o:title=""/>
          </v:shape>
          <o:OLEObject Type="Embed" ProgID="Equation.3" ShapeID="_x0000_i1026" DrawAspect="Content" ObjectID="_1639680361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5" o:title=""/>
          </v:shape>
          <o:OLEObject Type="Embed" ProgID="Equation.3" ShapeID="_x0000_i1027" DrawAspect="Content" ObjectID="_1639680362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7" o:title=""/>
          </v:shape>
          <o:OLEObject Type="Embed" ProgID="Equation.3" ShapeID="_x0000_i1028" DrawAspect="Content" ObjectID="_1639680363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9" o:title=""/>
          </v:shape>
          <o:OLEObject Type="Embed" ProgID="Equation.3" ShapeID="_x0000_i1029" DrawAspect="Content" ObjectID="_1639680364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21" o:title=""/>
          </v:shape>
          <o:OLEObject Type="Embed" ProgID="Equation.3" ShapeID="_x0000_i1030" DrawAspect="Content" ObjectID="_1639680365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3" o:title=""/>
          </v:shape>
          <o:OLEObject Type="Embed" ProgID="Equation.3" ShapeID="_x0000_i1031" DrawAspect="Content" ObjectID="_1639680366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5" o:title=""/>
          </v:shape>
          <o:OLEObject Type="Embed" ProgID="Equation.3" ShapeID="_x0000_i1032" DrawAspect="Content" ObjectID="_1639680367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7" o:title=""/>
          </v:shape>
          <o:OLEObject Type="Embed" ProgID="Equation.3" ShapeID="_x0000_i1033" DrawAspect="Content" ObjectID="_1639680368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9" o:title=""/>
          </v:shape>
          <o:OLEObject Type="Embed" ProgID="Equation.3" ShapeID="_x0000_i1034" DrawAspect="Content" ObjectID="_1639680369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31" o:title=""/>
          </v:shape>
          <o:OLEObject Type="Embed" ProgID="Equation.3" ShapeID="_x0000_i1035" DrawAspect="Content" ObjectID="_1639680370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3" o:title=""/>
          </v:shape>
          <o:OLEObject Type="Embed" ProgID="Equation.3" ShapeID="_x0000_i1036" DrawAspect="Content" ObjectID="_1639680371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3" o:title=""/>
          </v:shape>
          <o:OLEObject Type="Embed" ProgID="Equation.3" ShapeID="_x0000_i1037" DrawAspect="Content" ObjectID="_1639680372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9680373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8" o:title=""/>
          </v:shape>
          <o:OLEObject Type="Embed" ProgID="Equation.3" ShapeID="_x0000_i1039" DrawAspect="Content" ObjectID="_1639680374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40" o:title=""/>
          </v:shape>
          <o:OLEObject Type="Embed" ProgID="Equation.3" ShapeID="_x0000_i1040" DrawAspect="Content" ObjectID="_1639680375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42" o:title=""/>
          </v:shape>
          <o:OLEObject Type="Embed" ProgID="Equation.3" ShapeID="_x0000_i1041" DrawAspect="Content" ObjectID="_1639680376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4" o:title=""/>
          </v:shape>
          <o:OLEObject Type="Embed" ProgID="Equation.3" ShapeID="_x0000_i1042" DrawAspect="Content" ObjectID="_1639680377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6" o:title=""/>
          </v:shape>
          <o:OLEObject Type="Embed" ProgID="Equation.3" ShapeID="_x0000_i1043" DrawAspect="Content" ObjectID="_1639680378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8" o:title=""/>
          </v:shape>
          <o:OLEObject Type="Embed" ProgID="Equation.3" ShapeID="_x0000_i1044" DrawAspect="Content" ObjectID="_1639680379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50" o:title=""/>
          </v:shape>
          <o:OLEObject Type="Embed" ProgID="Equation.3" ShapeID="_x0000_i1045" DrawAspect="Content" ObjectID="_1639680380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52" o:title=""/>
          </v:shape>
          <o:OLEObject Type="Embed" ProgID="Equation.3" ShapeID="_x0000_i1046" DrawAspect="Content" ObjectID="_1639680381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4" o:title=""/>
          </v:shape>
          <o:OLEObject Type="Embed" ProgID="Equation.3" ShapeID="_x0000_i1047" DrawAspect="Content" ObjectID="_1639680382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6" o:title=""/>
          </v:shape>
          <o:OLEObject Type="Embed" ProgID="Equation.3" ShapeID="_x0000_i1048" DrawAspect="Content" ObjectID="_1639680383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8" o:title=""/>
          </v:shape>
          <o:OLEObject Type="Embed" ProgID="Equation.3" ShapeID="_x0000_i1049" DrawAspect="Content" ObjectID="_1639680384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60" o:title=""/>
          </v:shape>
          <o:OLEObject Type="Embed" ProgID="Equation.3" ShapeID="_x0000_i1050" DrawAspect="Content" ObjectID="_1639680385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62" o:title=""/>
          </v:shape>
          <o:OLEObject Type="Embed" ProgID="Equation.3" ShapeID="_x0000_i1051" DrawAspect="Content" ObjectID="_1639680386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4" o:title=""/>
          </v:shape>
          <o:OLEObject Type="Embed" ProgID="Equation.3" ShapeID="_x0000_i1052" DrawAspect="Content" ObjectID="_1639680387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6" o:title=""/>
          </v:shape>
          <o:OLEObject Type="Embed" ProgID="Equation.3" ShapeID="_x0000_i1053" DrawAspect="Content" ObjectID="_1639680388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72" o:title=""/>
          </v:shape>
          <o:OLEObject Type="Embed" ProgID="Equation.3" ShapeID="_x0000_i1054" DrawAspect="Content" ObjectID="_1639680389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4" o:title=""/>
          </v:shape>
          <o:OLEObject Type="Embed" ProgID="Equation.3" ShapeID="_x0000_i1055" DrawAspect="Content" ObjectID="_1639680390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6" o:title=""/>
          </v:shape>
          <o:OLEObject Type="Embed" ProgID="Equation.3" ShapeID="_x0000_i1056" DrawAspect="Content" ObjectID="_1639680391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5" o:title=""/>
          </v:shape>
          <o:OLEObject Type="Embed" ProgID="Equation.3" ShapeID="_x0000_i1057" DrawAspect="Content" ObjectID="_1639680392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7" o:title=""/>
          </v:shape>
          <o:OLEObject Type="Embed" ProgID="Equation.3" ShapeID="_x0000_i1058" DrawAspect="Content" ObjectID="_1639680393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7" o:title=""/>
          </v:shape>
          <o:OLEObject Type="Embed" ProgID="Equation.3" ShapeID="_x0000_i1059" DrawAspect="Content" ObjectID="_1639680394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9" o:title=""/>
          </v:shape>
          <o:OLEObject Type="Embed" ProgID="Equation.3" ShapeID="_x0000_i1060" DrawAspect="Content" ObjectID="_1639680395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101" o:title=""/>
          </v:shape>
          <o:OLEObject Type="Embed" ProgID="Equation.3" ShapeID="_x0000_i1061" DrawAspect="Content" ObjectID="_1639680396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3" o:title=""/>
          </v:shape>
          <o:OLEObject Type="Embed" ProgID="Equation.3" ShapeID="_x0000_i1062" DrawAspect="Content" ObjectID="_1639680397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5" o:title=""/>
          </v:shape>
          <o:OLEObject Type="Embed" ProgID="Equation.3" ShapeID="_x0000_i1063" DrawAspect="Content" ObjectID="_1639680398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7" o:title=""/>
          </v:shape>
          <o:OLEObject Type="Embed" ProgID="Equation.3" ShapeID="_x0000_i1064" DrawAspect="Content" ObjectID="_1639680399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9" o:title=""/>
          </v:shape>
          <o:OLEObject Type="Embed" ProgID="Equation.3" ShapeID="_x0000_i1065" DrawAspect="Content" ObjectID="_1639680400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11" o:title=""/>
          </v:shape>
          <o:OLEObject Type="Embed" ProgID="Equation.3" ShapeID="_x0000_i1066" DrawAspect="Content" ObjectID="_1639680401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3" o:title=""/>
          </v:shape>
          <o:OLEObject Type="Embed" ProgID="Equation.3" ShapeID="_x0000_i1067" DrawAspect="Content" ObjectID="_1639680402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5" o:title=""/>
          </v:shape>
          <o:OLEObject Type="Embed" ProgID="Equation.3" ShapeID="_x0000_i1068" DrawAspect="Content" ObjectID="_1639680403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7" o:title=""/>
          </v:shape>
          <o:OLEObject Type="Embed" ProgID="Equation.3" ShapeID="_x0000_i1069" DrawAspect="Content" ObjectID="_1639680404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9" o:title=""/>
          </v:shape>
          <o:OLEObject Type="Embed" ProgID="Equation.3" ShapeID="_x0000_i1070" DrawAspect="Content" ObjectID="_1639680405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21" o:title=""/>
          </v:shape>
          <o:OLEObject Type="Embed" ProgID="Equation.3" ShapeID="_x0000_i1071" DrawAspect="Content" ObjectID="_1639680406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3" o:title=""/>
          </v:shape>
          <o:OLEObject Type="Embed" ProgID="Equation.3" ShapeID="_x0000_i1072" DrawAspect="Content" ObjectID="_1639680407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5" o:title=""/>
          </v:shape>
          <o:OLEObject Type="Embed" ProgID="Equation.3" ShapeID="_x0000_i1073" DrawAspect="Content" ObjectID="_1639680408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7" o:title=""/>
          </v:shape>
          <o:OLEObject Type="Embed" ProgID="Equation.3" ShapeID="_x0000_i1074" DrawAspect="Content" ObjectID="_1639680409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9" o:title=""/>
          </v:shape>
          <o:OLEObject Type="Embed" ProgID="Equation.3" ShapeID="_x0000_i1075" DrawAspect="Content" ObjectID="_1639680410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31" o:title=""/>
          </v:shape>
          <o:OLEObject Type="Embed" ProgID="Equation.3" ShapeID="_x0000_i1076" DrawAspect="Content" ObjectID="_1639680411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3" o:title=""/>
          </v:shape>
          <o:OLEObject Type="Embed" ProgID="Equation.3" ShapeID="_x0000_i1077" DrawAspect="Content" ObjectID="_1639680412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6754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9680413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7" o:title=""/>
          </v:shape>
          <o:OLEObject Type="Embed" ProgID="Equation.3" ShapeID="_x0000_i1079" DrawAspect="Content" ObjectID="_1639680414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7" o:title=""/>
          </v:shape>
          <o:OLEObject Type="Embed" ProgID="Equation.3" ShapeID="_x0000_i1080" DrawAspect="Content" ObjectID="_1639680415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7" o:title=""/>
          </v:shape>
          <o:OLEObject Type="Embed" ProgID="Equation.3" ShapeID="_x0000_i1081" DrawAspect="Content" ObjectID="_1639680416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7" o:title=""/>
          </v:shape>
          <o:OLEObject Type="Embed" ProgID="Equation.3" ShapeID="_x0000_i1082" DrawAspect="Content" ObjectID="_1639680417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5" o:title=""/>
          </v:shape>
          <o:OLEObject Type="Embed" ProgID="Equation.3" ShapeID="_x0000_i1083" DrawAspect="Content" ObjectID="_1639680418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3" o:title=""/>
          </v:shape>
          <o:OLEObject Type="Embed" ProgID="Equation.3" ShapeID="_x0000_i1084" DrawAspect="Content" ObjectID="_1639680419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9" w:name="_Toc2282051"/>
      <w:r w:rsidRPr="00A94507">
        <w:rPr>
          <w:sz w:val="28"/>
          <w:szCs w:val="28"/>
        </w:rPr>
        <w:t>Кундышева, Е.С. Математика: учебник [Электронный ресурс] / Е.С. Кундышева. - 4-е изд. - Москва: Издательско-торговая корпорация «Дашков и К°», 2015. - 562 с.: табл., граф., схем., ил. - Библиогр.: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9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lastRenderedPageBreak/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1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041564">
        <w:rPr>
          <w:color w:val="000000"/>
          <w:sz w:val="28"/>
        </w:rPr>
        <w:t>8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041564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A94507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A94507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A94507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A945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F515E"/>
    <w:rsid w:val="0086179E"/>
    <w:rsid w:val="008A1E63"/>
    <w:rsid w:val="009802D9"/>
    <w:rsid w:val="0098575F"/>
    <w:rsid w:val="00A21428"/>
    <w:rsid w:val="00A368D9"/>
    <w:rsid w:val="00A94507"/>
    <w:rsid w:val="00B108D8"/>
    <w:rsid w:val="00B86AC7"/>
    <w:rsid w:val="00CD60EF"/>
    <w:rsid w:val="00CE2938"/>
    <w:rsid w:val="00D60F9A"/>
    <w:rsid w:val="00D728A5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7094D462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s://educon.by/index.php/materials/hmath" TargetMode="External"/><Relationship Id="rId159" Type="http://schemas.openxmlformats.org/officeDocument/2006/relationships/hyperlink" Target="http://www.edu.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://www.mathnet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://www.artspb.com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1427-BCBB-4F4E-B1CF-E05F88B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2019-10-06T16:26:00Z</cp:lastPrinted>
  <dcterms:created xsi:type="dcterms:W3CDTF">2019-02-28T14:32:00Z</dcterms:created>
  <dcterms:modified xsi:type="dcterms:W3CDTF">2020-01-04T16:59:00Z</dcterms:modified>
</cp:coreProperties>
</file>