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 xml:space="preserve">Кафедра </w:t>
      </w:r>
      <w:r w:rsidR="00295BC8">
        <w:rPr>
          <w:rFonts w:eastAsia="Calibri"/>
          <w:sz w:val="28"/>
          <w:szCs w:val="28"/>
        </w:rPr>
        <w:t>общепрофессиональных и технических дисциплин</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Основы транспортно-технического сервиса в нефтегазодобычи</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BF3F54" w:rsidP="007A0787">
      <w:pPr>
        <w:suppressAutoHyphens/>
        <w:jc w:val="center"/>
        <w:rPr>
          <w:rFonts w:eastAsia="Calibri"/>
          <w:i/>
          <w:sz w:val="24"/>
          <w:szCs w:val="22"/>
          <w:u w:val="single"/>
        </w:rPr>
      </w:pPr>
      <w:r>
        <w:rPr>
          <w:rFonts w:eastAsia="Calibri"/>
          <w:i/>
          <w:sz w:val="24"/>
          <w:szCs w:val="22"/>
          <w:u w:val="single"/>
        </w:rPr>
        <w:t>О</w:t>
      </w:r>
      <w:r w:rsidR="007A0787" w:rsidRPr="007A0787">
        <w:rPr>
          <w:rFonts w:eastAsia="Calibri"/>
          <w:i/>
          <w:sz w:val="24"/>
          <w:szCs w:val="22"/>
          <w:u w:val="single"/>
        </w:rPr>
        <w:t>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295BC8" w:rsidP="007A0787">
      <w:pPr>
        <w:tabs>
          <w:tab w:val="left" w:pos="426"/>
        </w:tabs>
        <w:suppressAutoHyphens/>
        <w:jc w:val="center"/>
        <w:rPr>
          <w:rFonts w:eastAsia="Calibri"/>
          <w:sz w:val="28"/>
          <w:szCs w:val="28"/>
        </w:rPr>
      </w:pPr>
      <w:r>
        <w:rPr>
          <w:rFonts w:eastAsia="Calibri"/>
          <w:sz w:val="28"/>
          <w:szCs w:val="28"/>
        </w:rPr>
        <w:t>Год набора 2020</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Основы транспортно-технического сервиса в нефтегазодобычи</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295BC8" w:rsidP="007A0787">
      <w:pPr>
        <w:tabs>
          <w:tab w:val="left" w:pos="10432"/>
        </w:tabs>
        <w:suppressAutoHyphens/>
        <w:jc w:val="both"/>
        <w:rPr>
          <w:rFonts w:eastAsia="Calibri"/>
          <w:sz w:val="24"/>
          <w:szCs w:val="22"/>
          <w:u w:val="single"/>
        </w:rPr>
      </w:pPr>
      <w:r w:rsidRPr="00295BC8">
        <w:rPr>
          <w:rFonts w:eastAsia="Calibri"/>
          <w:sz w:val="28"/>
          <w:szCs w:val="28"/>
        </w:rPr>
        <w:t>общепрофессиональных и технических дисциплин</w:t>
      </w:r>
      <w:r w:rsidR="007A0787"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593206" w:rsidRPr="00593206" w:rsidRDefault="00593206" w:rsidP="00593206">
      <w:pPr>
        <w:tabs>
          <w:tab w:val="left" w:pos="10432"/>
        </w:tabs>
        <w:suppressAutoHyphens/>
        <w:jc w:val="both"/>
        <w:rPr>
          <w:rFonts w:eastAsia="Calibri"/>
          <w:sz w:val="24"/>
          <w:szCs w:val="22"/>
        </w:rPr>
      </w:pPr>
      <w:r w:rsidRPr="00593206">
        <w:rPr>
          <w:rFonts w:eastAsia="Calibri"/>
          <w:sz w:val="24"/>
          <w:szCs w:val="22"/>
        </w:rPr>
        <w:t>Первый заместитель директора по УР</w:t>
      </w:r>
    </w:p>
    <w:p w:rsidR="00593206" w:rsidRPr="00593206" w:rsidRDefault="00593206" w:rsidP="00593206">
      <w:pPr>
        <w:tabs>
          <w:tab w:val="center" w:pos="6378"/>
          <w:tab w:val="left" w:pos="10432"/>
        </w:tabs>
        <w:suppressAutoHyphens/>
        <w:jc w:val="both"/>
        <w:rPr>
          <w:rFonts w:eastAsia="Calibri"/>
          <w:sz w:val="24"/>
          <w:szCs w:val="22"/>
          <w:u w:val="single"/>
        </w:rPr>
      </w:pPr>
      <w:r w:rsidRPr="00593206">
        <w:rPr>
          <w:rFonts w:eastAsia="Calibri"/>
          <w:sz w:val="24"/>
          <w:szCs w:val="22"/>
          <w:u w:val="single"/>
        </w:rPr>
        <w:tab/>
        <w:t>_______________________________________            ___Власов А.В.</w:t>
      </w:r>
    </w:p>
    <w:p w:rsidR="00593206" w:rsidRPr="00593206" w:rsidRDefault="00593206" w:rsidP="00593206">
      <w:pPr>
        <w:tabs>
          <w:tab w:val="center" w:pos="6378"/>
          <w:tab w:val="left" w:pos="10432"/>
        </w:tabs>
        <w:suppressAutoHyphens/>
        <w:jc w:val="both"/>
        <w:rPr>
          <w:rFonts w:eastAsia="Calibri"/>
          <w:i/>
          <w:sz w:val="24"/>
          <w:szCs w:val="22"/>
          <w:vertAlign w:val="superscript"/>
        </w:rPr>
      </w:pPr>
      <w:r w:rsidRPr="00593206">
        <w:rPr>
          <w:rFonts w:eastAsia="Calibri"/>
          <w:i/>
          <w:sz w:val="24"/>
          <w:szCs w:val="22"/>
          <w:vertAlign w:val="superscript"/>
        </w:rPr>
        <w:t xml:space="preserve">                                                                                    подпись                        расшифровка подписи</w:t>
      </w:r>
    </w:p>
    <w:p w:rsidR="00593206" w:rsidRPr="00593206" w:rsidRDefault="00593206" w:rsidP="00593206">
      <w:pPr>
        <w:tabs>
          <w:tab w:val="center" w:pos="6378"/>
          <w:tab w:val="left" w:pos="10432"/>
        </w:tabs>
        <w:suppressAutoHyphens/>
        <w:jc w:val="both"/>
        <w:rPr>
          <w:rFonts w:eastAsia="Calibri"/>
          <w:i/>
          <w:sz w:val="24"/>
          <w:szCs w:val="22"/>
        </w:rPr>
      </w:pPr>
      <w:r w:rsidRPr="00593206">
        <w:rPr>
          <w:rFonts w:eastAsia="Calibri"/>
          <w:i/>
          <w:sz w:val="24"/>
          <w:szCs w:val="22"/>
        </w:rPr>
        <w:t xml:space="preserve">Исполнитель:    </w:t>
      </w:r>
    </w:p>
    <w:p w:rsidR="00593206" w:rsidRPr="00593206" w:rsidRDefault="00593206" w:rsidP="00593206">
      <w:pPr>
        <w:tabs>
          <w:tab w:val="center" w:pos="6378"/>
          <w:tab w:val="left" w:pos="10432"/>
        </w:tabs>
        <w:suppressAutoHyphens/>
        <w:jc w:val="both"/>
        <w:rPr>
          <w:rFonts w:eastAsia="Calibri"/>
          <w:i/>
          <w:sz w:val="24"/>
          <w:szCs w:val="22"/>
        </w:rPr>
      </w:pPr>
      <w:r w:rsidRPr="00593206">
        <w:rPr>
          <w:rFonts w:eastAsia="Calibri"/>
          <w:i/>
          <w:sz w:val="24"/>
          <w:szCs w:val="22"/>
        </w:rPr>
        <w:t xml:space="preserve">                                                                </w:t>
      </w:r>
    </w:p>
    <w:p w:rsidR="00593206" w:rsidRPr="00593206" w:rsidRDefault="00593206" w:rsidP="00593206">
      <w:pPr>
        <w:tabs>
          <w:tab w:val="center" w:pos="6378"/>
          <w:tab w:val="left" w:pos="10432"/>
        </w:tabs>
        <w:suppressAutoHyphens/>
        <w:jc w:val="both"/>
        <w:rPr>
          <w:rFonts w:eastAsia="Calibri"/>
          <w:i/>
          <w:sz w:val="24"/>
          <w:szCs w:val="22"/>
        </w:rPr>
      </w:pPr>
      <w:r w:rsidRPr="00593206">
        <w:rPr>
          <w:rFonts w:eastAsia="Calibri"/>
          <w:sz w:val="24"/>
          <w:szCs w:val="22"/>
          <w:u w:val="single"/>
        </w:rPr>
        <w:t>доцент</w:t>
      </w:r>
      <w:r w:rsidRPr="00593206">
        <w:rPr>
          <w:rFonts w:eastAsia="Calibri"/>
          <w:sz w:val="24"/>
          <w:szCs w:val="22"/>
          <w:u w:val="single"/>
        </w:rPr>
        <w:tab/>
        <w:t>________________</w:t>
      </w:r>
      <w:r w:rsidRPr="00593206">
        <w:rPr>
          <w:rFonts w:eastAsia="Calibri"/>
          <w:i/>
          <w:sz w:val="24"/>
          <w:szCs w:val="22"/>
          <w:u w:val="single"/>
        </w:rPr>
        <w:t>Коровин Г.С.</w:t>
      </w:r>
    </w:p>
    <w:p w:rsidR="00593206" w:rsidRPr="00593206" w:rsidRDefault="00593206" w:rsidP="00593206">
      <w:pPr>
        <w:tabs>
          <w:tab w:val="left" w:pos="10432"/>
        </w:tabs>
        <w:suppressAutoHyphens/>
        <w:jc w:val="both"/>
        <w:rPr>
          <w:rFonts w:eastAsia="Calibri"/>
          <w:i/>
          <w:sz w:val="24"/>
          <w:szCs w:val="22"/>
          <w:vertAlign w:val="superscript"/>
        </w:rPr>
      </w:pPr>
      <w:r w:rsidRPr="00593206">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426"/>
        </w:tabs>
        <w:jc w:val="both"/>
        <w:rPr>
          <w:rFonts w:eastAsia="Calibri"/>
          <w:sz w:val="28"/>
          <w:szCs w:val="28"/>
        </w:rPr>
      </w:pPr>
      <w:bookmarkStart w:id="0" w:name="_GoBack"/>
      <w:bookmarkEnd w:id="0"/>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сборочно–развозной;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20. Строповочная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антипробуксов.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антиблок.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ратардеромы;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тахографы;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штамп медицинского работника, проведшего предрейсовый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радиолокаторные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Ространснадзор;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Автодор;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грузо-пассажирские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11. В зависимости от места выполнения транспортно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учетно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пассажирообъем</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пассажиропроизводительность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товарно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обратности;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11. С 1869 года начала действовать бесперегрузочная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ул?</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непрямолинейности.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пересадочности.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r w:rsidRPr="00126F0E">
        <w:rPr>
          <w:sz w:val="28"/>
          <w:szCs w:val="22"/>
          <w:lang w:eastAsia="ru-RU"/>
        </w:rPr>
        <w:t xml:space="preserve">ожид=1, </w:t>
      </w:r>
      <w:r w:rsidRPr="00126F0E">
        <w:rPr>
          <w:sz w:val="28"/>
          <w:szCs w:val="22"/>
          <w:lang w:val="en-US" w:eastAsia="ru-RU"/>
        </w:rPr>
        <w:t>t</w:t>
      </w:r>
      <w:r w:rsidRPr="00126F0E">
        <w:rPr>
          <w:sz w:val="28"/>
          <w:szCs w:val="22"/>
          <w:lang w:eastAsia="ru-RU"/>
        </w:rPr>
        <w:t>дв</w:t>
      </w:r>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r w:rsidRPr="00126F0E">
        <w:rPr>
          <w:sz w:val="28"/>
          <w:szCs w:val="22"/>
          <w:lang w:eastAsia="ru-RU"/>
        </w:rPr>
        <w:t xml:space="preserve">ожид=1.5,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Vc&gt;V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&gt;Vc&gt;V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r w:rsidRPr="00126F0E">
        <w:rPr>
          <w:sz w:val="28"/>
          <w:szCs w:val="22"/>
          <w:lang w:eastAsia="ru-RU"/>
        </w:rPr>
        <w:t>ул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r w:rsidRPr="00126F0E">
        <w:rPr>
          <w:bCs/>
          <w:sz w:val="28"/>
          <w:szCs w:val="12"/>
          <w:lang w:eastAsia="ru-RU"/>
        </w:rPr>
        <w:t xml:space="preserve">ул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Коэффициент непрямолинейности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t>Тахограф,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(АТн*</w:t>
      </w:r>
      <w:r w:rsidRPr="00126F0E">
        <w:rPr>
          <w:sz w:val="28"/>
          <w:szCs w:val="22"/>
          <w:lang w:val="en-US" w:eastAsia="ru-RU"/>
        </w:rPr>
        <w:t>v</w:t>
      </w:r>
      <w:r w:rsidRPr="00126F0E">
        <w:rPr>
          <w:sz w:val="28"/>
          <w:szCs w:val="22"/>
          <w:lang w:eastAsia="ru-RU"/>
        </w:rPr>
        <w:t>т)/ΣАДэ</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ΣАДэ</w:t>
      </w:r>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ΣАТн/ΣАДэ</w:t>
      </w:r>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r w:rsidRPr="00126F0E">
        <w:rPr>
          <w:sz w:val="28"/>
          <w:lang w:eastAsia="ru-RU"/>
        </w:rPr>
        <w:t>ΣАДэ/ΣАДи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н)*Др</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Турная.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q*Lcp/(T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/(q*Lcp)</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r w:rsidRPr="00126F0E">
        <w:rPr>
          <w:sz w:val="28"/>
          <w:szCs w:val="22"/>
          <w:lang w:val="en-US" w:eastAsia="ru-RU"/>
        </w:rPr>
        <w:t xml:space="preserve">Qmax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м)/Ам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километро-часах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iCs/>
          <w:sz w:val="28"/>
          <w:szCs w:val="22"/>
          <w:lang w:val="en-US" w:eastAsia="ru-RU"/>
        </w:rPr>
        <w:t>ηc</w:t>
      </w:r>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Lm/(zo</w:t>
      </w:r>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Fcp/Fmax</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Fmax/Fcp</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Fmax/Fmin</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Fmin/Fmax</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Величина коэффициента внутричасовой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АДгэ/АДи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АДэ/АДгэ</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АДэ/(АДэ+АДп)</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r w:rsidRPr="00126F0E">
        <w:rPr>
          <w:sz w:val="28"/>
          <w:lang w:val="en-US" w:eastAsia="ru-RU"/>
        </w:rPr>
        <w:t>Lcp</w:t>
      </w:r>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+5*Sc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+6*Sc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+8*Sc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Чел.-сут/пасс.-км.,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Чел.час/пасс.-км.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r w:rsidRPr="00126F0E">
        <w:rPr>
          <w:sz w:val="28"/>
          <w:szCs w:val="22"/>
          <w:lang w:val="en-US" w:eastAsia="ru-RU"/>
        </w:rPr>
        <w:t>t</w:t>
      </w:r>
      <w:r w:rsidRPr="00126F0E">
        <w:rPr>
          <w:sz w:val="28"/>
          <w:szCs w:val="22"/>
          <w:lang w:eastAsia="ru-RU"/>
        </w:rPr>
        <w:t>кп)</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Ам/Тн</w:t>
      </w:r>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Тн/Ам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r w:rsidRPr="00126F0E">
        <w:rPr>
          <w:sz w:val="28"/>
          <w:szCs w:val="22"/>
          <w:lang w:val="en-US" w:eastAsia="ru-RU"/>
        </w:rPr>
        <w:t>γc</w:t>
      </w:r>
      <w:r w:rsidRPr="00126F0E">
        <w:rPr>
          <w:sz w:val="28"/>
          <w:szCs w:val="22"/>
          <w:lang w:eastAsia="ru-RU"/>
        </w:rPr>
        <w:t>*</w:t>
      </w:r>
      <w:r w:rsidRPr="00126F0E">
        <w:rPr>
          <w:sz w:val="28"/>
          <w:szCs w:val="22"/>
          <w:lang w:val="en-US" w:eastAsia="ru-RU"/>
        </w:rPr>
        <w:t>v</w:t>
      </w:r>
      <w:r w:rsidRPr="00126F0E">
        <w:rPr>
          <w:sz w:val="28"/>
          <w:szCs w:val="22"/>
          <w:lang w:eastAsia="ru-RU"/>
        </w:rPr>
        <w:t>э*ηсм)/</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э*ηсм)/(</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Ja, </w:t>
      </w:r>
      <w:r w:rsidRPr="00126F0E">
        <w:rPr>
          <w:bCs/>
          <w:sz w:val="28"/>
          <w:lang w:eastAsia="ru-RU"/>
        </w:rPr>
        <w:t>Тн</w:t>
      </w:r>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r w:rsidRPr="00126F0E">
        <w:rPr>
          <w:sz w:val="28"/>
          <w:szCs w:val="22"/>
          <w:lang w:val="en-US" w:eastAsia="ru-RU"/>
        </w:rPr>
        <w:t xml:space="preserve">Ja, </w:t>
      </w:r>
      <w:r w:rsidRPr="00126F0E">
        <w:rPr>
          <w:sz w:val="28"/>
          <w:szCs w:val="22"/>
          <w:lang w:eastAsia="ru-RU"/>
        </w:rPr>
        <w:t>Тн, Тр</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eastAsia="ru-RU"/>
        </w:rPr>
        <w:t xml:space="preserve">Тр, </w:t>
      </w:r>
      <w:r w:rsidRPr="00126F0E">
        <w:rPr>
          <w:bCs/>
          <w:sz w:val="28"/>
          <w:lang w:val="en-US" w:eastAsia="ru-RU"/>
        </w:rPr>
        <w:t>A</w:t>
      </w:r>
      <w:r w:rsidRPr="00126F0E">
        <w:rPr>
          <w:bCs/>
          <w:sz w:val="28"/>
          <w:lang w:eastAsia="ru-RU"/>
        </w:rPr>
        <w:t>м</w:t>
      </w:r>
      <w:r w:rsidRPr="00126F0E">
        <w:rPr>
          <w:bCs/>
          <w:sz w:val="28"/>
          <w:lang w:val="en-US" w:eastAsia="ru-RU"/>
        </w:rPr>
        <w:t>, Ja</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 xml:space="preserve">Ja, </w:t>
      </w:r>
      <w:r w:rsidRPr="00126F0E">
        <w:rPr>
          <w:bCs/>
          <w:sz w:val="28"/>
          <w:lang w:eastAsia="ru-RU"/>
        </w:rPr>
        <w:t xml:space="preserve">Тн,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Полуэкспрессные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На полуэкспрессном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с большим пассажирообменом.</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Дистон</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r w:rsidRPr="00126F0E">
        <w:rPr>
          <w:sz w:val="28"/>
          <w:szCs w:val="22"/>
          <w:lang w:val="en-US" w:eastAsia="ru-RU"/>
        </w:rPr>
        <w:t>ptv</w:t>
      </w:r>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микромоделирования</w:t>
      </w:r>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t=(tmin+tmax)/2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порейсовом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ор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r>
              <w:rPr>
                <w:sz w:val="23"/>
                <w:szCs w:val="23"/>
              </w:rPr>
              <w:t>АД</w:t>
            </w:r>
            <w:r>
              <w:rPr>
                <w:sz w:val="30"/>
                <w:szCs w:val="30"/>
                <w:vertAlign w:val="subscript"/>
              </w:rPr>
              <w:t>ор</w:t>
            </w:r>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фев</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1"/>
                <w:sz w:val="26"/>
                <w:szCs w:val="26"/>
                <w:lang w:eastAsia="ru-RU"/>
              </w:rPr>
              <w:t>окт</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июн</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авг</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июл</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нояб</w:t>
            </w:r>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ткм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sidRPr="00593206">
        <w:rPr>
          <w:sz w:val="28"/>
          <w:szCs w:val="28"/>
          <w:lang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Определить гру-зоподъемность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r w:rsidRPr="00B36B79">
        <w:rPr>
          <w:sz w:val="28"/>
          <w:szCs w:val="28"/>
          <w:lang w:eastAsia="ru-RU"/>
        </w:rPr>
        <w:t>ткм транспортной ра-боты.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Общий пробег автомобильного парка за календарный период време-ни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 коэффици-ент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авт.-дней. Среднее значение продолжительности нахождения в наряде – 8 ч; средняя техническая скорость – 29 км/ч. Коэффициент использования рабочего вре-мени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направлении груз не перевозится. Коэффициент нулевых пробегов – 0,25. Опреде-лить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объема груза в два других. Перевозку необходимо осуществить за одну смену одномарочным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r w:rsidRPr="00F410A2">
        <w:rPr>
          <w:i/>
          <w:iCs/>
          <w:sz w:val="28"/>
          <w:szCs w:val="28"/>
          <w:lang w:eastAsia="ru-RU"/>
        </w:rPr>
        <w:t>q</w:t>
      </w:r>
      <w:r w:rsidRPr="00F410A2">
        <w:rPr>
          <w:sz w:val="28"/>
          <w:szCs w:val="28"/>
          <w:vertAlign w:val="subscript"/>
          <w:lang w:eastAsia="ru-RU"/>
        </w:rPr>
        <w:t>H</w:t>
      </w:r>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r w:rsidRPr="00F410A2">
        <w:rPr>
          <w:i/>
          <w:iCs/>
          <w:sz w:val="27"/>
          <w:szCs w:val="27"/>
          <w:lang w:eastAsia="ru-RU"/>
        </w:rPr>
        <w:t>q</w:t>
      </w:r>
      <w:r w:rsidRPr="00F410A2">
        <w:rPr>
          <w:sz w:val="27"/>
          <w:szCs w:val="27"/>
          <w:vertAlign w:val="subscript"/>
          <w:lang w:eastAsia="ru-RU"/>
        </w:rPr>
        <w:t>H</w:t>
      </w:r>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r w:rsidRPr="00F410A2">
        <w:rPr>
          <w:i/>
          <w:iCs/>
          <w:sz w:val="27"/>
          <w:szCs w:val="27"/>
          <w:lang w:eastAsia="ru-RU"/>
        </w:rPr>
        <w:t>q</w:t>
      </w:r>
      <w:r w:rsidRPr="00F410A2">
        <w:rPr>
          <w:sz w:val="28"/>
          <w:szCs w:val="28"/>
          <w:vertAlign w:val="subscript"/>
          <w:lang w:eastAsia="ru-RU"/>
        </w:rPr>
        <w:t>H</w:t>
      </w:r>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r w:rsidRPr="00F410A2">
              <w:rPr>
                <w:w w:val="74"/>
                <w:sz w:val="17"/>
                <w:szCs w:val="17"/>
                <w:lang w:eastAsia="ru-RU"/>
              </w:rPr>
              <w:t>Направлениеперевозок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r w:rsidRPr="00F410A2">
              <w:rPr>
                <w:w w:val="71"/>
                <w:sz w:val="21"/>
                <w:szCs w:val="21"/>
                <w:lang w:eastAsia="ru-RU"/>
              </w:rPr>
              <w:t>Количествоездок</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r w:rsidRPr="00F410A2">
              <w:rPr>
                <w:w w:val="74"/>
                <w:sz w:val="17"/>
                <w:szCs w:val="17"/>
                <w:lang w:eastAsia="ru-RU"/>
              </w:rPr>
              <w:t>Направлениеперевозок</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r w:rsidRPr="00F410A2">
              <w:rPr>
                <w:w w:val="71"/>
                <w:sz w:val="21"/>
                <w:szCs w:val="21"/>
                <w:lang w:eastAsia="ru-RU"/>
              </w:rPr>
              <w:t>Количествоездок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r w:rsidRPr="00F410A2">
              <w:rPr>
                <w:w w:val="74"/>
                <w:sz w:val="17"/>
                <w:szCs w:val="17"/>
                <w:lang w:eastAsia="ru-RU"/>
              </w:rPr>
              <w:t>Направлениеперевозок</w:t>
            </w:r>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r w:rsidRPr="00F410A2">
              <w:rPr>
                <w:w w:val="72"/>
                <w:lang w:eastAsia="ru-RU"/>
              </w:rPr>
              <w:t>Объемперевозок,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r w:rsidRPr="00F410A2">
              <w:rPr>
                <w:w w:val="71"/>
                <w:sz w:val="21"/>
                <w:szCs w:val="21"/>
                <w:lang w:eastAsia="ru-RU"/>
              </w:rPr>
              <w:t>Количествоездок</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r>
        <w:rPr>
          <w:i/>
          <w:iCs/>
        </w:rPr>
        <w:t>n</w:t>
      </w:r>
      <w:r>
        <w:rPr>
          <w:sz w:val="36"/>
          <w:szCs w:val="36"/>
          <w:vertAlign w:val="subscript"/>
        </w:rPr>
        <w:t>ЕО</w:t>
      </w:r>
      <w:r>
        <w:t xml:space="preserve"> = 2 ездки. Из пункта А в пункт В перевозится овес, а обратно из пункта В в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r>
        <w:rPr>
          <w:i/>
          <w:iCs/>
          <w:sz w:val="27"/>
          <w:szCs w:val="27"/>
        </w:rPr>
        <w:t>t</w:t>
      </w:r>
      <w:r>
        <w:rPr>
          <w:i/>
          <w:iCs/>
          <w:sz w:val="39"/>
          <w:szCs w:val="39"/>
          <w:vertAlign w:val="subscript"/>
        </w:rPr>
        <w:t>дв.</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t</w:t>
      </w:r>
      <w:r>
        <w:rPr>
          <w:i/>
          <w:iCs/>
          <w:sz w:val="39"/>
          <w:szCs w:val="39"/>
          <w:vertAlign w:val="subscript"/>
        </w:rPr>
        <w:t>пв</w:t>
      </w:r>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t</w:t>
      </w:r>
      <w:r>
        <w:rPr>
          <w:i/>
          <w:iCs/>
          <w:sz w:val="39"/>
          <w:szCs w:val="39"/>
          <w:vertAlign w:val="subscript"/>
        </w:rPr>
        <w:t>з.</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t</w:t>
      </w:r>
      <w:r>
        <w:rPr>
          <w:i/>
          <w:iCs/>
          <w:sz w:val="39"/>
          <w:szCs w:val="39"/>
          <w:vertAlign w:val="subscript"/>
        </w:rPr>
        <w:t>ко</w:t>
      </w:r>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T</w:t>
      </w:r>
      <w:r>
        <w:rPr>
          <w:i/>
          <w:iCs/>
          <w:sz w:val="39"/>
          <w:szCs w:val="39"/>
          <w:vertAlign w:val="subscript"/>
        </w:rPr>
        <w:t>м</w:t>
      </w:r>
      <w:r>
        <w:rPr>
          <w:i/>
          <w:iCs/>
          <w:sz w:val="27"/>
          <w:szCs w:val="27"/>
        </w:rPr>
        <w:t xml:space="preserve"> </w:t>
      </w:r>
      <w:r>
        <w:rPr>
          <w:sz w:val="27"/>
          <w:szCs w:val="27"/>
        </w:rPr>
        <w:t>и</w:t>
      </w:r>
      <w:r>
        <w:rPr>
          <w:i/>
          <w:iCs/>
          <w:sz w:val="27"/>
          <w:szCs w:val="27"/>
        </w:rPr>
        <w:t xml:space="preserve"> T</w:t>
      </w:r>
      <w:r>
        <w:rPr>
          <w:i/>
          <w:iCs/>
          <w:sz w:val="39"/>
          <w:szCs w:val="39"/>
          <w:vertAlign w:val="subscript"/>
        </w:rPr>
        <w:t>н</w:t>
      </w:r>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r w:rsidRPr="00B36B79">
        <w:rPr>
          <w:i/>
          <w:iCs/>
          <w:sz w:val="27"/>
          <w:szCs w:val="27"/>
          <w:lang w:eastAsia="ru-RU"/>
        </w:rPr>
        <w:t>T</w:t>
      </w:r>
      <w:r w:rsidRPr="00B36B79">
        <w:rPr>
          <w:i/>
          <w:iCs/>
          <w:sz w:val="39"/>
          <w:szCs w:val="39"/>
          <w:vertAlign w:val="subscript"/>
          <w:lang w:eastAsia="ru-RU"/>
        </w:rPr>
        <w:t>м</w:t>
      </w:r>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ко</w:t>
      </w:r>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r w:rsidRPr="00B36B79">
              <w:rPr>
                <w:i/>
                <w:iCs/>
                <w:sz w:val="27"/>
                <w:szCs w:val="27"/>
                <w:lang w:eastAsia="ru-RU"/>
              </w:rPr>
              <w:t>T</w:t>
            </w:r>
            <w:r w:rsidRPr="00B36B79">
              <w:rPr>
                <w:i/>
                <w:iCs/>
                <w:sz w:val="39"/>
                <w:szCs w:val="39"/>
                <w:vertAlign w:val="subscript"/>
                <w:lang w:eastAsia="ru-RU"/>
              </w:rPr>
              <w:t>м</w:t>
            </w:r>
            <w:r w:rsidRPr="00B36B79">
              <w:rPr>
                <w:sz w:val="28"/>
                <w:szCs w:val="28"/>
                <w:lang w:eastAsia="ru-RU"/>
              </w:rPr>
              <w:t xml:space="preserve"> = 17,1 ч; </w:t>
            </w:r>
            <w:r w:rsidRPr="00B36B79">
              <w:rPr>
                <w:i/>
                <w:iCs/>
                <w:sz w:val="27"/>
                <w:szCs w:val="27"/>
                <w:lang w:eastAsia="ru-RU"/>
              </w:rPr>
              <w:t>t</w:t>
            </w:r>
            <w:r w:rsidRPr="00B36B79">
              <w:rPr>
                <w:i/>
                <w:iCs/>
                <w:sz w:val="39"/>
                <w:szCs w:val="39"/>
                <w:vertAlign w:val="subscript"/>
                <w:lang w:eastAsia="ru-RU"/>
              </w:rPr>
              <w:t>пв</w:t>
            </w:r>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r w:rsidRPr="00B36B79">
              <w:rPr>
                <w:i/>
                <w:iCs/>
                <w:sz w:val="27"/>
                <w:szCs w:val="27"/>
                <w:lang w:eastAsia="ru-RU"/>
              </w:rPr>
              <w:t>t</w:t>
            </w:r>
            <w:r w:rsidRPr="00B36B79">
              <w:rPr>
                <w:i/>
                <w:iCs/>
                <w:sz w:val="39"/>
                <w:szCs w:val="39"/>
                <w:vertAlign w:val="subscript"/>
                <w:lang w:eastAsia="ru-RU"/>
              </w:rPr>
              <w:t>з.</w:t>
            </w:r>
            <w:r w:rsidRPr="00B36B79">
              <w:rPr>
                <w:sz w:val="28"/>
                <w:szCs w:val="28"/>
                <w:lang w:eastAsia="ru-RU"/>
              </w:rPr>
              <w:t xml:space="preserve"> = 0,8 ч; </w:t>
            </w:r>
            <w:r w:rsidRPr="00B36B79">
              <w:rPr>
                <w:i/>
                <w:iCs/>
                <w:sz w:val="27"/>
                <w:szCs w:val="27"/>
                <w:lang w:eastAsia="ru-RU"/>
              </w:rPr>
              <w:t>t</w:t>
            </w:r>
            <w:r w:rsidRPr="00B36B79">
              <w:rPr>
                <w:i/>
                <w:iCs/>
                <w:sz w:val="39"/>
                <w:szCs w:val="39"/>
                <w:vertAlign w:val="subscript"/>
                <w:lang w:eastAsia="ru-RU"/>
              </w:rPr>
              <w:t>ко</w:t>
            </w:r>
            <w:r w:rsidRPr="00B36B79">
              <w:rPr>
                <w:sz w:val="28"/>
                <w:szCs w:val="28"/>
                <w:lang w:eastAsia="ru-RU"/>
              </w:rPr>
              <w:t xml:space="preserve"> = 1,8 ч;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r w:rsidRPr="00B36B79">
        <w:rPr>
          <w:i/>
          <w:iCs/>
          <w:sz w:val="26"/>
          <w:szCs w:val="26"/>
          <w:lang w:eastAsia="ru-RU"/>
        </w:rPr>
        <w:t>t</w:t>
      </w:r>
      <w:r w:rsidRPr="00B36B79">
        <w:rPr>
          <w:i/>
          <w:iCs/>
          <w:sz w:val="38"/>
          <w:szCs w:val="38"/>
          <w:vertAlign w:val="subscript"/>
          <w:lang w:eastAsia="ru-RU"/>
        </w:rPr>
        <w:t>обед</w:t>
      </w:r>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i/>
          <w:iCs/>
          <w:sz w:val="26"/>
          <w:szCs w:val="26"/>
          <w:lang w:eastAsia="ru-RU"/>
        </w:rPr>
        <w:t>T</w:t>
      </w:r>
      <w:r w:rsidRPr="00B36B79">
        <w:rPr>
          <w:i/>
          <w:iCs/>
          <w:sz w:val="38"/>
          <w:szCs w:val="38"/>
          <w:vertAlign w:val="subscript"/>
          <w:lang w:eastAsia="ru-RU"/>
        </w:rPr>
        <w:t>н</w:t>
      </w:r>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r w:rsidRPr="00B36B79">
        <w:rPr>
          <w:i/>
          <w:iCs/>
          <w:sz w:val="27"/>
          <w:szCs w:val="27"/>
          <w:lang w:eastAsia="ru-RU"/>
        </w:rPr>
        <w:t>L</w:t>
      </w:r>
      <w:r w:rsidRPr="00B36B79">
        <w:rPr>
          <w:i/>
          <w:iCs/>
          <w:sz w:val="40"/>
          <w:szCs w:val="40"/>
          <w:vertAlign w:val="subscript"/>
          <w:lang w:eastAsia="ru-RU"/>
        </w:rPr>
        <w:t>пр.</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r w:rsidRPr="00B36B79">
        <w:rPr>
          <w:i/>
          <w:iCs/>
          <w:sz w:val="28"/>
          <w:szCs w:val="28"/>
          <w:lang w:eastAsia="ru-RU"/>
        </w:rPr>
        <w:t>T</w:t>
      </w:r>
      <w:r w:rsidRPr="00B36B79">
        <w:rPr>
          <w:i/>
          <w:iCs/>
          <w:sz w:val="39"/>
          <w:szCs w:val="39"/>
          <w:vertAlign w:val="subscript"/>
          <w:lang w:eastAsia="ru-RU"/>
        </w:rPr>
        <w:t>м</w:t>
      </w:r>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L</w:t>
      </w:r>
      <w:r w:rsidRPr="00B36B79">
        <w:rPr>
          <w:i/>
          <w:iCs/>
          <w:sz w:val="41"/>
          <w:szCs w:val="41"/>
          <w:vertAlign w:val="subscript"/>
          <w:lang w:eastAsia="ru-RU"/>
        </w:rPr>
        <w:t>пр.</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выполняющих за день 65400 пассажиро-километров. Общий пробег каждого автобуса за день составляет 160 км, =0,95. Рассчитать коэффициент использования пассажировместимости.</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дв.</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з.</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8"/>
          <w:szCs w:val="28"/>
          <w:lang w:eastAsia="ru-RU"/>
        </w:rPr>
        <w:t>L</w:t>
      </w:r>
      <w:r w:rsidRPr="00B36B79">
        <w:rPr>
          <w:i/>
          <w:iCs/>
          <w:sz w:val="40"/>
          <w:szCs w:val="40"/>
          <w:vertAlign w:val="subscript"/>
          <w:lang w:eastAsia="ru-RU"/>
        </w:rPr>
        <w:t>общ</w:t>
      </w:r>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Zрр − регулярных рейсов (см. табл. 1). Рассчитать показатели регулярности Кр, Кр1, Кр2 на маршруте.</w:t>
      </w:r>
    </w:p>
    <w:p w:rsidR="00990FC2" w:rsidRDefault="00990FC2" w:rsidP="00990FC2">
      <w:pPr>
        <w:pStyle w:val="14"/>
        <w:ind w:firstLine="709"/>
      </w:pPr>
      <w:r>
        <w:rPr>
          <w:b/>
          <w:bCs/>
          <w:lang w:eastAsia="ru-RU"/>
        </w:rPr>
        <w:t xml:space="preserve">Задача 2. </w:t>
      </w:r>
      <w:r>
        <w:t>В связи с застройкой нового микрорайона длина маршрута за оборот увеличилась на 6 км. Значение VЭ и первоначальное значение Lм приведены в табл.1. Определить, сколько автобусов необходимо добавить на маршрут, чтобы сохранился интервал движения (Iд)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Vс = 20 км/ч; среднее время ожидания пассажиров tож = 5 мин; доля пассажиров, пользующихся правом бесплатного проезда, и пассажиров, не оплачивающих проезд, 35 %. Значения показателей Lмс, F, с с l указаны в табл. 2. Скорость пешехода Vп принять равной 4 км/ч, а среднюю длину перегона между остановочными пунктами lп = 0,5 км. Необходимо определить: плотность транспортной сети </w:t>
      </w:r>
      <w:r>
        <w:sym w:font="Symbol" w:char="F064"/>
      </w:r>
      <w:r>
        <w:t xml:space="preserve">; маршрутный коэффициент </w:t>
      </w:r>
      <w:r>
        <w:sym w:font="Symbol" w:char="F06D"/>
      </w:r>
      <w:r>
        <w:t>; коэффициент пересадочности Кпер; общее число передвижений D; среднее время подхода к остановочному пункту tподх; среднее время передвижения пассажира 14 tпер;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Внутрипарковая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8E" w:rsidRDefault="00AB1D8E" w:rsidP="0042736D">
      <w:r>
        <w:separator/>
      </w:r>
    </w:p>
  </w:endnote>
  <w:endnote w:type="continuationSeparator" w:id="0">
    <w:p w:rsidR="00AB1D8E" w:rsidRDefault="00AB1D8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93206">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8E" w:rsidRDefault="00AB1D8E" w:rsidP="0042736D">
      <w:r>
        <w:separator/>
      </w:r>
    </w:p>
  </w:footnote>
  <w:footnote w:type="continuationSeparator" w:id="0">
    <w:p w:rsidR="00AB1D8E" w:rsidRDefault="00AB1D8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40EA"/>
    <w:rsid w:val="000D163F"/>
    <w:rsid w:val="000E10F7"/>
    <w:rsid w:val="00103F09"/>
    <w:rsid w:val="00126F0E"/>
    <w:rsid w:val="00145581"/>
    <w:rsid w:val="001473FA"/>
    <w:rsid w:val="001B0845"/>
    <w:rsid w:val="001F1CE3"/>
    <w:rsid w:val="00295BC8"/>
    <w:rsid w:val="002A7D4C"/>
    <w:rsid w:val="002C40E5"/>
    <w:rsid w:val="00352839"/>
    <w:rsid w:val="00394839"/>
    <w:rsid w:val="003A6C34"/>
    <w:rsid w:val="003C3B61"/>
    <w:rsid w:val="003F1B73"/>
    <w:rsid w:val="003F7281"/>
    <w:rsid w:val="004005D0"/>
    <w:rsid w:val="00400A61"/>
    <w:rsid w:val="0042736D"/>
    <w:rsid w:val="004734D4"/>
    <w:rsid w:val="00494504"/>
    <w:rsid w:val="004D08B1"/>
    <w:rsid w:val="004E3C84"/>
    <w:rsid w:val="00563511"/>
    <w:rsid w:val="00593206"/>
    <w:rsid w:val="005D7662"/>
    <w:rsid w:val="0060374E"/>
    <w:rsid w:val="0062691E"/>
    <w:rsid w:val="00627B52"/>
    <w:rsid w:val="006546AC"/>
    <w:rsid w:val="00661658"/>
    <w:rsid w:val="00732E18"/>
    <w:rsid w:val="00767C4C"/>
    <w:rsid w:val="007A0787"/>
    <w:rsid w:val="007B03BA"/>
    <w:rsid w:val="00805BDC"/>
    <w:rsid w:val="00853299"/>
    <w:rsid w:val="00915715"/>
    <w:rsid w:val="00943320"/>
    <w:rsid w:val="00990FC2"/>
    <w:rsid w:val="00996203"/>
    <w:rsid w:val="009B3E54"/>
    <w:rsid w:val="009D5F39"/>
    <w:rsid w:val="00AB1D8E"/>
    <w:rsid w:val="00AB784E"/>
    <w:rsid w:val="00AF7515"/>
    <w:rsid w:val="00B36B79"/>
    <w:rsid w:val="00B91914"/>
    <w:rsid w:val="00BF3EAC"/>
    <w:rsid w:val="00BF3F54"/>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12841</Words>
  <Characters>73200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19</cp:revision>
  <dcterms:created xsi:type="dcterms:W3CDTF">2019-10-22T05:43:00Z</dcterms:created>
  <dcterms:modified xsi:type="dcterms:W3CDTF">2020-07-03T09:01:00Z</dcterms:modified>
</cp:coreProperties>
</file>