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</w:t>
      </w:r>
      <w:r w:rsidR="00B8409E">
        <w:rPr>
          <w:sz w:val="28"/>
          <w:szCs w:val="28"/>
        </w:rPr>
        <w:t>ОБРНА</w:t>
      </w:r>
      <w:r w:rsidRPr="00506904">
        <w:rPr>
          <w:sz w:val="28"/>
          <w:szCs w:val="28"/>
        </w:rPr>
        <w:t>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8409E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9B720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9B720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810A1B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>Бузулук 2021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810A1B">
        <w:rPr>
          <w:sz w:val="28"/>
          <w:szCs w:val="28"/>
          <w:lang w:eastAsia="en-US"/>
        </w:rPr>
        <w:t>, 2021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B8409E">
        <w:rPr>
          <w:sz w:val="28"/>
          <w:szCs w:val="28"/>
          <w:lang w:eastAsia="en-US"/>
        </w:rPr>
        <w:t>1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9B720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="00810A1B">
        <w:rPr>
          <w:sz w:val="28"/>
          <w:szCs w:val="28"/>
        </w:rPr>
        <w:t>., 2021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="00810A1B">
        <w:rPr>
          <w:sz w:val="28"/>
          <w:szCs w:val="28"/>
        </w:rPr>
        <w:t xml:space="preserve"> ОГУ, 2021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B8409E" w:rsidRPr="00B8409E" w:rsidRDefault="00707D51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B8409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B8409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8409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60985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_Toc29160985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86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_Toc29160986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87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_Toc29160987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5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88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_Toc29160988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89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_Toc29160989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0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_Toc29160990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1" w:history="1">
            <w:r w:rsidR="00B8409E" w:rsidRPr="00B8409E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_Toc29160991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11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2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_Toc29160992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3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_Toc29160993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4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_Toc29160994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5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_Toc29160995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6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_Toc29160996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7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_Toc29160997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20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8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_Toc29160998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21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21807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9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_Toc29160999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21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B8409E" w:rsidRDefault="00707D51" w:rsidP="00B8409E">
          <w:pPr>
            <w:jc w:val="both"/>
            <w:rPr>
              <w:sz w:val="28"/>
              <w:szCs w:val="28"/>
            </w:rPr>
          </w:pPr>
          <w:r w:rsidRPr="00B8409E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60985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9B720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B8409E" w:rsidRPr="00B8409E" w:rsidRDefault="00B8409E" w:rsidP="00B8409E">
      <w:pPr>
        <w:pStyle w:val="ReportMain"/>
        <w:suppressAutoHyphens/>
        <w:ind w:firstLine="709"/>
        <w:jc w:val="both"/>
        <w:rPr>
          <w:sz w:val="28"/>
        </w:rPr>
      </w:pPr>
      <w:r w:rsidRPr="00B8409E">
        <w:rPr>
          <w:sz w:val="28"/>
        </w:rPr>
        <w:t>Цель освоения дисциплины:</w:t>
      </w:r>
    </w:p>
    <w:p w:rsidR="00B8409E" w:rsidRPr="00B8409E" w:rsidRDefault="00B8409E" w:rsidP="00B8409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B8409E">
        <w:rPr>
          <w:sz w:val="28"/>
        </w:rPr>
        <w:t>формирование 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формирование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</w:p>
    <w:p w:rsidR="00B8409E" w:rsidRPr="00B8409E" w:rsidRDefault="00B8409E" w:rsidP="00B8409E">
      <w:pPr>
        <w:pStyle w:val="ReportMain"/>
        <w:suppressAutoHyphens/>
        <w:ind w:firstLine="709"/>
        <w:jc w:val="both"/>
        <w:rPr>
          <w:sz w:val="28"/>
        </w:rPr>
      </w:pPr>
      <w:r w:rsidRPr="00B8409E">
        <w:rPr>
          <w:sz w:val="28"/>
        </w:rPr>
        <w:t xml:space="preserve">Задачи: 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sz w:val="28"/>
        </w:rPr>
        <w:t>изучение теоретических основ информатики;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rFonts w:eastAsia="TimesNewRomanPSMT"/>
          <w:sz w:val="28"/>
        </w:rPr>
        <w:t>раскрыть суть и возможности технических и программных средств информатики;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sz w:val="28"/>
        </w:rPr>
        <w:t>изучение комплекса прикладных программ для работы на ПК;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sz w:val="28"/>
        </w:rPr>
        <w:t>развитие практических навыков работы в компьютерных сетях.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60986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9B720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</w:t>
      </w:r>
      <w:r w:rsidR="009B720D">
        <w:rPr>
          <w:sz w:val="28"/>
          <w:lang w:val="ru-RU"/>
        </w:rPr>
        <w:t>80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2832"/>
        <w:gridCol w:w="1416"/>
      </w:tblGrid>
      <w:tr w:rsidR="002E4F78" w:rsidTr="002E4F78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E4F78" w:rsidRDefault="002E4F7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E4F78" w:rsidTr="002E4F78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</w:tr>
      <w:tr w:rsidR="002E4F78" w:rsidTr="002E4F78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2E4F78" w:rsidRDefault="002E4F78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подготовка к лабораторным занятиям;</w:t>
            </w:r>
          </w:p>
          <w:p w:rsidR="002E4F78" w:rsidRDefault="002E4F78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- </w:t>
            </w:r>
            <w:r>
              <w:rPr>
                <w:i/>
              </w:rPr>
              <w:t>подготовка к рубежному контролю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  <w:rPr>
                <w:i/>
                <w:color w:val="FF0000"/>
              </w:rPr>
            </w:pP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9B720D" w:rsidRPr="009B720D" w:rsidRDefault="009B720D" w:rsidP="009B720D">
      <w:pPr>
        <w:pStyle w:val="ReportMain"/>
        <w:keepNext/>
        <w:suppressAutoHyphens/>
        <w:ind w:firstLine="709"/>
        <w:jc w:val="both"/>
        <w:rPr>
          <w:sz w:val="28"/>
        </w:rPr>
      </w:pPr>
      <w:r w:rsidRPr="009B720D">
        <w:rPr>
          <w:sz w:val="28"/>
        </w:rPr>
        <w:t>Разделы дисциплины, изучаемые в</w:t>
      </w:r>
      <w:r w:rsidR="002E4F78">
        <w:rPr>
          <w:sz w:val="28"/>
          <w:lang w:val="ru-RU"/>
        </w:rPr>
        <w:t>о</w:t>
      </w:r>
      <w:r w:rsidRPr="009B720D">
        <w:rPr>
          <w:sz w:val="28"/>
        </w:rPr>
        <w:t xml:space="preserve"> </w:t>
      </w:r>
      <w:r w:rsidR="002E4F78">
        <w:rPr>
          <w:sz w:val="28"/>
          <w:lang w:val="ru-RU"/>
        </w:rPr>
        <w:t>2</w:t>
      </w:r>
      <w:r w:rsidRPr="009B720D">
        <w:rPr>
          <w:sz w:val="28"/>
        </w:rPr>
        <w:t xml:space="preserve"> семестре</w:t>
      </w:r>
    </w:p>
    <w:p w:rsidR="009B720D" w:rsidRDefault="009B720D" w:rsidP="009B720D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E4F78" w:rsidTr="002E4F7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E4F78" w:rsidTr="002E4F7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E4F78" w:rsidRDefault="002E4F7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E4F78" w:rsidTr="002E4F7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szCs w:val="24"/>
              </w:rPr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128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128</w:t>
            </w:r>
          </w:p>
        </w:tc>
      </w:tr>
    </w:tbl>
    <w:p w:rsidR="009B720D" w:rsidRDefault="009B720D" w:rsidP="009B720D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9160987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9160988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160989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</w:t>
      </w:r>
      <w:r w:rsidRPr="00707D51">
        <w:rPr>
          <w:sz w:val="28"/>
          <w:szCs w:val="28"/>
        </w:rPr>
        <w:lastRenderedPageBreak/>
        <w:t>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160990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4F2F17">
        <w:rPr>
          <w:sz w:val="28"/>
          <w:szCs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9160991"/>
      <w:r w:rsidRPr="00707D51">
        <w:rPr>
          <w:iCs/>
          <w:szCs w:val="28"/>
        </w:rPr>
        <w:t>4.3 Методические рекомендации для подготовки к зачет</w:t>
      </w:r>
      <w:bookmarkEnd w:id="6"/>
      <w:r w:rsidR="002E4F78">
        <w:rPr>
          <w:iCs/>
          <w:szCs w:val="28"/>
        </w:rPr>
        <w:t>у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9160992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16099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9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9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bookmarkStart w:id="10" w:name="_GoBack"/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6.75pt" o:ole="">
            <v:imagedata r:id="rId11" o:title=""/>
          </v:shape>
          <o:OLEObject Type="Embed" ProgID="Equation.3" ShapeID="_x0000_i1025" DrawAspect="Content" ObjectID="_1681647339" r:id="rId12"/>
        </w:object>
      </w:r>
      <w:bookmarkEnd w:id="10"/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81647340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81647341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81647342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6099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6099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16099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B8409E" w:rsidRDefault="00B8409E" w:rsidP="00DC64A9">
      <w:pPr>
        <w:ind w:firstLine="709"/>
        <w:jc w:val="both"/>
        <w:rPr>
          <w:rStyle w:val="apple-converted-space"/>
          <w:sz w:val="32"/>
        </w:rPr>
      </w:pPr>
      <w:r w:rsidRPr="00B8409E">
        <w:rPr>
          <w:sz w:val="28"/>
        </w:rPr>
        <w:t xml:space="preserve">Грошев, А.С. Информатика : учебник для вузов [Электронный ресурс] / А.С. Грошев. – Москва: Директ-Медиа, 2015. – 484 с. – ISBN 978-5-4475-5064-6. – Режим доступа: </w:t>
      </w:r>
      <w:hyperlink r:id="rId19" w:history="1">
        <w:r w:rsidRPr="00B8409E">
          <w:rPr>
            <w:rStyle w:val="af1"/>
            <w:sz w:val="28"/>
          </w:rPr>
          <w:t>http://biblioclub.ru/index.php?page=book&amp;id=428591</w:t>
        </w:r>
      </w:hyperlink>
      <w:r w:rsidRPr="00B8409E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16099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lastRenderedPageBreak/>
        <w:t>Информатика: учеб. пособие [Электронный ресурс</w:t>
      </w:r>
      <w:r w:rsidRPr="000760FE">
        <w:rPr>
          <w:sz w:val="28"/>
          <w:szCs w:val="24"/>
          <w:lang w:val="ru-RU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0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9B720D" w:rsidRPr="009B720D" w:rsidRDefault="009B720D" w:rsidP="009B720D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720D">
        <w:rPr>
          <w:sz w:val="28"/>
          <w:szCs w:val="28"/>
        </w:rPr>
        <w:t>Чепурнова, Н.М. Правовые основы информатики: учеб. пособие [Электронный ресурс] / Н.М. Чепурнова, Л.Л. Ефимова. - Москва: Юнити-Дана, 2015. - 295 с. - Библиогр. в кн. - ISBN 978-5-238-02644-2. – Режим доступа: </w:t>
      </w:r>
      <w:hyperlink r:id="rId21" w:history="1">
        <w:r w:rsidRPr="009B720D">
          <w:rPr>
            <w:rStyle w:val="af1"/>
            <w:sz w:val="28"/>
            <w:szCs w:val="28"/>
          </w:rPr>
          <w:t>http://biblioclub.ru/index.php?page=book&amp;id=426501</w:t>
        </w:r>
      </w:hyperlink>
    </w:p>
    <w:p w:rsidR="009B720D" w:rsidRPr="00B8409E" w:rsidRDefault="009B720D" w:rsidP="00B8409E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 w:rsidRPr="00B8409E">
        <w:rPr>
          <w:sz w:val="28"/>
        </w:rPr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Библиогр. в кн. - ISBN 978-5-9765-1194-1. – Режим доступа: </w:t>
      </w:r>
      <w:hyperlink r:id="rId22" w:history="1">
        <w:r w:rsidRPr="00B8409E">
          <w:rPr>
            <w:rStyle w:val="af1"/>
            <w:sz w:val="28"/>
          </w:rPr>
          <w:t>http://biblioclub.ru/index.php?page=book&amp;id=83542</w:t>
        </w:r>
      </w:hyperlink>
    </w:p>
    <w:p w:rsidR="00B8409E" w:rsidRPr="00B8409E" w:rsidRDefault="00B8409E" w:rsidP="00B8409E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 w:rsidRPr="00B8409E">
        <w:rPr>
          <w:sz w:val="28"/>
        </w:rPr>
        <w:t xml:space="preserve">Грошев, А.С. Информатика: лабораторный практикум [Электронный ресурс] / А.С. Грошев. – Москва: Директ-Медиа, 2015. – 159 с. – ISBN 978-5-4475-5063-9. – Режим доступа: </w:t>
      </w:r>
      <w:hyperlink r:id="rId23" w:history="1">
        <w:r w:rsidRPr="00B8409E">
          <w:rPr>
            <w:rStyle w:val="af1"/>
            <w:sz w:val="28"/>
          </w:rPr>
          <w:t>http://biblioclub.ru/index.php?page=book&amp;id=428590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16099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810A1B">
        <w:rPr>
          <w:color w:val="000000"/>
          <w:sz w:val="28"/>
          <w:szCs w:val="24"/>
        </w:rPr>
        <w:t>азование и информатика, 2011-20</w:t>
      </w:r>
      <w:r w:rsidR="00810A1B">
        <w:rPr>
          <w:color w:val="000000"/>
          <w:sz w:val="28"/>
          <w:szCs w:val="24"/>
          <w:lang w:val="ru-RU"/>
        </w:rPr>
        <w:t>20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916099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4A18C8" w:rsidRPr="004A18C8" w:rsidRDefault="004A18C8" w:rsidP="004A18C8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Журнал «Компьютерные инструменты в образовании». – Режим доступа: </w:t>
      </w:r>
      <w:hyperlink r:id="rId24" w:history="1">
        <w:r w:rsidRPr="004A18C8">
          <w:rPr>
            <w:rStyle w:val="af1"/>
            <w:sz w:val="28"/>
            <w:lang w:val="en-US"/>
          </w:rPr>
          <w:t>http</w:t>
        </w:r>
        <w:r w:rsidRPr="004A18C8">
          <w:rPr>
            <w:rStyle w:val="af1"/>
            <w:sz w:val="28"/>
          </w:rPr>
          <w:t>://</w:t>
        </w:r>
        <w:r w:rsidRPr="004A18C8">
          <w:rPr>
            <w:rStyle w:val="af1"/>
            <w:sz w:val="28"/>
            <w:lang w:val="en-US"/>
          </w:rPr>
          <w:t>www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ipo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spb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ru</w:t>
        </w:r>
        <w:r w:rsidRPr="004A18C8">
          <w:rPr>
            <w:rStyle w:val="af1"/>
            <w:sz w:val="28"/>
          </w:rPr>
          <w:t>/</w:t>
        </w:r>
        <w:r w:rsidRPr="004A18C8">
          <w:rPr>
            <w:rStyle w:val="af1"/>
            <w:sz w:val="28"/>
            <w:lang w:val="en-US"/>
          </w:rPr>
          <w:t>journal</w:t>
        </w:r>
        <w:r w:rsidRPr="004A18C8">
          <w:rPr>
            <w:rStyle w:val="af1"/>
            <w:sz w:val="28"/>
          </w:rPr>
          <w:t>/</w:t>
        </w:r>
      </w:hyperlink>
      <w:r w:rsidRPr="004A18C8">
        <w:rPr>
          <w:sz w:val="28"/>
        </w:rPr>
        <w:t xml:space="preserve">  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5" w:history="1">
        <w:r w:rsidRPr="004A18C8">
          <w:rPr>
            <w:rStyle w:val="af1"/>
            <w:sz w:val="28"/>
          </w:rPr>
          <w:t>https://informika.ru/</w:t>
        </w:r>
      </w:hyperlink>
      <w:r w:rsidRPr="004A18C8">
        <w:rPr>
          <w:sz w:val="28"/>
        </w:rPr>
        <w:t xml:space="preserve">    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6" w:history="1">
        <w:r w:rsidRPr="004A18C8">
          <w:rPr>
            <w:rStyle w:val="af1"/>
            <w:sz w:val="28"/>
          </w:rPr>
          <w:t>http://orencode.info/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7" w:history="1">
        <w:r w:rsidRPr="004A18C8">
          <w:rPr>
            <w:rStyle w:val="af1"/>
            <w:sz w:val="28"/>
          </w:rPr>
          <w:t>https://www.securitylab.ru/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СПС «Консультант Плюс» – Режим доступа: </w:t>
      </w:r>
      <w:hyperlink r:id="rId28" w:history="1">
        <w:r w:rsidRPr="004A18C8">
          <w:rPr>
            <w:rStyle w:val="af1"/>
            <w:sz w:val="28"/>
          </w:rPr>
          <w:t>http://www.consultant.ru/</w:t>
        </w:r>
      </w:hyperlink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9" w:history="1">
        <w:r w:rsidRPr="004A18C8">
          <w:rPr>
            <w:rStyle w:val="af1"/>
            <w:sz w:val="28"/>
          </w:rPr>
          <w:t>http://www.runnet.ru/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Ресурсы Национального открытого университета. – Режим доступа: </w:t>
      </w:r>
      <w:hyperlink r:id="rId30" w:history="1">
        <w:r w:rsidRPr="004A18C8">
          <w:rPr>
            <w:rStyle w:val="af1"/>
            <w:sz w:val="28"/>
          </w:rPr>
          <w:t>https://www.intuit.ru/search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Федеральный образовательный портал. – Режим доступа – </w:t>
      </w:r>
      <w:hyperlink r:id="rId31" w:history="1">
        <w:r w:rsidRPr="004A18C8">
          <w:rPr>
            <w:rStyle w:val="af1"/>
            <w:sz w:val="28"/>
          </w:rPr>
          <w:t>http://www.edu.ru</w:t>
        </w:r>
      </w:hyperlink>
    </w:p>
    <w:p w:rsidR="004A18C8" w:rsidRPr="00B8409E" w:rsidRDefault="004A18C8" w:rsidP="00B8409E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</w:rPr>
      </w:pPr>
      <w:r w:rsidRPr="00B8409E">
        <w:rPr>
          <w:sz w:val="28"/>
        </w:rPr>
        <w:t xml:space="preserve">Большая российская энциклопедия. – Режим доступа: </w:t>
      </w:r>
      <w:hyperlink r:id="rId32" w:history="1">
        <w:r w:rsidRPr="00B8409E">
          <w:rPr>
            <w:rStyle w:val="af1"/>
            <w:sz w:val="28"/>
          </w:rPr>
          <w:t>https://bigenc.ru/</w:t>
        </w:r>
      </w:hyperlink>
    </w:p>
    <w:sectPr w:rsidR="004A18C8" w:rsidRPr="00B8409E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07" w:rsidRDefault="00221807" w:rsidP="00B86AC7">
      <w:r>
        <w:separator/>
      </w:r>
    </w:p>
  </w:endnote>
  <w:endnote w:type="continuationSeparator" w:id="0">
    <w:p w:rsidR="00221807" w:rsidRDefault="00221807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10A1B" w:rsidRPr="00810A1B">
      <w:rPr>
        <w:noProof/>
        <w:lang w:val="ru-RU"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07" w:rsidRDefault="00221807" w:rsidP="00B86AC7">
      <w:r>
        <w:separator/>
      </w:r>
    </w:p>
  </w:footnote>
  <w:footnote w:type="continuationSeparator" w:id="0">
    <w:p w:rsidR="00221807" w:rsidRDefault="00221807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606EF"/>
    <w:multiLevelType w:val="hybridMultilevel"/>
    <w:tmpl w:val="3E8A8348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1867"/>
    <w:multiLevelType w:val="hybridMultilevel"/>
    <w:tmpl w:val="98F8ECFE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3"/>
  </w:num>
  <w:num w:numId="15">
    <w:abstractNumId w:val="3"/>
  </w:num>
  <w:num w:numId="16">
    <w:abstractNumId w:val="13"/>
  </w:num>
  <w:num w:numId="17">
    <w:abstractNumId w:val="11"/>
  </w:num>
  <w:num w:numId="18">
    <w:abstractNumId w:val="3"/>
  </w:num>
  <w:num w:numId="19">
    <w:abstractNumId w:val="5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21807"/>
    <w:rsid w:val="00297381"/>
    <w:rsid w:val="002E4F78"/>
    <w:rsid w:val="003115D9"/>
    <w:rsid w:val="003119C9"/>
    <w:rsid w:val="00342A20"/>
    <w:rsid w:val="003906C0"/>
    <w:rsid w:val="003B6E58"/>
    <w:rsid w:val="003F36EB"/>
    <w:rsid w:val="00405251"/>
    <w:rsid w:val="00463F6E"/>
    <w:rsid w:val="004A18C8"/>
    <w:rsid w:val="004F2F17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10A1B"/>
    <w:rsid w:val="008A1E63"/>
    <w:rsid w:val="008B6460"/>
    <w:rsid w:val="00941D8B"/>
    <w:rsid w:val="0098575F"/>
    <w:rsid w:val="009B720D"/>
    <w:rsid w:val="00A368D9"/>
    <w:rsid w:val="00B108D8"/>
    <w:rsid w:val="00B27B98"/>
    <w:rsid w:val="00B8409E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60FA5"/>
  <w15:docId w15:val="{DE4FA0B0-CB4F-4BDA-869C-96339B8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65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s://informik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://www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ipo.spb.ru/journal/" TargetMode="External"/><Relationship Id="rId32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8590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8591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83542" TargetMode="External"/><Relationship Id="rId27" Type="http://schemas.openxmlformats.org/officeDocument/2006/relationships/hyperlink" Target="https://www.securitylab.ru/" TargetMode="External"/><Relationship Id="rId30" Type="http://schemas.openxmlformats.org/officeDocument/2006/relationships/hyperlink" Target="https://www.intuit.ru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3D26-81F5-45BC-AE15-28B3FC8A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2021-05-04T10:29:00Z</dcterms:created>
  <dcterms:modified xsi:type="dcterms:W3CDTF">2021-05-04T10:29:00Z</dcterms:modified>
</cp:coreProperties>
</file>