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 xml:space="preserve">Кафедра </w:t>
      </w:r>
      <w:r w:rsidR="007517C0">
        <w:rPr>
          <w:rFonts w:ascii="Times New Roman" w:eastAsia="Arial Unicode MS" w:hAnsi="Times New Roman" w:cs="Times New Roman"/>
          <w:sz w:val="24"/>
          <w:szCs w:val="24"/>
          <w:lang w:eastAsia="ru-RU"/>
        </w:rPr>
        <w:t>юриспруденции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r w:rsidR="007517C0">
        <w:rPr>
          <w:rFonts w:ascii="Times New Roman" w:eastAsia="Arial Unicode MS" w:hAnsi="Times New Roman" w:cs="Times New Roman"/>
          <w:i/>
          <w:sz w:val="24"/>
          <w:szCs w:val="24"/>
          <w:u w:val="single"/>
          <w:lang w:eastAsia="ru-RU"/>
        </w:rPr>
        <w:t>, очно-заочная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C12C61"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C12C61">
        <w:rPr>
          <w:rFonts w:ascii="Times New Roman" w:eastAsia="Calibri" w:hAnsi="Times New Roman" w:cs="Times New Roman"/>
          <w:sz w:val="24"/>
          <w:szCs w:val="24"/>
        </w:rPr>
        <w:t>9</w:t>
      </w:r>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w:t>
      </w:r>
      <w:r w:rsidR="007517C0">
        <w:rPr>
          <w:rFonts w:ascii="Times New Roman" w:eastAsia="Times New Roman" w:hAnsi="Times New Roman" w:cs="Times New Roman"/>
          <w:sz w:val="24"/>
          <w:szCs w:val="24"/>
          <w:lang w:eastAsia="ru-RU"/>
        </w:rPr>
        <w:t xml:space="preserve">, </w:t>
      </w:r>
      <w:r w:rsidRPr="00AD21C9">
        <w:rPr>
          <w:rFonts w:ascii="Times New Roman" w:eastAsia="Times New Roman" w:hAnsi="Times New Roman" w:cs="Times New Roman"/>
          <w:sz w:val="24"/>
          <w:szCs w:val="24"/>
          <w:lang w:eastAsia="ru-RU"/>
        </w:rPr>
        <w:t>заочной</w:t>
      </w:r>
      <w:r w:rsidR="007517C0">
        <w:rPr>
          <w:rFonts w:ascii="Times New Roman" w:eastAsia="Times New Roman" w:hAnsi="Times New Roman" w:cs="Times New Roman"/>
          <w:sz w:val="24"/>
          <w:szCs w:val="24"/>
          <w:lang w:eastAsia="ru-RU"/>
        </w:rPr>
        <w:t>, очно-заочной</w:t>
      </w:r>
      <w:r w:rsidRPr="00AD21C9">
        <w:rPr>
          <w:rFonts w:ascii="Times New Roman" w:eastAsia="Times New Roman" w:hAnsi="Times New Roman" w:cs="Times New Roman"/>
          <w:sz w:val="24"/>
          <w:szCs w:val="24"/>
          <w:lang w:eastAsia="ru-RU"/>
        </w:rPr>
        <w:t xml:space="preserve"> форм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3.1 </w:t>
            </w:r>
            <w:r w:rsidR="00535A0D">
              <w:rPr>
                <w:sz w:val="24"/>
                <w:szCs w:val="24"/>
              </w:rPr>
              <w:t>Планы практических занятий для обучающихся очной формы обучения……….</w:t>
            </w:r>
          </w:p>
        </w:tc>
        <w:tc>
          <w:tcPr>
            <w:tcW w:w="703" w:type="dxa"/>
          </w:tcPr>
          <w:p w:rsidR="007517C0" w:rsidRDefault="00535A0D"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3.2 </w:t>
            </w:r>
            <w:r w:rsidR="00535A0D" w:rsidRPr="00535A0D">
              <w:rPr>
                <w:sz w:val="24"/>
                <w:szCs w:val="24"/>
              </w:rPr>
              <w:t xml:space="preserve">Планы практических занятий для обучающихся </w:t>
            </w:r>
            <w:r w:rsidR="00535A0D">
              <w:rPr>
                <w:sz w:val="24"/>
                <w:szCs w:val="24"/>
              </w:rPr>
              <w:t>за</w:t>
            </w:r>
            <w:r w:rsidR="00535A0D" w:rsidRPr="00535A0D">
              <w:rPr>
                <w:sz w:val="24"/>
                <w:szCs w:val="24"/>
              </w:rPr>
              <w:t>очной формы обучения</w:t>
            </w:r>
            <w:r w:rsidR="00535A0D">
              <w:rPr>
                <w:sz w:val="24"/>
                <w:szCs w:val="24"/>
              </w:rPr>
              <w:t>……</w:t>
            </w:r>
          </w:p>
        </w:tc>
        <w:tc>
          <w:tcPr>
            <w:tcW w:w="703" w:type="dxa"/>
          </w:tcPr>
          <w:p w:rsidR="007517C0" w:rsidRDefault="00C12C61" w:rsidP="003650B5">
            <w:pPr>
              <w:jc w:val="right"/>
              <w:rPr>
                <w:sz w:val="24"/>
                <w:szCs w:val="24"/>
              </w:rPr>
            </w:pPr>
            <w:r>
              <w:rPr>
                <w:sz w:val="24"/>
                <w:szCs w:val="24"/>
              </w:rPr>
              <w:t>15</w:t>
            </w:r>
          </w:p>
        </w:tc>
      </w:tr>
      <w:tr w:rsidR="007517C0" w:rsidRPr="007938B5" w:rsidTr="00E74969">
        <w:tc>
          <w:tcPr>
            <w:tcW w:w="8755" w:type="dxa"/>
          </w:tcPr>
          <w:p w:rsidR="007517C0" w:rsidRPr="007938B5" w:rsidRDefault="007517C0" w:rsidP="00535A0D">
            <w:pPr>
              <w:jc w:val="both"/>
              <w:rPr>
                <w:sz w:val="24"/>
                <w:szCs w:val="24"/>
              </w:rPr>
            </w:pPr>
            <w:r>
              <w:rPr>
                <w:sz w:val="24"/>
                <w:szCs w:val="24"/>
              </w:rPr>
              <w:t xml:space="preserve">3.3 </w:t>
            </w:r>
            <w:r w:rsidR="00535A0D" w:rsidRPr="00535A0D">
              <w:rPr>
                <w:sz w:val="24"/>
                <w:szCs w:val="24"/>
              </w:rPr>
              <w:t>Планы практических занятий для обучающихся очно</w:t>
            </w:r>
            <w:r w:rsidR="00535A0D">
              <w:rPr>
                <w:sz w:val="24"/>
                <w:szCs w:val="24"/>
              </w:rPr>
              <w:t>-заочной</w:t>
            </w:r>
            <w:r w:rsidR="00535A0D" w:rsidRPr="00535A0D">
              <w:rPr>
                <w:sz w:val="24"/>
                <w:szCs w:val="24"/>
              </w:rPr>
              <w:t xml:space="preserve"> формы обучения</w:t>
            </w:r>
          </w:p>
        </w:tc>
        <w:tc>
          <w:tcPr>
            <w:tcW w:w="703" w:type="dxa"/>
          </w:tcPr>
          <w:p w:rsidR="007517C0" w:rsidRDefault="00C12C61" w:rsidP="003650B5">
            <w:pPr>
              <w:jc w:val="right"/>
              <w:rPr>
                <w:sz w:val="24"/>
                <w:szCs w:val="24"/>
              </w:rPr>
            </w:pPr>
            <w:r>
              <w:rPr>
                <w:sz w:val="24"/>
                <w:szCs w:val="24"/>
              </w:rPr>
              <w:t>17</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C12C61" w:rsidP="003650B5">
            <w:pPr>
              <w:jc w:val="right"/>
              <w:rPr>
                <w:sz w:val="24"/>
                <w:szCs w:val="24"/>
              </w:rPr>
            </w:pPr>
            <w:r>
              <w:rPr>
                <w:sz w:val="24"/>
                <w:szCs w:val="24"/>
              </w:rPr>
              <w:t>20</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C12C61" w:rsidP="003650B5">
            <w:pPr>
              <w:jc w:val="right"/>
              <w:rPr>
                <w:sz w:val="24"/>
                <w:szCs w:val="24"/>
              </w:rPr>
            </w:pPr>
            <w:r>
              <w:rPr>
                <w:sz w:val="24"/>
                <w:szCs w:val="24"/>
              </w:rPr>
              <w:t>23</w:t>
            </w:r>
            <w:bookmarkStart w:id="0" w:name="_GoBack"/>
            <w:bookmarkEnd w:id="0"/>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C12C61" w:rsidRDefault="00C12C61"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FD0E8"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75592"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5DDA"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бузулук.рф.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возможно в контрольной работе представить описание своего муниципального образования, в котором проживает обучающийся.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w:t>
      </w:r>
      <w:r w:rsidR="007517C0" w:rsidRPr="00AE0D5B">
        <w:rPr>
          <w:rFonts w:ascii="Times New Roman" w:eastAsia="Times New Roman" w:hAnsi="Times New Roman" w:cs="Times New Roman"/>
          <w:sz w:val="24"/>
          <w:szCs w:val="24"/>
        </w:rPr>
        <w:t xml:space="preserve">№ </w:t>
      </w:r>
      <w:r w:rsidR="007517C0" w:rsidRPr="007938B5">
        <w:rPr>
          <w:rFonts w:ascii="Times New Roman" w:eastAsia="Times New Roman" w:hAnsi="Times New Roman" w:cs="Times New Roman"/>
          <w:sz w:val="24"/>
          <w:szCs w:val="24"/>
        </w:rPr>
        <w:t>3</w:t>
      </w:r>
      <w:r w:rsidR="007938B5" w:rsidRPr="007938B5">
        <w:rPr>
          <w:rFonts w:ascii="Times New Roman" w:eastAsia="Times New Roman" w:hAnsi="Times New Roman" w:cs="Times New Roman"/>
          <w:sz w:val="24"/>
          <w:szCs w:val="24"/>
        </w:rPr>
        <w:t xml:space="preserve">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Понятие и общая характеристика функций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зашиты прав местного самоуправления</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C12C61" w:rsidRPr="007938B5"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7 Межмуниципальное сотрудничество</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межмуниципального сотрудничества.</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формы межмуниципального сотрудничества.</w:t>
      </w:r>
    </w:p>
    <w:p w:rsidR="007938B5" w:rsidRPr="007938B5"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Межмуниципальные хозяйственные общества и некоммерческие организации.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Организация местного самоуправления в городе Севастополь</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Глава муниципального образования: порядок формирования, компетенция, досрочное прекращение полномочий</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C12C61" w:rsidRPr="007938B5"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Default="007938B5" w:rsidP="007938B5">
      <w:pPr>
        <w:spacing w:after="0" w:line="240" w:lineRule="auto"/>
        <w:ind w:firstLine="709"/>
        <w:jc w:val="both"/>
        <w:rPr>
          <w:rFonts w:ascii="Times New Roman" w:eastAsia="Times New Roman" w:hAnsi="Times New Roman" w:cs="Times New Roman"/>
          <w:i/>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E3383F" w:rsidRPr="00E3383F">
        <w:rPr>
          <w:rFonts w:ascii="Times New Roman" w:eastAsia="Times New Roman" w:hAnsi="Times New Roman" w:cs="Times New Roman"/>
          <w:sz w:val="24"/>
          <w:szCs w:val="24"/>
          <w:lang w:eastAsia="ru-RU"/>
        </w:rPr>
        <w:t>Правовые основы местного самоуправления</w:t>
      </w:r>
      <w:r w:rsidR="00E3383F">
        <w:rPr>
          <w:rFonts w:ascii="Times New Roman" w:eastAsia="Times New Roman" w:hAnsi="Times New Roman" w:cs="Times New Roman"/>
          <w:sz w:val="24"/>
          <w:szCs w:val="24"/>
          <w:lang w:eastAsia="ru-RU"/>
        </w:rPr>
        <w:t>»</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правовой основы местного самоуправления в Российской Федерации.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Международные нормы, нормы федерального законодательства в системе нормативных правовых актов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Понятие и система муниципальных правовых актов.</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Виды правовых актов органов местного самоуправления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3383F">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E3383F" w:rsidRDefault="00E3383F" w:rsidP="00C12C6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3383F">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C12C61" w:rsidRDefault="00C12C61" w:rsidP="00C12C61">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w:t>
      </w:r>
      <w:r>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383F">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для устного опроса</w:t>
      </w:r>
      <w:r w:rsidRPr="00E3383F">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и виды ответственности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государством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физическими и юридическими лицами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Контроль за деятельностью органов и должностных лиц местного самоуправления</w:t>
      </w: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p>
    <w:p w:rsidR="00C12C61" w:rsidRDefault="00C12C61"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 xml:space="preserve">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E3383F" w:rsidRDefault="00E3383F" w:rsidP="00E3383F">
      <w:pPr>
        <w:spacing w:after="0" w:line="240" w:lineRule="auto"/>
        <w:ind w:firstLine="720"/>
        <w:jc w:val="both"/>
        <w:rPr>
          <w:rFonts w:ascii="Times New Roman" w:hAnsi="Times New Roman" w:cs="Times New Roman"/>
          <w:sz w:val="24"/>
          <w:szCs w:val="24"/>
        </w:rPr>
      </w:pPr>
    </w:p>
    <w:p w:rsidR="00AE0D5B"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Практическое занятие № 7 «Наделение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Вопросы для устного опроса:</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E3383F">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E3383F">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E3383F">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AE0D5B" w:rsidRDefault="00AE0D5B" w:rsidP="00AA51D2">
      <w:pPr>
        <w:ind w:firstLine="720"/>
        <w:jc w:val="both"/>
        <w:rPr>
          <w:rFonts w:ascii="Times New Roman" w:hAnsi="Times New Roman" w:cs="Times New Roman"/>
          <w:b/>
          <w:sz w:val="24"/>
          <w:szCs w:val="24"/>
        </w:rPr>
      </w:pPr>
    </w:p>
    <w:p w:rsidR="007517C0" w:rsidRDefault="007517C0" w:rsidP="00AA51D2">
      <w:pPr>
        <w:ind w:firstLine="720"/>
        <w:jc w:val="both"/>
        <w:rPr>
          <w:rFonts w:ascii="Times New Roman" w:hAnsi="Times New Roman" w:cs="Times New Roman"/>
          <w:b/>
          <w:sz w:val="24"/>
          <w:szCs w:val="24"/>
        </w:rPr>
      </w:pPr>
      <w:r w:rsidRPr="007517C0">
        <w:rPr>
          <w:rFonts w:ascii="Times New Roman" w:hAnsi="Times New Roman" w:cs="Times New Roman"/>
          <w:b/>
          <w:sz w:val="24"/>
          <w:szCs w:val="24"/>
        </w:rPr>
        <w:t>3.</w:t>
      </w:r>
      <w:r>
        <w:rPr>
          <w:rFonts w:ascii="Times New Roman" w:hAnsi="Times New Roman" w:cs="Times New Roman"/>
          <w:b/>
          <w:sz w:val="24"/>
          <w:szCs w:val="24"/>
        </w:rPr>
        <w:t>3</w:t>
      </w:r>
      <w:r w:rsidRPr="007517C0">
        <w:rPr>
          <w:rFonts w:ascii="Times New Roman" w:hAnsi="Times New Roman" w:cs="Times New Roman"/>
          <w:b/>
          <w:sz w:val="24"/>
          <w:szCs w:val="24"/>
        </w:rPr>
        <w:t xml:space="preserve"> Планы практических занятий для обучающихся </w:t>
      </w:r>
      <w:r>
        <w:rPr>
          <w:rFonts w:ascii="Times New Roman" w:hAnsi="Times New Roman" w:cs="Times New Roman"/>
          <w:b/>
          <w:sz w:val="24"/>
          <w:szCs w:val="24"/>
        </w:rPr>
        <w:t>очно-</w:t>
      </w:r>
      <w:r w:rsidRPr="007517C0">
        <w:rPr>
          <w:rFonts w:ascii="Times New Roman" w:hAnsi="Times New Roman" w:cs="Times New Roman"/>
          <w:b/>
          <w:sz w:val="24"/>
          <w:szCs w:val="24"/>
        </w:rPr>
        <w:t>заочной формы обучения</w:t>
      </w: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1 «</w:t>
      </w:r>
      <w:r w:rsidRPr="007517C0">
        <w:rPr>
          <w:rFonts w:ascii="Times New Roman" w:hAnsi="Times New Roman" w:cs="Times New Roman"/>
          <w:sz w:val="24"/>
          <w:szCs w:val="24"/>
        </w:rPr>
        <w:t>Правовые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Устав муниципального образования: понятие, порядок и особенности принятия, структура, порядок внесения изменений</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2 «</w:t>
      </w:r>
      <w:r w:rsidRPr="007517C0">
        <w:rPr>
          <w:rFonts w:ascii="Times New Roman" w:hAnsi="Times New Roman" w:cs="Times New Roman"/>
          <w:sz w:val="24"/>
          <w:szCs w:val="24"/>
        </w:rPr>
        <w:t>Видовые характеристики муниципальных образований</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3 «</w:t>
      </w:r>
      <w:r w:rsidRPr="007517C0">
        <w:rPr>
          <w:rFonts w:ascii="Times New Roman" w:hAnsi="Times New Roman" w:cs="Times New Roman"/>
          <w:sz w:val="24"/>
          <w:szCs w:val="24"/>
        </w:rPr>
        <w:t>Экономические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содержание экономической основы местного самоуправления</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Планирование в муниципальном образовании: понятие, принципы.</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Бюджетный процесс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4 «</w:t>
      </w:r>
      <w:r w:rsidRPr="007517C0">
        <w:rPr>
          <w:rFonts w:ascii="Times New Roman" w:hAnsi="Times New Roman" w:cs="Times New Roman"/>
          <w:sz w:val="24"/>
          <w:szCs w:val="24"/>
        </w:rPr>
        <w:t>Участие населения в осуществлении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Муниципальные выборы: понятие, принципы и стадии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Сходы граждан</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Территориальное общественное самоуправление</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Публичные слушания, общественные обсуждения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Практическое занятие № 5 «</w:t>
      </w:r>
      <w:r w:rsidRPr="007517C0">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система органов местного самоуправления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Контрольно-счетный орган муниципального образования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6 «</w:t>
      </w:r>
      <w:r w:rsidRPr="007517C0">
        <w:rPr>
          <w:rFonts w:ascii="Times New Roman" w:hAnsi="Times New Roman" w:cs="Times New Roman"/>
          <w:sz w:val="24"/>
          <w:szCs w:val="24"/>
        </w:rPr>
        <w:t>Ответственность органов и должностных лиц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7 «</w:t>
      </w:r>
      <w:r w:rsidRPr="007517C0">
        <w:rPr>
          <w:rFonts w:ascii="Times New Roman" w:hAnsi="Times New Roman" w:cs="Times New Roman"/>
          <w:sz w:val="24"/>
          <w:szCs w:val="24"/>
        </w:rPr>
        <w:t>Понятие и структура компетенции в муниципальных образованиях</w:t>
      </w:r>
      <w:r>
        <w:rPr>
          <w:rFonts w:ascii="Times New Roman" w:hAnsi="Times New Roman" w:cs="Times New Roman"/>
          <w:sz w:val="24"/>
          <w:szCs w:val="24"/>
        </w:rPr>
        <w:t>»</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Предметы ведения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3E0E41" w:rsidRDefault="003E0E41" w:rsidP="007517C0">
      <w:pPr>
        <w:spacing w:after="0" w:line="240" w:lineRule="auto"/>
        <w:ind w:firstLine="720"/>
        <w:jc w:val="both"/>
        <w:rPr>
          <w:rFonts w:ascii="Times New Roman" w:hAnsi="Times New Roman" w:cs="Times New Roman"/>
          <w:sz w:val="24"/>
          <w:szCs w:val="24"/>
        </w:rPr>
      </w:pPr>
    </w:p>
    <w:p w:rsidR="007517C0" w:rsidRDefault="003E0E41"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8 «</w:t>
      </w:r>
      <w:r w:rsidRPr="003E0E41">
        <w:rPr>
          <w:rFonts w:ascii="Times New Roman" w:hAnsi="Times New Roman" w:cs="Times New Roman"/>
          <w:sz w:val="24"/>
          <w:szCs w:val="24"/>
        </w:rPr>
        <w:t>Наделение органов местного самоуправления отдельными государственными полномочиями</w:t>
      </w:r>
      <w:r>
        <w:rPr>
          <w:rFonts w:ascii="Times New Roman" w:hAnsi="Times New Roman" w:cs="Times New Roman"/>
          <w:sz w:val="24"/>
          <w:szCs w:val="24"/>
        </w:rPr>
        <w:t>»</w:t>
      </w:r>
    </w:p>
    <w:p w:rsidR="003E0E41" w:rsidRPr="007938B5" w:rsidRDefault="003E0E41" w:rsidP="00C12C61">
      <w:pPr>
        <w:tabs>
          <w:tab w:val="left" w:pos="4020"/>
        </w:tabs>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r w:rsidR="00C12C61">
        <w:rPr>
          <w:rFonts w:ascii="Times New Roman" w:eastAsia="Times New Roman" w:hAnsi="Times New Roman" w:cs="Times New Roman"/>
          <w:sz w:val="24"/>
          <w:szCs w:val="24"/>
        </w:rPr>
        <w:tab/>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lastRenderedPageBreak/>
        <w:t>Понятие и принципы наделения органов местного самоуправления отдельными государственными полномочиями</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517C0" w:rsidRPr="007517C0" w:rsidRDefault="007517C0" w:rsidP="007517C0">
      <w:pPr>
        <w:spacing w:after="0" w:line="240" w:lineRule="auto"/>
        <w:ind w:firstLine="720"/>
        <w:jc w:val="both"/>
        <w:rPr>
          <w:rFonts w:ascii="Times New Roman" w:hAnsi="Times New Roman" w:cs="Times New Roman"/>
          <w:sz w:val="24"/>
          <w:szCs w:val="24"/>
        </w:rPr>
      </w:pPr>
    </w:p>
    <w:p w:rsidR="007517C0" w:rsidRPr="007517C0" w:rsidRDefault="007517C0" w:rsidP="007517C0">
      <w:pPr>
        <w:spacing w:after="0" w:line="240" w:lineRule="auto"/>
        <w:ind w:firstLine="720"/>
        <w:jc w:val="both"/>
        <w:rPr>
          <w:rFonts w:ascii="Times New Roman" w:hAnsi="Times New Roman" w:cs="Times New Roman"/>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Особенности организации местного самоуправления в наукоградах.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87.</w:t>
      </w:r>
      <w:r w:rsidRPr="007938B5">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7938B5">
        <w:tc>
          <w:tcPr>
            <w:tcW w:w="1306"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093"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1996"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32"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17"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7938B5">
        <w:tc>
          <w:tcPr>
            <w:tcW w:w="1306"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093"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1996"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32"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17"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А.1</w:t>
            </w:r>
          </w:p>
        </w:tc>
        <w:tc>
          <w:tcPr>
            <w:tcW w:w="2093"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1996"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32"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7938B5">
        <w:tc>
          <w:tcPr>
            <w:tcW w:w="1306" w:type="dxa"/>
          </w:tcPr>
          <w:p w:rsidR="00AA51D2" w:rsidRPr="007938B5" w:rsidRDefault="00AA51D2" w:rsidP="00AA51D2">
            <w:pPr>
              <w:rPr>
                <w:sz w:val="24"/>
                <w:szCs w:val="24"/>
              </w:rPr>
            </w:pPr>
            <w:r w:rsidRPr="007938B5">
              <w:rPr>
                <w:sz w:val="24"/>
                <w:szCs w:val="24"/>
              </w:rPr>
              <w:t xml:space="preserve">Задания </w:t>
            </w:r>
            <w:r w:rsidRPr="007938B5">
              <w:rPr>
                <w:sz w:val="24"/>
                <w:szCs w:val="24"/>
              </w:rPr>
              <w:lastRenderedPageBreak/>
              <w:t>блока В.1</w:t>
            </w:r>
          </w:p>
        </w:tc>
        <w:tc>
          <w:tcPr>
            <w:tcW w:w="2093" w:type="dxa"/>
          </w:tcPr>
          <w:p w:rsidR="00AA51D2" w:rsidRPr="007938B5" w:rsidRDefault="00AA51D2" w:rsidP="00AA51D2">
            <w:pPr>
              <w:rPr>
                <w:sz w:val="24"/>
                <w:szCs w:val="24"/>
              </w:rPr>
            </w:pPr>
            <w:r w:rsidRPr="007938B5">
              <w:rPr>
                <w:sz w:val="24"/>
                <w:szCs w:val="24"/>
              </w:rPr>
              <w:lastRenderedPageBreak/>
              <w:t xml:space="preserve">Решение </w:t>
            </w:r>
            <w:r w:rsidRPr="007938B5">
              <w:rPr>
                <w:sz w:val="24"/>
                <w:szCs w:val="24"/>
              </w:rPr>
              <w:lastRenderedPageBreak/>
              <w:t>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AA51D2" w:rsidRPr="007938B5" w:rsidRDefault="00AA51D2" w:rsidP="00AA51D2">
            <w:pPr>
              <w:rPr>
                <w:sz w:val="24"/>
                <w:szCs w:val="24"/>
              </w:rPr>
            </w:pPr>
            <w:r w:rsidRPr="007938B5">
              <w:rPr>
                <w:sz w:val="24"/>
                <w:szCs w:val="24"/>
              </w:rPr>
              <w:lastRenderedPageBreak/>
              <w:t xml:space="preserve">Задача решена </w:t>
            </w:r>
            <w:r w:rsidRPr="007938B5">
              <w:rPr>
                <w:sz w:val="24"/>
                <w:szCs w:val="24"/>
              </w:rPr>
              <w:lastRenderedPageBreak/>
              <w:t>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AA51D2" w:rsidRPr="007938B5" w:rsidRDefault="00AA51D2" w:rsidP="00AA51D2">
            <w:pPr>
              <w:rPr>
                <w:sz w:val="24"/>
                <w:szCs w:val="24"/>
              </w:rPr>
            </w:pPr>
            <w:r w:rsidRPr="007938B5">
              <w:rPr>
                <w:sz w:val="24"/>
                <w:szCs w:val="24"/>
              </w:rPr>
              <w:lastRenderedPageBreak/>
              <w:t xml:space="preserve">В решении задачи </w:t>
            </w:r>
            <w:r w:rsidRPr="007938B5">
              <w:rPr>
                <w:sz w:val="24"/>
                <w:szCs w:val="24"/>
              </w:rPr>
              <w:lastRenderedPageBreak/>
              <w:t>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lastRenderedPageBreak/>
              <w:t xml:space="preserve">Решение задач </w:t>
            </w:r>
            <w:r w:rsidRPr="007938B5">
              <w:rPr>
                <w:sz w:val="24"/>
                <w:szCs w:val="24"/>
              </w:rPr>
              <w:lastRenderedPageBreak/>
              <w:t>выполнено неверно. Студент использовал только учебную литературу без опоры на первоисточники.</w:t>
            </w:r>
          </w:p>
        </w:tc>
      </w:tr>
      <w:tr w:rsidR="00AA51D2" w:rsidRPr="007938B5" w:rsidTr="007938B5">
        <w:tc>
          <w:tcPr>
            <w:tcW w:w="1306" w:type="dxa"/>
          </w:tcPr>
          <w:p w:rsidR="00AA51D2" w:rsidRPr="007938B5" w:rsidRDefault="00AA51D2" w:rsidP="00AA51D2">
            <w:pPr>
              <w:rPr>
                <w:sz w:val="24"/>
                <w:szCs w:val="24"/>
              </w:rPr>
            </w:pPr>
            <w:r w:rsidRPr="007938B5">
              <w:rPr>
                <w:sz w:val="24"/>
                <w:szCs w:val="24"/>
              </w:rPr>
              <w:lastRenderedPageBreak/>
              <w:t>Задания Блока С.1</w:t>
            </w:r>
          </w:p>
        </w:tc>
        <w:tc>
          <w:tcPr>
            <w:tcW w:w="2093"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1996"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32" w:type="dxa"/>
          </w:tcPr>
          <w:p w:rsidR="00AA51D2" w:rsidRPr="007938B5" w:rsidRDefault="00AA51D2" w:rsidP="00AA51D2">
            <w:pPr>
              <w:rPr>
                <w:sz w:val="24"/>
                <w:szCs w:val="24"/>
              </w:rPr>
            </w:pPr>
            <w:r w:rsidRPr="007938B5">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17" w:type="dxa"/>
          </w:tcPr>
          <w:p w:rsidR="00AA51D2" w:rsidRPr="007938B5" w:rsidRDefault="00AA51D2" w:rsidP="00AA51D2">
            <w:pPr>
              <w:rPr>
                <w:sz w:val="24"/>
                <w:szCs w:val="24"/>
              </w:rPr>
            </w:pPr>
            <w:r w:rsidRPr="007938B5">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D (экзамен)</w:t>
            </w:r>
          </w:p>
        </w:tc>
        <w:tc>
          <w:tcPr>
            <w:tcW w:w="2093"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глубоко и прочно усвоил</w:t>
            </w:r>
          </w:p>
          <w:p w:rsidR="00AA51D2" w:rsidRPr="007938B5" w:rsidRDefault="00AA51D2" w:rsidP="00AA51D2">
            <w:pPr>
              <w:widowControl w:val="0"/>
              <w:autoSpaceDE w:val="0"/>
              <w:autoSpaceDN w:val="0"/>
              <w:adjustRightInd w:val="0"/>
              <w:rPr>
                <w:sz w:val="24"/>
                <w:szCs w:val="24"/>
              </w:rPr>
            </w:pPr>
            <w:r w:rsidRPr="007938B5">
              <w:rPr>
                <w:sz w:val="24"/>
                <w:szCs w:val="24"/>
              </w:rPr>
              <w:t xml:space="preserve">программу курса учебной дисциплины, </w:t>
            </w:r>
            <w:r w:rsidRPr="007938B5">
              <w:rPr>
                <w:sz w:val="24"/>
                <w:szCs w:val="24"/>
              </w:rPr>
              <w:lastRenderedPageBreak/>
              <w:t>исчерпывающе, последовательно, четко и логически стройно его</w:t>
            </w:r>
          </w:p>
          <w:p w:rsidR="00AA51D2" w:rsidRPr="007938B5" w:rsidRDefault="00AA51D2" w:rsidP="00AA51D2">
            <w:pPr>
              <w:widowControl w:val="0"/>
              <w:autoSpaceDE w:val="0"/>
              <w:autoSpaceDN w:val="0"/>
              <w:adjustRightInd w:val="0"/>
              <w:rPr>
                <w:sz w:val="24"/>
                <w:szCs w:val="24"/>
              </w:rPr>
            </w:pPr>
            <w:r w:rsidRPr="007938B5">
              <w:rPr>
                <w:sz w:val="24"/>
                <w:szCs w:val="24"/>
              </w:rPr>
              <w:t>излагает, умеет тесно увязывать теорию с практикой, свободно справляется и апеллирует</w:t>
            </w:r>
          </w:p>
          <w:p w:rsidR="00AA51D2" w:rsidRPr="007938B5" w:rsidRDefault="00AA51D2" w:rsidP="00AA51D2">
            <w:pPr>
              <w:widowControl w:val="0"/>
              <w:autoSpaceDE w:val="0"/>
              <w:autoSpaceDN w:val="0"/>
              <w:adjustRightInd w:val="0"/>
              <w:rPr>
                <w:sz w:val="24"/>
                <w:szCs w:val="24"/>
              </w:rPr>
            </w:pPr>
            <w:r w:rsidRPr="007938B5">
              <w:rPr>
                <w:sz w:val="24"/>
                <w:szCs w:val="24"/>
              </w:rPr>
              <w:t>к действующему  законодательству, нормам международного права, не затрудняется с ответом на дополнительные</w:t>
            </w:r>
          </w:p>
          <w:p w:rsidR="00AA51D2" w:rsidRPr="007938B5" w:rsidRDefault="00AA51D2" w:rsidP="00AA51D2">
            <w:pPr>
              <w:widowControl w:val="0"/>
              <w:autoSpaceDE w:val="0"/>
              <w:autoSpaceDN w:val="0"/>
              <w:adjustRightInd w:val="0"/>
              <w:rPr>
                <w:sz w:val="24"/>
                <w:szCs w:val="24"/>
              </w:rPr>
            </w:pPr>
            <w:r w:rsidRPr="007938B5">
              <w:rPr>
                <w:sz w:val="24"/>
                <w:szCs w:val="24"/>
              </w:rPr>
              <w:t>вопросы в рамках билета, правильно обосновывает свои выводы</w:t>
            </w:r>
          </w:p>
        </w:tc>
        <w:tc>
          <w:tcPr>
            <w:tcW w:w="1996"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 xml:space="preserve">выставляется обучающемуся, если он твердо знает материал, грамотно и по существу излагает его, не </w:t>
            </w:r>
            <w:r w:rsidRPr="007938B5">
              <w:rPr>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если он имеет знания только</w:t>
            </w:r>
          </w:p>
          <w:p w:rsidR="00AA51D2" w:rsidRPr="007938B5" w:rsidRDefault="00AA51D2" w:rsidP="00AA51D2">
            <w:pPr>
              <w:widowControl w:val="0"/>
              <w:autoSpaceDE w:val="0"/>
              <w:autoSpaceDN w:val="0"/>
              <w:adjustRightInd w:val="0"/>
              <w:rPr>
                <w:sz w:val="24"/>
                <w:szCs w:val="24"/>
              </w:rPr>
            </w:pPr>
            <w:r w:rsidRPr="007938B5">
              <w:rPr>
                <w:sz w:val="24"/>
                <w:szCs w:val="24"/>
              </w:rPr>
              <w:t xml:space="preserve">основного материала, но не усвоил его </w:t>
            </w:r>
            <w:r w:rsidRPr="007938B5">
              <w:rPr>
                <w:sz w:val="24"/>
                <w:szCs w:val="24"/>
              </w:rPr>
              <w:lastRenderedPageBreak/>
              <w:t>деталей, допускает неточности, недостаточно</w:t>
            </w:r>
          </w:p>
          <w:p w:rsidR="00AA51D2" w:rsidRPr="007938B5" w:rsidRDefault="00AA51D2" w:rsidP="00AA51D2">
            <w:pPr>
              <w:widowControl w:val="0"/>
              <w:autoSpaceDE w:val="0"/>
              <w:autoSpaceDN w:val="0"/>
              <w:adjustRightInd w:val="0"/>
              <w:rPr>
                <w:sz w:val="24"/>
                <w:szCs w:val="24"/>
              </w:rPr>
            </w:pPr>
            <w:r w:rsidRPr="007938B5">
              <w:rPr>
                <w:sz w:val="24"/>
                <w:szCs w:val="24"/>
              </w:rPr>
              <w:t>правильные формулировки, нарушение логической последовательности в изложении</w:t>
            </w:r>
          </w:p>
          <w:p w:rsidR="00AA51D2" w:rsidRPr="007938B5" w:rsidRDefault="00AA51D2" w:rsidP="00AA51D2">
            <w:pPr>
              <w:widowControl w:val="0"/>
              <w:autoSpaceDE w:val="0"/>
              <w:autoSpaceDN w:val="0"/>
              <w:adjustRightInd w:val="0"/>
              <w:rPr>
                <w:sz w:val="24"/>
                <w:szCs w:val="24"/>
              </w:rPr>
            </w:pPr>
            <w:r w:rsidRPr="007938B5">
              <w:rPr>
                <w:sz w:val="24"/>
                <w:szCs w:val="24"/>
              </w:rPr>
              <w:t>программного материала, испытывает затруднения при воспроизведении положений</w:t>
            </w:r>
          </w:p>
          <w:p w:rsidR="00AA51D2" w:rsidRPr="007938B5" w:rsidRDefault="00AA51D2" w:rsidP="00AA51D2">
            <w:pPr>
              <w:widowControl w:val="0"/>
              <w:autoSpaceDE w:val="0"/>
              <w:autoSpaceDN w:val="0"/>
              <w:adjustRightInd w:val="0"/>
              <w:rPr>
                <w:sz w:val="24"/>
                <w:szCs w:val="24"/>
              </w:rPr>
            </w:pPr>
            <w:r w:rsidRPr="007938B5">
              <w:rPr>
                <w:sz w:val="24"/>
                <w:szCs w:val="24"/>
              </w:rPr>
              <w:t>закона</w:t>
            </w:r>
          </w:p>
        </w:tc>
        <w:tc>
          <w:tcPr>
            <w:tcW w:w="1817"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AA51D2" w:rsidRPr="007938B5" w:rsidRDefault="00AA51D2" w:rsidP="00AA51D2">
            <w:pPr>
              <w:widowControl w:val="0"/>
              <w:autoSpaceDE w:val="0"/>
              <w:autoSpaceDN w:val="0"/>
              <w:adjustRightInd w:val="0"/>
              <w:rPr>
                <w:sz w:val="24"/>
                <w:szCs w:val="24"/>
              </w:rPr>
            </w:pPr>
            <w:r w:rsidRPr="007938B5">
              <w:rPr>
                <w:sz w:val="24"/>
                <w:szCs w:val="24"/>
              </w:rPr>
              <w:t xml:space="preserve">значительной части программы </w:t>
            </w:r>
            <w:r w:rsidRPr="007938B5">
              <w:rPr>
                <w:sz w:val="24"/>
                <w:szCs w:val="24"/>
              </w:rPr>
              <w:lastRenderedPageBreak/>
              <w:t>дисциплины, допускает существенные ошибки,</w:t>
            </w:r>
          </w:p>
          <w:p w:rsidR="00AA51D2" w:rsidRPr="007938B5" w:rsidRDefault="00AA51D2" w:rsidP="00AA51D2">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AA51D2" w:rsidRPr="007938B5" w:rsidRDefault="00AA51D2" w:rsidP="00AA51D2">
            <w:pPr>
              <w:widowControl w:val="0"/>
              <w:autoSpaceDE w:val="0"/>
              <w:autoSpaceDN w:val="0"/>
              <w:adjustRightInd w:val="0"/>
              <w:rPr>
                <w:sz w:val="24"/>
                <w:szCs w:val="24"/>
              </w:rPr>
            </w:pPr>
            <w:r w:rsidRPr="007938B5">
              <w:rPr>
                <w:sz w:val="24"/>
                <w:szCs w:val="24"/>
              </w:rPr>
              <w:t>законодательства</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sectPr w:rsidR="00AA51D2" w:rsidRPr="007938B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CD" w:rsidRDefault="00EC66CD" w:rsidP="009B17D9">
      <w:pPr>
        <w:spacing w:after="0" w:line="240" w:lineRule="auto"/>
      </w:pPr>
      <w:r>
        <w:separator/>
      </w:r>
    </w:p>
  </w:endnote>
  <w:endnote w:type="continuationSeparator" w:id="0">
    <w:p w:rsidR="00EC66CD" w:rsidRDefault="00EC66C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517C0" w:rsidRPr="003650B5" w:rsidRDefault="007517C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12C61">
          <w:rPr>
            <w:rFonts w:ascii="Times New Roman" w:hAnsi="Times New Roman" w:cs="Times New Roman"/>
            <w:noProof/>
          </w:rPr>
          <w:t>25</w:t>
        </w:r>
        <w:r w:rsidRPr="003650B5">
          <w:rPr>
            <w:rFonts w:ascii="Times New Roman" w:hAnsi="Times New Roman" w:cs="Times New Roman"/>
          </w:rPr>
          <w:fldChar w:fldCharType="end"/>
        </w:r>
      </w:p>
    </w:sdtContent>
  </w:sdt>
  <w:p w:rsidR="007517C0" w:rsidRDefault="007517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CD" w:rsidRDefault="00EC66CD" w:rsidP="009B17D9">
      <w:pPr>
        <w:spacing w:after="0" w:line="240" w:lineRule="auto"/>
      </w:pPr>
      <w:r>
        <w:separator/>
      </w:r>
    </w:p>
  </w:footnote>
  <w:footnote w:type="continuationSeparator" w:id="0">
    <w:p w:rsidR="00EC66CD" w:rsidRDefault="00EC66CD" w:rsidP="009B17D9">
      <w:pPr>
        <w:spacing w:after="0" w:line="240" w:lineRule="auto"/>
      </w:pPr>
      <w:r>
        <w:continuationSeparator/>
      </w:r>
    </w:p>
  </w:footnote>
  <w:footnote w:id="1">
    <w:p w:rsidR="007517C0" w:rsidRPr="007938B5" w:rsidRDefault="007517C0"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E716DC"/>
    <w:multiLevelType w:val="hybridMultilevel"/>
    <w:tmpl w:val="36A85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3B777A"/>
    <w:multiLevelType w:val="hybridMultilevel"/>
    <w:tmpl w:val="6B82DFF0"/>
    <w:lvl w:ilvl="0" w:tplc="0A384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B07AFF"/>
    <w:multiLevelType w:val="hybridMultilevel"/>
    <w:tmpl w:val="CFAEF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094287"/>
    <w:multiLevelType w:val="hybridMultilevel"/>
    <w:tmpl w:val="12825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4371B2"/>
    <w:multiLevelType w:val="hybridMultilevel"/>
    <w:tmpl w:val="CA40A78C"/>
    <w:lvl w:ilvl="0" w:tplc="BA3C4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0A43E7"/>
    <w:multiLevelType w:val="hybridMultilevel"/>
    <w:tmpl w:val="56D820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616ED6"/>
    <w:multiLevelType w:val="hybridMultilevel"/>
    <w:tmpl w:val="C8085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DC4BC0"/>
    <w:multiLevelType w:val="hybridMultilevel"/>
    <w:tmpl w:val="6FEC2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C3513"/>
    <w:multiLevelType w:val="hybridMultilevel"/>
    <w:tmpl w:val="AF3AC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F15799E"/>
    <w:multiLevelType w:val="hybridMultilevel"/>
    <w:tmpl w:val="0E5EAF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2995F10"/>
    <w:multiLevelType w:val="hybridMultilevel"/>
    <w:tmpl w:val="8DECFCEA"/>
    <w:lvl w:ilvl="0" w:tplc="90929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591613"/>
    <w:multiLevelType w:val="hybridMultilevel"/>
    <w:tmpl w:val="0792C9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50"/>
  </w:num>
  <w:num w:numId="3">
    <w:abstractNumId w:val="28"/>
  </w:num>
  <w:num w:numId="4">
    <w:abstractNumId w:val="11"/>
  </w:num>
  <w:num w:numId="5">
    <w:abstractNumId w:val="10"/>
  </w:num>
  <w:num w:numId="6">
    <w:abstractNumId w:val="5"/>
  </w:num>
  <w:num w:numId="7">
    <w:abstractNumId w:val="16"/>
  </w:num>
  <w:num w:numId="8">
    <w:abstractNumId w:val="9"/>
  </w:num>
  <w:num w:numId="9">
    <w:abstractNumId w:val="32"/>
  </w:num>
  <w:num w:numId="10">
    <w:abstractNumId w:val="39"/>
  </w:num>
  <w:num w:numId="11">
    <w:abstractNumId w:val="41"/>
  </w:num>
  <w:num w:numId="12">
    <w:abstractNumId w:val="37"/>
  </w:num>
  <w:num w:numId="13">
    <w:abstractNumId w:val="14"/>
  </w:num>
  <w:num w:numId="14">
    <w:abstractNumId w:val="53"/>
  </w:num>
  <w:num w:numId="15">
    <w:abstractNumId w:val="15"/>
  </w:num>
  <w:num w:numId="16">
    <w:abstractNumId w:val="49"/>
  </w:num>
  <w:num w:numId="17">
    <w:abstractNumId w:val="35"/>
  </w:num>
  <w:num w:numId="18">
    <w:abstractNumId w:val="34"/>
  </w:num>
  <w:num w:numId="19">
    <w:abstractNumId w:val="48"/>
  </w:num>
  <w:num w:numId="20">
    <w:abstractNumId w:val="8"/>
  </w:num>
  <w:num w:numId="21">
    <w:abstractNumId w:val="33"/>
  </w:num>
  <w:num w:numId="22">
    <w:abstractNumId w:val="24"/>
  </w:num>
  <w:num w:numId="23">
    <w:abstractNumId w:val="19"/>
  </w:num>
  <w:num w:numId="24">
    <w:abstractNumId w:val="29"/>
  </w:num>
  <w:num w:numId="25">
    <w:abstractNumId w:val="46"/>
  </w:num>
  <w:num w:numId="26">
    <w:abstractNumId w:val="26"/>
  </w:num>
  <w:num w:numId="27">
    <w:abstractNumId w:val="13"/>
  </w:num>
  <w:num w:numId="28">
    <w:abstractNumId w:val="36"/>
  </w:num>
  <w:num w:numId="29">
    <w:abstractNumId w:val="25"/>
  </w:num>
  <w:num w:numId="30">
    <w:abstractNumId w:val="51"/>
  </w:num>
  <w:num w:numId="31">
    <w:abstractNumId w:val="31"/>
  </w:num>
  <w:num w:numId="32">
    <w:abstractNumId w:val="30"/>
  </w:num>
  <w:num w:numId="33">
    <w:abstractNumId w:val="43"/>
  </w:num>
  <w:num w:numId="34">
    <w:abstractNumId w:val="44"/>
  </w:num>
  <w:num w:numId="35">
    <w:abstractNumId w:val="12"/>
  </w:num>
  <w:num w:numId="36">
    <w:abstractNumId w:val="52"/>
  </w:num>
  <w:num w:numId="37">
    <w:abstractNumId w:val="6"/>
  </w:num>
  <w:num w:numId="38">
    <w:abstractNumId w:val="23"/>
  </w:num>
  <w:num w:numId="39">
    <w:abstractNumId w:val="22"/>
  </w:num>
  <w:num w:numId="40">
    <w:abstractNumId w:val="0"/>
  </w:num>
  <w:num w:numId="41">
    <w:abstractNumId w:val="7"/>
  </w:num>
  <w:num w:numId="42">
    <w:abstractNumId w:val="42"/>
  </w:num>
  <w:num w:numId="43">
    <w:abstractNumId w:val="17"/>
  </w:num>
  <w:num w:numId="44">
    <w:abstractNumId w:val="40"/>
  </w:num>
  <w:num w:numId="45">
    <w:abstractNumId w:val="20"/>
  </w:num>
  <w:num w:numId="46">
    <w:abstractNumId w:val="3"/>
  </w:num>
  <w:num w:numId="47">
    <w:abstractNumId w:val="4"/>
  </w:num>
  <w:num w:numId="48">
    <w:abstractNumId w:val="38"/>
  </w:num>
  <w:num w:numId="49">
    <w:abstractNumId w:val="21"/>
  </w:num>
  <w:num w:numId="50">
    <w:abstractNumId w:val="27"/>
  </w:num>
  <w:num w:numId="51">
    <w:abstractNumId w:val="1"/>
  </w:num>
  <w:num w:numId="52">
    <w:abstractNumId w:val="45"/>
  </w:num>
  <w:num w:numId="53">
    <w:abstractNumId w:val="18"/>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0637"/>
    <w:rsid w:val="00083039"/>
    <w:rsid w:val="00110E42"/>
    <w:rsid w:val="00121987"/>
    <w:rsid w:val="001670BD"/>
    <w:rsid w:val="00172740"/>
    <w:rsid w:val="001735D5"/>
    <w:rsid w:val="00180360"/>
    <w:rsid w:val="0018405C"/>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E0E41"/>
    <w:rsid w:val="003F253E"/>
    <w:rsid w:val="00401530"/>
    <w:rsid w:val="00422935"/>
    <w:rsid w:val="00424E1F"/>
    <w:rsid w:val="0043768A"/>
    <w:rsid w:val="0049450D"/>
    <w:rsid w:val="004A3A40"/>
    <w:rsid w:val="005171B8"/>
    <w:rsid w:val="00522158"/>
    <w:rsid w:val="00535A0D"/>
    <w:rsid w:val="00543A96"/>
    <w:rsid w:val="00550EAA"/>
    <w:rsid w:val="005866CB"/>
    <w:rsid w:val="0060280A"/>
    <w:rsid w:val="0063618F"/>
    <w:rsid w:val="00655216"/>
    <w:rsid w:val="00713429"/>
    <w:rsid w:val="00715AB5"/>
    <w:rsid w:val="007300BB"/>
    <w:rsid w:val="007517C0"/>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12C61"/>
    <w:rsid w:val="00C76B64"/>
    <w:rsid w:val="00C803E6"/>
    <w:rsid w:val="00CB00A9"/>
    <w:rsid w:val="00D4751D"/>
    <w:rsid w:val="00DD5D17"/>
    <w:rsid w:val="00E3383F"/>
    <w:rsid w:val="00E6089B"/>
    <w:rsid w:val="00E74969"/>
    <w:rsid w:val="00EB6A77"/>
    <w:rsid w:val="00EC66CD"/>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D460-5298-4B22-99F2-46E2D6E0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21</cp:revision>
  <cp:lastPrinted>2019-10-15T08:32:00Z</cp:lastPrinted>
  <dcterms:created xsi:type="dcterms:W3CDTF">2017-09-06T11:35:00Z</dcterms:created>
  <dcterms:modified xsi:type="dcterms:W3CDTF">2019-10-28T02:11:00Z</dcterms:modified>
</cp:coreProperties>
</file>