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DA5825" w:rsidRPr="00E328BF" w:rsidRDefault="00DA5825" w:rsidP="00DA5825">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DA5825" w:rsidP="00DA5825">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DC6D61" w:rsidP="006E4CF8">
      <w:pPr>
        <w:pStyle w:val="ReportHead"/>
        <w:suppressAutoHyphens/>
        <w:rPr>
          <w:i/>
          <w:sz w:val="24"/>
          <w:u w:val="single"/>
        </w:rPr>
      </w:pPr>
      <w:r>
        <w:rPr>
          <w:i/>
          <w:sz w:val="24"/>
          <w:u w:val="single"/>
        </w:rPr>
        <w:t>Очно-</w:t>
      </w:r>
      <w:r w:rsidR="000B7098">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9C51B7">
        <w:rPr>
          <w:rFonts w:ascii="Times New Roman" w:hAnsi="Times New Roman" w:cs="Times New Roman"/>
          <w:sz w:val="24"/>
        </w:rPr>
        <w:t>8</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9C51B7">
        <w:rPr>
          <w:rFonts w:ascii="Times New Roman" w:eastAsia="Calibri" w:hAnsi="Times New Roman" w:cs="Times New Roman"/>
          <w:sz w:val="24"/>
          <w:szCs w:val="24"/>
        </w:rPr>
        <w:t>8</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w:t>
      </w:r>
      <w:r w:rsidR="00DC6D61">
        <w:rPr>
          <w:rFonts w:ascii="Times New Roman" w:hAnsi="Times New Roman" w:cs="Times New Roman"/>
          <w:sz w:val="24"/>
          <w:szCs w:val="24"/>
        </w:rPr>
        <w:t>уденция очно-</w:t>
      </w:r>
      <w:r w:rsidRPr="006E4CF8">
        <w:rPr>
          <w:rFonts w:ascii="Times New Roman" w:hAnsi="Times New Roman" w:cs="Times New Roman"/>
          <w:sz w:val="24"/>
          <w:szCs w:val="24"/>
        </w:rPr>
        <w:t>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4</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716C4D">
        <w:rPr>
          <w:rFonts w:ascii="Times New Roman" w:hAnsi="Times New Roman" w:cs="Times New Roman"/>
          <w:sz w:val="24"/>
          <w:szCs w:val="24"/>
        </w:rPr>
        <w:t>16</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716C4D">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716C4D">
        <w:rPr>
          <w:rFonts w:ascii="Times New Roman" w:hAnsi="Times New Roman" w:cs="Times New Roman"/>
          <w:sz w:val="24"/>
          <w:szCs w:val="24"/>
        </w:rPr>
        <w:t>17</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w:t>
      </w:r>
      <w:r w:rsidR="00716C4D">
        <w:rPr>
          <w:rFonts w:ascii="Times New Roman" w:hAnsi="Times New Roman" w:cs="Times New Roman"/>
          <w:sz w:val="24"/>
          <w:szCs w:val="24"/>
        </w:rPr>
        <w:t>0</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F672FE" w:rsidRDefault="00F672FE"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875181">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w:t>
      </w:r>
      <w:r w:rsidR="00716C4D">
        <w:rPr>
          <w:rFonts w:ascii="Times New Roman" w:hAnsi="Times New Roman" w:cs="Times New Roman"/>
          <w:b/>
        </w:rPr>
        <w:t>1</w:t>
      </w:r>
      <w:r w:rsidRPr="00C20B06">
        <w:rPr>
          <w:rFonts w:ascii="Times New Roman" w:hAnsi="Times New Roman" w:cs="Times New Roman"/>
          <w:b/>
        </w:rPr>
        <w:t xml:space="preserve"> Содержание, задачи и принципы уголовно-исполнительного законодательства. </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861312"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.3 Принципы уголовно-исполнительного законодательства РФ.</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.4 Понятие и структура уголовно-исполнительных правоотношений.</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861312" w:rsidRPr="00861312" w:rsidRDefault="00716C4D" w:rsidP="00C20B06">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861312"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2</w:t>
      </w:r>
      <w:r w:rsidRPr="00C20B06">
        <w:rPr>
          <w:rFonts w:ascii="Times New Roman" w:hAnsi="Times New Roman" w:cs="Times New Roman"/>
          <w:color w:val="auto"/>
          <w:sz w:val="24"/>
          <w:szCs w:val="24"/>
        </w:rPr>
        <w:t xml:space="preserve"> Учреждения и органы, исполняющие уголовные наказания.</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.1 Система и полномочия учреждений и органов, исполняющих уголовные наказания на территории РФ.</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.2 Система и полномочия учреждений и органов, исполняющих наказания на территории Оренбургской области.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861312" w:rsidRPr="00861312">
        <w:rPr>
          <w:rFonts w:ascii="Times New Roman" w:hAnsi="Times New Roman"/>
          <w:sz w:val="24"/>
          <w:szCs w:val="24"/>
        </w:rPr>
        <w:t>.3 Контроль за деятельностью учреждений и органов, исполняющих наказания: понятие, цели и формы.</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2</w:t>
      </w:r>
      <w:r w:rsidR="00861312" w:rsidRPr="00861312">
        <w:rPr>
          <w:rFonts w:ascii="Times New Roman" w:hAnsi="Times New Roman"/>
          <w:color w:val="auto"/>
          <w:sz w:val="24"/>
          <w:szCs w:val="24"/>
        </w:rPr>
        <w:t>.4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716C4D">
        <w:rPr>
          <w:rFonts w:ascii="Times New Roman" w:hAnsi="Times New Roman" w:cs="Times New Roman"/>
          <w:b/>
          <w:sz w:val="24"/>
          <w:szCs w:val="24"/>
        </w:rPr>
        <w:t>3</w:t>
      </w:r>
      <w:r w:rsidRPr="00C20B06">
        <w:rPr>
          <w:rFonts w:ascii="Times New Roman" w:hAnsi="Times New Roman" w:cs="Times New Roman"/>
          <w:b/>
          <w:sz w:val="24"/>
          <w:szCs w:val="24"/>
        </w:rPr>
        <w:t xml:space="preserve">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.1 Порядок  и условия исполнения наказания в виде обязательных работ. Исчисление сроков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.2 Порядок применения ответственности к осужденным, отбывающим наказание в виде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.3 Порядок  и условия исполнения наказания в виде исправительных работ. Исчисление сроков исправительных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861312" w:rsidRPr="00861312">
        <w:rPr>
          <w:rFonts w:ascii="Times New Roman" w:hAnsi="Times New Roman" w:cs="Times New Roman"/>
          <w:sz w:val="24"/>
          <w:szCs w:val="24"/>
        </w:rPr>
        <w:t xml:space="preserve">.4 Порядок производства удержаний из заработной платы осужденных к исправительным работам. </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.6 Порядок и условия отбывания принудительных работ. Исчисление срока принудительных работ.</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.8 Порядок осуществления надзора за осужденными к принудительным работам и применения мер воспитательного воздействия.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.9 Виды и порядок применения мер поощрения и взыскания к осужденным в исправительных центрах.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 xml:space="preserve">Тема </w:t>
      </w:r>
      <w:r w:rsidR="00716C4D">
        <w:rPr>
          <w:rFonts w:ascii="Times New Roman" w:hAnsi="Times New Roman" w:cs="Times New Roman"/>
          <w:b/>
          <w:iCs/>
          <w:sz w:val="24"/>
          <w:szCs w:val="24"/>
        </w:rPr>
        <w:t>4</w:t>
      </w:r>
      <w:r w:rsidRPr="00C20B06">
        <w:rPr>
          <w:rFonts w:ascii="Times New Roman" w:hAnsi="Times New Roman" w:cs="Times New Roman"/>
          <w:b/>
          <w:iCs/>
          <w:sz w:val="24"/>
          <w:szCs w:val="24"/>
        </w:rPr>
        <w:t xml:space="preserve"> Исполнение наказаний, не связанных с обязательной трудовой деятельностью осужденных.</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4</w:t>
      </w:r>
      <w:r w:rsidR="00861312" w:rsidRPr="00861312">
        <w:rPr>
          <w:rFonts w:ascii="Times New Roman" w:hAnsi="Times New Roman" w:cs="Times New Roman"/>
          <w:b w:val="0"/>
          <w:color w:val="auto"/>
          <w:sz w:val="24"/>
          <w:szCs w:val="24"/>
        </w:rPr>
        <w:t>.1 Исполнение наказания в виде штpафа.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861312" w:rsidRPr="00861312">
        <w:rPr>
          <w:rFonts w:ascii="Times New Roman" w:hAnsi="Times New Roman"/>
          <w:color w:val="auto"/>
          <w:sz w:val="24"/>
          <w:szCs w:val="24"/>
        </w:rPr>
        <w:t>.2 Поpядок  и условия исполнения наказания в виде штpафа.</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.4 Порядок исполнения наказания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.7 Виды и порядок применения мер поощрения и взыскания к осужденным к ограничению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.9 Порядок и условия исполнения наказания в виде ареста.</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Режим в исправительных учреждениях и средства его обеспечения.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.1 Направление, перемещение и прием осужденных к лишению свободы для отбывания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.2 Порядок изменения вида исправительного учреждения.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.3 Условия раздельного содержания осужденных к лишению свободы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.4 Режим в исправительных учреждениях: понятие, функции и его основные требования.</w:t>
      </w:r>
    </w:p>
    <w:p w:rsidR="00861312" w:rsidRPr="00861312" w:rsidRDefault="00716C4D" w:rsidP="00C20B06">
      <w:pPr>
        <w:tabs>
          <w:tab w:val="left" w:pos="426"/>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1312" w:rsidRPr="00861312">
        <w:rPr>
          <w:rFonts w:ascii="Times New Roman" w:hAnsi="Times New Roman" w:cs="Times New Roman"/>
          <w:sz w:val="24"/>
          <w:szCs w:val="24"/>
        </w:rPr>
        <w:t>.5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.6 Порядок и условия введения режима особых условий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6</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.1 Порядок и условия отбывания наказания в колониях общего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lastRenderedPageBreak/>
        <w:t>6</w:t>
      </w:r>
      <w:r w:rsidR="00861312" w:rsidRPr="00861312">
        <w:rPr>
          <w:rFonts w:ascii="Times New Roman" w:hAnsi="Times New Roman"/>
          <w:color w:val="auto"/>
          <w:sz w:val="24"/>
          <w:szCs w:val="24"/>
        </w:rPr>
        <w:t>.2 Порядок и условия отбывания наказания в колониях стpогого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.3 Порядок и условия отбывания наказания в колониях особого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.4 Порядок и условия отбывания наказания в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.5 Порядок и условия отбывания наказания в тюрьмах.</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7</w:t>
      </w:r>
      <w:r w:rsidR="00861312"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.2 Прекращение отбывания наказания и порядок освобождения осужденных в РФ.</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.4 Порядок обращения с ходатайством о помиловании.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lastRenderedPageBreak/>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716C4D" w:rsidP="00C20B06">
      <w:pPr>
        <w:ind w:firstLine="709"/>
        <w:jc w:val="center"/>
        <w:rPr>
          <w:sz w:val="24"/>
          <w:szCs w:val="24"/>
        </w:rPr>
      </w:pPr>
      <w:r w:rsidRPr="006E4CF8">
        <w:rPr>
          <w:sz w:val="24"/>
          <w:szCs w:val="24"/>
        </w:rPr>
        <w:object w:dxaOrig="6093" w:dyaOrig="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73.3pt" o:ole="">
            <v:imagedata r:id="rId8" o:title=""/>
          </v:shape>
          <o:OLEObject Type="Embed" ProgID="PowerPoint.Slide.12" ShapeID="_x0000_i1025" DrawAspect="Content" ObjectID="_1635545328" r:id="rId9"/>
        </w:object>
      </w:r>
    </w:p>
    <w:p w:rsidR="00EB10CB" w:rsidRPr="006E4CF8" w:rsidRDefault="00EB10CB" w:rsidP="00C20B06">
      <w:pPr>
        <w:pStyle w:val="af5"/>
        <w:ind w:firstLine="709"/>
        <w:jc w:val="both"/>
        <w:rPr>
          <w:sz w:val="24"/>
          <w:szCs w:val="24"/>
        </w:rPr>
      </w:pPr>
      <w:r w:rsidRPr="006E4CF8">
        <w:rPr>
          <w:sz w:val="24"/>
          <w:szCs w:val="24"/>
          <w:u w:val="single"/>
        </w:rPr>
        <w:lastRenderedPageBreak/>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lastRenderedPageBreak/>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«Инспектор УИИ» вызывает осужденного в УИИ, проводит с ним беседу, определяет проблему и предлагает пути решения. В процессе реализации сценария </w:t>
      </w:r>
      <w:r w:rsidRPr="006E4CF8">
        <w:rPr>
          <w:rFonts w:ascii="Times New Roman" w:hAnsi="Times New Roman" w:cs="Times New Roman"/>
          <w:sz w:val="24"/>
          <w:szCs w:val="24"/>
        </w:rPr>
        <w:lastRenderedPageBreak/>
        <w:t>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lastRenderedPageBreak/>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716C4D">
        <w:rPr>
          <w:rFonts w:ascii="Times New Roman" w:hAnsi="Times New Roman" w:cs="Times New Roman"/>
          <w:b/>
          <w:sz w:val="24"/>
          <w:szCs w:val="24"/>
        </w:rPr>
        <w:t>4</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F87441" w:rsidRDefault="00EB10CB" w:rsidP="00F87441">
      <w:pPr>
        <w:spacing w:after="0" w:line="240" w:lineRule="auto"/>
        <w:ind w:firstLine="709"/>
        <w:jc w:val="both"/>
        <w:rPr>
          <w:rFonts w:ascii="Times New Roman" w:eastAsia="Calibri" w:hAnsi="Times New Roman" w:cs="Times New Roman"/>
          <w:sz w:val="24"/>
          <w:szCs w:val="24"/>
        </w:rPr>
      </w:pPr>
      <w:r w:rsidRPr="007D5810">
        <w:rPr>
          <w:szCs w:val="24"/>
        </w:rPr>
        <w:t xml:space="preserve"> </w:t>
      </w:r>
      <w:r w:rsidR="00F87441">
        <w:rPr>
          <w:rFonts w:ascii="Times New Roman" w:hAnsi="Times New Roman" w:cs="Times New Roman"/>
          <w:sz w:val="24"/>
          <w:szCs w:val="24"/>
        </w:rPr>
        <w:t xml:space="preserve"> Итоговой формой контроля знаний, умений и навыков по дисциплине  «Уголовно-исполнительное право» является  зачёт.  </w:t>
      </w:r>
      <w:r w:rsidR="00F87441">
        <w:rPr>
          <w:rFonts w:ascii="Times New Roman" w:eastAsia="Calibri" w:hAnsi="Times New Roman" w:cs="Times New Roman"/>
          <w:sz w:val="24"/>
          <w:szCs w:val="24"/>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00F87441">
        <w:rPr>
          <w:rFonts w:ascii="Times New Roman" w:hAnsi="Times New Roman" w:cs="Times New Roman"/>
          <w:sz w:val="24"/>
          <w:szCs w:val="24"/>
        </w:rPr>
        <w:t xml:space="preserve"> </w:t>
      </w:r>
      <w:r w:rsidR="00F87441">
        <w:rPr>
          <w:rFonts w:ascii="Times New Roman" w:eastAsia="Calibri" w:hAnsi="Times New Roman" w:cs="Times New Roman"/>
          <w:sz w:val="24"/>
          <w:szCs w:val="24"/>
        </w:rPr>
        <w:t xml:space="preserve">По результатам промежуточной аттестации студенту выставляется: «зачтено»; «не зачтено», «неявка».  </w:t>
      </w:r>
    </w:p>
    <w:p w:rsidR="00F87441" w:rsidRDefault="00F87441" w:rsidP="00F874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w:t>
      </w:r>
      <w:r>
        <w:rPr>
          <w:rFonts w:ascii="Times New Roman" w:eastAsia="Calibri" w:hAnsi="Times New Roman" w:cs="Times New Roman"/>
          <w:sz w:val="24"/>
          <w:szCs w:val="24"/>
        </w:rPr>
        <w:lastRenderedPageBreak/>
        <w:t xml:space="preserve">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F87441" w:rsidRDefault="00F87441" w:rsidP="00F874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F87441" w:rsidRDefault="00F87441" w:rsidP="00F874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F87441" w:rsidRDefault="00F87441" w:rsidP="00F874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F87441" w:rsidRDefault="00F87441" w:rsidP="00F874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F87441" w:rsidRDefault="00F87441" w:rsidP="00F87441">
      <w:pPr>
        <w:pStyle w:val="3"/>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i/>
          <w:color w:val="auto"/>
          <w:sz w:val="24"/>
          <w:szCs w:val="24"/>
        </w:rPr>
        <w:t>Контрольные вопросы для самоподготовки к промежуточной аттестации (зачет)</w:t>
      </w:r>
    </w:p>
    <w:p w:rsidR="00EB10CB" w:rsidRPr="00F87441" w:rsidRDefault="00EB10CB" w:rsidP="00F87441">
      <w:pPr>
        <w:spacing w:after="0" w:line="240" w:lineRule="auto"/>
        <w:ind w:firstLine="709"/>
        <w:jc w:val="both"/>
        <w:outlineLvl w:val="0"/>
        <w:rPr>
          <w:rFonts w:ascii="Times New Roman" w:hAnsi="Times New Roman" w:cs="Times New Roman"/>
          <w:b/>
          <w:sz w:val="24"/>
          <w:szCs w:val="24"/>
        </w:rPr>
      </w:pPr>
      <w:r w:rsidRPr="00F87441">
        <w:rPr>
          <w:rFonts w:ascii="Times New Roman" w:hAnsi="Times New Roman" w:cs="Times New Roman"/>
          <w:b/>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EB10CB" w:rsidRPr="006E4CF8" w:rsidRDefault="005D136B" w:rsidP="00C20B06">
      <w:pPr>
        <w:pStyle w:val="4"/>
        <w:suppressLineNumbers/>
        <w:ind w:left="0" w:firstLine="709"/>
        <w:rPr>
          <w:sz w:val="24"/>
          <w:szCs w:val="24"/>
        </w:rPr>
      </w:pPr>
      <w:r w:rsidRPr="005D136B">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3B0EA2"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3B0EA2"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sidR="003B0EA2">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3B0EA2" w:rsidRPr="006E4CF8" w:rsidRDefault="00EB10CB" w:rsidP="003B0EA2">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003B0EA2" w:rsidRPr="003B0EA2">
        <w:rPr>
          <w:rFonts w:ascii="Times New Roman" w:hAnsi="Times New Roman"/>
          <w:sz w:val="24"/>
          <w:szCs w:val="24"/>
        </w:rPr>
        <w:t xml:space="preserve"> </w:t>
      </w:r>
      <w:r w:rsidR="003B0EA2"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w:t>
      </w:r>
      <w:r w:rsidR="003B0EA2" w:rsidRPr="003B0EA2">
        <w:rPr>
          <w:rFonts w:ascii="Times New Roman" w:hAnsi="Times New Roman"/>
          <w:sz w:val="24"/>
          <w:szCs w:val="24"/>
        </w:rPr>
        <w:t xml:space="preserve"> </w:t>
      </w:r>
      <w:r w:rsidRPr="003B0EA2">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r w:rsidR="003B0EA2" w:rsidRPr="003B0EA2">
        <w:rPr>
          <w:rFonts w:ascii="Times New Roman" w:hAnsi="Times New Roman"/>
          <w:sz w:val="24"/>
          <w:szCs w:val="24"/>
        </w:rPr>
        <w:t xml:space="preserve"> </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3B0EA2"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r w:rsidR="003B0EA2" w:rsidRPr="003B0EA2">
        <w:rPr>
          <w:rFonts w:ascii="Times New Roman" w:hAnsi="Times New Roman"/>
          <w:sz w:val="24"/>
          <w:szCs w:val="24"/>
        </w:rPr>
        <w:t xml:space="preserve">, </w:t>
      </w:r>
      <w:r w:rsidRPr="003B0EA2">
        <w:rPr>
          <w:rFonts w:ascii="Times New Roman" w:hAnsi="Times New Roman"/>
          <w:sz w:val="24"/>
          <w:szCs w:val="24"/>
        </w:rPr>
        <w:t>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716C4D" w:rsidRDefault="00716C4D"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продемонстрировано глубокое знание по теме практического занятия (семинара), полно излагает материал,  продемонстриров</w:t>
            </w:r>
            <w:r w:rsidRPr="007D5810">
              <w:rPr>
                <w:rFonts w:ascii="Times New Roman" w:hAnsi="Times New Roman" w:cs="Times New Roman"/>
                <w:sz w:val="24"/>
                <w:szCs w:val="24"/>
              </w:rPr>
              <w:lastRenderedPageBreak/>
              <w:t xml:space="preserve">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на вопросы практического занятия (семинара) с соблюдением </w:t>
            </w:r>
            <w:r w:rsidRPr="007D5810">
              <w:rPr>
                <w:rFonts w:ascii="Times New Roman" w:hAnsi="Times New Roman" w:cs="Times New Roman"/>
                <w:sz w:val="24"/>
                <w:szCs w:val="24"/>
              </w:rPr>
              <w:lastRenderedPageBreak/>
              <w:t>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w:t>
            </w:r>
            <w:r w:rsidRPr="007D5810">
              <w:rPr>
                <w:rFonts w:ascii="Times New Roman" w:hAnsi="Times New Roman" w:cs="Times New Roman"/>
                <w:sz w:val="24"/>
                <w:szCs w:val="24"/>
              </w:rPr>
              <w:lastRenderedPageBreak/>
              <w:t xml:space="preserve">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w:t>
            </w:r>
            <w:r w:rsidRPr="007D5810">
              <w:rPr>
                <w:rFonts w:ascii="Times New Roman" w:hAnsi="Times New Roman" w:cs="Times New Roman"/>
                <w:sz w:val="24"/>
                <w:szCs w:val="24"/>
              </w:rPr>
              <w:lastRenderedPageBreak/>
              <w:t xml:space="preserve">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проекта процессуального документа соответствует требованиям уголовно-исполнительного </w:t>
            </w:r>
            <w:r w:rsidRPr="007D5810">
              <w:rPr>
                <w:rFonts w:ascii="Times New Roman" w:hAnsi="Times New Roman" w:cs="Times New Roman"/>
                <w:sz w:val="24"/>
                <w:szCs w:val="24"/>
              </w:rPr>
              <w:lastRenderedPageBreak/>
              <w:t>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 xml:space="preserve">соответствует требованиям уголовно-исполнительного </w:t>
            </w:r>
            <w:r w:rsidR="00EB10CB" w:rsidRPr="007D5810">
              <w:rPr>
                <w:rFonts w:ascii="Times New Roman" w:hAnsi="Times New Roman" w:cs="Times New Roman"/>
                <w:sz w:val="24"/>
                <w:szCs w:val="24"/>
              </w:rPr>
              <w:lastRenderedPageBreak/>
              <w:t>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Составление проекта процессуального документа не соответствует требованиям уголовно-</w:t>
            </w:r>
            <w:r w:rsidRPr="007D5810">
              <w:rPr>
                <w:rFonts w:ascii="Times New Roman" w:hAnsi="Times New Roman" w:cs="Times New Roman"/>
                <w:sz w:val="24"/>
                <w:szCs w:val="24"/>
              </w:rPr>
              <w:lastRenderedPageBreak/>
              <w:t xml:space="preserve">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lastRenderedPageBreak/>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w:t>
            </w:r>
            <w:r w:rsidR="00EC0A07" w:rsidRPr="00EC0A07">
              <w:rPr>
                <w:rFonts w:ascii="Times New Roman" w:hAnsi="Times New Roman" w:cs="Times New Roman"/>
                <w:sz w:val="24"/>
                <w:szCs w:val="24"/>
              </w:rPr>
              <w:lastRenderedPageBreak/>
              <w:t>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875181">
        <w:trPr>
          <w:trHeight w:val="982"/>
        </w:trPr>
        <w:tc>
          <w:tcPr>
            <w:tcW w:w="820" w:type="pct"/>
            <w:vMerge/>
            <w:tcBorders>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3B0EA2" w:rsidRPr="007D5810" w:rsidTr="003B0EA2">
        <w:trPr>
          <w:trHeight w:val="543"/>
        </w:trPr>
        <w:tc>
          <w:tcPr>
            <w:tcW w:w="820" w:type="pct"/>
            <w:vMerge w:val="restart"/>
            <w:tcBorders>
              <w:left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3B0EA2"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D3" w:rsidRDefault="001F50D3" w:rsidP="00847ADE">
      <w:pPr>
        <w:spacing w:after="0" w:line="240" w:lineRule="auto"/>
      </w:pPr>
      <w:r>
        <w:separator/>
      </w:r>
    </w:p>
  </w:endnote>
  <w:endnote w:type="continuationSeparator" w:id="0">
    <w:p w:rsidR="001F50D3" w:rsidRDefault="001F50D3"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9C51B7" w:rsidRDefault="005D136B">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F87441">
          <w:rPr>
            <w:rFonts w:ascii="Times New Roman" w:hAnsi="Times New Roman" w:cs="Times New Roman"/>
            <w:noProof/>
            <w:sz w:val="20"/>
            <w:szCs w:val="20"/>
          </w:rPr>
          <w:t>17</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D3" w:rsidRDefault="001F50D3" w:rsidP="00847ADE">
      <w:pPr>
        <w:spacing w:after="0" w:line="240" w:lineRule="auto"/>
      </w:pPr>
      <w:r>
        <w:separator/>
      </w:r>
    </w:p>
  </w:footnote>
  <w:footnote w:type="continuationSeparator" w:id="0">
    <w:p w:rsidR="001F50D3" w:rsidRDefault="001F50D3"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07E88"/>
    <w:rsid w:val="00016F88"/>
    <w:rsid w:val="000857AC"/>
    <w:rsid w:val="000B7098"/>
    <w:rsid w:val="000D54ED"/>
    <w:rsid w:val="001001EA"/>
    <w:rsid w:val="00106D12"/>
    <w:rsid w:val="0015339A"/>
    <w:rsid w:val="001921B9"/>
    <w:rsid w:val="001A05FB"/>
    <w:rsid w:val="001D453F"/>
    <w:rsid w:val="001D7D7D"/>
    <w:rsid w:val="001F50D3"/>
    <w:rsid w:val="00211F06"/>
    <w:rsid w:val="0024030E"/>
    <w:rsid w:val="002511B3"/>
    <w:rsid w:val="002656DC"/>
    <w:rsid w:val="002908F9"/>
    <w:rsid w:val="002B3D55"/>
    <w:rsid w:val="002C2927"/>
    <w:rsid w:val="002C29E1"/>
    <w:rsid w:val="002E5C22"/>
    <w:rsid w:val="003039DB"/>
    <w:rsid w:val="00325AEF"/>
    <w:rsid w:val="00370434"/>
    <w:rsid w:val="003B0EA2"/>
    <w:rsid w:val="00415F7F"/>
    <w:rsid w:val="004253D8"/>
    <w:rsid w:val="004277E2"/>
    <w:rsid w:val="00460756"/>
    <w:rsid w:val="00463409"/>
    <w:rsid w:val="004638D1"/>
    <w:rsid w:val="00481A88"/>
    <w:rsid w:val="004F3A6E"/>
    <w:rsid w:val="005219EF"/>
    <w:rsid w:val="0052398D"/>
    <w:rsid w:val="005478CE"/>
    <w:rsid w:val="0057331D"/>
    <w:rsid w:val="00574C2B"/>
    <w:rsid w:val="005B2791"/>
    <w:rsid w:val="005C0893"/>
    <w:rsid w:val="005D136B"/>
    <w:rsid w:val="005D3240"/>
    <w:rsid w:val="0063401F"/>
    <w:rsid w:val="00687EA4"/>
    <w:rsid w:val="0069430E"/>
    <w:rsid w:val="006A3D65"/>
    <w:rsid w:val="006B5ABB"/>
    <w:rsid w:val="006C4E7E"/>
    <w:rsid w:val="006C63FF"/>
    <w:rsid w:val="006E4CF8"/>
    <w:rsid w:val="00711970"/>
    <w:rsid w:val="0071564A"/>
    <w:rsid w:val="00716C4D"/>
    <w:rsid w:val="00722201"/>
    <w:rsid w:val="0076279E"/>
    <w:rsid w:val="00790284"/>
    <w:rsid w:val="00793229"/>
    <w:rsid w:val="007A1B37"/>
    <w:rsid w:val="007D5810"/>
    <w:rsid w:val="0080487D"/>
    <w:rsid w:val="00847ADE"/>
    <w:rsid w:val="00857940"/>
    <w:rsid w:val="00861312"/>
    <w:rsid w:val="00875181"/>
    <w:rsid w:val="00891C3A"/>
    <w:rsid w:val="008C10FE"/>
    <w:rsid w:val="008C60C4"/>
    <w:rsid w:val="008D07DA"/>
    <w:rsid w:val="008E1C86"/>
    <w:rsid w:val="008E3A72"/>
    <w:rsid w:val="0094274A"/>
    <w:rsid w:val="009721A1"/>
    <w:rsid w:val="00974ECA"/>
    <w:rsid w:val="009A2176"/>
    <w:rsid w:val="009C3AF8"/>
    <w:rsid w:val="009C51B7"/>
    <w:rsid w:val="009E35B3"/>
    <w:rsid w:val="009F281C"/>
    <w:rsid w:val="00A244C6"/>
    <w:rsid w:val="00A62333"/>
    <w:rsid w:val="00A7415C"/>
    <w:rsid w:val="00AB281B"/>
    <w:rsid w:val="00AB66A1"/>
    <w:rsid w:val="00AE2AC5"/>
    <w:rsid w:val="00AE550E"/>
    <w:rsid w:val="00AF6FA6"/>
    <w:rsid w:val="00B85CB4"/>
    <w:rsid w:val="00B91A2E"/>
    <w:rsid w:val="00BD3C2E"/>
    <w:rsid w:val="00C20B06"/>
    <w:rsid w:val="00C25612"/>
    <w:rsid w:val="00C31EDC"/>
    <w:rsid w:val="00C40B41"/>
    <w:rsid w:val="00C44080"/>
    <w:rsid w:val="00C52BA7"/>
    <w:rsid w:val="00C86519"/>
    <w:rsid w:val="00C97074"/>
    <w:rsid w:val="00CE7341"/>
    <w:rsid w:val="00D0478B"/>
    <w:rsid w:val="00D64D72"/>
    <w:rsid w:val="00D775DA"/>
    <w:rsid w:val="00D93E73"/>
    <w:rsid w:val="00DA5825"/>
    <w:rsid w:val="00DB61CB"/>
    <w:rsid w:val="00DC6D61"/>
    <w:rsid w:val="00E02306"/>
    <w:rsid w:val="00E754B2"/>
    <w:rsid w:val="00EB018D"/>
    <w:rsid w:val="00EB10CB"/>
    <w:rsid w:val="00EC0A07"/>
    <w:rsid w:val="00EE2DDF"/>
    <w:rsid w:val="00EE45B7"/>
    <w:rsid w:val="00F360A6"/>
    <w:rsid w:val="00F65471"/>
    <w:rsid w:val="00F672FE"/>
    <w:rsid w:val="00F87441"/>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680010123">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2C8F-6910-413B-BB29-E38572A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6</cp:revision>
  <cp:lastPrinted>2019-10-27T02:10:00Z</cp:lastPrinted>
  <dcterms:created xsi:type="dcterms:W3CDTF">2019-10-27T14:47:00Z</dcterms:created>
  <dcterms:modified xsi:type="dcterms:W3CDTF">2019-11-17T20:22:00Z</dcterms:modified>
</cp:coreProperties>
</file>