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C4" w:rsidRDefault="00ED3F16">
      <w:pPr>
        <w:spacing w:before="271"/>
        <w:ind w:left="2" w:right="942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611DC4" w:rsidRDefault="00611DC4">
      <w:pPr>
        <w:pStyle w:val="a3"/>
        <w:ind w:left="0" w:firstLine="0"/>
        <w:jc w:val="left"/>
        <w:rPr>
          <w:sz w:val="24"/>
        </w:rPr>
      </w:pPr>
    </w:p>
    <w:p w:rsidR="00611DC4" w:rsidRDefault="00ED3F16">
      <w:pPr>
        <w:spacing w:before="1"/>
        <w:ind w:left="4" w:right="942"/>
        <w:jc w:val="center"/>
        <w:rPr>
          <w:sz w:val="24"/>
        </w:rPr>
      </w:pPr>
      <w:r>
        <w:rPr>
          <w:sz w:val="24"/>
        </w:rPr>
        <w:t>Бузулукский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гуманитарно-технологический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(филиал)</w:t>
      </w:r>
    </w:p>
    <w:p w:rsidR="00611DC4" w:rsidRDefault="00ED3F16">
      <w:pPr>
        <w:ind w:left="119" w:right="1057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 высшего образования</w:t>
      </w:r>
    </w:p>
    <w:p w:rsidR="00611DC4" w:rsidRDefault="00ED3F16">
      <w:pPr>
        <w:spacing w:before="4"/>
        <w:ind w:right="942"/>
        <w:jc w:val="center"/>
        <w:rPr>
          <w:b/>
          <w:sz w:val="24"/>
        </w:rPr>
      </w:pPr>
      <w:r>
        <w:rPr>
          <w:b/>
          <w:sz w:val="24"/>
        </w:rPr>
        <w:t>«Оренбургский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университет»</w:t>
      </w:r>
    </w:p>
    <w:p w:rsidR="00611DC4" w:rsidRDefault="00611DC4">
      <w:pPr>
        <w:pStyle w:val="a3"/>
        <w:ind w:left="0" w:firstLine="0"/>
        <w:jc w:val="left"/>
        <w:rPr>
          <w:b/>
          <w:sz w:val="24"/>
        </w:rPr>
      </w:pPr>
    </w:p>
    <w:p w:rsidR="00611DC4" w:rsidRDefault="00611DC4">
      <w:pPr>
        <w:pStyle w:val="a3"/>
        <w:ind w:left="0" w:firstLine="0"/>
        <w:jc w:val="left"/>
        <w:rPr>
          <w:b/>
          <w:sz w:val="24"/>
        </w:rPr>
      </w:pPr>
    </w:p>
    <w:p w:rsidR="00611DC4" w:rsidRDefault="00611DC4">
      <w:pPr>
        <w:pStyle w:val="a3"/>
        <w:ind w:left="0" w:firstLine="0"/>
        <w:jc w:val="left"/>
        <w:rPr>
          <w:b/>
          <w:sz w:val="24"/>
        </w:rPr>
      </w:pPr>
    </w:p>
    <w:p w:rsidR="00611DC4" w:rsidRDefault="00611DC4">
      <w:pPr>
        <w:pStyle w:val="a3"/>
        <w:ind w:left="0" w:firstLine="0"/>
        <w:jc w:val="left"/>
        <w:rPr>
          <w:b/>
          <w:sz w:val="24"/>
        </w:rPr>
      </w:pPr>
    </w:p>
    <w:p w:rsidR="00611DC4" w:rsidRDefault="00611DC4">
      <w:pPr>
        <w:pStyle w:val="a3"/>
        <w:ind w:left="0" w:firstLine="0"/>
        <w:jc w:val="left"/>
        <w:rPr>
          <w:b/>
          <w:sz w:val="24"/>
        </w:rPr>
      </w:pPr>
    </w:p>
    <w:p w:rsidR="00611DC4" w:rsidRDefault="00611DC4">
      <w:pPr>
        <w:pStyle w:val="a3"/>
        <w:ind w:left="0" w:firstLine="0"/>
        <w:jc w:val="left"/>
        <w:rPr>
          <w:b/>
          <w:sz w:val="24"/>
        </w:rPr>
      </w:pPr>
    </w:p>
    <w:p w:rsidR="00611DC4" w:rsidRDefault="00611DC4">
      <w:pPr>
        <w:pStyle w:val="a3"/>
        <w:ind w:left="0" w:firstLine="0"/>
        <w:jc w:val="left"/>
        <w:rPr>
          <w:b/>
          <w:sz w:val="24"/>
        </w:rPr>
      </w:pPr>
    </w:p>
    <w:p w:rsidR="00611DC4" w:rsidRDefault="00611DC4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611DC4" w:rsidRDefault="00ED3F16">
      <w:pPr>
        <w:pStyle w:val="1"/>
        <w:spacing w:line="240" w:lineRule="auto"/>
        <w:ind w:left="2" w:right="942"/>
        <w:jc w:val="center"/>
      </w:pPr>
      <w:r>
        <w:t>Методические</w:t>
      </w:r>
      <w:r>
        <w:rPr>
          <w:spacing w:val="-11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rPr>
          <w:spacing w:val="-2"/>
        </w:rPr>
        <w:t>дисциплины</w:t>
      </w:r>
    </w:p>
    <w:p w:rsidR="00611DC4" w:rsidRDefault="00ED3F16">
      <w:pPr>
        <w:spacing w:before="270"/>
        <w:ind w:left="119" w:right="1058"/>
        <w:jc w:val="center"/>
        <w:rPr>
          <w:i/>
          <w:sz w:val="24"/>
        </w:rPr>
      </w:pPr>
      <w:r>
        <w:rPr>
          <w:i/>
          <w:sz w:val="24"/>
        </w:rPr>
        <w:t>Практикум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технологии</w:t>
      </w:r>
    </w:p>
    <w:p w:rsidR="00611DC4" w:rsidRDefault="00ED3F16">
      <w:pPr>
        <w:ind w:left="2003" w:right="2942"/>
        <w:jc w:val="center"/>
        <w:rPr>
          <w:sz w:val="24"/>
        </w:rPr>
      </w:pPr>
      <w:r>
        <w:rPr>
          <w:sz w:val="24"/>
        </w:rPr>
        <w:t>Уровень</w:t>
      </w:r>
      <w:r>
        <w:rPr>
          <w:spacing w:val="-1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pacing w:val="-2"/>
          <w:sz w:val="24"/>
        </w:rPr>
        <w:t>БАКАЛАВРИАТ</w:t>
      </w:r>
    </w:p>
    <w:p w:rsidR="00611DC4" w:rsidRDefault="00ED3F16">
      <w:pPr>
        <w:ind w:left="3128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611DC4" w:rsidRDefault="00ED3F16">
      <w:pPr>
        <w:spacing w:line="268" w:lineRule="exact"/>
        <w:ind w:left="2463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образование</w:t>
      </w:r>
    </w:p>
    <w:p w:rsidR="00611DC4" w:rsidRDefault="00ED3F16">
      <w:pPr>
        <w:spacing w:line="176" w:lineRule="exact"/>
        <w:ind w:left="7" w:right="942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611DC4" w:rsidRDefault="00ED3F16">
      <w:pPr>
        <w:spacing w:before="109" w:line="268" w:lineRule="exact"/>
        <w:ind w:left="6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Менеджмент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образовании</w:t>
      </w:r>
    </w:p>
    <w:p w:rsidR="00611DC4" w:rsidRDefault="00ED3F16">
      <w:pPr>
        <w:spacing w:line="176" w:lineRule="exact"/>
        <w:ind w:left="46" w:right="942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направленности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611DC4" w:rsidRDefault="00ED3F16">
      <w:pPr>
        <w:spacing w:before="108"/>
        <w:ind w:left="4" w:right="942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611DC4" w:rsidRDefault="00ED3F16">
      <w:pPr>
        <w:ind w:left="5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академического</w:t>
      </w:r>
      <w:r>
        <w:rPr>
          <w:i/>
          <w:spacing w:val="-2"/>
          <w:sz w:val="24"/>
          <w:u w:val="single"/>
        </w:rPr>
        <w:t xml:space="preserve"> бакалавриата</w:t>
      </w: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ED3F16">
      <w:pPr>
        <w:spacing w:before="1"/>
        <w:ind w:left="123" w:right="1057"/>
        <w:jc w:val="center"/>
        <w:rPr>
          <w:sz w:val="24"/>
        </w:rPr>
      </w:pPr>
      <w:r>
        <w:rPr>
          <w:spacing w:val="-2"/>
          <w:sz w:val="24"/>
        </w:rPr>
        <w:t>Квалификация</w:t>
      </w:r>
    </w:p>
    <w:p w:rsidR="00611DC4" w:rsidRDefault="00ED3F16">
      <w:pPr>
        <w:ind w:left="5" w:right="942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Бакалавр</w:t>
      </w:r>
    </w:p>
    <w:p w:rsidR="00611DC4" w:rsidRDefault="00ED3F16">
      <w:pPr>
        <w:ind w:left="7" w:right="942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обучения</w:t>
      </w:r>
    </w:p>
    <w:p w:rsidR="00611DC4" w:rsidRDefault="00ED3F16">
      <w:pPr>
        <w:ind w:left="123" w:right="1057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Заочная</w:t>
      </w: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ind w:left="0" w:firstLine="0"/>
        <w:jc w:val="left"/>
        <w:rPr>
          <w:i/>
          <w:sz w:val="24"/>
        </w:rPr>
      </w:pPr>
    </w:p>
    <w:p w:rsidR="00611DC4" w:rsidRDefault="00611DC4">
      <w:pPr>
        <w:pStyle w:val="a3"/>
        <w:spacing w:before="1"/>
        <w:ind w:left="0" w:firstLine="0"/>
        <w:jc w:val="left"/>
        <w:rPr>
          <w:i/>
          <w:sz w:val="24"/>
        </w:rPr>
      </w:pPr>
    </w:p>
    <w:p w:rsidR="00611DC4" w:rsidRDefault="00ED3F16">
      <w:pPr>
        <w:ind w:left="123" w:right="1057"/>
        <w:jc w:val="center"/>
        <w:rPr>
          <w:sz w:val="24"/>
        </w:rPr>
      </w:pP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</w:t>
      </w:r>
      <w:r w:rsidR="00B253F1">
        <w:rPr>
          <w:spacing w:val="-4"/>
          <w:sz w:val="24"/>
        </w:rPr>
        <w:t>1</w:t>
      </w:r>
      <w:bookmarkStart w:id="0" w:name="_GoBack"/>
      <w:bookmarkEnd w:id="0"/>
    </w:p>
    <w:p w:rsidR="00611DC4" w:rsidRDefault="00611DC4">
      <w:pPr>
        <w:jc w:val="center"/>
        <w:rPr>
          <w:sz w:val="24"/>
        </w:rPr>
        <w:sectPr w:rsidR="00611DC4">
          <w:type w:val="continuous"/>
          <w:pgSz w:w="11910" w:h="16840"/>
          <w:pgMar w:top="700" w:right="460" w:bottom="280" w:left="1680" w:header="720" w:footer="720" w:gutter="0"/>
          <w:cols w:space="720"/>
        </w:sectPr>
      </w:pPr>
    </w:p>
    <w:p w:rsidR="000471A3" w:rsidRPr="000471A3" w:rsidRDefault="000471A3" w:rsidP="000471A3">
      <w:pPr>
        <w:tabs>
          <w:tab w:val="left" w:pos="6748"/>
        </w:tabs>
        <w:spacing w:before="109"/>
        <w:ind w:left="851"/>
        <w:rPr>
          <w:sz w:val="28"/>
          <w:szCs w:val="28"/>
        </w:rPr>
      </w:pPr>
      <w:r w:rsidRPr="000471A3">
        <w:rPr>
          <w:sz w:val="28"/>
          <w:szCs w:val="28"/>
        </w:rPr>
        <w:lastRenderedPageBreak/>
        <w:t xml:space="preserve">Составитель: </w:t>
      </w:r>
      <w:r w:rsidRPr="000471A3">
        <w:rPr>
          <w:sz w:val="28"/>
          <w:szCs w:val="28"/>
          <w:u w:val="single"/>
        </w:rPr>
        <w:tab/>
      </w:r>
      <w:r w:rsidRPr="000471A3">
        <w:rPr>
          <w:sz w:val="28"/>
          <w:szCs w:val="28"/>
        </w:rPr>
        <w:t>Н.А. Гаврилова</w:t>
      </w:r>
    </w:p>
    <w:p w:rsidR="000471A3" w:rsidRPr="000471A3" w:rsidRDefault="000471A3" w:rsidP="000471A3">
      <w:pPr>
        <w:spacing w:before="1"/>
        <w:ind w:left="851"/>
        <w:rPr>
          <w:sz w:val="28"/>
          <w:szCs w:val="28"/>
        </w:rPr>
      </w:pPr>
    </w:p>
    <w:p w:rsidR="000471A3" w:rsidRPr="000471A3" w:rsidRDefault="000471A3" w:rsidP="000471A3">
      <w:pPr>
        <w:ind w:left="851"/>
        <w:rPr>
          <w:sz w:val="20"/>
          <w:szCs w:val="28"/>
        </w:rPr>
      </w:pPr>
      <w:r w:rsidRPr="000471A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080F25" wp14:editId="7239C219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4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2B80D" id="Graphic 2" o:spid="_x0000_s1026" style="position:absolute;margin-left:248.2pt;margin-top:30.7pt;width:3.4pt;height: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 w:rsidRPr="000471A3">
        <w:rPr>
          <w:sz w:val="28"/>
          <w:szCs w:val="28"/>
        </w:rPr>
        <w:t>Методические</w:t>
      </w:r>
      <w:r w:rsidRPr="000471A3">
        <w:rPr>
          <w:spacing w:val="-6"/>
          <w:sz w:val="28"/>
          <w:szCs w:val="28"/>
        </w:rPr>
        <w:t xml:space="preserve"> </w:t>
      </w:r>
      <w:r w:rsidRPr="000471A3">
        <w:rPr>
          <w:sz w:val="28"/>
          <w:szCs w:val="28"/>
        </w:rPr>
        <w:t>указания</w:t>
      </w:r>
      <w:r w:rsidRPr="000471A3">
        <w:rPr>
          <w:spacing w:val="-6"/>
          <w:sz w:val="28"/>
          <w:szCs w:val="28"/>
        </w:rPr>
        <w:t xml:space="preserve"> </w:t>
      </w:r>
      <w:r w:rsidRPr="000471A3">
        <w:rPr>
          <w:sz w:val="28"/>
          <w:szCs w:val="28"/>
        </w:rPr>
        <w:t>рассмотрены</w:t>
      </w:r>
      <w:r w:rsidRPr="000471A3">
        <w:rPr>
          <w:spacing w:val="-6"/>
          <w:sz w:val="28"/>
          <w:szCs w:val="28"/>
        </w:rPr>
        <w:t xml:space="preserve"> </w:t>
      </w:r>
      <w:r w:rsidRPr="000471A3">
        <w:rPr>
          <w:sz w:val="28"/>
          <w:szCs w:val="28"/>
        </w:rPr>
        <w:t>и</w:t>
      </w:r>
      <w:r w:rsidRPr="000471A3">
        <w:rPr>
          <w:spacing w:val="-6"/>
          <w:sz w:val="28"/>
          <w:szCs w:val="28"/>
        </w:rPr>
        <w:t xml:space="preserve"> </w:t>
      </w:r>
      <w:r w:rsidRPr="000471A3">
        <w:rPr>
          <w:sz w:val="28"/>
          <w:szCs w:val="28"/>
        </w:rPr>
        <w:t>одобрены</w:t>
      </w:r>
      <w:r w:rsidRPr="000471A3">
        <w:rPr>
          <w:spacing w:val="-3"/>
          <w:sz w:val="28"/>
          <w:szCs w:val="28"/>
        </w:rPr>
        <w:t xml:space="preserve"> </w:t>
      </w:r>
      <w:r w:rsidRPr="000471A3">
        <w:rPr>
          <w:sz w:val="28"/>
          <w:szCs w:val="28"/>
        </w:rPr>
        <w:t>на</w:t>
      </w:r>
      <w:r w:rsidRPr="000471A3">
        <w:rPr>
          <w:spacing w:val="-3"/>
          <w:sz w:val="28"/>
          <w:szCs w:val="28"/>
        </w:rPr>
        <w:t xml:space="preserve"> </w:t>
      </w:r>
      <w:r w:rsidRPr="000471A3">
        <w:rPr>
          <w:sz w:val="28"/>
          <w:szCs w:val="28"/>
        </w:rPr>
        <w:t>заседании</w:t>
      </w:r>
      <w:r w:rsidRPr="000471A3">
        <w:rPr>
          <w:spacing w:val="-3"/>
          <w:sz w:val="28"/>
          <w:szCs w:val="28"/>
        </w:rPr>
        <w:t xml:space="preserve"> </w:t>
      </w:r>
      <w:r w:rsidRPr="000471A3">
        <w:rPr>
          <w:sz w:val="28"/>
          <w:szCs w:val="28"/>
        </w:rPr>
        <w:t xml:space="preserve">кафедры педагогического образования </w:t>
      </w:r>
    </w:p>
    <w:p w:rsidR="000471A3" w:rsidRPr="000471A3" w:rsidRDefault="000471A3" w:rsidP="000471A3">
      <w:pPr>
        <w:ind w:left="851"/>
        <w:rPr>
          <w:sz w:val="20"/>
          <w:szCs w:val="28"/>
        </w:rPr>
      </w:pPr>
    </w:p>
    <w:p w:rsidR="000471A3" w:rsidRPr="000471A3" w:rsidRDefault="000471A3" w:rsidP="000471A3">
      <w:pPr>
        <w:spacing w:before="66"/>
        <w:ind w:left="851"/>
        <w:rPr>
          <w:sz w:val="20"/>
          <w:szCs w:val="28"/>
        </w:rPr>
      </w:pPr>
    </w:p>
    <w:p w:rsidR="000471A3" w:rsidRPr="000471A3" w:rsidRDefault="000471A3" w:rsidP="000471A3">
      <w:pPr>
        <w:tabs>
          <w:tab w:val="left" w:pos="6389"/>
        </w:tabs>
        <w:spacing w:before="105"/>
        <w:ind w:left="851"/>
        <w:rPr>
          <w:sz w:val="28"/>
          <w:szCs w:val="28"/>
        </w:rPr>
      </w:pPr>
      <w:r w:rsidRPr="000471A3">
        <w:rPr>
          <w:sz w:val="28"/>
          <w:szCs w:val="28"/>
        </w:rPr>
        <w:t xml:space="preserve">Заведующий кафедрой </w:t>
      </w:r>
      <w:r w:rsidRPr="000471A3">
        <w:rPr>
          <w:sz w:val="28"/>
          <w:szCs w:val="28"/>
          <w:u w:val="single"/>
        </w:rPr>
        <w:tab/>
      </w:r>
      <w:r w:rsidRPr="000471A3">
        <w:rPr>
          <w:sz w:val="28"/>
          <w:szCs w:val="28"/>
        </w:rPr>
        <w:t>Л.А.</w:t>
      </w:r>
      <w:r w:rsidRPr="000471A3">
        <w:rPr>
          <w:spacing w:val="-5"/>
          <w:sz w:val="28"/>
          <w:szCs w:val="28"/>
        </w:rPr>
        <w:t xml:space="preserve"> </w:t>
      </w:r>
      <w:r w:rsidRPr="000471A3">
        <w:rPr>
          <w:spacing w:val="-2"/>
          <w:sz w:val="28"/>
          <w:szCs w:val="28"/>
        </w:rPr>
        <w:t>Омельяненко</w:t>
      </w:r>
    </w:p>
    <w:p w:rsidR="000471A3" w:rsidRPr="000471A3" w:rsidRDefault="000471A3" w:rsidP="000471A3">
      <w:pPr>
        <w:rPr>
          <w:sz w:val="28"/>
          <w:szCs w:val="28"/>
        </w:rPr>
      </w:pPr>
    </w:p>
    <w:p w:rsidR="000471A3" w:rsidRPr="000471A3" w:rsidRDefault="000471A3" w:rsidP="000471A3">
      <w:pPr>
        <w:spacing w:before="92"/>
        <w:ind w:firstLine="709"/>
        <w:rPr>
          <w:sz w:val="20"/>
          <w:szCs w:val="28"/>
        </w:rPr>
      </w:pPr>
    </w:p>
    <w:p w:rsidR="000471A3" w:rsidRPr="000471A3" w:rsidRDefault="000471A3" w:rsidP="000471A3">
      <w:pPr>
        <w:spacing w:before="92"/>
        <w:rPr>
          <w:sz w:val="20"/>
          <w:szCs w:val="28"/>
        </w:rPr>
      </w:pPr>
    </w:p>
    <w:p w:rsidR="000471A3" w:rsidRPr="000471A3" w:rsidRDefault="000471A3" w:rsidP="000471A3">
      <w:pPr>
        <w:ind w:left="688"/>
        <w:rPr>
          <w:sz w:val="20"/>
          <w:szCs w:val="28"/>
        </w:rPr>
      </w:pPr>
    </w:p>
    <w:p w:rsidR="000471A3" w:rsidRPr="000471A3" w:rsidRDefault="000471A3" w:rsidP="000471A3">
      <w:pPr>
        <w:rPr>
          <w:sz w:val="28"/>
          <w:szCs w:val="28"/>
        </w:rPr>
      </w:pPr>
    </w:p>
    <w:p w:rsidR="000471A3" w:rsidRPr="000471A3" w:rsidRDefault="000471A3" w:rsidP="000471A3">
      <w:pPr>
        <w:rPr>
          <w:sz w:val="28"/>
          <w:szCs w:val="28"/>
        </w:rPr>
      </w:pPr>
    </w:p>
    <w:p w:rsidR="000471A3" w:rsidRPr="000471A3" w:rsidRDefault="000471A3" w:rsidP="000471A3">
      <w:pPr>
        <w:rPr>
          <w:sz w:val="28"/>
          <w:szCs w:val="28"/>
        </w:rPr>
      </w:pPr>
    </w:p>
    <w:p w:rsidR="000471A3" w:rsidRPr="000471A3" w:rsidRDefault="000471A3" w:rsidP="000471A3">
      <w:pPr>
        <w:rPr>
          <w:sz w:val="28"/>
          <w:szCs w:val="28"/>
        </w:rPr>
      </w:pPr>
    </w:p>
    <w:p w:rsidR="000471A3" w:rsidRPr="000471A3" w:rsidRDefault="000471A3" w:rsidP="000471A3">
      <w:pPr>
        <w:rPr>
          <w:sz w:val="28"/>
          <w:szCs w:val="28"/>
        </w:rPr>
      </w:pPr>
    </w:p>
    <w:p w:rsidR="000471A3" w:rsidRPr="000471A3" w:rsidRDefault="000471A3" w:rsidP="000471A3">
      <w:pPr>
        <w:rPr>
          <w:sz w:val="28"/>
          <w:szCs w:val="28"/>
        </w:rPr>
      </w:pPr>
    </w:p>
    <w:p w:rsidR="000471A3" w:rsidRPr="000471A3" w:rsidRDefault="000471A3" w:rsidP="000471A3">
      <w:pPr>
        <w:rPr>
          <w:sz w:val="28"/>
          <w:szCs w:val="28"/>
        </w:rPr>
      </w:pPr>
    </w:p>
    <w:p w:rsidR="000471A3" w:rsidRPr="000471A3" w:rsidRDefault="000471A3" w:rsidP="000471A3">
      <w:pPr>
        <w:spacing w:before="117"/>
        <w:rPr>
          <w:sz w:val="28"/>
          <w:szCs w:val="28"/>
        </w:rPr>
      </w:pPr>
    </w:p>
    <w:p w:rsidR="00611DC4" w:rsidRDefault="00611DC4">
      <w:pPr>
        <w:pStyle w:val="a3"/>
        <w:ind w:left="0" w:firstLine="0"/>
        <w:jc w:val="left"/>
      </w:pPr>
    </w:p>
    <w:p w:rsidR="00611DC4" w:rsidRDefault="00611DC4">
      <w:pPr>
        <w:pStyle w:val="a3"/>
        <w:ind w:left="0" w:firstLine="0"/>
        <w:jc w:val="left"/>
      </w:pPr>
    </w:p>
    <w:p w:rsidR="00611DC4" w:rsidRDefault="00611DC4">
      <w:pPr>
        <w:pStyle w:val="a3"/>
        <w:ind w:left="0" w:firstLine="0"/>
        <w:jc w:val="left"/>
      </w:pPr>
    </w:p>
    <w:p w:rsidR="00611DC4" w:rsidRDefault="00611DC4">
      <w:pPr>
        <w:pStyle w:val="a3"/>
        <w:ind w:left="0" w:firstLine="0"/>
        <w:jc w:val="left"/>
      </w:pPr>
    </w:p>
    <w:p w:rsidR="00611DC4" w:rsidRDefault="00611DC4">
      <w:pPr>
        <w:pStyle w:val="a3"/>
        <w:ind w:left="0" w:firstLine="0"/>
        <w:jc w:val="left"/>
      </w:pPr>
    </w:p>
    <w:p w:rsidR="00611DC4" w:rsidRDefault="00611DC4">
      <w:pPr>
        <w:pStyle w:val="a3"/>
        <w:spacing w:before="115"/>
        <w:ind w:left="0" w:firstLine="0"/>
        <w:jc w:val="left"/>
      </w:pPr>
    </w:p>
    <w:p w:rsidR="00611DC4" w:rsidRDefault="00ED3F16">
      <w:pPr>
        <w:pStyle w:val="a3"/>
        <w:ind w:left="100" w:right="256" w:firstLine="566"/>
      </w:pPr>
      <w:r>
        <w:t>Методические указания для обучающихся по</w:t>
      </w:r>
      <w:r>
        <w:rPr>
          <w:spacing w:val="40"/>
        </w:rPr>
        <w:t xml:space="preserve"> </w:t>
      </w:r>
      <w:r>
        <w:t>освоению дисциплины являются приложением к рабочей программе по дисциплине «Практикум по педагогической технологии».</w:t>
      </w:r>
    </w:p>
    <w:p w:rsidR="00611DC4" w:rsidRDefault="00611DC4">
      <w:pPr>
        <w:sectPr w:rsidR="00611DC4">
          <w:pgSz w:w="11920" w:h="16850"/>
          <w:pgMar w:top="1820" w:right="920" w:bottom="280" w:left="840" w:header="720" w:footer="720" w:gutter="0"/>
          <w:cols w:space="720"/>
        </w:sectPr>
      </w:pPr>
    </w:p>
    <w:p w:rsidR="00611DC4" w:rsidRDefault="00ED3F16">
      <w:pPr>
        <w:pStyle w:val="1"/>
        <w:spacing w:before="74"/>
        <w:ind w:left="833"/>
        <w:jc w:val="center"/>
      </w:pPr>
      <w:r>
        <w:rPr>
          <w:spacing w:val="-2"/>
        </w:rPr>
        <w:lastRenderedPageBreak/>
        <w:t>Введение</w:t>
      </w:r>
    </w:p>
    <w:p w:rsidR="00611DC4" w:rsidRDefault="00ED3F16">
      <w:pPr>
        <w:pStyle w:val="a3"/>
        <w:ind w:left="384" w:right="258"/>
      </w:pPr>
      <w:r>
        <w:t>Новая социокультурная ситуация, которая находит отражение во всей сфере наш</w:t>
      </w:r>
      <w:r>
        <w:t>его общества, задает новые цели обучения и воспитания,</w:t>
      </w:r>
      <w:r>
        <w:rPr>
          <w:spacing w:val="40"/>
        </w:rPr>
        <w:t xml:space="preserve"> </w:t>
      </w:r>
      <w:r>
        <w:t>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</w:t>
      </w:r>
      <w:r>
        <w:t>дагогической деятельности.</w:t>
      </w:r>
    </w:p>
    <w:p w:rsidR="00611DC4" w:rsidRDefault="00ED3F16">
      <w:pPr>
        <w:pStyle w:val="a3"/>
        <w:ind w:left="384" w:right="257"/>
      </w:pPr>
      <w:r>
        <w:t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</w:t>
      </w:r>
      <w:r>
        <w:t>ия и не замечает других школьных трудностей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знает,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</w:t>
      </w:r>
      <w:r>
        <w:t>ьной сферы, наряду с общими положительными тенденциями создают определенные трудности во взаимоотношениях учителей и учащихся.</w:t>
      </w:r>
    </w:p>
    <w:p w:rsidR="00611DC4" w:rsidRDefault="00ED3F16">
      <w:pPr>
        <w:pStyle w:val="a3"/>
        <w:ind w:left="384" w:right="254"/>
      </w:pPr>
      <w:r>
        <w:t>Кроме того, характерное для сегодняшнего дня отсутствие детских и молодежных организаций, потеря массовости в культурной и спорти</w:t>
      </w:r>
      <w:r>
        <w:t xml:space="preserve">вно-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университизаций вузов и снижения качества педагогического образования, что приводит к тому, что </w:t>
      </w:r>
      <w:r>
        <w:t>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611DC4" w:rsidRDefault="00ED3F16">
      <w:pPr>
        <w:pStyle w:val="a3"/>
        <w:ind w:left="384" w:right="254"/>
      </w:pPr>
      <w:r>
        <w:t>Важная роль в нейтрализации и предотвращении указанных недостатков принадлежит учебной дисциплине «Методика воспитательно</w:t>
      </w:r>
      <w:r>
        <w:t>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</w:t>
      </w:r>
      <w:r>
        <w:t>атического общества. Знание «Практикум по педагогической технологии»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</w:t>
      </w:r>
      <w:r>
        <w:t xml:space="preserve">твует развитию гибкости и критичности </w:t>
      </w:r>
      <w:r>
        <w:rPr>
          <w:spacing w:val="-2"/>
        </w:rPr>
        <w:t>мышления.</w:t>
      </w:r>
    </w:p>
    <w:p w:rsidR="00611DC4" w:rsidRDefault="00ED3F16">
      <w:pPr>
        <w:pStyle w:val="a3"/>
        <w:ind w:left="100" w:right="254" w:firstLine="708"/>
      </w:pPr>
      <w:r>
        <w:rPr>
          <w:b/>
        </w:rPr>
        <w:t>Целью освоения дисциплины «</w:t>
      </w:r>
      <w:r>
        <w:t>Практикум по педагогической технологии</w:t>
      </w:r>
      <w:r>
        <w:rPr>
          <w:b/>
        </w:rPr>
        <w:t xml:space="preserve">» являются процессы </w:t>
      </w:r>
      <w:r>
        <w:t>формирования у будущего бакалавра представление о педагогической технологии как наиважнейшего элемента педагогического профессионализма через осмысление сложности и тонкости человека как социально-психологического феномена, а также формирование у студентов</w:t>
      </w:r>
      <w:r>
        <w:rPr>
          <w:spacing w:val="71"/>
        </w:rPr>
        <w:t xml:space="preserve">   </w:t>
      </w:r>
      <w:r>
        <w:t>основ</w:t>
      </w:r>
      <w:r>
        <w:rPr>
          <w:spacing w:val="70"/>
        </w:rPr>
        <w:t xml:space="preserve">   </w:t>
      </w:r>
      <w:r>
        <w:t>организационно-технологической</w:t>
      </w:r>
      <w:r>
        <w:rPr>
          <w:spacing w:val="71"/>
        </w:rPr>
        <w:t xml:space="preserve">   </w:t>
      </w:r>
      <w:r>
        <w:t>и</w:t>
      </w:r>
      <w:r>
        <w:rPr>
          <w:spacing w:val="71"/>
        </w:rPr>
        <w:t xml:space="preserve">   </w:t>
      </w:r>
      <w:r>
        <w:t>функционально-</w:t>
      </w:r>
    </w:p>
    <w:p w:rsidR="00611DC4" w:rsidRDefault="00611DC4">
      <w:pPr>
        <w:sectPr w:rsidR="00611DC4">
          <w:pgSz w:w="11920" w:h="16850"/>
          <w:pgMar w:top="1380" w:right="920" w:bottom="280" w:left="840" w:header="720" w:footer="720" w:gutter="0"/>
          <w:cols w:space="720"/>
        </w:sectPr>
      </w:pPr>
    </w:p>
    <w:p w:rsidR="00611DC4" w:rsidRDefault="00ED3F16">
      <w:pPr>
        <w:pStyle w:val="a3"/>
        <w:spacing w:before="67"/>
        <w:ind w:left="100" w:firstLine="0"/>
        <w:jc w:val="left"/>
      </w:pPr>
      <w:r>
        <w:lastRenderedPageBreak/>
        <w:t>операционной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будущего</w:t>
      </w:r>
      <w:r>
        <w:rPr>
          <w:spacing w:val="-9"/>
        </w:rPr>
        <w:t xml:space="preserve"> </w:t>
      </w:r>
      <w:r>
        <w:t>педагога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rPr>
          <w:spacing w:val="-2"/>
        </w:rPr>
        <w:t>школы.</w:t>
      </w:r>
    </w:p>
    <w:p w:rsidR="00611DC4" w:rsidRDefault="00611DC4">
      <w:pPr>
        <w:pStyle w:val="a3"/>
        <w:spacing w:before="4"/>
        <w:ind w:left="0" w:firstLine="0"/>
        <w:jc w:val="left"/>
      </w:pPr>
    </w:p>
    <w:p w:rsidR="00611DC4" w:rsidRDefault="00ED3F16">
      <w:pPr>
        <w:pStyle w:val="1"/>
        <w:spacing w:before="1"/>
        <w:ind w:left="809"/>
        <w:jc w:val="left"/>
      </w:pPr>
      <w:r>
        <w:rPr>
          <w:spacing w:val="-2"/>
        </w:rPr>
        <w:t>Задачи:</w:t>
      </w:r>
    </w:p>
    <w:p w:rsidR="00611DC4" w:rsidRDefault="00ED3F16">
      <w:pPr>
        <w:pStyle w:val="a4"/>
        <w:numPr>
          <w:ilvl w:val="0"/>
          <w:numId w:val="6"/>
        </w:numPr>
        <w:tabs>
          <w:tab w:val="left" w:pos="1071"/>
        </w:tabs>
        <w:ind w:right="256" w:firstLine="708"/>
        <w:rPr>
          <w:sz w:val="28"/>
        </w:rPr>
      </w:pPr>
      <w:r>
        <w:rPr>
          <w:sz w:val="28"/>
        </w:rPr>
        <w:t>сформировать представление о теоретических основах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педагогической технологии как прикладной педагогиче</w:t>
      </w:r>
      <w:r>
        <w:rPr>
          <w:sz w:val="28"/>
        </w:rPr>
        <w:t>ской дисциплине, обеспечивающей реальное взаимодействие педагога и обучающихся;</w:t>
      </w:r>
    </w:p>
    <w:p w:rsidR="00611DC4" w:rsidRDefault="00ED3F16">
      <w:pPr>
        <w:pStyle w:val="a4"/>
        <w:numPr>
          <w:ilvl w:val="0"/>
          <w:numId w:val="6"/>
        </w:numPr>
        <w:tabs>
          <w:tab w:val="left" w:pos="1076"/>
        </w:tabs>
        <w:ind w:right="266" w:firstLine="708"/>
        <w:rPr>
          <w:sz w:val="28"/>
        </w:rPr>
      </w:pPr>
      <w:r>
        <w:rPr>
          <w:sz w:val="28"/>
        </w:rPr>
        <w:t>способствовать становлению системы знаний студентов о структурном содержании педагогической технологии;</w:t>
      </w:r>
    </w:p>
    <w:p w:rsidR="00611DC4" w:rsidRDefault="00ED3F16">
      <w:pPr>
        <w:pStyle w:val="a4"/>
        <w:numPr>
          <w:ilvl w:val="0"/>
          <w:numId w:val="6"/>
        </w:numPr>
        <w:tabs>
          <w:tab w:val="left" w:pos="1290"/>
        </w:tabs>
        <w:ind w:right="261" w:firstLine="708"/>
        <w:rPr>
          <w:sz w:val="28"/>
        </w:rPr>
      </w:pPr>
      <w:r>
        <w:rPr>
          <w:sz w:val="28"/>
        </w:rPr>
        <w:t xml:space="preserve">содействовать процессу овладения студентами педагогической </w:t>
      </w:r>
      <w:r>
        <w:rPr>
          <w:spacing w:val="-2"/>
          <w:sz w:val="28"/>
        </w:rPr>
        <w:t>технологией;</w:t>
      </w:r>
    </w:p>
    <w:p w:rsidR="00611DC4" w:rsidRDefault="00ED3F16">
      <w:pPr>
        <w:pStyle w:val="a4"/>
        <w:numPr>
          <w:ilvl w:val="0"/>
          <w:numId w:val="6"/>
        </w:numPr>
        <w:tabs>
          <w:tab w:val="left" w:pos="1475"/>
        </w:tabs>
        <w:ind w:right="261" w:firstLine="708"/>
        <w:rPr>
          <w:sz w:val="28"/>
        </w:rPr>
      </w:pPr>
      <w:r>
        <w:rPr>
          <w:sz w:val="28"/>
        </w:rPr>
        <w:t>создать условия для активизации самовоспитания и самосовершенствования студентов в процессе освоения дисциплины.</w:t>
      </w:r>
    </w:p>
    <w:p w:rsidR="00611DC4" w:rsidRDefault="00ED3F16">
      <w:pPr>
        <w:pStyle w:val="a4"/>
        <w:numPr>
          <w:ilvl w:val="0"/>
          <w:numId w:val="5"/>
        </w:numPr>
        <w:tabs>
          <w:tab w:val="left" w:pos="1035"/>
        </w:tabs>
        <w:ind w:right="263" w:firstLine="708"/>
        <w:rPr>
          <w:sz w:val="28"/>
        </w:rPr>
      </w:pPr>
      <w:r>
        <w:rPr>
          <w:sz w:val="28"/>
        </w:rPr>
        <w:t>способствовать развитию технологической и педагогической культуры будущих бакалавров профессионального обучения;</w:t>
      </w:r>
    </w:p>
    <w:p w:rsidR="00611DC4" w:rsidRDefault="00ED3F16">
      <w:pPr>
        <w:pStyle w:val="a4"/>
        <w:numPr>
          <w:ilvl w:val="0"/>
          <w:numId w:val="5"/>
        </w:numPr>
        <w:tabs>
          <w:tab w:val="left" w:pos="1054"/>
        </w:tabs>
        <w:ind w:right="258" w:firstLine="708"/>
        <w:rPr>
          <w:sz w:val="28"/>
        </w:rPr>
      </w:pPr>
      <w:r>
        <w:rPr>
          <w:sz w:val="28"/>
        </w:rPr>
        <w:t>развивать умение будущих бакал</w:t>
      </w:r>
      <w:r>
        <w:rPr>
          <w:sz w:val="28"/>
        </w:rPr>
        <w:t>авров самостоятельно проектировать свою деятельность и предвидеть ее педагогические результаты.</w:t>
      </w:r>
    </w:p>
    <w:p w:rsidR="00611DC4" w:rsidRDefault="00611DC4">
      <w:pPr>
        <w:jc w:val="both"/>
        <w:rPr>
          <w:sz w:val="28"/>
        </w:rPr>
        <w:sectPr w:rsidR="00611DC4">
          <w:pgSz w:w="11920" w:h="16850"/>
          <w:pgMar w:top="1060" w:right="920" w:bottom="280" w:left="840" w:header="720" w:footer="720" w:gutter="0"/>
          <w:cols w:space="720"/>
        </w:sectPr>
      </w:pPr>
    </w:p>
    <w:p w:rsidR="00611DC4" w:rsidRDefault="00ED3F16">
      <w:pPr>
        <w:pStyle w:val="1"/>
        <w:spacing w:before="72" w:line="321" w:lineRule="exact"/>
        <w:ind w:left="826"/>
      </w:pPr>
      <w:r>
        <w:lastRenderedPageBreak/>
        <w:t>Виды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rPr>
          <w:spacing w:val="-2"/>
        </w:rPr>
        <w:t>студентов</w:t>
      </w:r>
    </w:p>
    <w:p w:rsidR="00611DC4" w:rsidRDefault="00ED3F16">
      <w:pPr>
        <w:pStyle w:val="a3"/>
        <w:ind w:right="103"/>
      </w:pPr>
      <w: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зачета и экзамена. Распределение занятий по часам представлено в РПД.</w:t>
      </w:r>
    </w:p>
    <w:p w:rsidR="00611DC4" w:rsidRDefault="00ED3F16">
      <w:pPr>
        <w:pStyle w:val="a3"/>
        <w:ind w:right="110"/>
      </w:pPr>
      <w: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611DC4" w:rsidRDefault="00ED3F16">
      <w:pPr>
        <w:pStyle w:val="a3"/>
        <w:ind w:right="106"/>
      </w:pPr>
      <w:r>
        <w:t>Аудиторная самостоятельная работа по дисциплине «Практикум по п</w:t>
      </w:r>
      <w:r>
        <w:t>едагогической технол</w:t>
      </w:r>
      <w:r>
        <w:t>огии»</w:t>
      </w:r>
      <w:r>
        <w:rPr>
          <w:spacing w:val="40"/>
        </w:rPr>
        <w:t xml:space="preserve"> </w:t>
      </w:r>
      <w:r>
        <w:t>выполняется на учебных занятиях под непосредственным руководством преподавателя и по его заданиям.</w:t>
      </w:r>
    </w:p>
    <w:p w:rsidR="00611DC4" w:rsidRDefault="00ED3F16">
      <w:pPr>
        <w:pStyle w:val="a3"/>
        <w:ind w:right="114"/>
      </w:pPr>
      <w: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611DC4" w:rsidRDefault="00ED3F16">
      <w:pPr>
        <w:pStyle w:val="a3"/>
        <w:ind w:right="138"/>
      </w:pPr>
      <w:r>
        <w:t xml:space="preserve">Задания для самостоятельной </w:t>
      </w:r>
      <w:r>
        <w:t>работы содержатся в фонде оценочных средств по дисциплине. Необходимость организации со студентами разнообразной самостоятельной деятельности определяется тем, что удается разрешить противоречие</w:t>
      </w:r>
      <w:r>
        <w:rPr>
          <w:spacing w:val="40"/>
        </w:rPr>
        <w:t xml:space="preserve"> </w:t>
      </w:r>
      <w:r>
        <w:t>между трансляцией знаний и их усвоением во взаимосвязи теории</w:t>
      </w:r>
      <w:r>
        <w:t xml:space="preserve"> и практики.</w:t>
      </w:r>
    </w:p>
    <w:p w:rsidR="00611DC4" w:rsidRDefault="00ED3F16">
      <w:pPr>
        <w:pStyle w:val="a3"/>
        <w:ind w:right="105"/>
      </w:pPr>
      <w:r>
        <w:t>Содержание</w:t>
      </w:r>
      <w:r>
        <w:rPr>
          <w:spacing w:val="40"/>
        </w:rPr>
        <w:t xml:space="preserve"> </w:t>
      </w:r>
      <w:r>
        <w:t xml:space="preserve">самостоятельной работы определяется в соответствии с </w:t>
      </w:r>
      <w:proofErr w:type="gramStart"/>
      <w:r>
        <w:t>рекомендуемыми</w:t>
      </w:r>
      <w:r>
        <w:rPr>
          <w:spacing w:val="24"/>
        </w:rPr>
        <w:t xml:space="preserve">  </w:t>
      </w:r>
      <w:r>
        <w:t>видами</w:t>
      </w:r>
      <w:proofErr w:type="gramEnd"/>
      <w:r>
        <w:rPr>
          <w:spacing w:val="26"/>
        </w:rPr>
        <w:t xml:space="preserve">  </w:t>
      </w:r>
      <w:r>
        <w:t>заданий</w:t>
      </w:r>
      <w:r>
        <w:rPr>
          <w:spacing w:val="26"/>
        </w:rPr>
        <w:t xml:space="preserve">  </w:t>
      </w:r>
      <w:r>
        <w:t>согласно</w:t>
      </w:r>
      <w:r>
        <w:rPr>
          <w:spacing w:val="26"/>
        </w:rPr>
        <w:t xml:space="preserve">  </w:t>
      </w:r>
      <w:r>
        <w:t>рабочей</w:t>
      </w:r>
      <w:r>
        <w:rPr>
          <w:spacing w:val="26"/>
        </w:rPr>
        <w:t xml:space="preserve">  </w:t>
      </w:r>
      <w:r>
        <w:t>программе</w:t>
      </w:r>
      <w:r>
        <w:rPr>
          <w:spacing w:val="29"/>
        </w:rPr>
        <w:t xml:space="preserve">  </w:t>
      </w:r>
      <w:r>
        <w:rPr>
          <w:spacing w:val="-2"/>
        </w:rPr>
        <w:t>дисциплины</w:t>
      </w:r>
    </w:p>
    <w:p w:rsidR="00611DC4" w:rsidRDefault="00ED3F16">
      <w:pPr>
        <w:pStyle w:val="a3"/>
        <w:ind w:firstLine="0"/>
      </w:pPr>
      <w:r>
        <w:t>«Практикум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</w:t>
      </w:r>
      <w:r>
        <w:t>едагогической</w:t>
      </w:r>
      <w:r>
        <w:rPr>
          <w:spacing w:val="-6"/>
        </w:rPr>
        <w:t xml:space="preserve"> </w:t>
      </w:r>
      <w:r>
        <w:rPr>
          <w:spacing w:val="-2"/>
        </w:rPr>
        <w:t>технологии».</w:t>
      </w:r>
    </w:p>
    <w:p w:rsidR="00611DC4" w:rsidRDefault="00ED3F16">
      <w:pPr>
        <w:pStyle w:val="1"/>
        <w:numPr>
          <w:ilvl w:val="0"/>
          <w:numId w:val="1"/>
        </w:numPr>
        <w:tabs>
          <w:tab w:val="left" w:pos="1037"/>
        </w:tabs>
        <w:spacing w:before="278" w:line="240" w:lineRule="auto"/>
        <w:ind w:hanging="211"/>
        <w:jc w:val="both"/>
      </w:pPr>
      <w:r>
        <w:t>Рекомендации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прослушиванию</w:t>
      </w:r>
      <w:r>
        <w:rPr>
          <w:spacing w:val="-9"/>
        </w:rPr>
        <w:t xml:space="preserve"> </w:t>
      </w:r>
      <w:r>
        <w:t>лекционного</w:t>
      </w:r>
      <w:r>
        <w:rPr>
          <w:spacing w:val="-7"/>
        </w:rPr>
        <w:t xml:space="preserve"> </w:t>
      </w:r>
      <w:r>
        <w:rPr>
          <w:spacing w:val="-2"/>
        </w:rPr>
        <w:t>курса</w:t>
      </w:r>
    </w:p>
    <w:p w:rsidR="00611DC4" w:rsidRDefault="00ED3F16">
      <w:pPr>
        <w:pStyle w:val="a3"/>
        <w:spacing w:before="316"/>
        <w:ind w:right="107"/>
      </w:pPr>
      <w: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</w:t>
      </w:r>
      <w:r>
        <w:t>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</w:t>
      </w:r>
      <w:r>
        <w:t>ные).</w:t>
      </w:r>
    </w:p>
    <w:p w:rsidR="00611DC4" w:rsidRDefault="00ED3F16">
      <w:pPr>
        <w:pStyle w:val="a3"/>
        <w:ind w:right="107"/>
      </w:pPr>
      <w:r>
        <w:t>Осуществляя учебные действия на лекционных занятиях, студенты должны внимательно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преподавателя,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складывающиеся образы, мыслить, добиваться понимания изучаемого предмета, применения знаний на практике, при решении учеб</w:t>
      </w:r>
      <w:r>
        <w:t>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</w:t>
      </w:r>
      <w:r>
        <w:t xml:space="preserve">зучаемого предмета (рисунки, схемы, чертежи и т.д.), которые использует </w:t>
      </w:r>
      <w:r>
        <w:rPr>
          <w:spacing w:val="-2"/>
        </w:rPr>
        <w:t>преподаватель.</w:t>
      </w:r>
    </w:p>
    <w:p w:rsidR="00611DC4" w:rsidRDefault="00ED3F16">
      <w:pPr>
        <w:pStyle w:val="a3"/>
        <w:spacing w:before="2"/>
        <w:ind w:right="109"/>
      </w:pPr>
      <w: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</w:t>
      </w:r>
      <w:r>
        <w:t>тается не более 30-40 % материала). С целью доработки необходимо</w:t>
      </w:r>
      <w:r>
        <w:rPr>
          <w:spacing w:val="40"/>
        </w:rPr>
        <w:t xml:space="preserve"> </w:t>
      </w:r>
      <w:r>
        <w:t>прочитать</w:t>
      </w:r>
      <w:r>
        <w:rPr>
          <w:spacing w:val="40"/>
        </w:rPr>
        <w:t xml:space="preserve"> </w:t>
      </w:r>
      <w:r>
        <w:t>записи,</w:t>
      </w:r>
      <w:r>
        <w:rPr>
          <w:spacing w:val="40"/>
        </w:rPr>
        <w:t xml:space="preserve"> </w:t>
      </w:r>
      <w:r>
        <w:t>восстановить</w:t>
      </w:r>
      <w:r>
        <w:rPr>
          <w:spacing w:val="40"/>
        </w:rPr>
        <w:t xml:space="preserve"> </w:t>
      </w:r>
      <w:r>
        <w:t>текст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памяти,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исправить</w:t>
      </w:r>
    </w:p>
    <w:p w:rsidR="00611DC4" w:rsidRDefault="00611DC4">
      <w:pPr>
        <w:sectPr w:rsidR="00611DC4">
          <w:footerReference w:type="default" r:id="rId7"/>
          <w:pgSz w:w="11910" w:h="16840"/>
          <w:pgMar w:top="1040" w:right="740" w:bottom="1060" w:left="1020" w:header="0" w:footer="868" w:gutter="0"/>
          <w:pgNumType w:start="6"/>
          <w:cols w:space="720"/>
        </w:sectPr>
      </w:pPr>
    </w:p>
    <w:p w:rsidR="00611DC4" w:rsidRDefault="00ED3F16">
      <w:pPr>
        <w:pStyle w:val="a3"/>
        <w:spacing w:before="67"/>
        <w:ind w:right="105" w:firstLine="0"/>
      </w:pPr>
      <w:r>
        <w:lastRenderedPageBreak/>
        <w:t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чтения, возникшие ранее затруднения, вопросы, а также дополняя и испра</w:t>
      </w:r>
      <w:r>
        <w:t>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611DC4" w:rsidRDefault="00ED3F16">
      <w:pPr>
        <w:pStyle w:val="a3"/>
        <w:spacing w:before="3"/>
        <w:ind w:right="105"/>
      </w:pPr>
      <w:r>
        <w:t>Подготовленны</w:t>
      </w:r>
      <w:r>
        <w:t>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</w:t>
      </w:r>
      <w:r>
        <w:t xml:space="preserve"> ответам на вопросы. Примеры, задачи, вопросы по теме являются средством самоконтроля.</w:t>
      </w:r>
    </w:p>
    <w:p w:rsidR="00611DC4" w:rsidRDefault="00ED3F16">
      <w:pPr>
        <w:pStyle w:val="a3"/>
        <w:ind w:right="107"/>
      </w:pPr>
      <w: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</w:t>
      </w:r>
      <w:r>
        <w:t xml:space="preserve">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</w:t>
      </w:r>
      <w:r>
        <w:t>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</w:t>
      </w:r>
      <w:r>
        <w:t>иональной формой приобретения и закрепления знаний.</w:t>
      </w:r>
    </w:p>
    <w:p w:rsidR="00611DC4" w:rsidRDefault="00611DC4">
      <w:pPr>
        <w:pStyle w:val="a3"/>
        <w:spacing w:before="4"/>
        <w:ind w:left="0" w:firstLine="0"/>
        <w:jc w:val="left"/>
      </w:pPr>
    </w:p>
    <w:p w:rsidR="00611DC4" w:rsidRDefault="00ED3F16">
      <w:pPr>
        <w:pStyle w:val="1"/>
        <w:numPr>
          <w:ilvl w:val="0"/>
          <w:numId w:val="1"/>
        </w:numPr>
        <w:tabs>
          <w:tab w:val="left" w:pos="1036"/>
        </w:tabs>
        <w:spacing w:line="320" w:lineRule="exact"/>
        <w:ind w:left="1036" w:hanging="210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рекомендованной</w:t>
      </w:r>
      <w:r>
        <w:rPr>
          <w:spacing w:val="-7"/>
        </w:rPr>
        <w:t xml:space="preserve"> </w:t>
      </w:r>
      <w:r>
        <w:rPr>
          <w:spacing w:val="-2"/>
        </w:rPr>
        <w:t>литературой</w:t>
      </w:r>
    </w:p>
    <w:p w:rsidR="00611DC4" w:rsidRDefault="00ED3F16">
      <w:pPr>
        <w:pStyle w:val="a3"/>
        <w:ind w:right="107"/>
      </w:pPr>
      <w:r>
        <w:t xml:space="preserve"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</w:t>
      </w:r>
      <w:r>
        <w:t>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</w:t>
      </w:r>
      <w:r>
        <w:t>елом.</w:t>
      </w:r>
    </w:p>
    <w:p w:rsidR="00611DC4" w:rsidRDefault="00ED3F16">
      <w:pPr>
        <w:pStyle w:val="a3"/>
        <w:ind w:right="108"/>
      </w:pPr>
      <w:r>
        <w:t>Чтение приносит пользу</w:t>
      </w:r>
      <w:r>
        <w:rPr>
          <w:spacing w:val="-1"/>
        </w:rPr>
        <w:t xml:space="preserve"> </w:t>
      </w:r>
      <w:r>
        <w:t>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</w:t>
      </w:r>
      <w:r>
        <w:t>ты с ним. Если содержание материала несложное, легко усваиваемое, можно ограничиться составлением плана. Если материал</w:t>
      </w:r>
      <w:r>
        <w:rPr>
          <w:spacing w:val="-2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усваиваемую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 xml:space="preserve">его </w:t>
      </w:r>
      <w:r>
        <w:rPr>
          <w:spacing w:val="-2"/>
        </w:rPr>
        <w:t>законспектировать.</w:t>
      </w:r>
    </w:p>
    <w:p w:rsidR="00611DC4" w:rsidRDefault="00ED3F16">
      <w:pPr>
        <w:pStyle w:val="a3"/>
        <w:ind w:right="111"/>
      </w:pPr>
      <w:r>
        <w:t>План – это схема прочитанного материала, перечень во</w:t>
      </w:r>
      <w:r>
        <w:t>просов, отражающих структуру и последовательность материала.</w:t>
      </w:r>
    </w:p>
    <w:p w:rsidR="00611DC4" w:rsidRDefault="00ED3F16">
      <w:pPr>
        <w:pStyle w:val="a3"/>
        <w:ind w:right="109"/>
      </w:pPr>
      <w:r>
        <w:t xml:space="preserve">Конспект – это систематизированное, логичное изложение материала </w:t>
      </w:r>
      <w:r>
        <w:rPr>
          <w:spacing w:val="-2"/>
        </w:rPr>
        <w:t>источника.</w:t>
      </w:r>
    </w:p>
    <w:p w:rsidR="00611DC4" w:rsidRDefault="00ED3F16">
      <w:pPr>
        <w:pStyle w:val="a3"/>
        <w:spacing w:line="321" w:lineRule="exact"/>
        <w:ind w:left="826" w:firstLine="0"/>
      </w:pPr>
      <w:r>
        <w:t>Различаются</w:t>
      </w:r>
      <w:r>
        <w:rPr>
          <w:spacing w:val="-5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rPr>
          <w:spacing w:val="-2"/>
        </w:rPr>
        <w:t>конспектов:</w:t>
      </w:r>
    </w:p>
    <w:p w:rsidR="00611DC4" w:rsidRDefault="00ED3F16">
      <w:pPr>
        <w:pStyle w:val="a3"/>
        <w:ind w:right="112"/>
      </w:pPr>
      <w: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611DC4" w:rsidRDefault="00ED3F16">
      <w:pPr>
        <w:pStyle w:val="a3"/>
        <w:spacing w:line="321" w:lineRule="exact"/>
        <w:ind w:left="826" w:firstLine="0"/>
      </w:pPr>
      <w:r>
        <w:t>текстуальный</w:t>
      </w:r>
      <w:r>
        <w:rPr>
          <w:spacing w:val="1"/>
        </w:rPr>
        <w:t xml:space="preserve"> </w:t>
      </w:r>
      <w:r>
        <w:t>конспект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воспроизведение</w:t>
      </w:r>
      <w:r>
        <w:rPr>
          <w:spacing w:val="2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важных</w:t>
      </w:r>
      <w:r>
        <w:rPr>
          <w:spacing w:val="4"/>
        </w:rPr>
        <w:t xml:space="preserve"> </w:t>
      </w:r>
      <w:r>
        <w:rPr>
          <w:spacing w:val="-2"/>
        </w:rPr>
        <w:t>положений</w:t>
      </w:r>
    </w:p>
    <w:p w:rsidR="00611DC4" w:rsidRDefault="00611DC4">
      <w:pPr>
        <w:spacing w:line="321" w:lineRule="exact"/>
        <w:sectPr w:rsidR="00611DC4">
          <w:pgSz w:w="11910" w:h="16840"/>
          <w:pgMar w:top="1040" w:right="740" w:bottom="1060" w:left="1020" w:header="0" w:footer="868" w:gutter="0"/>
          <w:cols w:space="720"/>
        </w:sectPr>
      </w:pPr>
    </w:p>
    <w:p w:rsidR="00611DC4" w:rsidRDefault="00ED3F16">
      <w:pPr>
        <w:pStyle w:val="a3"/>
        <w:spacing w:before="67"/>
        <w:ind w:firstLine="0"/>
      </w:pPr>
      <w:r>
        <w:lastRenderedPageBreak/>
        <w:t>и</w:t>
      </w:r>
      <w:r>
        <w:rPr>
          <w:spacing w:val="-2"/>
        </w:rPr>
        <w:t xml:space="preserve"> </w:t>
      </w:r>
      <w:r>
        <w:t>фактов</w:t>
      </w:r>
      <w:r>
        <w:rPr>
          <w:spacing w:val="-2"/>
        </w:rPr>
        <w:t xml:space="preserve"> источника,</w:t>
      </w:r>
    </w:p>
    <w:p w:rsidR="00611DC4" w:rsidRDefault="00ED3F16">
      <w:pPr>
        <w:pStyle w:val="a3"/>
        <w:spacing w:before="2"/>
        <w:ind w:right="104"/>
      </w:pPr>
      <w: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611DC4" w:rsidRDefault="00ED3F16">
      <w:pPr>
        <w:pStyle w:val="a3"/>
        <w:ind w:right="109"/>
      </w:pPr>
      <w:r>
        <w:t>тематический конспект – составляется на основе из</w:t>
      </w:r>
      <w:r>
        <w:t>учения ряда источников и дает ответ по изучаемому вопросу.</w:t>
      </w:r>
    </w:p>
    <w:p w:rsidR="00611DC4" w:rsidRDefault="00ED3F16">
      <w:pPr>
        <w:pStyle w:val="a3"/>
        <w:ind w:right="112"/>
      </w:pPr>
      <w: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</w:t>
      </w:r>
      <w:r>
        <w:t xml:space="preserve">нимаемым и удобным для </w:t>
      </w:r>
      <w:r>
        <w:rPr>
          <w:spacing w:val="-2"/>
        </w:rPr>
        <w:t>работы.</w:t>
      </w:r>
    </w:p>
    <w:p w:rsidR="00611DC4" w:rsidRDefault="00ED3F16">
      <w:pPr>
        <w:pStyle w:val="1"/>
        <w:numPr>
          <w:ilvl w:val="0"/>
          <w:numId w:val="1"/>
        </w:numPr>
        <w:tabs>
          <w:tab w:val="left" w:pos="1036"/>
        </w:tabs>
        <w:spacing w:before="4"/>
        <w:ind w:left="1036" w:hanging="210"/>
        <w:jc w:val="both"/>
      </w:pPr>
      <w:r>
        <w:t>Подготовка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практическим</w:t>
      </w:r>
      <w:r>
        <w:rPr>
          <w:spacing w:val="-8"/>
        </w:rPr>
        <w:t xml:space="preserve"> </w:t>
      </w:r>
      <w:r>
        <w:t>(семинарским)</w:t>
      </w:r>
      <w:r>
        <w:rPr>
          <w:spacing w:val="-6"/>
        </w:rPr>
        <w:t xml:space="preserve"> </w:t>
      </w:r>
      <w:r>
        <w:rPr>
          <w:spacing w:val="-2"/>
        </w:rPr>
        <w:t>занятиям</w:t>
      </w:r>
    </w:p>
    <w:p w:rsidR="00611DC4" w:rsidRDefault="00ED3F16">
      <w:pPr>
        <w:pStyle w:val="a3"/>
        <w:ind w:right="109"/>
      </w:pPr>
      <w:r>
        <w:t xml:space="preserve"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</w:t>
      </w:r>
      <w:r>
        <w:t>задания, при необходимости обращаясь к дополнительной литературе.</w:t>
      </w:r>
    </w:p>
    <w:p w:rsidR="00611DC4" w:rsidRDefault="00ED3F16">
      <w:pPr>
        <w:pStyle w:val="a3"/>
        <w:ind w:left="826" w:right="2941" w:firstLine="0"/>
      </w:pPr>
      <w:r>
        <w:t>При</w:t>
      </w:r>
      <w:r>
        <w:rPr>
          <w:spacing w:val="-5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семинару</w:t>
      </w:r>
      <w:r>
        <w:rPr>
          <w:spacing w:val="-7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 xml:space="preserve">этапа: </w:t>
      </w:r>
      <w:r>
        <w:rPr>
          <w:spacing w:val="-2"/>
        </w:rPr>
        <w:t>организационный,</w:t>
      </w:r>
    </w:p>
    <w:p w:rsidR="00611DC4" w:rsidRDefault="00ED3F16">
      <w:pPr>
        <w:pStyle w:val="a3"/>
        <w:spacing w:line="321" w:lineRule="exact"/>
        <w:ind w:left="826" w:firstLine="0"/>
      </w:pPr>
      <w:r>
        <w:t>закрепление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углубление</w:t>
      </w:r>
      <w:r>
        <w:rPr>
          <w:spacing w:val="-7"/>
        </w:rPr>
        <w:t xml:space="preserve"> </w:t>
      </w:r>
      <w:r>
        <w:t>теоретических</w:t>
      </w:r>
      <w:r>
        <w:rPr>
          <w:spacing w:val="-6"/>
        </w:rPr>
        <w:t xml:space="preserve"> </w:t>
      </w:r>
      <w:r>
        <w:rPr>
          <w:spacing w:val="-2"/>
        </w:rPr>
        <w:t>знаний.</w:t>
      </w:r>
    </w:p>
    <w:p w:rsidR="00611DC4" w:rsidRDefault="00ED3F16">
      <w:pPr>
        <w:pStyle w:val="a3"/>
        <w:ind w:right="112"/>
      </w:pPr>
      <w:r>
        <w:t xml:space="preserve">На первом этапе студент планирует свою самостоятельную работу, которая </w:t>
      </w:r>
      <w:r>
        <w:rPr>
          <w:spacing w:val="-2"/>
        </w:rPr>
        <w:t>включ</w:t>
      </w:r>
      <w:r>
        <w:rPr>
          <w:spacing w:val="-2"/>
        </w:rPr>
        <w:t>ает:</w:t>
      </w:r>
    </w:p>
    <w:p w:rsidR="00611DC4" w:rsidRDefault="00ED3F16">
      <w:pPr>
        <w:pStyle w:val="a3"/>
        <w:spacing w:before="1"/>
        <w:ind w:left="826" w:right="3766" w:firstLine="0"/>
      </w:pPr>
      <w:r>
        <w:t>уяснение</w:t>
      </w:r>
      <w:r>
        <w:rPr>
          <w:spacing w:val="-10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самостоятельную</w:t>
      </w:r>
      <w:r>
        <w:rPr>
          <w:spacing w:val="-10"/>
        </w:rPr>
        <w:t xml:space="preserve"> </w:t>
      </w:r>
      <w:r>
        <w:t>работу; подбор рекомендованной литературы;</w:t>
      </w:r>
    </w:p>
    <w:p w:rsidR="00611DC4" w:rsidRDefault="00ED3F16">
      <w:pPr>
        <w:pStyle w:val="a3"/>
        <w:ind w:right="111"/>
      </w:pPr>
      <w:r>
        <w:t>составление плана работы, в котором определяются основные пункты предстоящей подготовки.</w:t>
      </w:r>
    </w:p>
    <w:p w:rsidR="00611DC4" w:rsidRDefault="00ED3F16">
      <w:pPr>
        <w:pStyle w:val="a3"/>
        <w:tabs>
          <w:tab w:val="left" w:pos="1256"/>
          <w:tab w:val="left" w:pos="1490"/>
          <w:tab w:val="left" w:pos="1805"/>
          <w:tab w:val="left" w:pos="2588"/>
          <w:tab w:val="left" w:pos="3037"/>
          <w:tab w:val="left" w:pos="3399"/>
          <w:tab w:val="left" w:pos="3534"/>
          <w:tab w:val="left" w:pos="4182"/>
          <w:tab w:val="left" w:pos="4687"/>
          <w:tab w:val="left" w:pos="5064"/>
          <w:tab w:val="left" w:pos="5617"/>
          <w:tab w:val="left" w:pos="5728"/>
          <w:tab w:val="left" w:pos="6277"/>
          <w:tab w:val="left" w:pos="6652"/>
          <w:tab w:val="left" w:pos="7432"/>
          <w:tab w:val="left" w:pos="7821"/>
          <w:tab w:val="left" w:pos="8178"/>
          <w:tab w:val="left" w:pos="8543"/>
          <w:tab w:val="left" w:pos="8938"/>
          <w:tab w:val="left" w:pos="9897"/>
        </w:tabs>
        <w:ind w:right="107"/>
        <w:jc w:val="right"/>
      </w:pPr>
      <w:r>
        <w:t>Составление плана дисциплинирует и повышает организованность в работе. Второй</w:t>
      </w:r>
      <w:r>
        <w:rPr>
          <w:spacing w:val="40"/>
        </w:rPr>
        <w:t xml:space="preserve"> </w:t>
      </w:r>
      <w:r>
        <w:t>этап</w:t>
      </w:r>
      <w:r>
        <w:rPr>
          <w:spacing w:val="40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непосредственную</w:t>
      </w:r>
      <w:r>
        <w:rPr>
          <w:spacing w:val="40"/>
        </w:rPr>
        <w:t xml:space="preserve"> </w:t>
      </w:r>
      <w:r>
        <w:t>подготовку</w:t>
      </w:r>
      <w:r>
        <w:rPr>
          <w:spacing w:val="40"/>
        </w:rPr>
        <w:t xml:space="preserve"> </w:t>
      </w:r>
      <w:r>
        <w:t>студента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занятию. Начинать</w:t>
      </w:r>
      <w:r>
        <w:rPr>
          <w:spacing w:val="40"/>
        </w:rPr>
        <w:t xml:space="preserve"> </w:t>
      </w:r>
      <w:r>
        <w:t>надо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рекомендованной</w:t>
      </w:r>
      <w:r>
        <w:rPr>
          <w:spacing w:val="40"/>
        </w:rPr>
        <w:t xml:space="preserve"> </w:t>
      </w:r>
      <w:r>
        <w:t>литературы.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помнить, что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лекции</w:t>
      </w:r>
      <w:r>
        <w:rPr>
          <w:spacing w:val="30"/>
        </w:rPr>
        <w:t xml:space="preserve"> </w:t>
      </w:r>
      <w:r>
        <w:t>обычно</w:t>
      </w:r>
      <w:r>
        <w:rPr>
          <w:spacing w:val="32"/>
        </w:rPr>
        <w:t xml:space="preserve"> </w:t>
      </w:r>
      <w:r>
        <w:t>рассматривается не</w:t>
      </w:r>
      <w:r>
        <w:rPr>
          <w:spacing w:val="32"/>
        </w:rPr>
        <w:t xml:space="preserve"> </w:t>
      </w:r>
      <w:r>
        <w:t>весь</w:t>
      </w:r>
      <w:r>
        <w:rPr>
          <w:spacing w:val="30"/>
        </w:rPr>
        <w:t xml:space="preserve"> </w:t>
      </w:r>
      <w:r>
        <w:t>материал,</w:t>
      </w:r>
      <w:r>
        <w:rPr>
          <w:spacing w:val="30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только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наиболее важная и сложная часть, требующая пояснений преподавателя в просе</w:t>
      </w:r>
      <w:r>
        <w:rPr>
          <w:spacing w:val="-2"/>
        </w:rPr>
        <w:t xml:space="preserve"> </w:t>
      </w:r>
      <w:r>
        <w:t xml:space="preserve">контактной </w:t>
      </w:r>
      <w:r>
        <w:rPr>
          <w:spacing w:val="-2"/>
        </w:rPr>
        <w:t>работы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студентами.</w:t>
      </w:r>
      <w:r>
        <w:tab/>
      </w:r>
      <w:r>
        <w:tab/>
      </w:r>
      <w:r>
        <w:rPr>
          <w:spacing w:val="-2"/>
        </w:rPr>
        <w:t>Остальная</w:t>
      </w:r>
      <w:r>
        <w:tab/>
      </w:r>
      <w:r>
        <w:rPr>
          <w:spacing w:val="-4"/>
        </w:rPr>
        <w:t>его</w:t>
      </w:r>
      <w:r>
        <w:tab/>
      </w:r>
      <w:r>
        <w:tab/>
      </w:r>
      <w:r>
        <w:rPr>
          <w:spacing w:val="-2"/>
        </w:rPr>
        <w:t>часть</w:t>
      </w:r>
      <w:r>
        <w:tab/>
      </w:r>
      <w:r>
        <w:rPr>
          <w:spacing w:val="-2"/>
        </w:rPr>
        <w:t>восполняется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51"/>
        </w:rPr>
        <w:t xml:space="preserve"> </w:t>
      </w:r>
      <w:r>
        <w:rPr>
          <w:spacing w:val="-2"/>
        </w:rPr>
        <w:t xml:space="preserve">процессе </w:t>
      </w:r>
      <w:r>
        <w:t>самостоятельной работы. В связи с этим работа с рекомендованной литературой</w:t>
      </w:r>
      <w:r>
        <w:rPr>
          <w:spacing w:val="40"/>
        </w:rPr>
        <w:t xml:space="preserve"> </w:t>
      </w:r>
      <w:r>
        <w:t>обязательна.</w:t>
      </w:r>
      <w:r>
        <w:rPr>
          <w:spacing w:val="40"/>
        </w:rPr>
        <w:t xml:space="preserve"> </w:t>
      </w:r>
      <w:r>
        <w:t>Особое</w:t>
      </w:r>
      <w:r>
        <w:rPr>
          <w:spacing w:val="40"/>
        </w:rPr>
        <w:t xml:space="preserve"> </w:t>
      </w:r>
      <w:r>
        <w:t>внима</w:t>
      </w:r>
      <w:r>
        <w:t>ние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обратить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rPr>
          <w:spacing w:val="-2"/>
        </w:rPr>
        <w:t>основных</w:t>
      </w:r>
      <w:r>
        <w:tab/>
      </w:r>
      <w:r>
        <w:rPr>
          <w:spacing w:val="-2"/>
        </w:rPr>
        <w:t>положений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выводов,</w:t>
      </w:r>
      <w:r>
        <w:tab/>
      </w:r>
      <w:r>
        <w:rPr>
          <w:spacing w:val="-2"/>
        </w:rPr>
        <w:t>объяснение</w:t>
      </w:r>
      <w:r>
        <w:tab/>
      </w:r>
      <w:r>
        <w:rPr>
          <w:spacing w:val="-2"/>
        </w:rPr>
        <w:t>явлений</w:t>
      </w:r>
      <w:r>
        <w:tab/>
      </w:r>
      <w:r>
        <w:rPr>
          <w:spacing w:val="-44"/>
        </w:rPr>
        <w:t xml:space="preserve"> </w:t>
      </w:r>
      <w:r>
        <w:t>и</w:t>
      </w:r>
      <w:r>
        <w:tab/>
      </w:r>
      <w:r>
        <w:rPr>
          <w:spacing w:val="-2"/>
        </w:rPr>
        <w:t>фактов,</w:t>
      </w:r>
      <w:r>
        <w:tab/>
      </w:r>
      <w:r>
        <w:rPr>
          <w:spacing w:val="-2"/>
        </w:rPr>
        <w:t xml:space="preserve">уяснение </w:t>
      </w:r>
      <w:r>
        <w:t>практического</w:t>
      </w:r>
      <w:r>
        <w:rPr>
          <w:spacing w:val="-4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вопросов.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процессе этой работы студент должен стремиться понять и запомнить основные положения </w:t>
      </w:r>
      <w:r>
        <w:rPr>
          <w:spacing w:val="-2"/>
        </w:rPr>
        <w:t>рассматриваемого</w:t>
      </w:r>
      <w:r>
        <w:tab/>
      </w:r>
      <w:r>
        <w:rPr>
          <w:spacing w:val="-2"/>
        </w:rPr>
        <w:t>материала,</w:t>
      </w:r>
      <w:r>
        <w:tab/>
      </w:r>
      <w:r>
        <w:rPr>
          <w:spacing w:val="-2"/>
        </w:rPr>
        <w:t>примеры,</w:t>
      </w:r>
      <w:r>
        <w:tab/>
      </w:r>
      <w:r>
        <w:rPr>
          <w:spacing w:val="-2"/>
        </w:rPr>
        <w:t>поясняющие</w:t>
      </w:r>
      <w:r>
        <w:tab/>
      </w:r>
      <w:r>
        <w:rPr>
          <w:spacing w:val="-4"/>
        </w:rPr>
        <w:t>его,</w:t>
      </w:r>
      <w:r>
        <w:tab/>
      </w:r>
      <w:r>
        <w:rPr>
          <w:spacing w:val="-2"/>
        </w:rPr>
        <w:t>разобраться</w:t>
      </w:r>
      <w:r>
        <w:tab/>
      </w:r>
      <w:r>
        <w:rPr>
          <w:spacing w:val="-10"/>
        </w:rPr>
        <w:t>в</w:t>
      </w:r>
    </w:p>
    <w:p w:rsidR="00611DC4" w:rsidRDefault="00ED3F16">
      <w:pPr>
        <w:pStyle w:val="a3"/>
        <w:spacing w:line="322" w:lineRule="exact"/>
        <w:ind w:firstLine="0"/>
      </w:pPr>
      <w:r>
        <w:t>иллюстративном</w:t>
      </w:r>
      <w:r>
        <w:rPr>
          <w:spacing w:val="-8"/>
        </w:rPr>
        <w:t xml:space="preserve"> </w:t>
      </w:r>
      <w:r>
        <w:t>материале,</w:t>
      </w:r>
      <w:r>
        <w:rPr>
          <w:spacing w:val="-9"/>
        </w:rPr>
        <w:t xml:space="preserve"> </w:t>
      </w:r>
      <w:r>
        <w:rPr>
          <w:spacing w:val="-2"/>
        </w:rPr>
        <w:t>задачах.</w:t>
      </w:r>
    </w:p>
    <w:p w:rsidR="00611DC4" w:rsidRDefault="00ED3F16">
      <w:pPr>
        <w:pStyle w:val="a3"/>
        <w:ind w:right="113"/>
      </w:pPr>
      <w:r>
        <w:t>Заканчивать подготовку следует составлением плана (перечня основных п</w:t>
      </w:r>
      <w:r>
        <w:t>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611DC4" w:rsidRDefault="00611DC4">
      <w:pPr>
        <w:pStyle w:val="a3"/>
        <w:spacing w:before="52"/>
        <w:ind w:left="0" w:firstLine="0"/>
        <w:jc w:val="left"/>
      </w:pPr>
    </w:p>
    <w:p w:rsidR="00611DC4" w:rsidRDefault="00ED3F16">
      <w:pPr>
        <w:spacing w:before="1" w:line="319" w:lineRule="exact"/>
        <w:ind w:left="3286"/>
        <w:rPr>
          <w:b/>
          <w:sz w:val="28"/>
        </w:rPr>
      </w:pPr>
      <w:r>
        <w:rPr>
          <w:b/>
          <w:sz w:val="28"/>
          <w:u w:val="single"/>
        </w:rPr>
        <w:t>Тематика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практических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занятий:</w:t>
      </w:r>
    </w:p>
    <w:p w:rsidR="00611DC4" w:rsidRDefault="00ED3F16">
      <w:pPr>
        <w:pStyle w:val="a4"/>
        <w:numPr>
          <w:ilvl w:val="0"/>
          <w:numId w:val="4"/>
        </w:numPr>
        <w:tabs>
          <w:tab w:val="left" w:pos="1107"/>
        </w:tabs>
        <w:ind w:right="111" w:firstLine="710"/>
        <w:rPr>
          <w:sz w:val="28"/>
        </w:rPr>
      </w:pPr>
      <w:r>
        <w:rPr>
          <w:sz w:val="28"/>
        </w:rPr>
        <w:t xml:space="preserve">Педагогическая технология как научная дисциплина, </w:t>
      </w:r>
      <w:r>
        <w:rPr>
          <w:sz w:val="28"/>
        </w:rPr>
        <w:t>ее место в системе наук о воспитании.</w:t>
      </w:r>
    </w:p>
    <w:p w:rsidR="00611DC4" w:rsidRDefault="00611DC4">
      <w:pPr>
        <w:rPr>
          <w:sz w:val="28"/>
        </w:rPr>
        <w:sectPr w:rsidR="00611DC4">
          <w:pgSz w:w="11910" w:h="16840"/>
          <w:pgMar w:top="1040" w:right="740" w:bottom="1060" w:left="1020" w:header="0" w:footer="868" w:gutter="0"/>
          <w:cols w:space="720"/>
        </w:sectPr>
      </w:pPr>
    </w:p>
    <w:p w:rsidR="00611DC4" w:rsidRDefault="00ED3F16">
      <w:pPr>
        <w:pStyle w:val="a4"/>
        <w:numPr>
          <w:ilvl w:val="0"/>
          <w:numId w:val="4"/>
        </w:numPr>
        <w:tabs>
          <w:tab w:val="left" w:pos="1107"/>
          <w:tab w:val="left" w:pos="3442"/>
          <w:tab w:val="left" w:pos="5643"/>
          <w:tab w:val="left" w:pos="6917"/>
          <w:tab w:val="left" w:pos="7269"/>
          <w:tab w:val="left" w:pos="8668"/>
        </w:tabs>
        <w:spacing w:before="67" w:line="242" w:lineRule="auto"/>
        <w:ind w:right="112" w:firstLine="710"/>
        <w:rPr>
          <w:sz w:val="28"/>
        </w:rPr>
      </w:pPr>
      <w:r>
        <w:rPr>
          <w:spacing w:val="-2"/>
          <w:sz w:val="28"/>
        </w:rPr>
        <w:lastRenderedPageBreak/>
        <w:t>Конструирование</w:t>
      </w:r>
      <w:r>
        <w:rPr>
          <w:sz w:val="28"/>
        </w:rPr>
        <w:tab/>
      </w:r>
      <w:r>
        <w:rPr>
          <w:spacing w:val="-2"/>
          <w:sz w:val="28"/>
        </w:rPr>
        <w:t>педагогического</w:t>
      </w:r>
      <w:r>
        <w:rPr>
          <w:sz w:val="28"/>
        </w:rPr>
        <w:tab/>
      </w:r>
      <w:r>
        <w:rPr>
          <w:spacing w:val="-2"/>
          <w:sz w:val="28"/>
        </w:rPr>
        <w:t>общения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контексте</w:t>
      </w:r>
      <w:r>
        <w:rPr>
          <w:sz w:val="28"/>
        </w:rPr>
        <w:tab/>
      </w:r>
      <w:r>
        <w:rPr>
          <w:spacing w:val="-2"/>
          <w:sz w:val="28"/>
        </w:rPr>
        <w:t xml:space="preserve">реализации </w:t>
      </w:r>
      <w:r>
        <w:rPr>
          <w:sz w:val="28"/>
        </w:rPr>
        <w:t>педагогической технологии</w:t>
      </w:r>
    </w:p>
    <w:p w:rsidR="00611DC4" w:rsidRDefault="00ED3F16">
      <w:pPr>
        <w:pStyle w:val="a4"/>
        <w:numPr>
          <w:ilvl w:val="0"/>
          <w:numId w:val="4"/>
        </w:numPr>
        <w:tabs>
          <w:tab w:val="left" w:pos="1108"/>
        </w:tabs>
        <w:spacing w:line="317" w:lineRule="exact"/>
        <w:ind w:left="1108" w:hanging="282"/>
        <w:rPr>
          <w:sz w:val="28"/>
        </w:rPr>
      </w:pP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технологией</w:t>
      </w:r>
    </w:p>
    <w:p w:rsidR="00611DC4" w:rsidRDefault="00ED3F16">
      <w:pPr>
        <w:pStyle w:val="a4"/>
        <w:numPr>
          <w:ilvl w:val="0"/>
          <w:numId w:val="4"/>
        </w:numPr>
        <w:tabs>
          <w:tab w:val="left" w:pos="1107"/>
        </w:tabs>
        <w:ind w:right="110" w:firstLine="710"/>
        <w:rPr>
          <w:sz w:val="28"/>
        </w:rPr>
      </w:pPr>
      <w:r>
        <w:rPr>
          <w:sz w:val="28"/>
        </w:rPr>
        <w:t>Личностно-характерологические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овладения педагогической технологией</w:t>
      </w:r>
    </w:p>
    <w:p w:rsidR="00611DC4" w:rsidRDefault="00ED3F16">
      <w:pPr>
        <w:pStyle w:val="a3"/>
        <w:ind w:right="102" w:firstLine="569"/>
      </w:pPr>
      <w:r>
        <w:t>Оценивание</w:t>
      </w:r>
      <w:r>
        <w:rPr>
          <w:spacing w:val="-1"/>
        </w:rPr>
        <w:t xml:space="preserve"> </w:t>
      </w:r>
      <w:r>
        <w:t>сообщения и выступления на семинарском занятии, осуществляется следующим образом:</w:t>
      </w:r>
    </w:p>
    <w:p w:rsidR="00611DC4" w:rsidRDefault="00ED3F16">
      <w:pPr>
        <w:pStyle w:val="a4"/>
        <w:numPr>
          <w:ilvl w:val="0"/>
          <w:numId w:val="4"/>
        </w:numPr>
        <w:tabs>
          <w:tab w:val="left" w:pos="1061"/>
        </w:tabs>
        <w:spacing w:before="1"/>
        <w:ind w:right="108" w:firstLine="710"/>
        <w:jc w:val="both"/>
        <w:rPr>
          <w:sz w:val="28"/>
        </w:rPr>
      </w:pPr>
      <w:r>
        <w:rPr>
          <w:sz w:val="28"/>
        </w:rPr>
        <w:t>баллов - логически и лексически грамотно изложенный, содержательный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4"/>
          <w:sz w:val="28"/>
        </w:rPr>
        <w:t xml:space="preserve"> </w:t>
      </w:r>
      <w:r>
        <w:rPr>
          <w:sz w:val="28"/>
        </w:rPr>
        <w:t>подкрепленный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 рассматриваемому вопросу, ссылка на новейшие цивилистические исследование, проводившиеся по данному вопросу, использование современных статистических </w:t>
      </w:r>
      <w:r>
        <w:rPr>
          <w:spacing w:val="-2"/>
          <w:sz w:val="28"/>
        </w:rPr>
        <w:t>данных;</w:t>
      </w:r>
    </w:p>
    <w:p w:rsidR="00611DC4" w:rsidRDefault="00ED3F16">
      <w:pPr>
        <w:pStyle w:val="a4"/>
        <w:numPr>
          <w:ilvl w:val="0"/>
          <w:numId w:val="1"/>
        </w:numPr>
        <w:tabs>
          <w:tab w:val="left" w:pos="1052"/>
        </w:tabs>
        <w:ind w:left="115" w:right="103" w:firstLine="710"/>
        <w:jc w:val="both"/>
        <w:rPr>
          <w:sz w:val="28"/>
        </w:rPr>
      </w:pPr>
      <w:r>
        <w:rPr>
          <w:sz w:val="28"/>
        </w:rPr>
        <w:t>балла - логически и лексически грамотно изложенный, содержательный и ар</w:t>
      </w:r>
      <w:r>
        <w:rPr>
          <w:sz w:val="28"/>
        </w:rPr>
        <w:t>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611DC4" w:rsidRDefault="00ED3F16">
      <w:pPr>
        <w:pStyle w:val="a4"/>
        <w:numPr>
          <w:ilvl w:val="0"/>
          <w:numId w:val="3"/>
        </w:numPr>
        <w:tabs>
          <w:tab w:val="left" w:pos="1039"/>
        </w:tabs>
        <w:ind w:right="107" w:firstLine="710"/>
        <w:jc w:val="both"/>
        <w:rPr>
          <w:sz w:val="28"/>
        </w:rPr>
      </w:pPr>
      <w:r>
        <w:rPr>
          <w:sz w:val="28"/>
        </w:rPr>
        <w:t>балла - 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с незначительным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нарушением логики из</w:t>
      </w:r>
      <w:r>
        <w:rPr>
          <w:sz w:val="28"/>
        </w:rPr>
        <w:t>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611DC4" w:rsidRDefault="00ED3F16">
      <w:pPr>
        <w:pStyle w:val="a3"/>
        <w:ind w:right="112"/>
      </w:pPr>
      <w:r>
        <w:t>2 балла - не вполне логичное изложение материала при наличии неточностей,</w:t>
      </w:r>
      <w:r>
        <w:t xml:space="preserve"> незнание литературы, источников по рассматриваемому вопросу.</w:t>
      </w:r>
    </w:p>
    <w:p w:rsidR="00611DC4" w:rsidRDefault="00611DC4">
      <w:pPr>
        <w:pStyle w:val="a3"/>
        <w:spacing w:before="4"/>
        <w:ind w:left="0" w:firstLine="0"/>
        <w:jc w:val="left"/>
      </w:pPr>
    </w:p>
    <w:p w:rsidR="00611DC4" w:rsidRDefault="00ED3F16">
      <w:pPr>
        <w:pStyle w:val="1"/>
        <w:numPr>
          <w:ilvl w:val="0"/>
          <w:numId w:val="3"/>
        </w:numPr>
        <w:tabs>
          <w:tab w:val="left" w:pos="1036"/>
        </w:tabs>
        <w:spacing w:line="320" w:lineRule="exact"/>
        <w:ind w:left="1036" w:hanging="210"/>
        <w:jc w:val="both"/>
      </w:pPr>
      <w:r>
        <w:t>Методические</w:t>
      </w:r>
      <w:r>
        <w:rPr>
          <w:spacing w:val="-11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контрольной</w:t>
      </w:r>
      <w:r>
        <w:rPr>
          <w:spacing w:val="-9"/>
        </w:rPr>
        <w:t xml:space="preserve"> </w:t>
      </w:r>
      <w:r>
        <w:rPr>
          <w:spacing w:val="-2"/>
        </w:rPr>
        <w:t>работы</w:t>
      </w:r>
    </w:p>
    <w:p w:rsidR="00611DC4" w:rsidRDefault="00ED3F16">
      <w:pPr>
        <w:pStyle w:val="a3"/>
        <w:ind w:right="110"/>
      </w:pPr>
      <w:r>
        <w:t>Одним из видов текущего контроля по дисциплине является контрольная работа, которая представляет собой систематическое, достаточно по</w:t>
      </w:r>
      <w:r>
        <w:t>лное изложение соответствующих проблем учебного курса на основе определённого минимума источников.</w:t>
      </w:r>
    </w:p>
    <w:p w:rsidR="00611DC4" w:rsidRDefault="00ED3F16">
      <w:pPr>
        <w:pStyle w:val="a3"/>
        <w:ind w:right="103"/>
      </w:pPr>
      <w:r>
        <w:t>Подготовка контрольной работы является важным видом самостоятельного изучения студентами курса</w:t>
      </w:r>
      <w:r>
        <w:rPr>
          <w:spacing w:val="40"/>
        </w:rPr>
        <w:t xml:space="preserve"> </w:t>
      </w:r>
      <w:r>
        <w:rPr>
          <w:color w:val="372536"/>
        </w:rPr>
        <w:t>«Практикум по педагогической технологии»</w:t>
      </w:r>
      <w:r>
        <w:t>. Для</w:t>
      </w:r>
      <w:r>
        <w:rPr>
          <w:spacing w:val="40"/>
        </w:rPr>
        <w:t xml:space="preserve"> </w:t>
      </w:r>
      <w:r>
        <w:t>ее успешного вып</w:t>
      </w:r>
      <w:r>
        <w:t>олнения</w:t>
      </w:r>
      <w:r>
        <w:rPr>
          <w:spacing w:val="40"/>
        </w:rPr>
        <w:t xml:space="preserve"> </w:t>
      </w:r>
      <w:r>
        <w:t>необходимо систематически работать с учебной, справочной и научной литературой.</w:t>
      </w:r>
    </w:p>
    <w:p w:rsidR="00611DC4" w:rsidRDefault="00ED3F16">
      <w:pPr>
        <w:pStyle w:val="a3"/>
        <w:ind w:right="108"/>
      </w:pPr>
      <w:r>
        <w:t>Назначение контрольной работы – углубить знания студентов по основным проблемам внеурочной деятельности, выявить умение анализировать</w:t>
      </w:r>
      <w:r>
        <w:rPr>
          <w:spacing w:val="40"/>
        </w:rPr>
        <w:t xml:space="preserve"> </w:t>
      </w:r>
      <w:r>
        <w:t>различные аспекты духовно-нравстве</w:t>
      </w:r>
      <w:r>
        <w:t>нного развития детей, способность понимания современных проблем образования. При написании работы студент должен использовать современную учебную и научную литературу</w:t>
      </w:r>
      <w:r>
        <w:rPr>
          <w:spacing w:val="80"/>
        </w:rPr>
        <w:t xml:space="preserve"> </w:t>
      </w:r>
      <w:r>
        <w:t>для анализа проблем в профессиональной деятельности специалиста.</w:t>
      </w:r>
    </w:p>
    <w:p w:rsidR="00611DC4" w:rsidRDefault="00ED3F16">
      <w:pPr>
        <w:pStyle w:val="a3"/>
        <w:ind w:right="109"/>
      </w:pPr>
      <w:r>
        <w:t>Приступая к выполнению к</w:t>
      </w:r>
      <w:r>
        <w:t xml:space="preserve">онтрольной работы, следует внимательно прочитать формулировку задания, сориентироваться с направлением и </w:t>
      </w:r>
      <w:r>
        <w:rPr>
          <w:spacing w:val="-2"/>
        </w:rPr>
        <w:t>литературой.</w:t>
      </w:r>
    </w:p>
    <w:p w:rsidR="00611DC4" w:rsidRDefault="00ED3F16">
      <w:pPr>
        <w:pStyle w:val="a3"/>
        <w:ind w:right="110"/>
      </w:pPr>
      <w:r>
        <w:t xml:space="preserve">Выполнение контрольной работы подразумевает теоретический блок, подразумевающий ответ на теоретический вопрос и выполнение практических </w:t>
      </w:r>
      <w:r>
        <w:rPr>
          <w:spacing w:val="-2"/>
        </w:rPr>
        <w:t>за</w:t>
      </w:r>
      <w:r>
        <w:rPr>
          <w:spacing w:val="-2"/>
        </w:rPr>
        <w:t>даний.</w:t>
      </w:r>
    </w:p>
    <w:p w:rsidR="00611DC4" w:rsidRDefault="00611DC4">
      <w:pPr>
        <w:sectPr w:rsidR="00611DC4">
          <w:pgSz w:w="11910" w:h="16840"/>
          <w:pgMar w:top="1040" w:right="740" w:bottom="1060" w:left="1020" w:header="0" w:footer="868" w:gutter="0"/>
          <w:cols w:space="720"/>
        </w:sectPr>
      </w:pPr>
    </w:p>
    <w:p w:rsidR="00611DC4" w:rsidRDefault="00ED3F16">
      <w:pPr>
        <w:pStyle w:val="a3"/>
        <w:spacing w:before="67"/>
        <w:ind w:right="99"/>
      </w:pPr>
      <w:r>
        <w:lastRenderedPageBreak/>
        <w:t>Теоретический блок представляет собой теоретический вопрос, на который нужно ответить полно, развёрнуто, последовательно, предварительно составив план</w:t>
      </w:r>
      <w:r>
        <w:rPr>
          <w:spacing w:val="80"/>
        </w:rPr>
        <w:t xml:space="preserve"> </w:t>
      </w:r>
      <w:r>
        <w:t>ответа.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структуру</w:t>
      </w:r>
      <w:r>
        <w:rPr>
          <w:spacing w:val="80"/>
        </w:rPr>
        <w:t xml:space="preserve"> </w:t>
      </w:r>
      <w:r>
        <w:t>этого</w:t>
      </w:r>
      <w:r>
        <w:rPr>
          <w:spacing w:val="80"/>
        </w:rPr>
        <w:t xml:space="preserve"> </w:t>
      </w:r>
      <w:r>
        <w:t>задания</w:t>
      </w:r>
      <w:r>
        <w:rPr>
          <w:spacing w:val="80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войти</w:t>
      </w:r>
      <w:r>
        <w:rPr>
          <w:spacing w:val="80"/>
        </w:rPr>
        <w:t xml:space="preserve"> </w:t>
      </w:r>
      <w:r>
        <w:t>пункты</w:t>
      </w:r>
      <w:r>
        <w:rPr>
          <w:spacing w:val="80"/>
        </w:rPr>
        <w:t xml:space="preserve"> </w:t>
      </w:r>
      <w:r>
        <w:t>«Введение»,</w:t>
      </w:r>
    </w:p>
    <w:p w:rsidR="00611DC4" w:rsidRDefault="00ED3F16">
      <w:pPr>
        <w:pStyle w:val="a3"/>
        <w:spacing w:before="2"/>
        <w:ind w:right="100" w:firstLine="0"/>
      </w:pPr>
      <w:r>
        <w:t>«Основная часть», «Заключение». Основная часть задания предполагает рассмотрение трех небольших по объему пунктов, раскрывающих основной вопрос.</w:t>
      </w:r>
      <w:r>
        <w:rPr>
          <w:spacing w:val="-3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12-ти</w:t>
      </w:r>
      <w:r>
        <w:rPr>
          <w:spacing w:val="40"/>
        </w:rPr>
        <w:t xml:space="preserve"> </w:t>
      </w:r>
      <w:r>
        <w:t>страниц печатного текста формата А-4.</w:t>
      </w:r>
    </w:p>
    <w:p w:rsidR="00611DC4" w:rsidRDefault="00ED3F16">
      <w:pPr>
        <w:pStyle w:val="a3"/>
        <w:spacing w:before="1"/>
        <w:ind w:right="111"/>
      </w:pPr>
      <w:r>
        <w:t>Введение со</w:t>
      </w:r>
      <w:r>
        <w:t>ставляет 1-1,5 страницы. Оно должно обязательно включать следующие структурные элементы: обоснование выбора темы, актуальность</w:t>
      </w:r>
      <w:r>
        <w:rPr>
          <w:spacing w:val="40"/>
        </w:rPr>
        <w:t xml:space="preserve"> </w:t>
      </w:r>
      <w:r>
        <w:t>темы,</w:t>
      </w:r>
      <w:r>
        <w:rPr>
          <w:spacing w:val="40"/>
        </w:rPr>
        <w:t xml:space="preserve"> </w:t>
      </w:r>
      <w:r>
        <w:t>цель работы, задачи, фактический материал, послуживший основой для написания, структура работы. Введение целесообразно дора</w:t>
      </w:r>
      <w:r>
        <w:t>ботать после окончания всей работы, поскольку в этом случае можно лучше изложить суть работы в сжатой форме.</w:t>
      </w:r>
    </w:p>
    <w:p w:rsidR="00611DC4" w:rsidRDefault="00ED3F16">
      <w:pPr>
        <w:pStyle w:val="a3"/>
        <w:ind w:right="147"/>
      </w:pPr>
      <w:r>
        <w:t>В основной части рассматриваются главные</w:t>
      </w:r>
      <w:r>
        <w:rPr>
          <w:spacing w:val="40"/>
        </w:rPr>
        <w:t xml:space="preserve"> </w:t>
      </w:r>
      <w:r>
        <w:t>аспекты выбранной темы в ее развитии и проявлении в конкретных условиях. Проводится анализ литературы</w:t>
      </w:r>
      <w:r>
        <w:rPr>
          <w:spacing w:val="40"/>
        </w:rPr>
        <w:t xml:space="preserve"> </w:t>
      </w:r>
      <w:r>
        <w:t>по в</w:t>
      </w:r>
      <w:r>
        <w:t xml:space="preserve">ыбранной теме. Здесь же можно показать исторический аспект, дискуссионные вопросы. При этом не следует ограничиваться пересказом различных позиций авторов, целесообразно сформулировать свою аргументированную позицию по данному вопросу. Необходимо привести </w:t>
      </w:r>
      <w:r>
        <w:t>примеры практической реализации направлений воспитательной работы в начальной школе.</w:t>
      </w:r>
    </w:p>
    <w:p w:rsidR="00611DC4" w:rsidRDefault="00ED3F16">
      <w:pPr>
        <w:pStyle w:val="a3"/>
        <w:ind w:right="109"/>
      </w:pPr>
      <w:r>
        <w:t>Теоретический блок завершается «Заключением» (1-2 страницы), которое является своеобразным итогом проведенной работы. В нем кратко излагаются основные выводы и предложения</w:t>
      </w:r>
      <w:r>
        <w:t xml:space="preserve">, приведенные в отдельных пунктах, с кратким </w:t>
      </w:r>
      <w:r>
        <w:rPr>
          <w:spacing w:val="-2"/>
        </w:rPr>
        <w:t>обоснованием.</w:t>
      </w:r>
    </w:p>
    <w:p w:rsidR="00611DC4" w:rsidRDefault="00ED3F16">
      <w:pPr>
        <w:pStyle w:val="a3"/>
        <w:ind w:right="190"/>
      </w:pPr>
      <w:r>
        <w:t>В структурный элемент «Содержание» следует вносить номера и наименования разделов, подразделов, а также перечислить все приложения с указанием соответствующих страниц.</w:t>
      </w:r>
    </w:p>
    <w:p w:rsidR="00611DC4" w:rsidRDefault="00ED3F16">
      <w:pPr>
        <w:pStyle w:val="a3"/>
        <w:ind w:right="163" w:firstLine="778"/>
      </w:pPr>
      <w:r>
        <w:t xml:space="preserve">«Введение» и «Заключение» не </w:t>
      </w:r>
      <w:r>
        <w:t>включаются в общую нумерацию разделов и размещают на отдельных листах. Слова «Введение» и «Заключение» записывают посередине страницы с первой прописной буквы.</w:t>
      </w:r>
    </w:p>
    <w:p w:rsidR="00611DC4" w:rsidRDefault="00ED3F16">
      <w:pPr>
        <w:pStyle w:val="a3"/>
        <w:ind w:right="107"/>
      </w:pPr>
      <w:r>
        <w:t>В конце работы студент обязательно указывает список использованной литературы, где должно быть н</w:t>
      </w:r>
      <w:r>
        <w:t>е менее 3-х источников.</w:t>
      </w:r>
    </w:p>
    <w:p w:rsidR="00611DC4" w:rsidRDefault="00ED3F16">
      <w:pPr>
        <w:pStyle w:val="a3"/>
        <w:spacing w:before="1"/>
        <w:ind w:right="100"/>
      </w:pPr>
      <w:r>
        <w:t>Практическое задание подразумевает разработку конкретных педагогических методических материалов, направленных на организацию воспитательной работы на уровне начального общего образования. При выполнении практического задания необход</w:t>
      </w:r>
      <w:r>
        <w:t>имо обращение материалам следующих документов: ФГОС НОО, «Концепция духовно-нравственного развития и воспитания гражданина Российской Федерации», «Программа</w:t>
      </w:r>
      <w:r>
        <w:rPr>
          <w:spacing w:val="40"/>
        </w:rPr>
        <w:t xml:space="preserve"> </w:t>
      </w:r>
      <w:r>
        <w:t xml:space="preserve">духовно-нравственного развития и воспитания гражданина Российской </w:t>
      </w:r>
      <w:r>
        <w:rPr>
          <w:spacing w:val="-2"/>
        </w:rPr>
        <w:t>Федерации».</w:t>
      </w:r>
    </w:p>
    <w:p w:rsidR="00611DC4" w:rsidRDefault="00ED3F16">
      <w:pPr>
        <w:ind w:left="115" w:right="107" w:firstLine="710"/>
        <w:jc w:val="both"/>
        <w:rPr>
          <w:i/>
          <w:sz w:val="28"/>
        </w:rPr>
      </w:pPr>
      <w:r>
        <w:rPr>
          <w:i/>
          <w:sz w:val="28"/>
        </w:rPr>
        <w:t>Подробные рекомендаци</w:t>
      </w:r>
      <w:r>
        <w:rPr>
          <w:i/>
          <w:sz w:val="28"/>
        </w:rPr>
        <w:t>и содержатся в методических указаниях к выполнению контрольной работы по дисциплине «</w:t>
      </w:r>
      <w:r>
        <w:rPr>
          <w:color w:val="372536"/>
          <w:sz w:val="28"/>
        </w:rPr>
        <w:t xml:space="preserve">Практикум по педагогической </w:t>
      </w:r>
      <w:r>
        <w:rPr>
          <w:color w:val="372536"/>
          <w:spacing w:val="-2"/>
          <w:sz w:val="28"/>
        </w:rPr>
        <w:t>технологии</w:t>
      </w:r>
      <w:r>
        <w:rPr>
          <w:i/>
          <w:spacing w:val="-2"/>
          <w:sz w:val="28"/>
        </w:rPr>
        <w:t>».</w:t>
      </w:r>
    </w:p>
    <w:p w:rsidR="00611DC4" w:rsidRDefault="00611DC4">
      <w:pPr>
        <w:jc w:val="both"/>
        <w:rPr>
          <w:sz w:val="28"/>
        </w:rPr>
        <w:sectPr w:rsidR="00611DC4">
          <w:pgSz w:w="11910" w:h="16840"/>
          <w:pgMar w:top="1040" w:right="740" w:bottom="1060" w:left="1020" w:header="0" w:footer="868" w:gutter="0"/>
          <w:cols w:space="720"/>
        </w:sectPr>
      </w:pPr>
    </w:p>
    <w:p w:rsidR="00611DC4" w:rsidRDefault="00ED3F16">
      <w:pPr>
        <w:pStyle w:val="1"/>
        <w:numPr>
          <w:ilvl w:val="0"/>
          <w:numId w:val="3"/>
        </w:numPr>
        <w:tabs>
          <w:tab w:val="left" w:pos="1303"/>
        </w:tabs>
        <w:spacing w:before="72" w:line="278" w:lineRule="auto"/>
        <w:ind w:right="1108" w:firstLine="710"/>
      </w:pPr>
      <w:r>
        <w:lastRenderedPageBreak/>
        <w:t>Методические</w:t>
      </w:r>
      <w:r>
        <w:rPr>
          <w:spacing w:val="40"/>
        </w:rPr>
        <w:t xml:space="preserve"> </w:t>
      </w:r>
      <w:r>
        <w:t>рекомендации</w:t>
      </w:r>
      <w:r>
        <w:rPr>
          <w:spacing w:val="4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вопросами</w:t>
      </w:r>
      <w:r>
        <w:rPr>
          <w:spacing w:val="4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углубленного изучения</w:t>
      </w:r>
    </w:p>
    <w:p w:rsidR="00611DC4" w:rsidRDefault="00ED3F16">
      <w:pPr>
        <w:pStyle w:val="a3"/>
        <w:spacing w:before="312"/>
        <w:ind w:right="289"/>
      </w:pPr>
      <w:r>
        <w:t>Основной формой работы студентов на семинарских занятиях является работе с вопросами для углубленного изучения, работа над которыми помогает лучшему усвоению теоретических знаний и способствует квалифицированной подготовке студентов к их будущей профессион</w:t>
      </w:r>
      <w:r>
        <w:t>альной деятельности.</w:t>
      </w:r>
    </w:p>
    <w:p w:rsidR="00611DC4" w:rsidRDefault="00ED3F16">
      <w:pPr>
        <w:pStyle w:val="a3"/>
        <w:spacing w:before="1"/>
        <w:ind w:right="292"/>
      </w:pPr>
      <w:r>
        <w:t>Задания представляют собой педагогическую ситуацию, предусматривающую педагогическое обоснование явления, на основе которого вынесено решение.</w:t>
      </w:r>
    </w:p>
    <w:p w:rsidR="00611DC4" w:rsidRDefault="00ED3F16">
      <w:pPr>
        <w:pStyle w:val="a3"/>
        <w:ind w:right="291"/>
      </w:pPr>
      <w:r>
        <w:t>Необходимым</w:t>
      </w:r>
      <w:r>
        <w:rPr>
          <w:spacing w:val="-4"/>
        </w:rPr>
        <w:t xml:space="preserve"> </w:t>
      </w:r>
      <w:r>
        <w:t>условием</w:t>
      </w:r>
      <w:r>
        <w:rPr>
          <w:spacing w:val="-4"/>
        </w:rPr>
        <w:t xml:space="preserve"> </w:t>
      </w:r>
      <w:r>
        <w:t>успешного выполнения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 xml:space="preserve">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</w:t>
      </w:r>
      <w:r>
        <w:rPr>
          <w:spacing w:val="-2"/>
        </w:rPr>
        <w:t>литературу.</w:t>
      </w:r>
    </w:p>
    <w:p w:rsidR="00611DC4" w:rsidRDefault="00ED3F16">
      <w:pPr>
        <w:pStyle w:val="a3"/>
        <w:ind w:right="304"/>
      </w:pPr>
      <w:r>
        <w:t>Решение должно быть развѐрнутым, аргументированным и не сводиться к односложным ответам н</w:t>
      </w:r>
      <w:r>
        <w:t>а поставленные вопросы. Важно также рассмотреть все возможные варианты развития ситации.</w:t>
      </w:r>
    </w:p>
    <w:p w:rsidR="00611DC4" w:rsidRDefault="00ED3F16">
      <w:pPr>
        <w:pStyle w:val="a3"/>
        <w:ind w:right="302"/>
      </w:pPr>
      <w: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</w:t>
      </w:r>
      <w:r>
        <w:t>й по инициативе преподавателя может быть</w:t>
      </w:r>
      <w:r>
        <w:rPr>
          <w:spacing w:val="40"/>
        </w:rPr>
        <w:t xml:space="preserve"> </w:t>
      </w:r>
      <w:r>
        <w:t>полезным для более глубокого понимания анализируемой ситуации.</w:t>
      </w:r>
    </w:p>
    <w:p w:rsidR="00611DC4" w:rsidRDefault="00ED3F16">
      <w:pPr>
        <w:pStyle w:val="a3"/>
        <w:ind w:right="291"/>
      </w:pPr>
      <w:r>
        <w:t>Приступая к решению, необходимо подробно изучить учебную и специальную литературу, определить проблему, требующую педагогического регулирования, ознаком</w:t>
      </w:r>
      <w:r>
        <w:t>иться с методическим инструментарием, подлежащим к применению при разрешении проблемы, и проанализировать его. В процессе решения необходимо ссылаться</w:t>
      </w:r>
      <w:r>
        <w:rPr>
          <w:spacing w:val="40"/>
        </w:rPr>
        <w:t xml:space="preserve"> </w:t>
      </w:r>
      <w:r>
        <w:t>на достижения психолого-педагогических исследований и давать теоретическое обоснование ответа. Отвечать с</w:t>
      </w:r>
      <w:r>
        <w:t>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научно-педагогические и методические аспекты.</w:t>
      </w:r>
    </w:p>
    <w:p w:rsidR="00611DC4" w:rsidRDefault="00ED3F16">
      <w:pPr>
        <w:pStyle w:val="a3"/>
        <w:ind w:right="294"/>
      </w:pPr>
      <w:r>
        <w:t>Перед решением задач студентам следует</w:t>
      </w:r>
      <w: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по выбору преподавателя может быть на устный или письменный опрос, проводимый в начале занятия, или иную форму проверки з</w:t>
      </w:r>
      <w:r>
        <w:t>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611DC4" w:rsidRDefault="00ED3F16">
      <w:pPr>
        <w:pStyle w:val="a3"/>
        <w:ind w:right="285"/>
      </w:pPr>
      <w:r>
        <w:t>Решение задач должно носить творческий характер. Следует формулировать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четко,</w:t>
      </w:r>
      <w:r>
        <w:rPr>
          <w:spacing w:val="-4"/>
        </w:rPr>
        <w:t xml:space="preserve"> </w:t>
      </w:r>
      <w:r>
        <w:t>лаконично, убедительно, необходимо правильно использовать специальную психолого- педагогическую терминологию, избегать двусмысленных фраз.</w:t>
      </w:r>
    </w:p>
    <w:p w:rsidR="00611DC4" w:rsidRDefault="00ED3F16">
      <w:pPr>
        <w:pStyle w:val="a3"/>
        <w:spacing w:before="1"/>
        <w:ind w:right="296"/>
      </w:pPr>
      <w:r>
        <w:t xml:space="preserve">Начинается решение задачи с анализа ситуации, требующей педагогического </w:t>
      </w:r>
      <w:r>
        <w:t xml:space="preserve">регулирования и ее оценки. Если предложенная в задаче </w:t>
      </w:r>
      <w:proofErr w:type="gramStart"/>
      <w:r>
        <w:t>ситуация</w:t>
      </w:r>
      <w:r>
        <w:rPr>
          <w:spacing w:val="80"/>
        </w:rPr>
        <w:t xml:space="preserve">  </w:t>
      </w:r>
      <w:r>
        <w:t>не</w:t>
      </w:r>
      <w:proofErr w:type="gramEnd"/>
      <w:r>
        <w:rPr>
          <w:spacing w:val="80"/>
        </w:rPr>
        <w:t xml:space="preserve">  </w:t>
      </w:r>
      <w:r>
        <w:t>может</w:t>
      </w:r>
      <w:r>
        <w:rPr>
          <w:spacing w:val="80"/>
        </w:rPr>
        <w:t xml:space="preserve">  </w:t>
      </w:r>
      <w:r>
        <w:t>быть</w:t>
      </w:r>
      <w:r>
        <w:rPr>
          <w:spacing w:val="80"/>
        </w:rPr>
        <w:t xml:space="preserve">  </w:t>
      </w:r>
      <w:r>
        <w:t>оценена</w:t>
      </w:r>
      <w:r>
        <w:rPr>
          <w:spacing w:val="80"/>
        </w:rPr>
        <w:t xml:space="preserve">  </w:t>
      </w:r>
      <w:r>
        <w:t>однозначно,</w:t>
      </w:r>
      <w:r>
        <w:rPr>
          <w:spacing w:val="80"/>
        </w:rPr>
        <w:t xml:space="preserve">  </w:t>
      </w:r>
      <w:r>
        <w:t>необходимо</w:t>
      </w:r>
      <w:r>
        <w:rPr>
          <w:spacing w:val="80"/>
        </w:rPr>
        <w:t xml:space="preserve">  </w:t>
      </w:r>
      <w:r>
        <w:t>назвать</w:t>
      </w:r>
    </w:p>
    <w:p w:rsidR="00611DC4" w:rsidRDefault="00611DC4">
      <w:pPr>
        <w:sectPr w:rsidR="00611DC4">
          <w:pgSz w:w="11910" w:h="16840"/>
          <w:pgMar w:top="1040" w:right="740" w:bottom="1060" w:left="1020" w:header="0" w:footer="868" w:gutter="0"/>
          <w:cols w:space="720"/>
        </w:sectPr>
      </w:pPr>
    </w:p>
    <w:p w:rsidR="00611DC4" w:rsidRDefault="00ED3F16">
      <w:pPr>
        <w:pStyle w:val="a3"/>
        <w:spacing w:before="67" w:line="242" w:lineRule="auto"/>
        <w:ind w:right="302" w:firstLine="0"/>
      </w:pPr>
      <w:r>
        <w:lastRenderedPageBreak/>
        <w:t>дополнительные конкретизирующие условия, при которых принимается определенное</w:t>
      </w:r>
      <w:r>
        <w:rPr>
          <w:spacing w:val="40"/>
        </w:rPr>
        <w:t xml:space="preserve"> </w:t>
      </w:r>
      <w:r>
        <w:t>решение.</w:t>
      </w:r>
    </w:p>
    <w:p w:rsidR="00611DC4" w:rsidRDefault="00ED3F16">
      <w:pPr>
        <w:pStyle w:val="a3"/>
        <w:ind w:right="286"/>
      </w:pPr>
      <w:r>
        <w:t>Важным элементом решения явл</w:t>
      </w:r>
      <w:r>
        <w:t>яется поиск соответствующих методологических обоснований, подлежащих применению с соответствующим их анализом.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611DC4" w:rsidRDefault="00ED3F16">
      <w:pPr>
        <w:pStyle w:val="a3"/>
        <w:ind w:right="296"/>
      </w:pPr>
      <w:r>
        <w:t>Н</w:t>
      </w:r>
      <w:r>
        <w:t xml:space="preserve">о основе выбранных методических положений необходимо принять и четко сформулировать в письменной форме конкретное решение заданной в условиях задачи ситуации. В обоснование принятого решения приводятся соответствующие аргументы и пояснения. Делается общий </w:t>
      </w:r>
      <w:r>
        <w:t xml:space="preserve">вывод об обоснованности или необоснованности действий участников, разбираемой </w:t>
      </w:r>
      <w:r>
        <w:rPr>
          <w:spacing w:val="-2"/>
        </w:rPr>
        <w:t>ситуации</w:t>
      </w:r>
    </w:p>
    <w:p w:rsidR="00611DC4" w:rsidRDefault="00ED3F16">
      <w:pPr>
        <w:pStyle w:val="a3"/>
        <w:ind w:right="305"/>
      </w:pPr>
      <w:r>
        <w:t>Решение задач должно быть полным и развернутым. В решении должен быть виден ход рассуждений студента.</w:t>
      </w:r>
    </w:p>
    <w:p w:rsidR="00611DC4" w:rsidRDefault="00ED3F16">
      <w:pPr>
        <w:pStyle w:val="a4"/>
        <w:numPr>
          <w:ilvl w:val="0"/>
          <w:numId w:val="2"/>
        </w:numPr>
        <w:tabs>
          <w:tab w:val="left" w:pos="1246"/>
        </w:tabs>
        <w:ind w:right="298" w:firstLine="710"/>
        <w:jc w:val="both"/>
        <w:rPr>
          <w:sz w:val="28"/>
        </w:rPr>
      </w:pPr>
      <w:r>
        <w:rPr>
          <w:sz w:val="28"/>
        </w:rPr>
        <w:t xml:space="preserve">Анализ ситуации. На данном этапе необходимо, прежде всего, уяснить </w:t>
      </w:r>
      <w:r>
        <w:rPr>
          <w:sz w:val="28"/>
        </w:rPr>
        <w:t>содержание задачи, сущность возникшей проблемы и все обстоятельства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2"/>
          <w:sz w:val="28"/>
        </w:rPr>
        <w:t>сопровождающие.</w:t>
      </w:r>
    </w:p>
    <w:p w:rsidR="00611DC4" w:rsidRDefault="00ED3F16">
      <w:pPr>
        <w:pStyle w:val="a4"/>
        <w:numPr>
          <w:ilvl w:val="0"/>
          <w:numId w:val="2"/>
        </w:numPr>
        <w:tabs>
          <w:tab w:val="left" w:pos="1246"/>
        </w:tabs>
        <w:ind w:right="294" w:firstLine="710"/>
        <w:jc w:val="both"/>
        <w:rPr>
          <w:sz w:val="28"/>
        </w:rPr>
      </w:pPr>
      <w:r>
        <w:rPr>
          <w:sz w:val="28"/>
        </w:rPr>
        <w:t>Оценка ситуации с точки зрения психолого-педагогических исследований. Для этого студент должен определить обстоятельства, упомянутых в задаче, и проанализировать в условии задачи ситуацию.</w:t>
      </w:r>
    </w:p>
    <w:p w:rsidR="00611DC4" w:rsidRDefault="00ED3F16">
      <w:pPr>
        <w:pStyle w:val="a4"/>
        <w:numPr>
          <w:ilvl w:val="0"/>
          <w:numId w:val="2"/>
        </w:numPr>
        <w:tabs>
          <w:tab w:val="left" w:pos="1247"/>
        </w:tabs>
        <w:ind w:left="1247" w:hanging="421"/>
        <w:jc w:val="both"/>
        <w:rPr>
          <w:sz w:val="28"/>
        </w:rPr>
      </w:pPr>
      <w:r>
        <w:rPr>
          <w:sz w:val="28"/>
        </w:rPr>
        <w:t>Формулировка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решений</w:t>
      </w:r>
    </w:p>
    <w:p w:rsidR="00611DC4" w:rsidRDefault="00ED3F16">
      <w:pPr>
        <w:pStyle w:val="1"/>
        <w:spacing w:before="236" w:line="315" w:lineRule="exact"/>
        <w:ind w:left="826"/>
      </w:pPr>
      <w:r>
        <w:t>Критерии</w:t>
      </w:r>
      <w:r>
        <w:rPr>
          <w:spacing w:val="-8"/>
        </w:rPr>
        <w:t xml:space="preserve"> </w:t>
      </w:r>
      <w:r>
        <w:rPr>
          <w:spacing w:val="-2"/>
        </w:rPr>
        <w:t>оценки:</w:t>
      </w:r>
    </w:p>
    <w:p w:rsidR="00611DC4" w:rsidRDefault="00ED3F16">
      <w:pPr>
        <w:pStyle w:val="a3"/>
        <w:ind w:right="288"/>
      </w:pPr>
      <w:r>
        <w:t>Ситуационная (педагогическая) задача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выполненную</w:t>
      </w:r>
      <w:r>
        <w:rPr>
          <w:spacing w:val="-3"/>
        </w:rPr>
        <w:t xml:space="preserve"> </w:t>
      </w:r>
      <w:r>
        <w:t>в письменной форме (объѐм 0,5-1 страницы формата А4) работу студента продуктивного уровня, позволяющую оценивать и диагностировать знание фактического материала и умение правильно использ</w:t>
      </w:r>
      <w:r>
        <w:t>овать его в конкретных педагогических ситуациях.</w:t>
      </w:r>
    </w:p>
    <w:p w:rsidR="00611DC4" w:rsidRDefault="00ED3F16">
      <w:pPr>
        <w:pStyle w:val="a4"/>
        <w:numPr>
          <w:ilvl w:val="1"/>
          <w:numId w:val="2"/>
        </w:numPr>
        <w:tabs>
          <w:tab w:val="left" w:pos="1004"/>
        </w:tabs>
        <w:ind w:right="289" w:firstLine="710"/>
        <w:rPr>
          <w:b/>
          <w:sz w:val="28"/>
        </w:rPr>
      </w:pPr>
      <w:r>
        <w:rPr>
          <w:b/>
          <w:sz w:val="28"/>
        </w:rPr>
        <w:t xml:space="preserve">оценка «зачтено» </w:t>
      </w:r>
      <w:r>
        <w:rPr>
          <w:sz w:val="28"/>
        </w:rPr>
        <w:t>выставляется студенту, если правильно использованы аргументы в конкретных ситуациях, ответ обоснован.</w:t>
      </w:r>
    </w:p>
    <w:p w:rsidR="00611DC4" w:rsidRDefault="00ED3F16">
      <w:pPr>
        <w:pStyle w:val="a4"/>
        <w:numPr>
          <w:ilvl w:val="1"/>
          <w:numId w:val="2"/>
        </w:numPr>
        <w:tabs>
          <w:tab w:val="left" w:pos="988"/>
        </w:tabs>
        <w:spacing w:line="321" w:lineRule="exact"/>
        <w:ind w:left="988" w:hanging="16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зачтено»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решена.</w:t>
      </w:r>
    </w:p>
    <w:p w:rsidR="00611DC4" w:rsidRDefault="00611DC4">
      <w:pPr>
        <w:pStyle w:val="a3"/>
        <w:ind w:left="0" w:firstLine="0"/>
        <w:jc w:val="left"/>
      </w:pPr>
    </w:p>
    <w:p w:rsidR="00611DC4" w:rsidRDefault="00ED3F16">
      <w:pPr>
        <w:pStyle w:val="1"/>
        <w:numPr>
          <w:ilvl w:val="0"/>
          <w:numId w:val="3"/>
        </w:numPr>
        <w:tabs>
          <w:tab w:val="left" w:pos="1036"/>
        </w:tabs>
        <w:ind w:left="1036" w:hanging="210"/>
        <w:jc w:val="both"/>
      </w:pPr>
      <w:r>
        <w:t>Методические</w:t>
      </w:r>
      <w:r>
        <w:rPr>
          <w:spacing w:val="-7"/>
        </w:rPr>
        <w:t xml:space="preserve"> </w:t>
      </w:r>
      <w:r>
        <w:t>рекоменд</w:t>
      </w:r>
      <w:r>
        <w:t>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2"/>
        </w:rPr>
        <w:t>тестированию</w:t>
      </w:r>
    </w:p>
    <w:p w:rsidR="00611DC4" w:rsidRDefault="00ED3F16">
      <w:pPr>
        <w:pStyle w:val="a3"/>
        <w:ind w:right="297"/>
      </w:pPr>
      <w:r>
        <w:t>Тесты – это вопросы или задания, предусматривающие конкретный, краткий, четкий ответ на имеющиеся эталоны ответов.</w:t>
      </w:r>
    </w:p>
    <w:p w:rsidR="00611DC4" w:rsidRDefault="00ED3F16">
      <w:pPr>
        <w:ind w:left="826" w:right="123"/>
        <w:jc w:val="both"/>
        <w:rPr>
          <w:sz w:val="28"/>
        </w:rPr>
      </w:pP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самостоятельной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тестированию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студенту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sz w:val="28"/>
        </w:rPr>
        <w:t>: а)</w:t>
      </w:r>
      <w:r>
        <w:rPr>
          <w:spacing w:val="40"/>
          <w:sz w:val="28"/>
        </w:rPr>
        <w:t xml:space="preserve"> </w:t>
      </w:r>
      <w:r>
        <w:rPr>
          <w:sz w:val="28"/>
        </w:rPr>
        <w:t>готовясь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тестированию,</w:t>
      </w:r>
      <w:r>
        <w:rPr>
          <w:spacing w:val="40"/>
          <w:sz w:val="28"/>
        </w:rPr>
        <w:t xml:space="preserve"> </w:t>
      </w:r>
      <w:r>
        <w:rPr>
          <w:sz w:val="28"/>
        </w:rPr>
        <w:t>проработайте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</w:p>
    <w:p w:rsidR="00611DC4" w:rsidRDefault="00ED3F16">
      <w:pPr>
        <w:pStyle w:val="a3"/>
        <w:spacing w:line="242" w:lineRule="auto"/>
        <w:ind w:right="292" w:firstLine="0"/>
      </w:pPr>
      <w:r>
        <w:t>дисциплине. Проконсультируйтесь с преподавателем по вопросу выбора</w:t>
      </w:r>
      <w:r>
        <w:rPr>
          <w:spacing w:val="40"/>
        </w:rPr>
        <w:t xml:space="preserve"> </w:t>
      </w:r>
      <w:r>
        <w:t>учебной литературы;</w:t>
      </w:r>
    </w:p>
    <w:p w:rsidR="00611DC4" w:rsidRDefault="00ED3F16">
      <w:pPr>
        <w:pStyle w:val="a3"/>
        <w:ind w:right="295"/>
      </w:pPr>
      <w:r>
        <w:t>б) четко выясните все условия тестирования заранее. Вы должны знать, сколько тестов Вам будет предложено, сколько времени отводится на тестир</w:t>
      </w:r>
      <w:r>
        <w:t>ование, какова система оценки результатов и т.д.</w:t>
      </w:r>
    </w:p>
    <w:p w:rsidR="00611DC4" w:rsidRDefault="00ED3F16">
      <w:pPr>
        <w:pStyle w:val="a3"/>
        <w:ind w:right="297"/>
      </w:pPr>
      <w:r>
        <w:t>в) приступая к работе с тестами, внимательно и до конца прочтите вопрос и</w:t>
      </w:r>
      <w:r>
        <w:rPr>
          <w:spacing w:val="74"/>
          <w:w w:val="150"/>
        </w:rPr>
        <w:t xml:space="preserve"> </w:t>
      </w:r>
      <w:r>
        <w:t>предлагаемые</w:t>
      </w:r>
      <w:r>
        <w:rPr>
          <w:spacing w:val="71"/>
          <w:w w:val="150"/>
        </w:rPr>
        <w:t xml:space="preserve"> </w:t>
      </w:r>
      <w:r>
        <w:t>варианты</w:t>
      </w:r>
      <w:r>
        <w:rPr>
          <w:spacing w:val="72"/>
          <w:w w:val="150"/>
        </w:rPr>
        <w:t xml:space="preserve"> </w:t>
      </w:r>
      <w:r>
        <w:t>ответов.</w:t>
      </w:r>
      <w:r>
        <w:rPr>
          <w:spacing w:val="70"/>
          <w:w w:val="150"/>
        </w:rPr>
        <w:t xml:space="preserve"> </w:t>
      </w:r>
      <w:r>
        <w:t>Выберите</w:t>
      </w:r>
      <w:r>
        <w:rPr>
          <w:spacing w:val="71"/>
          <w:w w:val="150"/>
        </w:rPr>
        <w:t xml:space="preserve"> </w:t>
      </w:r>
      <w:r>
        <w:t>правильные</w:t>
      </w:r>
      <w:r>
        <w:rPr>
          <w:spacing w:val="74"/>
          <w:w w:val="150"/>
        </w:rPr>
        <w:t xml:space="preserve"> </w:t>
      </w:r>
      <w:r>
        <w:t>(их</w:t>
      </w:r>
      <w:r>
        <w:rPr>
          <w:spacing w:val="74"/>
          <w:w w:val="150"/>
        </w:rPr>
        <w:t xml:space="preserve"> </w:t>
      </w:r>
      <w:r>
        <w:t>может</w:t>
      </w:r>
      <w:r>
        <w:rPr>
          <w:spacing w:val="72"/>
          <w:w w:val="150"/>
        </w:rPr>
        <w:t xml:space="preserve"> </w:t>
      </w:r>
      <w:r>
        <w:rPr>
          <w:spacing w:val="-4"/>
        </w:rPr>
        <w:t>быть</w:t>
      </w:r>
    </w:p>
    <w:p w:rsidR="00611DC4" w:rsidRDefault="00611DC4">
      <w:pPr>
        <w:sectPr w:rsidR="00611DC4">
          <w:pgSz w:w="11910" w:h="16840"/>
          <w:pgMar w:top="1040" w:right="740" w:bottom="1060" w:left="1020" w:header="0" w:footer="868" w:gutter="0"/>
          <w:cols w:space="720"/>
        </w:sectPr>
      </w:pPr>
    </w:p>
    <w:p w:rsidR="00611DC4" w:rsidRDefault="00ED3F16">
      <w:pPr>
        <w:pStyle w:val="a3"/>
        <w:spacing w:before="67" w:line="242" w:lineRule="auto"/>
        <w:ind w:right="298" w:firstLine="0"/>
      </w:pPr>
      <w:r>
        <w:lastRenderedPageBreak/>
        <w:t>несколько). На отдельном листке ответов выпишите цифру вопроса и буквы, соответствующие правильным ответам;</w:t>
      </w:r>
    </w:p>
    <w:p w:rsidR="00611DC4" w:rsidRDefault="00ED3F16">
      <w:pPr>
        <w:pStyle w:val="a3"/>
        <w:ind w:right="292"/>
      </w:pPr>
      <w: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</w:t>
      </w:r>
      <w:r>
        <w:t>я каждый раз оптимальный вариант.</w:t>
      </w:r>
    </w:p>
    <w:p w:rsidR="00611DC4" w:rsidRDefault="00ED3F16">
      <w:pPr>
        <w:pStyle w:val="a3"/>
        <w:ind w:right="305"/>
      </w:pPr>
      <w: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611DC4" w:rsidRDefault="00ED3F16">
      <w:pPr>
        <w:pStyle w:val="a3"/>
        <w:ind w:right="299"/>
      </w:pPr>
      <w:r>
        <w:t>е) обязательно оставьте время для проверки ответов, чтобы избежат</w:t>
      </w:r>
      <w:r>
        <w:t>ь механических ошибок.</w:t>
      </w:r>
    </w:p>
    <w:p w:rsidR="00611DC4" w:rsidRDefault="00611DC4">
      <w:pPr>
        <w:pStyle w:val="a3"/>
        <w:spacing w:before="47"/>
        <w:ind w:left="0" w:firstLine="0"/>
        <w:jc w:val="left"/>
      </w:pPr>
    </w:p>
    <w:p w:rsidR="00611DC4" w:rsidRDefault="00ED3F16">
      <w:pPr>
        <w:pStyle w:val="1"/>
        <w:numPr>
          <w:ilvl w:val="0"/>
          <w:numId w:val="3"/>
        </w:numPr>
        <w:tabs>
          <w:tab w:val="left" w:pos="1057"/>
        </w:tabs>
        <w:spacing w:before="1" w:line="240" w:lineRule="auto"/>
        <w:ind w:right="106" w:firstLine="710"/>
        <w:jc w:val="both"/>
      </w:pPr>
      <w:r>
        <w:t>Методические рекомендации по подготовке к текущей аттестации по дисциплине (зачет, экзамен)</w:t>
      </w:r>
    </w:p>
    <w:p w:rsidR="00611DC4" w:rsidRDefault="00ED3F16">
      <w:pPr>
        <w:pStyle w:val="a3"/>
        <w:spacing w:before="319"/>
        <w:ind w:right="101"/>
      </w:pPr>
      <w:r>
        <w:t>Цель зачета - проверка и оценка уровня полученных студентом</w:t>
      </w:r>
      <w:r>
        <w:rPr>
          <w:spacing w:val="40"/>
        </w:rPr>
        <w:t xml:space="preserve"> </w:t>
      </w:r>
      <w:r>
        <w:t>специальных познаний по учебной дисциплине,</w:t>
      </w:r>
      <w:r>
        <w:rPr>
          <w:spacing w:val="-2"/>
        </w:rPr>
        <w:t xml:space="preserve"> </w:t>
      </w:r>
      <w:r>
        <w:t>а также умения логически мыслить, аргументировать избранную научную позицию, реагировать на дополнительные вопросы, ориентироваться в массиве педагогических концепций воспитания. Оценке подлежит также и правильность речи студента. Дополнительной целью итог</w:t>
      </w:r>
      <w:r>
        <w:t>ового контроля текущей аттестации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аттестации задолг</w:t>
      </w:r>
      <w:r>
        <w:t>о до его проведения, лучше с самого начала лекционного курса.</w:t>
      </w:r>
      <w:r>
        <w:rPr>
          <w:spacing w:val="40"/>
        </w:rPr>
        <w:t xml:space="preserve"> </w:t>
      </w:r>
      <w:r>
        <w:t>В ходе подготовки студенту</w:t>
      </w:r>
      <w:r>
        <w:rPr>
          <w:spacing w:val="-2"/>
        </w:rPr>
        <w:t xml:space="preserve"> </w:t>
      </w:r>
      <w:r>
        <w:t>необходимо обращать внимание не только на уровень запоминания,</w:t>
      </w:r>
      <w:r>
        <w:rPr>
          <w:spacing w:val="-1"/>
        </w:rPr>
        <w:t xml:space="preserve"> </w:t>
      </w:r>
      <w:r>
        <w:t>но и на степень понимания излагаемых проблем.</w:t>
      </w:r>
    </w:p>
    <w:sectPr w:rsidR="00611DC4">
      <w:pgSz w:w="11910" w:h="16840"/>
      <w:pgMar w:top="1040" w:right="740" w:bottom="1060" w:left="102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16" w:rsidRDefault="00ED3F16">
      <w:r>
        <w:separator/>
      </w:r>
    </w:p>
  </w:endnote>
  <w:endnote w:type="continuationSeparator" w:id="0">
    <w:p w:rsidR="00ED3F16" w:rsidRDefault="00ED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C4" w:rsidRDefault="00ED3F1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1376" behindDoc="1" locked="0" layoutInCell="1" allowOverlap="1">
              <wp:simplePos x="0" y="0"/>
              <wp:positionH relativeFrom="page">
                <wp:posOffset>3671951</wp:posOffset>
              </wp:positionH>
              <wp:positionV relativeFrom="page">
                <wp:posOffset>10001198</wp:posOffset>
              </wp:positionV>
              <wp:extent cx="23241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11DC4" w:rsidRDefault="00ED3F1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B253F1">
                            <w:rPr>
                              <w:rFonts w:ascii="Calibri"/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89.15pt;margin-top:787.5pt;width:18.3pt;height:13.05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" filled="f" stroked="f">
              <v:path arrowok="t"/>
              <v:textbox inset="0,0,0,0">
                <w:txbxContent>
                  <w:p w:rsidR="00611DC4" w:rsidRDefault="00ED3F1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B253F1">
                      <w:rPr>
                        <w:rFonts w:ascii="Calibri"/>
                        <w:noProof/>
                        <w:spacing w:val="-5"/>
                      </w:rPr>
                      <w:t>6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16" w:rsidRDefault="00ED3F16">
      <w:r>
        <w:separator/>
      </w:r>
    </w:p>
  </w:footnote>
  <w:footnote w:type="continuationSeparator" w:id="0">
    <w:p w:rsidR="00ED3F16" w:rsidRDefault="00ED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02AA"/>
    <w:multiLevelType w:val="hybridMultilevel"/>
    <w:tmpl w:val="D3002332"/>
    <w:lvl w:ilvl="0" w:tplc="9FD08F58">
      <w:start w:val="1"/>
      <w:numFmt w:val="decimal"/>
      <w:lvlText w:val="%1"/>
      <w:lvlJc w:val="left"/>
      <w:pPr>
        <w:ind w:left="11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88A25E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5F5E08A2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A3DE2F54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FA481E26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0DDCF8B6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17F677BC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F91E8B5C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AD8659A6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83F3734"/>
    <w:multiLevelType w:val="hybridMultilevel"/>
    <w:tmpl w:val="EB1E928A"/>
    <w:lvl w:ilvl="0" w:tplc="2E8611B8">
      <w:start w:val="3"/>
      <w:numFmt w:val="decimal"/>
      <w:lvlText w:val="%1"/>
      <w:lvlJc w:val="left"/>
      <w:pPr>
        <w:ind w:left="115" w:hanging="21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D8E4AE2">
      <w:numFmt w:val="bullet"/>
      <w:lvlText w:val="•"/>
      <w:lvlJc w:val="left"/>
      <w:pPr>
        <w:ind w:left="1122" w:hanging="216"/>
      </w:pPr>
      <w:rPr>
        <w:rFonts w:hint="default"/>
        <w:lang w:val="ru-RU" w:eastAsia="en-US" w:bidi="ar-SA"/>
      </w:rPr>
    </w:lvl>
    <w:lvl w:ilvl="2" w:tplc="1F0EAD7A">
      <w:numFmt w:val="bullet"/>
      <w:lvlText w:val="•"/>
      <w:lvlJc w:val="left"/>
      <w:pPr>
        <w:ind w:left="2125" w:hanging="216"/>
      </w:pPr>
      <w:rPr>
        <w:rFonts w:hint="default"/>
        <w:lang w:val="ru-RU" w:eastAsia="en-US" w:bidi="ar-SA"/>
      </w:rPr>
    </w:lvl>
    <w:lvl w:ilvl="3" w:tplc="9272A2E0">
      <w:numFmt w:val="bullet"/>
      <w:lvlText w:val="•"/>
      <w:lvlJc w:val="left"/>
      <w:pPr>
        <w:ind w:left="3127" w:hanging="216"/>
      </w:pPr>
      <w:rPr>
        <w:rFonts w:hint="default"/>
        <w:lang w:val="ru-RU" w:eastAsia="en-US" w:bidi="ar-SA"/>
      </w:rPr>
    </w:lvl>
    <w:lvl w:ilvl="4" w:tplc="D9529BEC">
      <w:numFmt w:val="bullet"/>
      <w:lvlText w:val="•"/>
      <w:lvlJc w:val="left"/>
      <w:pPr>
        <w:ind w:left="4130" w:hanging="216"/>
      </w:pPr>
      <w:rPr>
        <w:rFonts w:hint="default"/>
        <w:lang w:val="ru-RU" w:eastAsia="en-US" w:bidi="ar-SA"/>
      </w:rPr>
    </w:lvl>
    <w:lvl w:ilvl="5" w:tplc="37401BFA">
      <w:numFmt w:val="bullet"/>
      <w:lvlText w:val="•"/>
      <w:lvlJc w:val="left"/>
      <w:pPr>
        <w:ind w:left="5133" w:hanging="216"/>
      </w:pPr>
      <w:rPr>
        <w:rFonts w:hint="default"/>
        <w:lang w:val="ru-RU" w:eastAsia="en-US" w:bidi="ar-SA"/>
      </w:rPr>
    </w:lvl>
    <w:lvl w:ilvl="6" w:tplc="96F02436">
      <w:numFmt w:val="bullet"/>
      <w:lvlText w:val="•"/>
      <w:lvlJc w:val="left"/>
      <w:pPr>
        <w:ind w:left="6135" w:hanging="216"/>
      </w:pPr>
      <w:rPr>
        <w:rFonts w:hint="default"/>
        <w:lang w:val="ru-RU" w:eastAsia="en-US" w:bidi="ar-SA"/>
      </w:rPr>
    </w:lvl>
    <w:lvl w:ilvl="7" w:tplc="6D4A2136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775204D8">
      <w:numFmt w:val="bullet"/>
      <w:lvlText w:val="•"/>
      <w:lvlJc w:val="left"/>
      <w:pPr>
        <w:ind w:left="8141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4C2D11C7"/>
    <w:multiLevelType w:val="hybridMultilevel"/>
    <w:tmpl w:val="779AEEA4"/>
    <w:lvl w:ilvl="0" w:tplc="CCA446A8">
      <w:start w:val="1"/>
      <w:numFmt w:val="decimal"/>
      <w:lvlText w:val="%1"/>
      <w:lvlJc w:val="left"/>
      <w:pPr>
        <w:ind w:left="1037" w:hanging="21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E5C387A">
      <w:numFmt w:val="bullet"/>
      <w:lvlText w:val="•"/>
      <w:lvlJc w:val="left"/>
      <w:pPr>
        <w:ind w:left="1950" w:hanging="212"/>
      </w:pPr>
      <w:rPr>
        <w:rFonts w:hint="default"/>
        <w:lang w:val="ru-RU" w:eastAsia="en-US" w:bidi="ar-SA"/>
      </w:rPr>
    </w:lvl>
    <w:lvl w:ilvl="2" w:tplc="15CEF5E8">
      <w:numFmt w:val="bullet"/>
      <w:lvlText w:val="•"/>
      <w:lvlJc w:val="left"/>
      <w:pPr>
        <w:ind w:left="2861" w:hanging="212"/>
      </w:pPr>
      <w:rPr>
        <w:rFonts w:hint="default"/>
        <w:lang w:val="ru-RU" w:eastAsia="en-US" w:bidi="ar-SA"/>
      </w:rPr>
    </w:lvl>
    <w:lvl w:ilvl="3" w:tplc="72326A3E">
      <w:numFmt w:val="bullet"/>
      <w:lvlText w:val="•"/>
      <w:lvlJc w:val="left"/>
      <w:pPr>
        <w:ind w:left="3771" w:hanging="212"/>
      </w:pPr>
      <w:rPr>
        <w:rFonts w:hint="default"/>
        <w:lang w:val="ru-RU" w:eastAsia="en-US" w:bidi="ar-SA"/>
      </w:rPr>
    </w:lvl>
    <w:lvl w:ilvl="4" w:tplc="56705D3C">
      <w:numFmt w:val="bullet"/>
      <w:lvlText w:val="•"/>
      <w:lvlJc w:val="left"/>
      <w:pPr>
        <w:ind w:left="4682" w:hanging="212"/>
      </w:pPr>
      <w:rPr>
        <w:rFonts w:hint="default"/>
        <w:lang w:val="ru-RU" w:eastAsia="en-US" w:bidi="ar-SA"/>
      </w:rPr>
    </w:lvl>
    <w:lvl w:ilvl="5" w:tplc="4BEE47F2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8AE2790C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 w:tplc="29F0678C">
      <w:numFmt w:val="bullet"/>
      <w:lvlText w:val="•"/>
      <w:lvlJc w:val="left"/>
      <w:pPr>
        <w:ind w:left="7414" w:hanging="212"/>
      </w:pPr>
      <w:rPr>
        <w:rFonts w:hint="default"/>
        <w:lang w:val="ru-RU" w:eastAsia="en-US" w:bidi="ar-SA"/>
      </w:rPr>
    </w:lvl>
    <w:lvl w:ilvl="8" w:tplc="E216FBDC">
      <w:numFmt w:val="bullet"/>
      <w:lvlText w:val="•"/>
      <w:lvlJc w:val="left"/>
      <w:pPr>
        <w:ind w:left="8325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54E51A50"/>
    <w:multiLevelType w:val="hybridMultilevel"/>
    <w:tmpl w:val="32B80C70"/>
    <w:lvl w:ilvl="0" w:tplc="A5F07490">
      <w:numFmt w:val="bullet"/>
      <w:lvlText w:val="-"/>
      <w:lvlJc w:val="left"/>
      <w:pPr>
        <w:ind w:left="10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627134">
      <w:numFmt w:val="bullet"/>
      <w:lvlText w:val="•"/>
      <w:lvlJc w:val="left"/>
      <w:pPr>
        <w:ind w:left="1105" w:hanging="228"/>
      </w:pPr>
      <w:rPr>
        <w:rFonts w:hint="default"/>
        <w:lang w:val="ru-RU" w:eastAsia="en-US" w:bidi="ar-SA"/>
      </w:rPr>
    </w:lvl>
    <w:lvl w:ilvl="2" w:tplc="6542FB18">
      <w:numFmt w:val="bullet"/>
      <w:lvlText w:val="•"/>
      <w:lvlJc w:val="left"/>
      <w:pPr>
        <w:ind w:left="2110" w:hanging="228"/>
      </w:pPr>
      <w:rPr>
        <w:rFonts w:hint="default"/>
        <w:lang w:val="ru-RU" w:eastAsia="en-US" w:bidi="ar-SA"/>
      </w:rPr>
    </w:lvl>
    <w:lvl w:ilvl="3" w:tplc="90BA9C96">
      <w:numFmt w:val="bullet"/>
      <w:lvlText w:val="•"/>
      <w:lvlJc w:val="left"/>
      <w:pPr>
        <w:ind w:left="3115" w:hanging="228"/>
      </w:pPr>
      <w:rPr>
        <w:rFonts w:hint="default"/>
        <w:lang w:val="ru-RU" w:eastAsia="en-US" w:bidi="ar-SA"/>
      </w:rPr>
    </w:lvl>
    <w:lvl w:ilvl="4" w:tplc="BD6447EC">
      <w:numFmt w:val="bullet"/>
      <w:lvlText w:val="•"/>
      <w:lvlJc w:val="left"/>
      <w:pPr>
        <w:ind w:left="4120" w:hanging="228"/>
      </w:pPr>
      <w:rPr>
        <w:rFonts w:hint="default"/>
        <w:lang w:val="ru-RU" w:eastAsia="en-US" w:bidi="ar-SA"/>
      </w:rPr>
    </w:lvl>
    <w:lvl w:ilvl="5" w:tplc="95B4AEF8">
      <w:numFmt w:val="bullet"/>
      <w:lvlText w:val="•"/>
      <w:lvlJc w:val="left"/>
      <w:pPr>
        <w:ind w:left="5125" w:hanging="228"/>
      </w:pPr>
      <w:rPr>
        <w:rFonts w:hint="default"/>
        <w:lang w:val="ru-RU" w:eastAsia="en-US" w:bidi="ar-SA"/>
      </w:rPr>
    </w:lvl>
    <w:lvl w:ilvl="6" w:tplc="F20C6612">
      <w:numFmt w:val="bullet"/>
      <w:lvlText w:val="•"/>
      <w:lvlJc w:val="left"/>
      <w:pPr>
        <w:ind w:left="6130" w:hanging="228"/>
      </w:pPr>
      <w:rPr>
        <w:rFonts w:hint="default"/>
        <w:lang w:val="ru-RU" w:eastAsia="en-US" w:bidi="ar-SA"/>
      </w:rPr>
    </w:lvl>
    <w:lvl w:ilvl="7" w:tplc="1B1AF9DE">
      <w:numFmt w:val="bullet"/>
      <w:lvlText w:val="•"/>
      <w:lvlJc w:val="left"/>
      <w:pPr>
        <w:ind w:left="7135" w:hanging="228"/>
      </w:pPr>
      <w:rPr>
        <w:rFonts w:hint="default"/>
        <w:lang w:val="ru-RU" w:eastAsia="en-US" w:bidi="ar-SA"/>
      </w:rPr>
    </w:lvl>
    <w:lvl w:ilvl="8" w:tplc="79AE9AFE">
      <w:numFmt w:val="bullet"/>
      <w:lvlText w:val="•"/>
      <w:lvlJc w:val="left"/>
      <w:pPr>
        <w:ind w:left="8140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58D3677D"/>
    <w:multiLevelType w:val="hybridMultilevel"/>
    <w:tmpl w:val="DE6A1116"/>
    <w:lvl w:ilvl="0" w:tplc="FBE87A22">
      <w:numFmt w:val="bullet"/>
      <w:lvlText w:val=""/>
      <w:lvlJc w:val="left"/>
      <w:pPr>
        <w:ind w:left="100" w:hanging="26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9ED28E">
      <w:numFmt w:val="bullet"/>
      <w:lvlText w:val="•"/>
      <w:lvlJc w:val="left"/>
      <w:pPr>
        <w:ind w:left="1105" w:hanging="264"/>
      </w:pPr>
      <w:rPr>
        <w:rFonts w:hint="default"/>
        <w:lang w:val="ru-RU" w:eastAsia="en-US" w:bidi="ar-SA"/>
      </w:rPr>
    </w:lvl>
    <w:lvl w:ilvl="2" w:tplc="4BFED08C">
      <w:numFmt w:val="bullet"/>
      <w:lvlText w:val="•"/>
      <w:lvlJc w:val="left"/>
      <w:pPr>
        <w:ind w:left="2110" w:hanging="264"/>
      </w:pPr>
      <w:rPr>
        <w:rFonts w:hint="default"/>
        <w:lang w:val="ru-RU" w:eastAsia="en-US" w:bidi="ar-SA"/>
      </w:rPr>
    </w:lvl>
    <w:lvl w:ilvl="3" w:tplc="1C56779E">
      <w:numFmt w:val="bullet"/>
      <w:lvlText w:val="•"/>
      <w:lvlJc w:val="left"/>
      <w:pPr>
        <w:ind w:left="3115" w:hanging="264"/>
      </w:pPr>
      <w:rPr>
        <w:rFonts w:hint="default"/>
        <w:lang w:val="ru-RU" w:eastAsia="en-US" w:bidi="ar-SA"/>
      </w:rPr>
    </w:lvl>
    <w:lvl w:ilvl="4" w:tplc="6A800CD4">
      <w:numFmt w:val="bullet"/>
      <w:lvlText w:val="•"/>
      <w:lvlJc w:val="left"/>
      <w:pPr>
        <w:ind w:left="4120" w:hanging="264"/>
      </w:pPr>
      <w:rPr>
        <w:rFonts w:hint="default"/>
        <w:lang w:val="ru-RU" w:eastAsia="en-US" w:bidi="ar-SA"/>
      </w:rPr>
    </w:lvl>
    <w:lvl w:ilvl="5" w:tplc="9238F9D6">
      <w:numFmt w:val="bullet"/>
      <w:lvlText w:val="•"/>
      <w:lvlJc w:val="left"/>
      <w:pPr>
        <w:ind w:left="5125" w:hanging="264"/>
      </w:pPr>
      <w:rPr>
        <w:rFonts w:hint="default"/>
        <w:lang w:val="ru-RU" w:eastAsia="en-US" w:bidi="ar-SA"/>
      </w:rPr>
    </w:lvl>
    <w:lvl w:ilvl="6" w:tplc="45F63986">
      <w:numFmt w:val="bullet"/>
      <w:lvlText w:val="•"/>
      <w:lvlJc w:val="left"/>
      <w:pPr>
        <w:ind w:left="6130" w:hanging="264"/>
      </w:pPr>
      <w:rPr>
        <w:rFonts w:hint="default"/>
        <w:lang w:val="ru-RU" w:eastAsia="en-US" w:bidi="ar-SA"/>
      </w:rPr>
    </w:lvl>
    <w:lvl w:ilvl="7" w:tplc="5B82E612">
      <w:numFmt w:val="bullet"/>
      <w:lvlText w:val="•"/>
      <w:lvlJc w:val="left"/>
      <w:pPr>
        <w:ind w:left="7135" w:hanging="264"/>
      </w:pPr>
      <w:rPr>
        <w:rFonts w:hint="default"/>
        <w:lang w:val="ru-RU" w:eastAsia="en-US" w:bidi="ar-SA"/>
      </w:rPr>
    </w:lvl>
    <w:lvl w:ilvl="8" w:tplc="C1A677D8">
      <w:numFmt w:val="bullet"/>
      <w:lvlText w:val="•"/>
      <w:lvlJc w:val="left"/>
      <w:pPr>
        <w:ind w:left="8140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69F23B24"/>
    <w:multiLevelType w:val="hybridMultilevel"/>
    <w:tmpl w:val="46BE3654"/>
    <w:lvl w:ilvl="0" w:tplc="B438698E">
      <w:start w:val="1"/>
      <w:numFmt w:val="decimal"/>
      <w:lvlText w:val="%1."/>
      <w:lvlJc w:val="left"/>
      <w:pPr>
        <w:ind w:left="11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DA6AA7B2">
      <w:numFmt w:val="bullet"/>
      <w:lvlText w:val="-"/>
      <w:lvlJc w:val="left"/>
      <w:pPr>
        <w:ind w:left="115" w:hanging="18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D0721EF2">
      <w:numFmt w:val="bullet"/>
      <w:lvlText w:val="•"/>
      <w:lvlJc w:val="left"/>
      <w:pPr>
        <w:ind w:left="2125" w:hanging="180"/>
      </w:pPr>
      <w:rPr>
        <w:rFonts w:hint="default"/>
        <w:lang w:val="ru-RU" w:eastAsia="en-US" w:bidi="ar-SA"/>
      </w:rPr>
    </w:lvl>
    <w:lvl w:ilvl="3" w:tplc="7158D572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1752F5E6">
      <w:numFmt w:val="bullet"/>
      <w:lvlText w:val="•"/>
      <w:lvlJc w:val="left"/>
      <w:pPr>
        <w:ind w:left="4130" w:hanging="180"/>
      </w:pPr>
      <w:rPr>
        <w:rFonts w:hint="default"/>
        <w:lang w:val="ru-RU" w:eastAsia="en-US" w:bidi="ar-SA"/>
      </w:rPr>
    </w:lvl>
    <w:lvl w:ilvl="5" w:tplc="423206B8">
      <w:numFmt w:val="bullet"/>
      <w:lvlText w:val="•"/>
      <w:lvlJc w:val="left"/>
      <w:pPr>
        <w:ind w:left="5133" w:hanging="180"/>
      </w:pPr>
      <w:rPr>
        <w:rFonts w:hint="default"/>
        <w:lang w:val="ru-RU" w:eastAsia="en-US" w:bidi="ar-SA"/>
      </w:rPr>
    </w:lvl>
    <w:lvl w:ilvl="6" w:tplc="3FF61CEE">
      <w:numFmt w:val="bullet"/>
      <w:lvlText w:val="•"/>
      <w:lvlJc w:val="left"/>
      <w:pPr>
        <w:ind w:left="6135" w:hanging="180"/>
      </w:pPr>
      <w:rPr>
        <w:rFonts w:hint="default"/>
        <w:lang w:val="ru-RU" w:eastAsia="en-US" w:bidi="ar-SA"/>
      </w:rPr>
    </w:lvl>
    <w:lvl w:ilvl="7" w:tplc="30A6BE1A">
      <w:numFmt w:val="bullet"/>
      <w:lvlText w:val="•"/>
      <w:lvlJc w:val="left"/>
      <w:pPr>
        <w:ind w:left="7138" w:hanging="180"/>
      </w:pPr>
      <w:rPr>
        <w:rFonts w:hint="default"/>
        <w:lang w:val="ru-RU" w:eastAsia="en-US" w:bidi="ar-SA"/>
      </w:rPr>
    </w:lvl>
    <w:lvl w:ilvl="8" w:tplc="9D401FF4">
      <w:numFmt w:val="bullet"/>
      <w:lvlText w:val="•"/>
      <w:lvlJc w:val="left"/>
      <w:pPr>
        <w:ind w:left="8141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1DC4"/>
    <w:rsid w:val="000471A3"/>
    <w:rsid w:val="000E2A6B"/>
    <w:rsid w:val="00611DC4"/>
    <w:rsid w:val="00B253F1"/>
    <w:rsid w:val="00E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22C6"/>
  <w15:docId w15:val="{47AE39A9-A6DA-4AE7-A0E9-0A73A811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3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3635</Words>
  <Characters>20726</Characters>
  <Application>Microsoft Office Word</Application>
  <DocSecurity>0</DocSecurity>
  <Lines>172</Lines>
  <Paragraphs>48</Paragraphs>
  <ScaleCrop>false</ScaleCrop>
  <Company/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2024-03-07T06:52:00Z</dcterms:created>
  <dcterms:modified xsi:type="dcterms:W3CDTF">2024-03-07T06:44:00Z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2016</vt:lpwstr>
  </property>
</Properties>
</file>