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4CF" w:rsidRPr="001535CE" w:rsidRDefault="00A354CF" w:rsidP="00A354CF">
      <w:pPr>
        <w:spacing w:after="0" w:line="240" w:lineRule="auto"/>
        <w:jc w:val="center"/>
        <w:rPr>
          <w:rFonts w:eastAsia="Times New Roman"/>
          <w:sz w:val="28"/>
          <w:szCs w:val="28"/>
        </w:rPr>
      </w:pPr>
      <w:r w:rsidRPr="001535CE">
        <w:rPr>
          <w:rFonts w:eastAsia="Times New Roman"/>
          <w:sz w:val="28"/>
          <w:szCs w:val="28"/>
        </w:rPr>
        <w:t>МИНОБРНАУКИ РОССИИ</w:t>
      </w:r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 xml:space="preserve">Бузулукский гуманитарно-технологический институт (филиал) </w:t>
      </w: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федерального государственного бюджетного образовательного учреждения</w:t>
      </w: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высшего образования</w:t>
      </w:r>
    </w:p>
    <w:p w:rsidR="00A354CF" w:rsidRPr="00ED097E" w:rsidRDefault="00A354CF" w:rsidP="00A354CF">
      <w:pPr>
        <w:pStyle w:val="ReportHead"/>
        <w:suppressAutoHyphens/>
        <w:rPr>
          <w:sz w:val="24"/>
        </w:rPr>
      </w:pPr>
      <w:r w:rsidRPr="00ED097E">
        <w:rPr>
          <w:sz w:val="24"/>
        </w:rPr>
        <w:t>«Оренбургский государственный университет»</w:t>
      </w:r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561368" w:rsidRPr="00265665" w:rsidRDefault="00561368" w:rsidP="00561368">
      <w:pPr>
        <w:pStyle w:val="ReportHead"/>
        <w:suppressAutoHyphens/>
        <w:rPr>
          <w:sz w:val="24"/>
          <w:szCs w:val="24"/>
        </w:rPr>
      </w:pPr>
      <w:r w:rsidRPr="00265665">
        <w:rPr>
          <w:sz w:val="24"/>
          <w:szCs w:val="24"/>
        </w:rPr>
        <w:t xml:space="preserve">Кафедра физики, информатики и математики </w:t>
      </w:r>
    </w:p>
    <w:p w:rsidR="00561368" w:rsidRDefault="00561368" w:rsidP="00561368">
      <w:pPr>
        <w:pStyle w:val="ReportHead"/>
        <w:suppressAutoHyphens/>
        <w:rPr>
          <w:sz w:val="24"/>
        </w:rPr>
      </w:pPr>
    </w:p>
    <w:p w:rsidR="00561368" w:rsidRDefault="00561368" w:rsidP="00561368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rPr>
          <w:sz w:val="24"/>
          <w:lang w:val="ru-RU"/>
        </w:rPr>
      </w:pPr>
    </w:p>
    <w:p w:rsidR="000748C2" w:rsidRDefault="000748C2" w:rsidP="00A354CF">
      <w:pPr>
        <w:pStyle w:val="ReportHead"/>
        <w:suppressAutoHyphens/>
        <w:rPr>
          <w:sz w:val="24"/>
          <w:lang w:val="ru-RU"/>
        </w:rPr>
      </w:pPr>
    </w:p>
    <w:p w:rsidR="000748C2" w:rsidRDefault="000748C2" w:rsidP="00A354CF">
      <w:pPr>
        <w:pStyle w:val="ReportHead"/>
        <w:suppressAutoHyphens/>
        <w:rPr>
          <w:sz w:val="24"/>
          <w:lang w:val="ru-RU"/>
        </w:rPr>
      </w:pPr>
    </w:p>
    <w:p w:rsidR="000748C2" w:rsidRPr="000748C2" w:rsidRDefault="000748C2" w:rsidP="00A354CF">
      <w:pPr>
        <w:pStyle w:val="ReportHead"/>
        <w:suppressAutoHyphens/>
        <w:rPr>
          <w:sz w:val="24"/>
          <w:lang w:val="ru-RU"/>
        </w:rPr>
      </w:pPr>
    </w:p>
    <w:p w:rsidR="00A354CF" w:rsidRPr="00EB405B" w:rsidRDefault="00A354CF" w:rsidP="00A354CF">
      <w:pPr>
        <w:suppressLineNumbers/>
        <w:ind w:firstLine="851"/>
        <w:jc w:val="center"/>
        <w:rPr>
          <w:sz w:val="28"/>
          <w:szCs w:val="28"/>
        </w:rPr>
      </w:pPr>
    </w:p>
    <w:p w:rsidR="00A354CF" w:rsidRPr="000B2DBB" w:rsidRDefault="00A354CF" w:rsidP="00A354CF">
      <w:pPr>
        <w:spacing w:after="0" w:line="240" w:lineRule="auto"/>
        <w:jc w:val="center"/>
        <w:rPr>
          <w:rFonts w:eastAsia="Times New Roman"/>
          <w:b/>
          <w:sz w:val="32"/>
          <w:szCs w:val="32"/>
        </w:rPr>
      </w:pPr>
      <w:r w:rsidRPr="000B2DBB">
        <w:rPr>
          <w:rFonts w:eastAsia="Times New Roman"/>
          <w:b/>
          <w:sz w:val="32"/>
          <w:szCs w:val="32"/>
        </w:rPr>
        <w:t>Фонд</w:t>
      </w:r>
      <w:r>
        <w:rPr>
          <w:rFonts w:eastAsia="Times New Roman"/>
          <w:b/>
          <w:sz w:val="32"/>
          <w:szCs w:val="32"/>
        </w:rPr>
        <w:t xml:space="preserve"> </w:t>
      </w:r>
      <w:r w:rsidRPr="000B2DBB">
        <w:rPr>
          <w:rFonts w:eastAsia="Times New Roman"/>
          <w:b/>
          <w:sz w:val="32"/>
          <w:szCs w:val="32"/>
        </w:rPr>
        <w:t xml:space="preserve">оценочных средств </w:t>
      </w:r>
    </w:p>
    <w:p w:rsidR="00A354CF" w:rsidRPr="000B2DBB" w:rsidRDefault="00A354CF" w:rsidP="00A354CF">
      <w:pPr>
        <w:pStyle w:val="ReportHead"/>
        <w:suppressAutoHyphens/>
        <w:spacing w:before="120"/>
        <w:rPr>
          <w:sz w:val="32"/>
          <w:szCs w:val="32"/>
        </w:rPr>
      </w:pPr>
      <w:r w:rsidRPr="000B2DBB">
        <w:rPr>
          <w:sz w:val="32"/>
          <w:szCs w:val="32"/>
        </w:rPr>
        <w:t>по дисциплине</w:t>
      </w:r>
    </w:p>
    <w:p w:rsidR="007B31D9" w:rsidRDefault="00561368" w:rsidP="00A354CF">
      <w:pPr>
        <w:pStyle w:val="ReportHead"/>
        <w:suppressAutoHyphens/>
        <w:rPr>
          <w:i/>
          <w:sz w:val="24"/>
        </w:rPr>
      </w:pPr>
      <w:r>
        <w:rPr>
          <w:i/>
          <w:sz w:val="24"/>
        </w:rPr>
        <w:t>«Б.1.Б.14 Эконометрика»</w:t>
      </w:r>
    </w:p>
    <w:p w:rsidR="00561368" w:rsidRDefault="00561368" w:rsidP="00A354CF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spacing w:line="360" w:lineRule="auto"/>
        <w:rPr>
          <w:sz w:val="24"/>
        </w:rPr>
      </w:pPr>
      <w:r>
        <w:rPr>
          <w:sz w:val="24"/>
        </w:rPr>
        <w:t>Уровень высшего образования</w:t>
      </w:r>
    </w:p>
    <w:p w:rsidR="00A354CF" w:rsidRDefault="00A354CF" w:rsidP="00A354CF">
      <w:pPr>
        <w:pStyle w:val="ReportHead"/>
        <w:suppressAutoHyphens/>
        <w:spacing w:line="360" w:lineRule="auto"/>
        <w:rPr>
          <w:sz w:val="24"/>
        </w:rPr>
      </w:pPr>
      <w:r>
        <w:rPr>
          <w:sz w:val="24"/>
        </w:rPr>
        <w:t>БАКАЛАВРИАТ</w:t>
      </w: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Направление подготовки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38.03.01 Экономика</w:t>
      </w:r>
    </w:p>
    <w:p w:rsidR="00A354CF" w:rsidRDefault="00A354CF" w:rsidP="00A354CF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>(код и наименование направления подготовки)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Финансы и кредит</w:t>
      </w:r>
    </w:p>
    <w:p w:rsidR="00A354CF" w:rsidRDefault="00A354CF" w:rsidP="00A354CF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A354CF" w:rsidRDefault="00A354CF" w:rsidP="00A354CF">
      <w:pPr>
        <w:pStyle w:val="ReportHead"/>
        <w:suppressAutoHyphens/>
        <w:spacing w:before="120"/>
        <w:rPr>
          <w:sz w:val="24"/>
        </w:rPr>
      </w:pPr>
      <w:r>
        <w:rPr>
          <w:sz w:val="24"/>
        </w:rPr>
        <w:t>Тип образовательной программы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 xml:space="preserve">Программа академического </w:t>
      </w:r>
      <w:proofErr w:type="spellStart"/>
      <w:r>
        <w:rPr>
          <w:i/>
          <w:sz w:val="24"/>
          <w:u w:val="single"/>
        </w:rPr>
        <w:t>бакалавриата</w:t>
      </w:r>
      <w:proofErr w:type="spellEnd"/>
    </w:p>
    <w:p w:rsidR="00A354CF" w:rsidRDefault="00A354CF" w:rsidP="00A354CF">
      <w:pPr>
        <w:pStyle w:val="ReportHead"/>
        <w:suppressAutoHyphens/>
        <w:rPr>
          <w:sz w:val="24"/>
        </w:rPr>
      </w:pPr>
    </w:p>
    <w:p w:rsidR="00A354CF" w:rsidRDefault="00A354CF" w:rsidP="00A354CF">
      <w:pPr>
        <w:pStyle w:val="ReportHead"/>
        <w:suppressAutoHyphens/>
        <w:rPr>
          <w:sz w:val="24"/>
        </w:rPr>
      </w:pPr>
      <w:r>
        <w:rPr>
          <w:sz w:val="24"/>
        </w:rPr>
        <w:t>Квалификация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Бакалавр</w:t>
      </w:r>
    </w:p>
    <w:p w:rsidR="00A354CF" w:rsidRDefault="00A354CF" w:rsidP="00A354CF">
      <w:pPr>
        <w:pStyle w:val="ReportHead"/>
        <w:suppressAutoHyphens/>
        <w:spacing w:before="120"/>
        <w:rPr>
          <w:sz w:val="24"/>
        </w:rPr>
      </w:pPr>
      <w:r>
        <w:rPr>
          <w:sz w:val="24"/>
        </w:rPr>
        <w:t>Форма обучения</w:t>
      </w:r>
    </w:p>
    <w:p w:rsidR="00A354CF" w:rsidRDefault="00A354CF" w:rsidP="00A354CF">
      <w:pPr>
        <w:pStyle w:val="ReportHead"/>
        <w:suppressAutoHyphens/>
        <w:rPr>
          <w:i/>
          <w:sz w:val="24"/>
          <w:u w:val="single"/>
        </w:rPr>
      </w:pPr>
      <w:r>
        <w:rPr>
          <w:i/>
          <w:sz w:val="24"/>
          <w:u w:val="single"/>
        </w:rPr>
        <w:t>Очная</w:t>
      </w:r>
    </w:p>
    <w:p w:rsidR="00A354CF" w:rsidRPr="001535CE" w:rsidRDefault="00A354CF" w:rsidP="00A354CF">
      <w:pPr>
        <w:suppressLineNumbers/>
        <w:spacing w:after="0" w:line="240" w:lineRule="auto"/>
        <w:ind w:firstLine="851"/>
        <w:jc w:val="center"/>
        <w:rPr>
          <w:rFonts w:eastAsia="Times New Roman"/>
          <w:sz w:val="28"/>
          <w:szCs w:val="28"/>
        </w:rPr>
      </w:pPr>
    </w:p>
    <w:p w:rsidR="00A354CF" w:rsidRDefault="00A354CF" w:rsidP="00A354CF">
      <w:pPr>
        <w:spacing w:after="0" w:line="240" w:lineRule="auto"/>
        <w:jc w:val="center"/>
        <w:rPr>
          <w:rFonts w:eastAsia="Times New Roman"/>
          <w:sz w:val="28"/>
          <w:szCs w:val="28"/>
        </w:rPr>
      </w:pPr>
    </w:p>
    <w:p w:rsidR="00A354CF" w:rsidRDefault="00A354CF" w:rsidP="00A354CF">
      <w:pPr>
        <w:jc w:val="center"/>
        <w:rPr>
          <w:sz w:val="28"/>
          <w:szCs w:val="28"/>
        </w:rPr>
      </w:pPr>
    </w:p>
    <w:p w:rsidR="00A354CF" w:rsidRDefault="00A354CF" w:rsidP="00A354CF">
      <w:pPr>
        <w:spacing w:after="0" w:line="240" w:lineRule="auto"/>
        <w:jc w:val="center"/>
        <w:rPr>
          <w:rFonts w:eastAsia="Times New Roman"/>
          <w:sz w:val="28"/>
          <w:szCs w:val="28"/>
        </w:rPr>
      </w:pPr>
    </w:p>
    <w:p w:rsidR="00A354CF" w:rsidRPr="00EB405B" w:rsidRDefault="00A354CF" w:rsidP="00A354CF">
      <w:pPr>
        <w:rPr>
          <w:sz w:val="28"/>
          <w:szCs w:val="28"/>
        </w:rPr>
      </w:pPr>
    </w:p>
    <w:p w:rsidR="00A354CF" w:rsidRPr="00EB405B" w:rsidRDefault="000748C2" w:rsidP="00A354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Год набора </w:t>
      </w:r>
      <w:r w:rsidR="00A354CF">
        <w:rPr>
          <w:sz w:val="28"/>
          <w:szCs w:val="28"/>
        </w:rPr>
        <w:t>201</w:t>
      </w:r>
      <w:r w:rsidR="00561368">
        <w:rPr>
          <w:sz w:val="28"/>
          <w:szCs w:val="28"/>
        </w:rPr>
        <w:t>6</w:t>
      </w:r>
    </w:p>
    <w:p w:rsidR="00A354CF" w:rsidRPr="000748C2" w:rsidRDefault="00A354CF" w:rsidP="007B31D9">
      <w:pPr>
        <w:jc w:val="both"/>
        <w:rPr>
          <w:szCs w:val="24"/>
        </w:rPr>
      </w:pPr>
      <w:r w:rsidRPr="00EB405B">
        <w:rPr>
          <w:sz w:val="28"/>
          <w:szCs w:val="28"/>
        </w:rPr>
        <w:br w:type="page"/>
      </w:r>
      <w:r w:rsidRPr="000748C2">
        <w:rPr>
          <w:szCs w:val="24"/>
        </w:rPr>
        <w:lastRenderedPageBreak/>
        <w:t>Фонд оценочных сре</w:t>
      </w:r>
      <w:proofErr w:type="gramStart"/>
      <w:r w:rsidRPr="000748C2">
        <w:rPr>
          <w:szCs w:val="24"/>
        </w:rPr>
        <w:t>дств пр</w:t>
      </w:r>
      <w:proofErr w:type="gramEnd"/>
      <w:r w:rsidRPr="000748C2">
        <w:rPr>
          <w:szCs w:val="24"/>
        </w:rPr>
        <w:t>едназначен для контроля знаний студентов по направлению подготовки 38.03.01 - Экономика по дисциплине «</w:t>
      </w:r>
      <w:r w:rsidR="00561368" w:rsidRPr="000748C2">
        <w:rPr>
          <w:szCs w:val="24"/>
        </w:rPr>
        <w:t>Экон</w:t>
      </w:r>
      <w:r w:rsidR="00561368" w:rsidRPr="000748C2">
        <w:rPr>
          <w:szCs w:val="24"/>
        </w:rPr>
        <w:t>о</w:t>
      </w:r>
      <w:r w:rsidR="00561368" w:rsidRPr="000748C2">
        <w:rPr>
          <w:szCs w:val="24"/>
        </w:rPr>
        <w:t>метрика</w:t>
      </w:r>
      <w:r w:rsidRPr="000748C2">
        <w:rPr>
          <w:szCs w:val="24"/>
        </w:rPr>
        <w:t>»</w:t>
      </w:r>
    </w:p>
    <w:p w:rsidR="000748C2" w:rsidRPr="000748C2" w:rsidRDefault="000748C2" w:rsidP="000748C2">
      <w:pPr>
        <w:pStyle w:val="ReportHead"/>
        <w:suppressAutoHyphens/>
        <w:ind w:firstLine="850"/>
        <w:jc w:val="both"/>
        <w:rPr>
          <w:sz w:val="24"/>
          <w:szCs w:val="24"/>
        </w:rPr>
      </w:pPr>
      <w:r w:rsidRPr="000748C2">
        <w:rPr>
          <w:sz w:val="24"/>
          <w:szCs w:val="24"/>
        </w:rPr>
        <w:t>Фонд оценочных средств рассмотрен и утвержден на заседании кафедры</w:t>
      </w:r>
    </w:p>
    <w:p w:rsidR="000748C2" w:rsidRPr="000748C2" w:rsidRDefault="000748C2" w:rsidP="000748C2">
      <w:pPr>
        <w:pStyle w:val="ReportHead"/>
        <w:suppressAutoHyphens/>
        <w:ind w:firstLine="85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физики, информатики и математики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  <w:u w:val="single"/>
        </w:rPr>
      </w:pPr>
      <w:r w:rsidRPr="000748C2">
        <w:rPr>
          <w:sz w:val="24"/>
          <w:szCs w:val="24"/>
          <w:u w:val="single"/>
        </w:rPr>
        <w:tab/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rPr>
          <w:i/>
          <w:sz w:val="24"/>
          <w:szCs w:val="24"/>
          <w:vertAlign w:val="superscript"/>
        </w:rPr>
      </w:pPr>
      <w:r w:rsidRPr="000748C2">
        <w:rPr>
          <w:i/>
          <w:sz w:val="24"/>
          <w:szCs w:val="24"/>
          <w:vertAlign w:val="superscript"/>
        </w:rPr>
        <w:t>наименование кафедры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</w:rPr>
      </w:pPr>
      <w:r w:rsidRPr="000748C2">
        <w:rPr>
          <w:sz w:val="24"/>
          <w:szCs w:val="24"/>
        </w:rPr>
        <w:t xml:space="preserve">протокол № </w:t>
      </w:r>
      <w:proofErr w:type="spellStart"/>
      <w:r w:rsidRPr="000748C2">
        <w:rPr>
          <w:sz w:val="24"/>
          <w:szCs w:val="24"/>
        </w:rPr>
        <w:t>________от</w:t>
      </w:r>
      <w:proofErr w:type="spellEnd"/>
      <w:r w:rsidRPr="000748C2">
        <w:rPr>
          <w:sz w:val="24"/>
          <w:szCs w:val="24"/>
        </w:rPr>
        <w:t xml:space="preserve"> "___" __________ 20__г.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</w:rPr>
      </w:pP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sz w:val="24"/>
          <w:szCs w:val="24"/>
        </w:rPr>
      </w:pPr>
      <w:r w:rsidRPr="000748C2">
        <w:rPr>
          <w:sz w:val="24"/>
          <w:szCs w:val="24"/>
        </w:rPr>
        <w:t>Первый заместитель директора по УР</w:t>
      </w:r>
    </w:p>
    <w:p w:rsidR="000748C2" w:rsidRPr="000748C2" w:rsidRDefault="000748C2" w:rsidP="000748C2">
      <w:pPr>
        <w:pStyle w:val="ReportHead"/>
        <w:tabs>
          <w:tab w:val="center" w:pos="1276"/>
          <w:tab w:val="left" w:pos="10432"/>
        </w:tabs>
        <w:suppressAutoHyphens/>
        <w:rPr>
          <w:sz w:val="24"/>
          <w:szCs w:val="24"/>
          <w:u w:val="single"/>
        </w:rPr>
      </w:pPr>
      <w:r w:rsidRPr="000748C2">
        <w:rPr>
          <w:sz w:val="24"/>
          <w:szCs w:val="24"/>
          <w:u w:val="single"/>
        </w:rPr>
        <w:t>____________________</w:t>
      </w:r>
      <w:r>
        <w:rPr>
          <w:sz w:val="24"/>
          <w:szCs w:val="24"/>
          <w:u w:val="single"/>
          <w:lang w:val="ru-RU"/>
        </w:rPr>
        <w:t xml:space="preserve">               </w:t>
      </w:r>
      <w:r w:rsidRPr="000748C2">
        <w:rPr>
          <w:sz w:val="24"/>
          <w:szCs w:val="24"/>
          <w:u w:val="single"/>
        </w:rPr>
        <w:t>_</w:t>
      </w:r>
      <w:r>
        <w:rPr>
          <w:sz w:val="24"/>
          <w:szCs w:val="24"/>
          <w:u w:val="single"/>
          <w:lang w:val="ru-RU"/>
        </w:rPr>
        <w:t>Н.В. Хомякова</w:t>
      </w:r>
      <w:r w:rsidRPr="000748C2">
        <w:rPr>
          <w:sz w:val="24"/>
          <w:szCs w:val="24"/>
          <w:u w:val="single"/>
        </w:rPr>
        <w:t>___________________________________________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  <w:vertAlign w:val="superscript"/>
        </w:rPr>
      </w:pPr>
      <w:r w:rsidRPr="000748C2">
        <w:rPr>
          <w:i/>
          <w:sz w:val="24"/>
          <w:szCs w:val="24"/>
          <w:vertAlign w:val="superscript"/>
        </w:rPr>
        <w:t xml:space="preserve">                                             </w:t>
      </w:r>
      <w:r>
        <w:rPr>
          <w:i/>
          <w:sz w:val="24"/>
          <w:szCs w:val="24"/>
          <w:vertAlign w:val="superscript"/>
        </w:rPr>
        <w:t xml:space="preserve">  </w:t>
      </w:r>
      <w:r w:rsidRPr="000748C2">
        <w:rPr>
          <w:i/>
          <w:sz w:val="24"/>
          <w:szCs w:val="24"/>
          <w:vertAlign w:val="superscript"/>
        </w:rPr>
        <w:t xml:space="preserve">       подпись                        расшифровка подписи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</w:rPr>
      </w:pPr>
      <w:r w:rsidRPr="000748C2">
        <w:rPr>
          <w:i/>
          <w:sz w:val="24"/>
          <w:szCs w:val="24"/>
        </w:rPr>
        <w:t xml:space="preserve">Исполнитель:    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Старший преподаватель</w:t>
      </w:r>
      <w:r w:rsidRPr="000748C2">
        <w:rPr>
          <w:i/>
          <w:sz w:val="24"/>
          <w:szCs w:val="24"/>
        </w:rPr>
        <w:t xml:space="preserve">                                                               </w:t>
      </w:r>
      <w:r>
        <w:rPr>
          <w:i/>
          <w:sz w:val="24"/>
          <w:szCs w:val="24"/>
          <w:lang w:val="ru-RU"/>
        </w:rPr>
        <w:t>И.В. Балан</w:t>
      </w:r>
    </w:p>
    <w:p w:rsidR="000748C2" w:rsidRPr="000748C2" w:rsidRDefault="000748C2" w:rsidP="000748C2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szCs w:val="24"/>
        </w:rPr>
      </w:pPr>
      <w:r w:rsidRPr="000748C2">
        <w:rPr>
          <w:sz w:val="24"/>
          <w:szCs w:val="24"/>
          <w:u w:val="single"/>
        </w:rPr>
        <w:tab/>
        <w:t>___________________________________________________________</w:t>
      </w:r>
    </w:p>
    <w:p w:rsidR="000748C2" w:rsidRPr="000748C2" w:rsidRDefault="000748C2" w:rsidP="000748C2">
      <w:pPr>
        <w:pStyle w:val="ReportHead"/>
        <w:tabs>
          <w:tab w:val="left" w:pos="10432"/>
        </w:tabs>
        <w:suppressAutoHyphens/>
        <w:jc w:val="both"/>
        <w:rPr>
          <w:i/>
          <w:sz w:val="24"/>
          <w:szCs w:val="24"/>
          <w:vertAlign w:val="superscript"/>
        </w:rPr>
      </w:pPr>
      <w:r w:rsidRPr="000748C2">
        <w:rPr>
          <w:i/>
          <w:sz w:val="24"/>
          <w:szCs w:val="24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4D07DC" w:rsidRPr="000748C2" w:rsidRDefault="004D07DC" w:rsidP="000748C2">
      <w:pPr>
        <w:spacing w:after="0" w:line="240" w:lineRule="auto"/>
        <w:jc w:val="both"/>
        <w:rPr>
          <w:b/>
          <w:szCs w:val="24"/>
        </w:rPr>
      </w:pPr>
      <w:r>
        <w:rPr>
          <w:rFonts w:eastAsia="Times New Roman"/>
          <w:sz w:val="28"/>
          <w:szCs w:val="28"/>
        </w:rPr>
        <w:br w:type="page"/>
      </w:r>
      <w:bookmarkStart w:id="0" w:name="_Toc445844528"/>
      <w:r w:rsidR="001535CE" w:rsidRPr="000748C2">
        <w:rPr>
          <w:b/>
          <w:sz w:val="28"/>
          <w:szCs w:val="24"/>
        </w:rPr>
        <w:lastRenderedPageBreak/>
        <w:t xml:space="preserve">Раздел 1 </w:t>
      </w:r>
      <w:r w:rsidRPr="000748C2">
        <w:rPr>
          <w:b/>
          <w:sz w:val="28"/>
          <w:szCs w:val="24"/>
        </w:rPr>
        <w:t>–</w:t>
      </w:r>
      <w:r w:rsidR="001535CE" w:rsidRPr="000748C2">
        <w:rPr>
          <w:b/>
          <w:sz w:val="28"/>
          <w:szCs w:val="24"/>
        </w:rPr>
        <w:t xml:space="preserve"> </w:t>
      </w:r>
      <w:bookmarkEnd w:id="0"/>
      <w:r w:rsidR="000748C2">
        <w:rPr>
          <w:b/>
          <w:sz w:val="28"/>
          <w:szCs w:val="28"/>
        </w:rPr>
        <w:t>Перечень компетенций, с указанием этапов их формирования в процессе освоения дисциплины</w:t>
      </w:r>
    </w:p>
    <w:p w:rsidR="001535CE" w:rsidRPr="001535CE" w:rsidRDefault="001535CE" w:rsidP="00565630">
      <w:pPr>
        <w:suppressAutoHyphens/>
        <w:spacing w:after="0" w:line="240" w:lineRule="auto"/>
        <w:ind w:firstLine="709"/>
        <w:jc w:val="both"/>
        <w:rPr>
          <w:rFonts w:eastAsia="Times New Roman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/>
      </w:tblPr>
      <w:tblGrid>
        <w:gridCol w:w="2716"/>
        <w:gridCol w:w="4769"/>
        <w:gridCol w:w="3503"/>
      </w:tblGrid>
      <w:tr w:rsidR="005340A4" w:rsidTr="005340A4">
        <w:trPr>
          <w:tblHeader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>
              <w:rPr>
                <w:rFonts w:eastAsia="Times New Roman"/>
                <w:i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>
              <w:rPr>
                <w:rFonts w:eastAsia="Times New Roman"/>
                <w:i/>
                <w:szCs w:val="24"/>
                <w:lang w:eastAsia="ru-RU"/>
              </w:rPr>
              <w:t xml:space="preserve">Планируемые результаты </w:t>
            </w:r>
            <w:proofErr w:type="gramStart"/>
            <w:r>
              <w:rPr>
                <w:rFonts w:eastAsia="Times New Roman"/>
                <w:i/>
                <w:szCs w:val="24"/>
                <w:lang w:eastAsia="ru-RU"/>
              </w:rPr>
              <w:t>обучения по дисциплине</w:t>
            </w:r>
            <w:proofErr w:type="gramEnd"/>
            <w:r>
              <w:rPr>
                <w:rFonts w:eastAsia="Times New Roman"/>
                <w:i/>
                <w:szCs w:val="24"/>
                <w:lang w:eastAsia="ru-RU"/>
              </w:rPr>
              <w:t>, характеризующие этапы формирования компетенций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ru-RU"/>
              </w:rPr>
            </w:pPr>
            <w:r>
              <w:rPr>
                <w:rFonts w:eastAsia="Times New Roman"/>
                <w:i/>
                <w:szCs w:val="24"/>
                <w:lang w:eastAsia="ru-RU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5340A4" w:rsidTr="005340A4">
        <w:trPr>
          <w:trHeight w:val="1957"/>
        </w:trPr>
        <w:tc>
          <w:tcPr>
            <w:tcW w:w="1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  <w:lang w:val="ru-RU" w:eastAsia="en-US"/>
              </w:rPr>
            </w:pPr>
            <w:r w:rsidRPr="004864ED">
              <w:rPr>
                <w:szCs w:val="22"/>
                <w:lang w:val="ru-RU" w:eastAsia="en-US"/>
              </w:rPr>
              <w:t>ОПК-3 способность выбирать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обосновывать полученные выводы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pStyle w:val="aff"/>
              <w:tabs>
                <w:tab w:val="clear" w:pos="720"/>
                <w:tab w:val="num" w:pos="964"/>
              </w:tabs>
              <w:spacing w:line="240" w:lineRule="auto"/>
              <w:ind w:left="0" w:firstLine="0"/>
              <w:rPr>
                <w:u w:val="single"/>
              </w:rPr>
            </w:pPr>
            <w:r>
              <w:rPr>
                <w:b/>
                <w:u w:val="single"/>
              </w:rPr>
              <w:t>Знать:</w:t>
            </w:r>
            <w:r>
              <w:rPr>
                <w:u w:val="single"/>
              </w:rPr>
              <w:t xml:space="preserve"> </w:t>
            </w:r>
          </w:p>
          <w:p w:rsidR="005340A4" w:rsidRPr="004864ED" w:rsidRDefault="005340A4">
            <w:pPr>
              <w:pStyle w:val="ReportMain"/>
              <w:suppressAutoHyphens/>
              <w:rPr>
                <w:rFonts w:eastAsia="Times New Roman"/>
                <w:szCs w:val="24"/>
                <w:lang w:val="ru-RU" w:eastAsia="ru-RU"/>
              </w:rPr>
            </w:pPr>
            <w:r w:rsidRPr="004864ED">
              <w:rPr>
                <w:szCs w:val="22"/>
                <w:lang w:val="ru-RU" w:eastAsia="en-US"/>
              </w:rPr>
              <w:t>инструментальные средства для обработки экономических и статистических данных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А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b/>
                <w:szCs w:val="24"/>
                <w:lang w:eastAsia="ru-RU"/>
              </w:rPr>
              <w:sym w:font="Symbol" w:char="002D"/>
            </w:r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задания репродуктивного уровня </w:t>
            </w:r>
          </w:p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Тестовые вопросы</w:t>
            </w:r>
          </w:p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Письменные контрольные диктанты</w:t>
            </w:r>
          </w:p>
          <w:p w:rsidR="005340A4" w:rsidRDefault="005340A4" w:rsidP="000748C2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Вопросы для опроса</w:t>
            </w:r>
          </w:p>
        </w:tc>
      </w:tr>
      <w:tr w:rsidR="005340A4" w:rsidTr="005340A4">
        <w:trPr>
          <w:trHeight w:val="1410"/>
        </w:trPr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pacing w:after="0" w:line="240" w:lineRule="auto"/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A4" w:rsidRDefault="005340A4">
            <w:pPr>
              <w:pStyle w:val="aff"/>
              <w:tabs>
                <w:tab w:val="clear" w:pos="720"/>
                <w:tab w:val="left" w:pos="390"/>
                <w:tab w:val="num" w:pos="964"/>
                <w:tab w:val="left" w:pos="993"/>
              </w:tabs>
              <w:spacing w:line="240" w:lineRule="auto"/>
              <w:ind w:left="0" w:firstLine="0"/>
              <w:rPr>
                <w:b/>
                <w:u w:val="single"/>
              </w:rPr>
            </w:pPr>
            <w:r>
              <w:rPr>
                <w:b/>
                <w:u w:val="single"/>
              </w:rPr>
              <w:t>Уметь:</w:t>
            </w:r>
          </w:p>
          <w:p w:rsidR="005340A4" w:rsidRPr="004864ED" w:rsidRDefault="005340A4">
            <w:pPr>
              <w:pStyle w:val="ReportMain"/>
              <w:suppressAutoHyphens/>
              <w:rPr>
                <w:szCs w:val="22"/>
                <w:lang w:val="ru-RU" w:eastAsia="en-US"/>
              </w:rPr>
            </w:pPr>
            <w:r w:rsidRPr="004864ED">
              <w:rPr>
                <w:szCs w:val="22"/>
                <w:lang w:val="ru-RU" w:eastAsia="en-US"/>
              </w:rPr>
              <w:t>инструментальные средства для обработки экономических и статистических данных</w:t>
            </w:r>
          </w:p>
          <w:p w:rsidR="005340A4" w:rsidRPr="004864ED" w:rsidRDefault="005340A4">
            <w:pPr>
              <w:pStyle w:val="ReportMain"/>
              <w:suppressAutoHyphens/>
              <w:rPr>
                <w:szCs w:val="24"/>
                <w:u w:val="single"/>
                <w:lang w:val="ru-RU" w:eastAsia="en-US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A4" w:rsidRDefault="005340A4" w:rsidP="000748C2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В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реконструктивного уровня</w:t>
            </w:r>
          </w:p>
          <w:p w:rsidR="005340A4" w:rsidRDefault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Темы рефератов;</w:t>
            </w:r>
          </w:p>
          <w:p w:rsidR="005340A4" w:rsidRDefault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Задания для выполнения лабораторных работ/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5340A4" w:rsidTr="005340A4">
        <w:trPr>
          <w:trHeight w:val="1980"/>
        </w:trPr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pacing w:after="0" w:line="240" w:lineRule="auto"/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pStyle w:val="aff"/>
              <w:tabs>
                <w:tab w:val="clear" w:pos="720"/>
                <w:tab w:val="left" w:pos="142"/>
                <w:tab w:val="left" w:pos="390"/>
                <w:tab w:val="num" w:pos="964"/>
                <w:tab w:val="left" w:pos="993"/>
              </w:tabs>
              <w:spacing w:line="240" w:lineRule="auto"/>
              <w:ind w:left="0" w:firstLine="0"/>
              <w:rPr>
                <w:b/>
                <w:u w:val="single"/>
              </w:rPr>
            </w:pPr>
            <w:r>
              <w:rPr>
                <w:b/>
                <w:u w:val="single"/>
              </w:rPr>
              <w:t>Владеть:</w:t>
            </w:r>
          </w:p>
          <w:p w:rsidR="005340A4" w:rsidRDefault="005340A4">
            <w:pPr>
              <w:tabs>
                <w:tab w:val="left" w:pos="381"/>
              </w:tabs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>навыками анализа данных, экономического моделирования, прогнозирования значений социально-экономических показателей, характеризующих состояние и развитие анализируемой системы с использованием программных средств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С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практико-ориентированного и/или исследовательского уровня  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Индивидуальные творческие задачи </w:t>
            </w:r>
          </w:p>
        </w:tc>
      </w:tr>
      <w:tr w:rsidR="005340A4" w:rsidTr="005340A4">
        <w:trPr>
          <w:trHeight w:val="1639"/>
        </w:trPr>
        <w:tc>
          <w:tcPr>
            <w:tcW w:w="1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 xml:space="preserve">ПК-4 способность на основе описания </w:t>
            </w:r>
            <w:proofErr w:type="gramStart"/>
            <w:r>
              <w:t>экономических процессов</w:t>
            </w:r>
            <w:proofErr w:type="gramEnd"/>
            <w:r>
      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  <w:lang w:val="ru-RU" w:eastAsia="en-US"/>
              </w:rPr>
            </w:pPr>
            <w:r w:rsidRPr="004864ED">
              <w:rPr>
                <w:b/>
                <w:szCs w:val="22"/>
                <w:u w:val="single"/>
                <w:lang w:val="ru-RU" w:eastAsia="en-US"/>
              </w:rPr>
              <w:t>Знать:</w:t>
            </w:r>
          </w:p>
          <w:p w:rsidR="005340A4" w:rsidRDefault="005340A4">
            <w:pPr>
              <w:pStyle w:val="ReportMain"/>
              <w:suppressAutoHyphens/>
              <w:rPr>
                <w:szCs w:val="22"/>
                <w:lang w:val="ru-RU" w:eastAsia="en-US"/>
              </w:rPr>
            </w:pPr>
            <w:r w:rsidRPr="004864ED">
              <w:rPr>
                <w:szCs w:val="22"/>
                <w:lang w:val="ru-RU" w:eastAsia="en-US"/>
              </w:rPr>
              <w:t>методы оценки параметров различных эконометрических моделей, их предпосылки и последствия нарушения предпосылок</w:t>
            </w:r>
          </w:p>
          <w:p w:rsidR="005340A4" w:rsidRPr="004864ED" w:rsidRDefault="005340A4">
            <w:pPr>
              <w:pStyle w:val="ReportMain"/>
              <w:suppressAutoHyphens/>
              <w:rPr>
                <w:b/>
                <w:szCs w:val="22"/>
                <w:u w:val="single"/>
                <w:lang w:val="ru-RU" w:eastAsia="en-US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А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b/>
                <w:szCs w:val="24"/>
                <w:lang w:eastAsia="ru-RU"/>
              </w:rPr>
              <w:sym w:font="Symbol" w:char="002D"/>
            </w:r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 xml:space="preserve">задания репродуктивного уровня </w:t>
            </w:r>
          </w:p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Тестовые вопросы</w:t>
            </w:r>
          </w:p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Письменные контрольные диктанты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Вопросы для опроса</w:t>
            </w:r>
          </w:p>
        </w:tc>
      </w:tr>
      <w:tr w:rsidR="005340A4" w:rsidTr="005340A4">
        <w:trPr>
          <w:trHeight w:val="1390"/>
        </w:trPr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>
            <w:pPr>
              <w:suppressAutoHyphens/>
              <w:spacing w:after="0" w:line="240" w:lineRule="auto"/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  <w:lang w:val="ru-RU" w:eastAsia="en-US"/>
              </w:rPr>
            </w:pPr>
            <w:r w:rsidRPr="004864ED">
              <w:rPr>
                <w:b/>
                <w:szCs w:val="22"/>
                <w:u w:val="single"/>
                <w:lang w:val="ru-RU" w:eastAsia="en-US"/>
              </w:rPr>
              <w:t>Уметь:</w:t>
            </w:r>
          </w:p>
          <w:p w:rsidR="005340A4" w:rsidRPr="004864ED" w:rsidRDefault="005340A4">
            <w:pPr>
              <w:pStyle w:val="ReportMain"/>
              <w:suppressAutoHyphens/>
              <w:rPr>
                <w:szCs w:val="22"/>
                <w:lang w:val="ru-RU" w:eastAsia="en-US"/>
              </w:rPr>
            </w:pPr>
            <w:r w:rsidRPr="004864ED">
              <w:rPr>
                <w:szCs w:val="22"/>
                <w:lang w:val="ru-RU" w:eastAsia="en-US"/>
              </w:rPr>
              <w:t xml:space="preserve">- проводить спецификацию модели; </w:t>
            </w:r>
          </w:p>
          <w:p w:rsidR="005340A4" w:rsidRPr="004864ED" w:rsidRDefault="005340A4" w:rsidP="005340A4">
            <w:pPr>
              <w:pStyle w:val="ReportMain"/>
              <w:suppressAutoHyphens/>
              <w:rPr>
                <w:b/>
                <w:szCs w:val="22"/>
                <w:u w:val="single"/>
                <w:lang w:val="ru-RU" w:eastAsia="en-US"/>
              </w:rPr>
            </w:pPr>
            <w:r w:rsidRPr="004864ED">
              <w:rPr>
                <w:szCs w:val="22"/>
                <w:lang w:val="ru-RU" w:eastAsia="en-US"/>
              </w:rPr>
              <w:t>- на основе  анализа полученных данных, анализа их качества, спецификации модели и оценки ее параметров содержательно интерпретировать полученные результаты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В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реконструктивного уровня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Темы рефератов;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b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Задания для выполнения лабораторных работ</w:t>
            </w:r>
          </w:p>
        </w:tc>
      </w:tr>
      <w:tr w:rsidR="005340A4" w:rsidTr="005340A4">
        <w:tc>
          <w:tcPr>
            <w:tcW w:w="1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A4" w:rsidRDefault="005340A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Pr="004864ED" w:rsidRDefault="005340A4">
            <w:pPr>
              <w:pStyle w:val="ReportMain"/>
              <w:suppressAutoHyphens/>
              <w:rPr>
                <w:szCs w:val="22"/>
                <w:lang w:val="ru-RU" w:eastAsia="en-US"/>
              </w:rPr>
            </w:pPr>
            <w:r w:rsidRPr="004864ED">
              <w:rPr>
                <w:b/>
                <w:szCs w:val="22"/>
                <w:u w:val="single"/>
                <w:lang w:val="ru-RU" w:eastAsia="en-US"/>
              </w:rPr>
              <w:t>Владеть:</w:t>
            </w:r>
          </w:p>
          <w:p w:rsidR="005340A4" w:rsidRPr="004864ED" w:rsidRDefault="005340A4">
            <w:pPr>
              <w:pStyle w:val="ReportMain"/>
              <w:suppressAutoHyphens/>
              <w:rPr>
                <w:b/>
                <w:szCs w:val="22"/>
                <w:u w:val="single"/>
                <w:lang w:val="ru-RU" w:eastAsia="en-US"/>
              </w:rPr>
            </w:pPr>
            <w:r w:rsidRPr="004864ED">
              <w:rPr>
                <w:szCs w:val="22"/>
                <w:lang w:val="ru-RU" w:eastAsia="en-US"/>
              </w:rPr>
              <w:t>методами эконометрического моделирования и прогнозирования социально-экономических процессов и явлений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0A4" w:rsidRDefault="005340A4" w:rsidP="005340A4">
            <w:pPr>
              <w:suppressAutoHyphens/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Блок</w:t>
            </w:r>
            <w:proofErr w:type="gramStart"/>
            <w:r>
              <w:rPr>
                <w:b/>
                <w:szCs w:val="24"/>
                <w:lang w:eastAsia="ru-RU"/>
              </w:rPr>
              <w:t xml:space="preserve"> С</w:t>
            </w:r>
            <w:proofErr w:type="gramEnd"/>
            <w:r>
              <w:rPr>
                <w:b/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sym w:font="Symbol" w:char="002D"/>
            </w:r>
            <w:r>
              <w:rPr>
                <w:szCs w:val="24"/>
                <w:lang w:eastAsia="ru-RU"/>
              </w:rPr>
              <w:t xml:space="preserve"> задания практико-ориентированного и/или исследовательского уровня  </w:t>
            </w:r>
          </w:p>
          <w:p w:rsidR="005340A4" w:rsidRDefault="005340A4" w:rsidP="005340A4">
            <w:pPr>
              <w:suppressAutoHyphens/>
              <w:spacing w:after="0" w:line="240" w:lineRule="auto"/>
              <w:rPr>
                <w:rFonts w:eastAsia="Times New Roman"/>
                <w:szCs w:val="24"/>
                <w:lang w:val="en-US" w:eastAsia="ru-RU"/>
              </w:rPr>
            </w:pPr>
            <w:r>
              <w:rPr>
                <w:szCs w:val="24"/>
                <w:lang w:eastAsia="ru-RU"/>
              </w:rPr>
              <w:t>Индивидуальные творческие задачи</w:t>
            </w:r>
          </w:p>
        </w:tc>
      </w:tr>
    </w:tbl>
    <w:p w:rsidR="001535CE" w:rsidRPr="001535CE" w:rsidRDefault="001535CE" w:rsidP="00565630">
      <w:pPr>
        <w:spacing w:after="0" w:line="240" w:lineRule="auto"/>
        <w:ind w:left="100"/>
        <w:rPr>
          <w:rFonts w:eastAsia="Times New Roman"/>
          <w:sz w:val="28"/>
          <w:szCs w:val="28"/>
          <w:vertAlign w:val="superscript"/>
        </w:rPr>
        <w:sectPr w:rsidR="001535CE" w:rsidRPr="001535CE" w:rsidSect="005340A4">
          <w:footerReference w:type="default" r:id="rId8"/>
          <w:footnotePr>
            <w:numFmt w:val="chicago"/>
          </w:footnotePr>
          <w:pgSz w:w="11906" w:h="16838"/>
          <w:pgMar w:top="567" w:right="510" w:bottom="851" w:left="510" w:header="709" w:footer="709" w:gutter="0"/>
          <w:cols w:space="720"/>
          <w:docGrid w:linePitch="326"/>
        </w:sectPr>
      </w:pPr>
    </w:p>
    <w:p w:rsidR="00813216" w:rsidRPr="001535CE" w:rsidRDefault="00813216" w:rsidP="00446C16">
      <w:pPr>
        <w:pStyle w:val="10"/>
      </w:pPr>
      <w:bookmarkStart w:id="1" w:name="_Toc445844532"/>
      <w:r w:rsidRPr="001535CE">
        <w:lastRenderedPageBreak/>
        <w:t xml:space="preserve">Раздел </w:t>
      </w:r>
      <w:r>
        <w:t>2</w:t>
      </w:r>
      <w:r w:rsidRPr="001535CE">
        <w:t xml:space="preserve"> - </w:t>
      </w:r>
      <w:r>
        <w:t>О</w:t>
      </w:r>
      <w:r w:rsidRPr="001535CE">
        <w:t>ценочны</w:t>
      </w:r>
      <w:r>
        <w:t>е</w:t>
      </w:r>
      <w:r w:rsidRPr="001535CE">
        <w:t xml:space="preserve"> средств</w:t>
      </w:r>
      <w:r>
        <w:t>а</w:t>
      </w:r>
      <w:bookmarkEnd w:id="1"/>
    </w:p>
    <w:p w:rsidR="00813216" w:rsidRDefault="00813216" w:rsidP="00A53C99">
      <w:pPr>
        <w:spacing w:after="0" w:line="240" w:lineRule="auto"/>
        <w:jc w:val="center"/>
        <w:rPr>
          <w:rFonts w:eastAsia="Times New Roman"/>
          <w:b/>
          <w:sz w:val="28"/>
          <w:szCs w:val="28"/>
        </w:rPr>
      </w:pPr>
    </w:p>
    <w:p w:rsidR="00A53C99" w:rsidRDefault="001535CE" w:rsidP="00446C16">
      <w:pPr>
        <w:pStyle w:val="2"/>
      </w:pPr>
      <w:bookmarkStart w:id="2" w:name="_Toc445844533"/>
      <w:r w:rsidRPr="001535CE">
        <w:t>Блок А</w:t>
      </w:r>
      <w:r w:rsidR="00A53C99">
        <w:t xml:space="preserve"> - </w:t>
      </w:r>
      <w:r w:rsidR="00CF1F55" w:rsidRPr="00CF1F55">
        <w:t xml:space="preserve">Оценочные средства для диагностирования </w:t>
      </w:r>
      <w:proofErr w:type="spellStart"/>
      <w:r w:rsidR="00CF1F55" w:rsidRPr="00CF1F55">
        <w:t>сформированности</w:t>
      </w:r>
      <w:proofErr w:type="spellEnd"/>
      <w:r w:rsidR="00CF1F55" w:rsidRPr="00CF1F55">
        <w:t xml:space="preserve"> уро</w:t>
      </w:r>
      <w:r w:rsidR="00CF1F55" w:rsidRPr="00CF1F55">
        <w:t>в</w:t>
      </w:r>
      <w:r w:rsidR="00CF1F55" w:rsidRPr="00CF1F55">
        <w:t>ня компетенций</w:t>
      </w:r>
      <w:r w:rsidR="00883A94">
        <w:t xml:space="preserve"> </w:t>
      </w:r>
      <w:r w:rsidR="00CF1F55" w:rsidRPr="00CF1F55">
        <w:t>– «знать»</w:t>
      </w:r>
      <w:bookmarkEnd w:id="2"/>
    </w:p>
    <w:p w:rsidR="00A106A8" w:rsidRPr="00A106A8" w:rsidRDefault="00A106A8" w:rsidP="00A106A8"/>
    <w:p w:rsidR="00A106A8" w:rsidRPr="00A106A8" w:rsidRDefault="00A106A8" w:rsidP="00A106A8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A106A8">
        <w:rPr>
          <w:rFonts w:eastAsia="Times New Roman"/>
          <w:b/>
          <w:sz w:val="28"/>
          <w:szCs w:val="28"/>
          <w:lang w:eastAsia="ru-RU"/>
        </w:rPr>
        <w:t>А.0 Фонд тестовых заданий по дисциплине</w:t>
      </w:r>
      <w:r w:rsidRPr="00A106A8">
        <w:rPr>
          <w:rFonts w:eastAsia="Times New Roman"/>
          <w:sz w:val="28"/>
          <w:szCs w:val="28"/>
          <w:lang w:eastAsia="ru-RU"/>
        </w:rPr>
        <w:t>, разработанный и утвержденный в с</w:t>
      </w:r>
      <w:r w:rsidRPr="00A106A8">
        <w:rPr>
          <w:rFonts w:eastAsia="Times New Roman"/>
          <w:sz w:val="28"/>
          <w:szCs w:val="28"/>
          <w:lang w:eastAsia="ru-RU"/>
        </w:rPr>
        <w:t>о</w:t>
      </w:r>
      <w:r w:rsidRPr="00A106A8">
        <w:rPr>
          <w:rFonts w:eastAsia="Times New Roman"/>
          <w:sz w:val="28"/>
          <w:szCs w:val="28"/>
          <w:lang w:eastAsia="ru-RU"/>
        </w:rPr>
        <w:t>ответствии с Положением о Фонде тестовых заданий, регистрац</w:t>
      </w:r>
      <w:r w:rsidRPr="00A106A8">
        <w:rPr>
          <w:rFonts w:eastAsia="Times New Roman"/>
          <w:sz w:val="28"/>
          <w:szCs w:val="28"/>
          <w:lang w:eastAsia="ru-RU"/>
        </w:rPr>
        <w:t>и</w:t>
      </w:r>
      <w:r w:rsidRPr="00A106A8">
        <w:rPr>
          <w:rFonts w:eastAsia="Times New Roman"/>
          <w:sz w:val="28"/>
          <w:szCs w:val="28"/>
          <w:lang w:eastAsia="ru-RU"/>
        </w:rPr>
        <w:t>онный номер 1</w:t>
      </w:r>
      <w:r w:rsidR="00D86BF3">
        <w:rPr>
          <w:rFonts w:eastAsia="Times New Roman"/>
          <w:sz w:val="28"/>
          <w:szCs w:val="28"/>
          <w:lang w:eastAsia="ru-RU"/>
        </w:rPr>
        <w:t>685</w:t>
      </w:r>
      <w:r w:rsidRPr="00A106A8">
        <w:rPr>
          <w:rFonts w:eastAsia="Times New Roman"/>
          <w:sz w:val="28"/>
          <w:szCs w:val="28"/>
          <w:lang w:eastAsia="ru-RU"/>
        </w:rPr>
        <w:t xml:space="preserve"> от 30.04.2014 г.</w:t>
      </w:r>
    </w:p>
    <w:p w:rsidR="00E873F2" w:rsidRDefault="00E873F2" w:rsidP="00565630">
      <w:pPr>
        <w:spacing w:after="0" w:line="240" w:lineRule="auto"/>
        <w:rPr>
          <w:rFonts w:eastAsia="Times New Roman"/>
          <w:sz w:val="28"/>
          <w:szCs w:val="28"/>
        </w:rPr>
      </w:pPr>
    </w:p>
    <w:p w:rsidR="001C5FF0" w:rsidRDefault="00A106A8" w:rsidP="00565630">
      <w:pPr>
        <w:spacing w:after="0" w:line="240" w:lineRule="auto"/>
        <w:rPr>
          <w:rFonts w:eastAsia="Times New Roman"/>
          <w:b/>
          <w:sz w:val="28"/>
          <w:szCs w:val="28"/>
        </w:rPr>
      </w:pPr>
      <w:bookmarkStart w:id="3" w:name="_Toc445844534"/>
      <w:r w:rsidRPr="00DE0100">
        <w:rPr>
          <w:rStyle w:val="30"/>
          <w:rFonts w:eastAsia="Calibri"/>
        </w:rPr>
        <w:t>Пример теста, предъявляемого студенту, изучившему все темы  дисциплины</w:t>
      </w:r>
      <w:bookmarkEnd w:id="3"/>
      <w:r w:rsidR="00DE0100">
        <w:rPr>
          <w:rFonts w:eastAsia="Times New Roman"/>
          <w:b/>
          <w:sz w:val="28"/>
          <w:szCs w:val="28"/>
        </w:rPr>
        <w:t xml:space="preserve"> </w:t>
      </w:r>
      <w:r w:rsidR="00DE0100" w:rsidRPr="00DE0100">
        <w:rPr>
          <w:rFonts w:eastAsia="Times New Roman"/>
          <w:sz w:val="28"/>
          <w:szCs w:val="28"/>
        </w:rPr>
        <w:t>(время выполнения теста – не более 40 минут)</w:t>
      </w:r>
      <w:r>
        <w:rPr>
          <w:rFonts w:eastAsia="Times New Roman"/>
          <w:b/>
          <w:sz w:val="28"/>
          <w:szCs w:val="28"/>
        </w:rPr>
        <w:t xml:space="preserve">: </w:t>
      </w:r>
    </w:p>
    <w:p w:rsidR="00F5319C" w:rsidRDefault="00DE0100" w:rsidP="00565630">
      <w:pPr>
        <w:spacing w:after="0" w:line="240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    </w:t>
      </w:r>
    </w:p>
    <w:p w:rsidR="002E6BA8" w:rsidRDefault="00DE0100" w:rsidP="00F5319C">
      <w:pPr>
        <w:spacing w:after="0" w:line="240" w:lineRule="auto"/>
        <w:ind w:firstLine="567"/>
        <w:rPr>
          <w:rFonts w:eastAsia="Times New Roman"/>
          <w:i/>
          <w:sz w:val="28"/>
          <w:szCs w:val="28"/>
        </w:rPr>
      </w:pPr>
      <w:r w:rsidRPr="00DE0100">
        <w:rPr>
          <w:rFonts w:eastAsia="Times New Roman"/>
          <w:i/>
          <w:sz w:val="28"/>
          <w:szCs w:val="28"/>
        </w:rPr>
        <w:t>Выберите один правильный ответ:</w:t>
      </w:r>
    </w:p>
    <w:p w:rsidR="00D41B06" w:rsidRDefault="00D41B06" w:rsidP="00CB0A48">
      <w:pPr>
        <w:spacing w:after="0" w:line="240" w:lineRule="auto"/>
        <w:ind w:firstLine="567"/>
        <w:rPr>
          <w:sz w:val="28"/>
          <w:szCs w:val="28"/>
        </w:rPr>
      </w:pPr>
    </w:p>
    <w:p w:rsidR="00D14F78" w:rsidRPr="006844BA" w:rsidRDefault="00D14F78" w:rsidP="00D14F78">
      <w:pPr>
        <w:spacing w:after="0" w:line="240" w:lineRule="auto"/>
        <w:rPr>
          <w:b/>
          <w:color w:val="000000"/>
          <w:szCs w:val="24"/>
        </w:rPr>
      </w:pPr>
      <w:r w:rsidRPr="006844BA">
        <w:rPr>
          <w:b/>
          <w:szCs w:val="24"/>
        </w:rPr>
        <w:t xml:space="preserve">1 Линейная модель </w:t>
      </w:r>
      <w:r w:rsidR="003977DE">
        <w:rPr>
          <w:b/>
          <w:szCs w:val="24"/>
        </w:rPr>
        <w:t xml:space="preserve">парной и </w:t>
      </w:r>
      <w:r w:rsidRPr="006844BA">
        <w:rPr>
          <w:b/>
          <w:szCs w:val="24"/>
        </w:rPr>
        <w:t>множественной регрессии.</w:t>
      </w:r>
    </w:p>
    <w:p w:rsidR="00D14F78" w:rsidRPr="006844BA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1. В модели вида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</w:rPr>
        <w:t>+ε</w:t>
      </w:r>
      <w:r w:rsidRPr="005340A4">
        <w:rPr>
          <w:color w:val="000000"/>
          <w:szCs w:val="24"/>
        </w:rPr>
        <w:t xml:space="preserve"> количество объясняющих переменных равно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>1) 3;  2) 4;  3) 2;   4) 1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2. Нелинейным по объясняющим переменным, но линейным по параметрам уравнением регрессии является…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Pr="005340A4">
        <w:rPr>
          <w:noProof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9" o:spid="_x0000_i1025" type="#_x0000_t75" alt="http://mypage.i-exam.ru/pic/1411_189597/B4682E76387CD51AABBC28C562CF4BE3.png" style="width:80.7pt;height:37.25pt;visibility:visible">
            <v:imagedata r:id="rId9" o:title="B4682E76387CD51AABBC28C562CF4BE3"/>
          </v:shape>
        </w:pict>
      </w:r>
      <w:r w:rsidRPr="005340A4">
        <w:rPr>
          <w:szCs w:val="24"/>
        </w:rPr>
        <w:t xml:space="preserve">    2) </w:t>
      </w:r>
      <w:r w:rsidRPr="005340A4">
        <w:rPr>
          <w:noProof/>
          <w:szCs w:val="24"/>
          <w:lang w:eastAsia="ru-RU"/>
        </w:rPr>
        <w:pict>
          <v:shape id="Рисунок 100" o:spid="_x0000_i1026" type="#_x0000_t75" alt="http://mypage.i-exam.ru/pic/1411_189597/D46FD603E9AE30A0E7CB0F9D7CC0C4F4.png" style="width:73.25pt;height:23.6pt;visibility:visible">
            <v:imagedata r:id="rId10" o:title="D46FD603E9AE30A0E7CB0F9D7CC0C4F4"/>
          </v:shape>
        </w:pict>
      </w:r>
      <w:r w:rsidRPr="005340A4">
        <w:rPr>
          <w:szCs w:val="24"/>
        </w:rPr>
        <w:t xml:space="preserve">    3) </w:t>
      </w:r>
      <w:r w:rsidRPr="005340A4">
        <w:rPr>
          <w:noProof/>
          <w:szCs w:val="24"/>
          <w:lang w:eastAsia="ru-RU"/>
        </w:rPr>
        <w:pict>
          <v:shape id="Рисунок 101" o:spid="_x0000_i1027" type="#_x0000_t75" alt="http://mypage.i-exam.ru/pic/1411_189597/45AC12E3DE3BB45F96603C2D6CFEF2A2.png" style="width:73.25pt;height:23.6pt;visibility:visible">
            <v:imagedata r:id="rId11" o:title="45AC12E3DE3BB45F96603C2D6CFEF2A2"/>
          </v:shape>
        </w:pict>
      </w:r>
      <w:r w:rsidRPr="005340A4">
        <w:rPr>
          <w:szCs w:val="24"/>
        </w:rPr>
        <w:t xml:space="preserve">   4) </w:t>
      </w:r>
      <w:r w:rsidRPr="005340A4">
        <w:rPr>
          <w:noProof/>
          <w:szCs w:val="24"/>
          <w:lang w:eastAsia="ru-RU"/>
        </w:rPr>
        <w:pict>
          <v:shape id="Рисунок 102" o:spid="_x0000_i1028" type="#_x0000_t75" alt="http://mypage.i-exam.ru/pic/1411_189597/643C4FFEE2C09B83699AC7A37ECD7420.png" style="width:78.2pt;height:23.6pt;visibility:visible">
            <v:imagedata r:id="rId12" o:title="643C4FFEE2C09B83699AC7A37ECD7420"/>
          </v:shape>
        </w:pict>
      </w:r>
    </w:p>
    <w:p w:rsidR="00D14F78" w:rsidRPr="005340A4" w:rsidRDefault="00D14F78" w:rsidP="00D14F78">
      <w:pPr>
        <w:spacing w:after="0" w:line="240" w:lineRule="auto"/>
        <w:rPr>
          <w:noProof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noProof/>
          <w:szCs w:val="24"/>
        </w:rPr>
        <w:t>3</w:t>
      </w:r>
      <w:r w:rsidRPr="005340A4">
        <w:rPr>
          <w:color w:val="000000"/>
          <w:szCs w:val="24"/>
        </w:rPr>
        <w:t xml:space="preserve">. При идентификации модели множественной регрессии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4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 xml:space="preserve">4 </w:t>
      </w:r>
      <w:r w:rsidRPr="005340A4">
        <w:rPr>
          <w:color w:val="000000"/>
          <w:szCs w:val="24"/>
        </w:rPr>
        <w:t>+</w:t>
      </w:r>
      <w:r w:rsidRPr="005340A4">
        <w:rPr>
          <w:i/>
          <w:color w:val="000000"/>
          <w:szCs w:val="24"/>
        </w:rPr>
        <w:t>ε</w:t>
      </w:r>
      <w:r w:rsidRPr="005340A4">
        <w:rPr>
          <w:color w:val="000000"/>
          <w:szCs w:val="24"/>
        </w:rPr>
        <w:t xml:space="preserve"> количество оцениваемых параметров равно…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>1) 3;  2) 4;  3) 2;   4) 5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noProof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4. Для регрессионной модели вида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+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i/>
          <w:color w:val="000000"/>
          <w:szCs w:val="24"/>
        </w:rPr>
        <w:t>+ε</w:t>
      </w:r>
      <w:r w:rsidRPr="005340A4">
        <w:rPr>
          <w:szCs w:val="24"/>
        </w:rPr>
        <w:t xml:space="preserve">  необходим минимальный объем набл</w:t>
      </w:r>
      <w:r w:rsidRPr="005340A4">
        <w:rPr>
          <w:szCs w:val="24"/>
        </w:rPr>
        <w:t>ю</w:t>
      </w:r>
      <w:r w:rsidRPr="005340A4">
        <w:rPr>
          <w:szCs w:val="24"/>
        </w:rPr>
        <w:t>дений, содержащий _____ объектов наблюдения.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>1) 30;  2) 15;  3) 9;   4) 5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5. Ошибки спецификации эконометрической модели имеют место </w:t>
      </w:r>
      <w:proofErr w:type="gramStart"/>
      <w:r w:rsidRPr="005340A4">
        <w:rPr>
          <w:szCs w:val="24"/>
        </w:rPr>
        <w:t>вследствие</w:t>
      </w:r>
      <w:proofErr w:type="gramEnd"/>
      <w:r w:rsidRPr="005340A4">
        <w:rPr>
          <w:szCs w:val="24"/>
        </w:rPr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неправильного выбора математической функции или недоучета в уравнении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регрессии какого-то существенного фактора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недостоверности или недостаточности исходной информации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неоднородности данных в исходной статистической совокупности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5) недостаточного количества данных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6844BA" w:rsidRDefault="00D14F78" w:rsidP="00D14F78">
      <w:pPr>
        <w:spacing w:after="0" w:line="240" w:lineRule="auto"/>
        <w:rPr>
          <w:rStyle w:val="apple-converted-space"/>
          <w:color w:val="000000"/>
          <w:szCs w:val="24"/>
        </w:rPr>
      </w:pPr>
      <w:r w:rsidRPr="006844BA">
        <w:rPr>
          <w:szCs w:val="24"/>
        </w:rPr>
        <w:t>6.</w:t>
      </w:r>
      <w:r w:rsidRPr="006844BA">
        <w:rPr>
          <w:color w:val="000000"/>
          <w:szCs w:val="24"/>
        </w:rPr>
        <w:t xml:space="preserve"> Дана матрица парных коэффициентов коррел</w:t>
      </w:r>
      <w:r w:rsidRPr="006844BA">
        <w:rPr>
          <w:color w:val="000000"/>
          <w:szCs w:val="24"/>
        </w:rPr>
        <w:t>я</w:t>
      </w:r>
      <w:r w:rsidRPr="006844BA">
        <w:rPr>
          <w:color w:val="000000"/>
          <w:szCs w:val="24"/>
        </w:rPr>
        <w:t>ции.</w:t>
      </w:r>
      <w:r w:rsidRPr="00D14F78">
        <w:rPr>
          <w:noProof/>
          <w:szCs w:val="24"/>
          <w:lang w:eastAsia="ru-RU"/>
        </w:rPr>
        <w:pict>
          <v:shape id="Рисунок 13" o:spid="_x0000_i1029" type="#_x0000_t75" alt="http://mypage.i-exam.ru/pic/1411_189598/82D6792E6E5DD0936AB73F557F1B6406.png" style="width:363.7pt;height:79.45pt;visibility:visible">
            <v:imagedata r:id="rId13" o:title="82D6792E6E5DD0936AB73F557F1B6406"/>
          </v:shape>
        </w:pic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Коллинеарными являются факторы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       2)  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rStyle w:val="apple-converted-space"/>
          <w:i/>
          <w:iCs/>
          <w:szCs w:val="24"/>
          <w:vertAlign w:val="superscript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i/>
          <w:iCs/>
          <w:szCs w:val="24"/>
          <w:vertAlign w:val="superscript"/>
        </w:rPr>
        <w:t xml:space="preserve">         </w:t>
      </w:r>
      <w:r w:rsidRPr="005340A4">
        <w:rPr>
          <w:iCs/>
          <w:szCs w:val="24"/>
        </w:rPr>
        <w:t>3)</w:t>
      </w:r>
      <w:r w:rsidRPr="005340A4">
        <w:rPr>
          <w:i/>
          <w:iCs/>
          <w:szCs w:val="24"/>
          <w:vertAlign w:val="superscript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i/>
          <w:iCs/>
          <w:szCs w:val="24"/>
        </w:rPr>
        <w:t xml:space="preserve"> 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jc w:val="both"/>
        <w:rPr>
          <w:color w:val="000000"/>
          <w:szCs w:val="24"/>
        </w:rPr>
      </w:pPr>
      <w:r w:rsidRPr="005340A4">
        <w:rPr>
          <w:color w:val="000000"/>
          <w:szCs w:val="24"/>
        </w:rPr>
        <w:t>7. Для эконометрической модели линейного уравнения множественной регрессии вида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rStyle w:val="apple-converted-space"/>
          <w:i/>
          <w:color w:val="000000"/>
          <w:szCs w:val="24"/>
          <w:lang w:val="en-US"/>
        </w:rPr>
        <w:t>y</w:t>
      </w:r>
      <w:r w:rsidRPr="005340A4">
        <w:rPr>
          <w:rStyle w:val="apple-converted-space"/>
          <w:i/>
          <w:color w:val="000000"/>
          <w:szCs w:val="24"/>
        </w:rPr>
        <w:t>=</w:t>
      </w:r>
      <w:r w:rsidRPr="005340A4">
        <w:rPr>
          <w:rStyle w:val="apple-converted-space"/>
          <w:i/>
          <w:color w:val="000000"/>
          <w:szCs w:val="24"/>
          <w:lang w:val="en-US"/>
        </w:rPr>
        <w:t>f</w:t>
      </w:r>
      <w:r w:rsidRPr="005340A4">
        <w:rPr>
          <w:rStyle w:val="apple-converted-space"/>
          <w:color w:val="000000"/>
          <w:szCs w:val="24"/>
        </w:rPr>
        <w:t>(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perscript"/>
        </w:rPr>
        <w:t>(1)</w:t>
      </w:r>
      <w:r w:rsidRPr="005340A4">
        <w:rPr>
          <w:i/>
          <w:iCs/>
          <w:szCs w:val="24"/>
        </w:rPr>
        <w:t>,</w:t>
      </w:r>
      <w:r w:rsidRPr="005340A4">
        <w:rPr>
          <w:i/>
          <w:iCs/>
          <w:color w:val="000000"/>
          <w:szCs w:val="24"/>
        </w:rPr>
        <w:t xml:space="preserve"> х</w:t>
      </w:r>
      <w:r w:rsidRPr="005340A4">
        <w:rPr>
          <w:i/>
          <w:iCs/>
          <w:color w:val="000000"/>
          <w:szCs w:val="24"/>
          <w:vertAlign w:val="superscript"/>
        </w:rPr>
        <w:t>(2)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i/>
          <w:iCs/>
          <w:color w:val="000000"/>
          <w:szCs w:val="24"/>
        </w:rPr>
        <w:t>х</w:t>
      </w:r>
      <w:r w:rsidRPr="005340A4">
        <w:rPr>
          <w:i/>
          <w:iCs/>
          <w:color w:val="000000"/>
          <w:szCs w:val="24"/>
          <w:vertAlign w:val="superscript"/>
        </w:rPr>
        <w:t>(3)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i/>
          <w:iCs/>
          <w:color w:val="000000"/>
          <w:szCs w:val="24"/>
        </w:rPr>
        <w:t>x</w:t>
      </w:r>
      <w:r w:rsidRPr="005340A4">
        <w:rPr>
          <w:i/>
          <w:iCs/>
          <w:color w:val="000000"/>
          <w:szCs w:val="24"/>
          <w:vertAlign w:val="superscript"/>
        </w:rPr>
        <w:t>(4)</w:t>
      </w:r>
      <w:r w:rsidRPr="005340A4">
        <w:rPr>
          <w:rStyle w:val="apple-converted-space"/>
          <w:color w:val="000000"/>
          <w:szCs w:val="24"/>
        </w:rPr>
        <w:t>)+ε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 xml:space="preserve"> построена матрица парных коэффициентов линейной корреляции (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– зависимая пер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менная;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i/>
          <w:iCs/>
          <w:color w:val="000000"/>
          <w:szCs w:val="24"/>
        </w:rPr>
        <w:t>х</w:t>
      </w:r>
      <w:r w:rsidRPr="005340A4">
        <w:rPr>
          <w:i/>
          <w:iCs/>
          <w:color w:val="000000"/>
          <w:szCs w:val="24"/>
          <w:vertAlign w:val="superscript"/>
        </w:rPr>
        <w:t>(1)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i/>
          <w:iCs/>
          <w:color w:val="000000"/>
          <w:szCs w:val="24"/>
        </w:rPr>
        <w:t xml:space="preserve"> </w:t>
      </w:r>
      <w:r w:rsidRPr="005340A4">
        <w:rPr>
          <w:i/>
          <w:iCs/>
          <w:color w:val="000000"/>
          <w:szCs w:val="24"/>
        </w:rPr>
        <w:t>х</w:t>
      </w:r>
      <w:r w:rsidRPr="005340A4">
        <w:rPr>
          <w:i/>
          <w:iCs/>
          <w:color w:val="000000"/>
          <w:szCs w:val="24"/>
          <w:vertAlign w:val="superscript"/>
        </w:rPr>
        <w:t>(2)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i/>
          <w:iCs/>
          <w:color w:val="000000"/>
          <w:szCs w:val="24"/>
        </w:rPr>
        <w:t>х</w:t>
      </w:r>
      <w:r w:rsidRPr="005340A4">
        <w:rPr>
          <w:i/>
          <w:iCs/>
          <w:color w:val="000000"/>
          <w:szCs w:val="24"/>
          <w:vertAlign w:val="superscript"/>
        </w:rPr>
        <w:t>(3)</w:t>
      </w:r>
      <w:r w:rsidRPr="005340A4">
        <w:rPr>
          <w:color w:val="000000"/>
          <w:szCs w:val="24"/>
        </w:rPr>
        <w:t>,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i/>
          <w:iCs/>
          <w:color w:val="000000"/>
          <w:szCs w:val="24"/>
        </w:rPr>
        <w:t>x</w:t>
      </w:r>
      <w:r w:rsidRPr="005340A4">
        <w:rPr>
          <w:i/>
          <w:iCs/>
          <w:color w:val="000000"/>
          <w:szCs w:val="24"/>
          <w:vertAlign w:val="superscript"/>
        </w:rPr>
        <w:t xml:space="preserve">(4) </w:t>
      </w:r>
      <w:r w:rsidRPr="005340A4">
        <w:rPr>
          <w:color w:val="000000"/>
          <w:szCs w:val="24"/>
        </w:rPr>
        <w:t>– независимые переменные):</w:t>
      </w:r>
    </w:p>
    <w:p w:rsidR="00D14F78" w:rsidRPr="005340A4" w:rsidRDefault="00D14F78" w:rsidP="00D14F78">
      <w:pPr>
        <w:spacing w:after="0" w:line="240" w:lineRule="auto"/>
        <w:jc w:val="both"/>
        <w:rPr>
          <w:szCs w:val="24"/>
        </w:rPr>
      </w:pPr>
      <w:r w:rsidRPr="005340A4">
        <w:rPr>
          <w:noProof/>
          <w:szCs w:val="24"/>
          <w:lang w:eastAsia="ru-RU"/>
        </w:rPr>
        <w:pict>
          <v:shape id="Рисунок 107" o:spid="_x0000_i1030" type="#_x0000_t75" alt="http://mypage.i-exam.ru/pic/1411_189598/BF9D4ADC0E869EB7485F75AE36E2DCA1.png" style="width:294.2pt;height:100.55pt;visibility:visible">
            <v:imagedata r:id="rId14" o:title="BF9D4ADC0E869EB7485F75AE36E2DCA1"/>
          </v:shape>
        </w:pic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perscript"/>
        </w:rPr>
        <w:t>(2)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perscript"/>
        </w:rPr>
        <w:t>(3)</w:t>
      </w:r>
      <w:r w:rsidRPr="005340A4">
        <w:rPr>
          <w:color w:val="000000"/>
          <w:szCs w:val="24"/>
        </w:rPr>
        <w:t xml:space="preserve">        2)  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perscript"/>
        </w:rPr>
        <w:t>(1)</w:t>
      </w:r>
      <w:r w:rsidRPr="005340A4">
        <w:rPr>
          <w:rStyle w:val="apple-converted-space"/>
          <w:i/>
          <w:iCs/>
          <w:szCs w:val="24"/>
          <w:vertAlign w:val="superscript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perscript"/>
        </w:rPr>
        <w:t xml:space="preserve">(3)          </w:t>
      </w:r>
      <w:r w:rsidRPr="005340A4">
        <w:rPr>
          <w:iCs/>
          <w:szCs w:val="24"/>
        </w:rPr>
        <w:t>3)</w:t>
      </w:r>
      <w:r w:rsidRPr="005340A4">
        <w:rPr>
          <w:i/>
          <w:iCs/>
          <w:szCs w:val="24"/>
          <w:vertAlign w:val="superscript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perscript"/>
        </w:rPr>
        <w:t>(1)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perscript"/>
        </w:rPr>
        <w:t>(4)</w:t>
      </w:r>
      <w:r w:rsidRPr="005340A4">
        <w:rPr>
          <w:i/>
          <w:iCs/>
          <w:szCs w:val="24"/>
        </w:rPr>
        <w:t xml:space="preserve">       </w:t>
      </w:r>
      <w:r w:rsidRPr="005340A4">
        <w:rPr>
          <w:iCs/>
          <w:szCs w:val="24"/>
        </w:rPr>
        <w:t xml:space="preserve">   4)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perscript"/>
        </w:rPr>
        <w:t>(2)</w:t>
      </w:r>
      <w:r w:rsidRPr="005340A4">
        <w:rPr>
          <w:rStyle w:val="apple-converted-space"/>
          <w:szCs w:val="24"/>
        </w:rPr>
        <w:t> 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>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perscript"/>
        </w:rPr>
        <w:t>(4)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8. В модели множественной регрессии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определитель матрицы парных к</w:t>
      </w:r>
      <w:r w:rsidRPr="005340A4">
        <w:rPr>
          <w:color w:val="000000"/>
          <w:szCs w:val="24"/>
        </w:rPr>
        <w:t>о</w:t>
      </w:r>
      <w:r w:rsidRPr="005340A4">
        <w:rPr>
          <w:color w:val="000000"/>
          <w:szCs w:val="24"/>
        </w:rPr>
        <w:t xml:space="preserve">эффициентов корреляции между факторами  </w:t>
      </w:r>
      <w:r w:rsidRPr="005340A4">
        <w:rPr>
          <w:i/>
          <w:iCs/>
          <w:szCs w:val="24"/>
        </w:rPr>
        <w:t>x</w:t>
      </w:r>
      <w:r w:rsidRPr="005340A4">
        <w:rPr>
          <w:iCs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,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 близок к единице. Это означает, что факторы </w:t>
      </w:r>
      <w:r w:rsidRPr="005340A4">
        <w:rPr>
          <w:i/>
          <w:iCs/>
          <w:szCs w:val="24"/>
        </w:rPr>
        <w:t>x</w:t>
      </w:r>
      <w:r w:rsidRPr="005340A4">
        <w:rPr>
          <w:iCs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,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szCs w:val="24"/>
        </w:rPr>
        <w:t>и</w:t>
      </w:r>
      <w:r w:rsidRPr="005340A4">
        <w:rPr>
          <w:rStyle w:val="apple-converted-space"/>
          <w:szCs w:val="24"/>
        </w:rPr>
        <w:t xml:space="preserve">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независимы;  2) </w:t>
      </w:r>
      <w:proofErr w:type="spellStart"/>
      <w:r w:rsidRPr="005340A4">
        <w:rPr>
          <w:szCs w:val="24"/>
        </w:rPr>
        <w:t>мультиколлинеарны</w:t>
      </w:r>
      <w:proofErr w:type="spellEnd"/>
      <w:r w:rsidRPr="005340A4">
        <w:rPr>
          <w:szCs w:val="24"/>
        </w:rPr>
        <w:t>;   3) количественно измеримы;   4) значимы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9. При моделировании линейного уравнения множественной регрессии вида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i/>
          <w:color w:val="000000"/>
          <w:szCs w:val="24"/>
          <w:lang w:val="en-US"/>
        </w:rPr>
        <w:t>a</w:t>
      </w:r>
      <w:r w:rsidRPr="005340A4">
        <w:rPr>
          <w:i/>
          <w:color w:val="000000"/>
          <w:szCs w:val="24"/>
        </w:rPr>
        <w:t>+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>+ 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>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</w:t>
      </w:r>
      <w:r w:rsidRPr="005340A4">
        <w:rPr>
          <w:szCs w:val="24"/>
        </w:rPr>
        <w:t xml:space="preserve"> н</w:t>
      </w:r>
      <w:r w:rsidRPr="005340A4">
        <w:rPr>
          <w:szCs w:val="24"/>
        </w:rPr>
        <w:t>е</w:t>
      </w:r>
      <w:r w:rsidRPr="005340A4">
        <w:rPr>
          <w:szCs w:val="24"/>
        </w:rPr>
        <w:t xml:space="preserve">обходимо, чтобы выполнялось требование отсутствия взаимосвязи </w:t>
      </w:r>
      <w:proofErr w:type="gramStart"/>
      <w:r w:rsidRPr="005340A4">
        <w:rPr>
          <w:szCs w:val="24"/>
        </w:rPr>
        <w:t>между</w:t>
      </w:r>
      <w:proofErr w:type="gramEnd"/>
      <w:r w:rsidRPr="005340A4">
        <w:rPr>
          <w:szCs w:val="24"/>
        </w:rPr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 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 и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iCs/>
          <w:szCs w:val="24"/>
        </w:rPr>
        <w:t xml:space="preserve">       2) </w:t>
      </w:r>
      <w:r w:rsidRPr="005340A4">
        <w:rPr>
          <w:i/>
          <w:iCs/>
          <w:szCs w:val="24"/>
        </w:rPr>
        <w:t>y</w:t>
      </w:r>
      <w:r w:rsidRPr="005340A4">
        <w:rPr>
          <w:szCs w:val="24"/>
        </w:rPr>
        <w:t xml:space="preserve"> и {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; </w:t>
      </w:r>
      <w:r w:rsidRPr="005340A4">
        <w:rPr>
          <w:i/>
          <w:iCs/>
          <w:szCs w:val="24"/>
        </w:rPr>
        <w:t>x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}        3) </w:t>
      </w:r>
      <w:r w:rsidRPr="005340A4">
        <w:rPr>
          <w:i/>
          <w:iCs/>
          <w:szCs w:val="24"/>
        </w:rPr>
        <w:t>a</w:t>
      </w:r>
      <w:r w:rsidRPr="005340A4">
        <w:rPr>
          <w:szCs w:val="24"/>
        </w:rPr>
        <w:t xml:space="preserve"> и {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; 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}     4) 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1</w:t>
      </w:r>
      <w:r w:rsidRPr="005340A4">
        <w:rPr>
          <w:szCs w:val="24"/>
        </w:rPr>
        <w:t xml:space="preserve"> и </w:t>
      </w:r>
      <w:r w:rsidRPr="005340A4">
        <w:rPr>
          <w:i/>
          <w:iCs/>
          <w:szCs w:val="24"/>
        </w:rPr>
        <w:t>b</w:t>
      </w:r>
      <w:r w:rsidRPr="005340A4">
        <w:rPr>
          <w:i/>
          <w:iCs/>
          <w:szCs w:val="24"/>
          <w:vertAlign w:val="subscript"/>
        </w:rPr>
        <w:t>2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10. При анализе промышленных предприятий в трех регионах (Республика Марий Эл, Республика Чувашия, Республика Татарстан) были построены три частных уравнения регрессии: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noProof/>
          <w:szCs w:val="24"/>
          <w:lang w:eastAsia="ru-RU"/>
        </w:rPr>
        <w:pict>
          <v:shape id="Рисунок 30" o:spid="_x0000_i1031" type="#_x0000_t75" alt="http://mypage.i-exam.ru/pic/1411_189599/D5D0D1E710C587F00543CEADDF6C5F79.png" style="width:94.35pt;height:29.8pt;visibility:visible">
            <v:imagedata r:id="rId15" o:title="D5D0D1E710C587F00543CEADDF6C5F79"/>
          </v:shape>
        </w:pict>
      </w:r>
      <w:r w:rsidRPr="005340A4">
        <w:rPr>
          <w:color w:val="000000"/>
          <w:szCs w:val="24"/>
        </w:rPr>
        <w:t xml:space="preserve"> для Республики Марий Эл;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noProof/>
          <w:szCs w:val="24"/>
          <w:lang w:eastAsia="ru-RU"/>
        </w:rPr>
        <w:pict>
          <v:shape id="Рисунок 31" o:spid="_x0000_i1032" type="#_x0000_t75" alt="http://mypage.i-exam.ru/pic/1411_189599/F075BF945E29EEFC80592239BB33D06A.png" style="width:95.6pt;height:29.8pt;visibility:visible">
            <v:imagedata r:id="rId16" o:title="F075BF945E29EEFC80592239BB33D06A"/>
          </v:shape>
        </w:pict>
      </w:r>
      <w:r w:rsidRPr="005340A4">
        <w:rPr>
          <w:color w:val="000000"/>
          <w:szCs w:val="24"/>
        </w:rPr>
        <w:t xml:space="preserve"> для Республики Чувашия;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noProof/>
          <w:szCs w:val="24"/>
          <w:lang w:eastAsia="ru-RU"/>
        </w:rPr>
        <w:pict>
          <v:shape id="Рисунок 32" o:spid="_x0000_i1033" type="#_x0000_t75" alt="http://mypage.i-exam.ru/pic/1411_189599/7AB17405BCFF3B7E9B8B1E58DC63611C.png" style="width:95.6pt;height:29.8pt;visibility:visible">
            <v:imagedata r:id="rId17" o:title="7AB17405BCFF3B7E9B8B1E58DC63611C"/>
          </v:shape>
        </w:pict>
      </w:r>
      <w:r w:rsidRPr="005340A4">
        <w:rPr>
          <w:color w:val="000000"/>
          <w:szCs w:val="24"/>
        </w:rPr>
        <w:t xml:space="preserve"> для Республики Татарстан.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Укажите вид фиктивных переменных и уравнение с фиктивными переменными, обобщающее три частных уравнения регрессии.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11. Дана таблица исходных данных для построения эконометрической регрессионной мод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ли:</w:t>
      </w:r>
      <w:r w:rsidRPr="005340A4">
        <w:rPr>
          <w:noProof/>
          <w:szCs w:val="24"/>
          <w:lang w:eastAsia="ru-RU"/>
        </w:rPr>
        <w:pict>
          <v:shape id="Рисунок 93" o:spid="_x0000_i1034" type="#_x0000_t75" alt="http://mypage.i-exam.ru/pic/1411_189599/4ACD5F38E752A43FF34B9F1E32F29DB1.jpg" style="width:521.4pt;height:139.05pt;visibility:visible">
            <v:imagedata r:id="rId18" o:title="4ACD5F38E752A43FF34B9F1E32F29DB1"/>
          </v:shape>
        </w:pict>
      </w:r>
      <w:r w:rsidRPr="005340A4">
        <w:rPr>
          <w:color w:val="000000"/>
          <w:szCs w:val="24"/>
        </w:rPr>
        <w:br/>
        <w:t>Фиктивными переменными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b/>
          <w:bCs/>
          <w:color w:val="000000"/>
          <w:szCs w:val="24"/>
        </w:rPr>
        <w:t>не являются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color w:val="000000"/>
          <w:szCs w:val="24"/>
        </w:rPr>
        <w:t>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стаж работы     2) производительность труда   3) уровень образования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уровень квалификации работника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12</w:t>
      </w:r>
      <w:proofErr w:type="gramStart"/>
      <w:r w:rsidRPr="005340A4">
        <w:rPr>
          <w:szCs w:val="24"/>
        </w:rPr>
        <w:t xml:space="preserve"> В</w:t>
      </w:r>
      <w:proofErr w:type="gramEnd"/>
      <w:r w:rsidRPr="005340A4">
        <w:rPr>
          <w:szCs w:val="24"/>
        </w:rPr>
        <w:t xml:space="preserve"> эконометрике фиктивной переменной принято считать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переменную, принимающую значения 0 и 1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 xml:space="preserve">2) </w:t>
      </w:r>
      <w:proofErr w:type="gramStart"/>
      <w:r w:rsidRPr="005340A4">
        <w:rPr>
          <w:szCs w:val="24"/>
        </w:rPr>
        <w:t>описывающую</w:t>
      </w:r>
      <w:proofErr w:type="gramEnd"/>
      <w:r w:rsidRPr="005340A4">
        <w:rPr>
          <w:szCs w:val="24"/>
        </w:rPr>
        <w:t xml:space="preserve"> количественным образом качественный признак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переменную, которая может равняться только целому числу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несущественную переменную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13. При исследовании зависимости потребления мяса от уровня дохода и пола потребителя можно рекомендовать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использовать фиктивную переменную – пол потребителя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разделить совокупность на две: для потребителей женского пола и для потребителей мужского п</w:t>
      </w:r>
      <w:r w:rsidRPr="005340A4">
        <w:rPr>
          <w:szCs w:val="24"/>
        </w:rPr>
        <w:t>о</w:t>
      </w:r>
      <w:r w:rsidRPr="005340A4">
        <w:rPr>
          <w:szCs w:val="24"/>
        </w:rPr>
        <w:t>ла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использовать фиктивную переменную – уровень дохода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исключить из рассмотрения пол потребителя, так как данный фактор нельзя измерить количес</w:t>
      </w:r>
      <w:r w:rsidRPr="005340A4">
        <w:rPr>
          <w:szCs w:val="24"/>
        </w:rPr>
        <w:t>т</w:t>
      </w:r>
      <w:r w:rsidRPr="005340A4">
        <w:rPr>
          <w:szCs w:val="24"/>
        </w:rPr>
        <w:t>венным образом</w:t>
      </w:r>
    </w:p>
    <w:p w:rsidR="00D14F78" w:rsidRPr="005340A4" w:rsidRDefault="00D14F78" w:rsidP="00D14F78">
      <w:pPr>
        <w:spacing w:after="0" w:line="240" w:lineRule="auto"/>
        <w:rPr>
          <w:b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14. Изучается зависимость цены квартиры (</w:t>
      </w:r>
      <w:r w:rsidRPr="005340A4">
        <w:rPr>
          <w:i/>
          <w:iCs/>
          <w:color w:val="000000"/>
          <w:szCs w:val="24"/>
        </w:rPr>
        <w:t>у</w:t>
      </w:r>
      <w:r w:rsidRPr="005340A4">
        <w:rPr>
          <w:color w:val="000000"/>
          <w:szCs w:val="24"/>
        </w:rPr>
        <w:t>) от ее жилой площади (</w:t>
      </w:r>
      <w:r w:rsidRPr="005340A4">
        <w:rPr>
          <w:i/>
          <w:iCs/>
          <w:color w:val="000000"/>
          <w:szCs w:val="24"/>
        </w:rPr>
        <w:t>х</w:t>
      </w:r>
      <w:r w:rsidRPr="005340A4">
        <w:rPr>
          <w:color w:val="000000"/>
          <w:szCs w:val="24"/>
        </w:rPr>
        <w:t>) и типа дома. В модель вкл</w:t>
      </w:r>
      <w:r w:rsidRPr="005340A4">
        <w:rPr>
          <w:color w:val="000000"/>
          <w:szCs w:val="24"/>
        </w:rPr>
        <w:t>ю</w:t>
      </w:r>
      <w:r w:rsidRPr="005340A4">
        <w:rPr>
          <w:color w:val="000000"/>
          <w:szCs w:val="24"/>
        </w:rPr>
        <w:t>чены фиктивные переменные, отражающие рассматриваемые типы домов: монолитный, панельный, кирпичный. Получено уравнение регрессии</w:t>
      </w:r>
      <w:r w:rsidRPr="005340A4">
        <w:rPr>
          <w:i/>
          <w:color w:val="000000"/>
          <w:szCs w:val="24"/>
        </w:rPr>
        <w:t xml:space="preserve">: </w:t>
      </w:r>
      <w:r w:rsidRPr="005340A4">
        <w:rPr>
          <w:b/>
          <w:i/>
          <w:color w:val="000000"/>
          <w:szCs w:val="24"/>
        </w:rPr>
        <w:t>ŷ</w:t>
      </w:r>
      <w:r w:rsidRPr="005340A4">
        <w:rPr>
          <w:b/>
          <w:color w:val="000000"/>
          <w:szCs w:val="24"/>
        </w:rPr>
        <w:t>=230+400·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2100·</w:t>
      </w:r>
      <w:r w:rsidRPr="005340A4">
        <w:rPr>
          <w:b/>
          <w:i/>
          <w:color w:val="000000"/>
          <w:szCs w:val="24"/>
          <w:lang w:val="en-US"/>
        </w:rPr>
        <w:t>z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color w:val="000000"/>
          <w:szCs w:val="24"/>
        </w:rPr>
        <w:t>+1600·</w:t>
      </w:r>
      <w:r w:rsidRPr="005340A4">
        <w:rPr>
          <w:b/>
          <w:i/>
          <w:color w:val="000000"/>
          <w:szCs w:val="24"/>
          <w:lang w:val="en-US"/>
        </w:rPr>
        <w:t>z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> , где</w:t>
      </w:r>
      <w:proofErr w:type="gramStart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proofErr w:type="gramEnd"/>
      <w:r w:rsidRPr="005340A4">
        <w:rPr>
          <w:noProof/>
          <w:szCs w:val="24"/>
          <w:lang w:eastAsia="ru-RU"/>
        </w:rPr>
        <w:pict>
          <v:shape id="Рисунок 272" o:spid="_x0000_i1035" type="#_x0000_t75" alt="http://mypage.i-exam.ru/pic/1411_189599/EC7925C233BE5BE402FD9FD62592F92C.png" style="width:203.6pt;height:44.7pt;visibility:visible">
            <v:imagedata r:id="rId19" o:title="EC7925C233BE5BE402FD9FD62592F92C"/>
          </v:shape>
        </w:pict>
      </w:r>
      <w:r w:rsidRPr="005340A4">
        <w:rPr>
          <w:color w:val="000000"/>
          <w:szCs w:val="24"/>
        </w:rPr>
        <w:t>, </w:t>
      </w:r>
      <w:r w:rsidRPr="005340A4">
        <w:rPr>
          <w:noProof/>
          <w:szCs w:val="24"/>
          <w:lang w:eastAsia="ru-RU"/>
        </w:rPr>
        <w:pict>
          <v:shape id="Рисунок 273" o:spid="_x0000_i1036" type="#_x0000_t75" alt="http://mypage.i-exam.ru/pic/1411_189599/3453FFA6989075374CBEADE9B3645ECE.png" style="width:198.6pt;height:44.7pt;visibility:visible">
            <v:imagedata r:id="rId20" o:title="3453FFA6989075374CBEADE9B3645ECE"/>
          </v:shape>
        </w:pict>
      </w:r>
      <w:r w:rsidRPr="005340A4">
        <w:rPr>
          <w:color w:val="000000"/>
          <w:szCs w:val="24"/>
        </w:rPr>
        <w:br/>
        <w:t xml:space="preserve">Частными уравнениями регрессии для </w:t>
      </w:r>
      <w:proofErr w:type="gramStart"/>
      <w:r w:rsidRPr="005340A4">
        <w:rPr>
          <w:color w:val="000000"/>
          <w:szCs w:val="24"/>
        </w:rPr>
        <w:t>кирпичного</w:t>
      </w:r>
      <w:proofErr w:type="gramEnd"/>
      <w:r w:rsidRPr="005340A4">
        <w:rPr>
          <w:color w:val="000000"/>
          <w:szCs w:val="24"/>
        </w:rPr>
        <w:t xml:space="preserve"> и монолитного являются 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ŷ=1830+400·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кирпичный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ŷ=2330+400·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монолитный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ŷ=230+400·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кирпичный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4)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ŷ=3930+400·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noProof/>
          <w:color w:val="000000"/>
          <w:szCs w:val="24"/>
        </w:rPr>
        <w:t xml:space="preserve"> </w:t>
      </w:r>
      <w:r w:rsidRPr="005340A4">
        <w:rPr>
          <w:szCs w:val="24"/>
        </w:rPr>
        <w:t xml:space="preserve"> для типа дома </w:t>
      </w:r>
      <w:proofErr w:type="gramStart"/>
      <w:r w:rsidRPr="005340A4">
        <w:rPr>
          <w:szCs w:val="24"/>
        </w:rPr>
        <w:t>монолитный</w:t>
      </w:r>
      <w:proofErr w:type="gramEnd"/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color w:val="000000"/>
          <w:szCs w:val="24"/>
        </w:rPr>
        <w:t>15  Известно, что доля остаточной дисперсии зависимой переменной в ее общей дисперсии равна 0,2. Тогда значение коэффициента детерминации составляет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szCs w:val="24"/>
        </w:rPr>
      </w:pPr>
      <w:r w:rsidRPr="005340A4">
        <w:rPr>
          <w:color w:val="000000"/>
          <w:szCs w:val="24"/>
        </w:rPr>
        <w:t xml:space="preserve">1) 0,8         2) </w:t>
      </w:r>
      <w:r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37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B649F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B649F&quot; wsp:rsidP=&quot;00CB649F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Pr="005340A4">
        <w:rPr>
          <w:rFonts w:eastAsia="Times New Roman"/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526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B649F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B649F&quot; wsp:rsidP=&quot;00CB649F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3) </w:t>
      </w:r>
      <w:r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39" type="#_x0000_t75" style="width:26.0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1662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1662&quot; wsp:rsidP=&quot;00A51662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m:r&gt;&lt;w:rPr&gt;&lt;w:rFonts w:ascii=&quot;Cambria Math&quot;/&gt;&lt;wx:font wx:val=&quot;Cambria Math&quot;/&gt;&lt;w:i/&gt;&lt;w:color w:val=&quot;000000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Pr="005340A4">
        <w:rPr>
          <w:rFonts w:eastAsia="Times New Roman"/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529" type="#_x0000_t75" style="width:26.0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1662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1662&quot; wsp:rsidP=&quot;00A51662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m:r&gt;&lt;w:rPr&gt;&lt;w:rFonts w:ascii=&quot;Cambria Math&quot;/&gt;&lt;wx:font wx:val=&quot;Cambria Math&quot;/&gt;&lt;w:i/&gt;&lt;w:color w:val=&quot;000000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    4) 0,64</w:t>
      </w:r>
      <w:r w:rsidRPr="005340A4">
        <w:rPr>
          <w:color w:val="000000"/>
          <w:szCs w:val="24"/>
        </w:rPr>
        <w:br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16. Для регрессионной модели зависимости среднедушевого денежного дохода населения (руб., </w:t>
      </w:r>
      <w:r w:rsidRPr="005340A4">
        <w:rPr>
          <w:i/>
          <w:iCs/>
          <w:szCs w:val="24"/>
        </w:rPr>
        <w:t>у</w:t>
      </w:r>
      <w:r w:rsidRPr="005340A4">
        <w:rPr>
          <w:szCs w:val="24"/>
        </w:rPr>
        <w:t xml:space="preserve">) от объема валового регионального продукта (тыс. р., </w:t>
      </w:r>
      <w:r w:rsidRPr="005340A4">
        <w:rPr>
          <w:i/>
          <w:iCs/>
          <w:szCs w:val="24"/>
        </w:rPr>
        <w:t>х</w:t>
      </w:r>
      <w:proofErr w:type="gramStart"/>
      <w:r w:rsidRPr="005340A4">
        <w:rPr>
          <w:i/>
          <w:iCs/>
          <w:szCs w:val="24"/>
          <w:vertAlign w:val="subscript"/>
        </w:rPr>
        <w:t>1</w:t>
      </w:r>
      <w:proofErr w:type="gramEnd"/>
      <w:r w:rsidRPr="005340A4">
        <w:rPr>
          <w:szCs w:val="24"/>
        </w:rPr>
        <w:t xml:space="preserve">) и уровня безработицы в субъекте (%, </w:t>
      </w:r>
      <w:r w:rsidRPr="005340A4">
        <w:rPr>
          <w:i/>
          <w:iCs/>
          <w:szCs w:val="24"/>
        </w:rPr>
        <w:t>х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) получено уравнение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color w:val="000000"/>
          <w:szCs w:val="24"/>
        </w:rPr>
        <w:t>12558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0,003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>–</w:t>
      </w:r>
      <w:r w:rsidRPr="005340A4">
        <w:rPr>
          <w:b/>
          <w:color w:val="000000"/>
          <w:szCs w:val="24"/>
        </w:rPr>
        <w:t>1,67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>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</w:t>
      </w:r>
      <w:r w:rsidRPr="005340A4">
        <w:rPr>
          <w:szCs w:val="24"/>
        </w:rPr>
        <w:t xml:space="preserve"> . Величина коэффициента регрессии при переме</w:t>
      </w:r>
      <w:r w:rsidRPr="005340A4">
        <w:rPr>
          <w:szCs w:val="24"/>
        </w:rPr>
        <w:t>н</w:t>
      </w:r>
      <w:r w:rsidRPr="005340A4">
        <w:rPr>
          <w:szCs w:val="24"/>
        </w:rPr>
        <w:t xml:space="preserve">ной </w:t>
      </w:r>
      <w:r w:rsidRPr="005340A4">
        <w:rPr>
          <w:i/>
          <w:iCs/>
          <w:szCs w:val="24"/>
        </w:rPr>
        <w:t>х</w:t>
      </w:r>
      <w:r w:rsidRPr="005340A4">
        <w:rPr>
          <w:i/>
          <w:iCs/>
          <w:szCs w:val="24"/>
          <w:vertAlign w:val="subscript"/>
        </w:rPr>
        <w:t>2</w:t>
      </w:r>
      <w:r w:rsidRPr="005340A4">
        <w:rPr>
          <w:szCs w:val="24"/>
        </w:rPr>
        <w:t xml:space="preserve"> свидетельствует о том, что при изменении уровня безработицы на 1% среднедушевой дене</w:t>
      </w:r>
      <w:r w:rsidRPr="005340A4">
        <w:rPr>
          <w:szCs w:val="24"/>
        </w:rPr>
        <w:t>ж</w:t>
      </w:r>
      <w:r w:rsidRPr="005340A4">
        <w:rPr>
          <w:szCs w:val="24"/>
        </w:rPr>
        <w:t>ный д</w:t>
      </w:r>
      <w:r w:rsidRPr="005340A4">
        <w:rPr>
          <w:szCs w:val="24"/>
        </w:rPr>
        <w:t>о</w:t>
      </w:r>
      <w:r w:rsidRPr="005340A4">
        <w:rPr>
          <w:szCs w:val="24"/>
        </w:rPr>
        <w:t>ход ______ рубля при неизменной величине валового регионального продукта.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изменится на 0,003         2) увеличится на 1,67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уменьшится на (-1,67)         4) изменится на (-1,67)</w:t>
      </w:r>
    </w:p>
    <w:p w:rsidR="00D14F78" w:rsidRPr="005340A4" w:rsidRDefault="00D14F78" w:rsidP="00D14F78">
      <w:pPr>
        <w:spacing w:after="0" w:line="240" w:lineRule="auto"/>
        <w:rPr>
          <w:b/>
          <w:iCs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iCs/>
          <w:szCs w:val="24"/>
        </w:rPr>
        <w:t>17</w:t>
      </w:r>
      <w:r w:rsidRPr="005340A4">
        <w:rPr>
          <w:i/>
          <w:iCs/>
          <w:szCs w:val="24"/>
        </w:rPr>
        <w:t>. F</w:t>
      </w:r>
      <w:r w:rsidRPr="005340A4">
        <w:rPr>
          <w:szCs w:val="24"/>
        </w:rPr>
        <w:t xml:space="preserve">-статистика рассчитывается как отношение ______ дисперсии к ________ дисперсии, </w:t>
      </w:r>
      <w:proofErr w:type="gramStart"/>
      <w:r w:rsidRPr="005340A4">
        <w:rPr>
          <w:szCs w:val="24"/>
        </w:rPr>
        <w:t>рассч</w:t>
      </w:r>
      <w:r w:rsidRPr="005340A4">
        <w:rPr>
          <w:szCs w:val="24"/>
        </w:rPr>
        <w:t>и</w:t>
      </w:r>
      <w:r w:rsidRPr="005340A4">
        <w:rPr>
          <w:szCs w:val="24"/>
        </w:rPr>
        <w:t>танных</w:t>
      </w:r>
      <w:proofErr w:type="gramEnd"/>
      <w:r w:rsidRPr="005340A4">
        <w:rPr>
          <w:szCs w:val="24"/>
        </w:rPr>
        <w:t xml:space="preserve"> на одну степень свободы.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факторной … остаточной    2)   остаточной … факторной     3) факторной … к общей      4) ост</w:t>
      </w:r>
      <w:r w:rsidRPr="005340A4">
        <w:rPr>
          <w:szCs w:val="24"/>
        </w:rPr>
        <w:t>а</w:t>
      </w:r>
      <w:r w:rsidRPr="005340A4">
        <w:rPr>
          <w:szCs w:val="24"/>
        </w:rPr>
        <w:t xml:space="preserve">точной … общей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18. В уравнении линейной множественной регрессии:</w:t>
      </w:r>
      <w:r w:rsidRPr="005340A4">
        <w:rPr>
          <w:i/>
          <w:color w:val="000000"/>
          <w:szCs w:val="24"/>
        </w:rPr>
        <w:t xml:space="preserve">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color w:val="000000"/>
          <w:szCs w:val="24"/>
        </w:rPr>
        <w:t>5,85</w:t>
      </w:r>
      <w:r w:rsidRPr="005340A4">
        <w:rPr>
          <w:i/>
          <w:color w:val="000000"/>
          <w:szCs w:val="24"/>
        </w:rPr>
        <w:t>+</w:t>
      </w:r>
      <w:r w:rsidRPr="005340A4">
        <w:rPr>
          <w:color w:val="000000"/>
          <w:szCs w:val="24"/>
        </w:rPr>
        <w:t>10,8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>+</w:t>
      </w:r>
      <w:r w:rsidRPr="005340A4">
        <w:rPr>
          <w:color w:val="000000"/>
          <w:szCs w:val="24"/>
        </w:rPr>
        <w:t>9,4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i/>
          <w:color w:val="000000"/>
          <w:szCs w:val="24"/>
        </w:rPr>
        <w:t xml:space="preserve"> </w:t>
      </w:r>
      <w:r w:rsidRPr="005340A4">
        <w:rPr>
          <w:szCs w:val="24"/>
        </w:rPr>
        <w:t xml:space="preserve"> , где 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szCs w:val="24"/>
        </w:rPr>
        <w:t xml:space="preserve"> – стоимость о</w:t>
      </w:r>
      <w:r w:rsidRPr="005340A4">
        <w:rPr>
          <w:szCs w:val="24"/>
        </w:rPr>
        <w:t>с</w:t>
      </w:r>
      <w:r w:rsidRPr="005340A4">
        <w:rPr>
          <w:szCs w:val="24"/>
        </w:rPr>
        <w:t xml:space="preserve">новных фондов (тыс. руб.); 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szCs w:val="24"/>
        </w:rPr>
        <w:t xml:space="preserve">  – численность занятых (тыс. чел.); </w:t>
      </w:r>
      <w:r w:rsidRPr="005340A4">
        <w:rPr>
          <w:i/>
          <w:iCs/>
          <w:szCs w:val="24"/>
        </w:rPr>
        <w:t>y</w:t>
      </w:r>
      <w:r w:rsidRPr="005340A4">
        <w:rPr>
          <w:szCs w:val="24"/>
        </w:rPr>
        <w:t xml:space="preserve"> – объем промышленного прои</w:t>
      </w:r>
      <w:r w:rsidRPr="005340A4">
        <w:rPr>
          <w:szCs w:val="24"/>
        </w:rPr>
        <w:t>з</w:t>
      </w:r>
      <w:r w:rsidRPr="005340A4">
        <w:rPr>
          <w:szCs w:val="24"/>
        </w:rPr>
        <w:t xml:space="preserve">водства (тыс. руб.) параметр при переменной </w:t>
      </w:r>
      <w:r w:rsidRPr="005340A4">
        <w:rPr>
          <w:i/>
          <w:iCs/>
          <w:szCs w:val="24"/>
        </w:rPr>
        <w:t>х</w:t>
      </w:r>
      <w:proofErr w:type="gramStart"/>
      <w:r w:rsidRPr="005340A4">
        <w:rPr>
          <w:i/>
          <w:iCs/>
          <w:szCs w:val="24"/>
          <w:vertAlign w:val="subscript"/>
        </w:rPr>
        <w:t>1</w:t>
      </w:r>
      <w:proofErr w:type="gramEnd"/>
      <w:r w:rsidRPr="005340A4">
        <w:rPr>
          <w:szCs w:val="24"/>
        </w:rPr>
        <w:t>, равный 10,8, означает, что при увеличении объема основных фондов на _____ объем промышленного производства _____ при постоянной численн</w:t>
      </w:r>
      <w:r w:rsidRPr="005340A4">
        <w:rPr>
          <w:szCs w:val="24"/>
        </w:rPr>
        <w:t>о</w:t>
      </w:r>
      <w:r w:rsidRPr="005340A4">
        <w:rPr>
          <w:szCs w:val="24"/>
        </w:rPr>
        <w:t>сти занятых.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на 1 тыс. руб. … уменьшится на 10,8 тыс. руб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на 1 тыс. руб. … увеличится на 10,8%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на 1% … увеличится на 10,8%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на 1 тыс. руб. … увеличится на 10,8 тыс. руб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lastRenderedPageBreak/>
        <w:t>19. Построена эконометрическая модель для зависимости прибыли от реализации единицы проду</w:t>
      </w:r>
      <w:r w:rsidRPr="005340A4">
        <w:rPr>
          <w:rFonts w:eastAsia="Times New Roman"/>
          <w:szCs w:val="24"/>
          <w:lang w:eastAsia="ru-RU"/>
        </w:rPr>
        <w:t>к</w:t>
      </w:r>
      <w:r w:rsidRPr="005340A4">
        <w:rPr>
          <w:rFonts w:eastAsia="Times New Roman"/>
          <w:szCs w:val="24"/>
          <w:lang w:eastAsia="ru-RU"/>
        </w:rPr>
        <w:t xml:space="preserve">ции (руб., </w:t>
      </w:r>
      <w:r w:rsidRPr="005340A4">
        <w:rPr>
          <w:rFonts w:eastAsia="Times New Roman"/>
          <w:i/>
          <w:iCs/>
          <w:szCs w:val="24"/>
          <w:lang w:eastAsia="ru-RU"/>
        </w:rPr>
        <w:t>у</w:t>
      </w:r>
      <w:r w:rsidRPr="005340A4">
        <w:rPr>
          <w:rFonts w:eastAsia="Times New Roman"/>
          <w:szCs w:val="24"/>
          <w:lang w:eastAsia="ru-RU"/>
        </w:rPr>
        <w:t>) от величины оборотных средств предприятия (тыс. р.,</w:t>
      </w:r>
      <w:r w:rsidRPr="005340A4">
        <w:rPr>
          <w:rFonts w:eastAsia="Times New Roman"/>
          <w:i/>
          <w:iCs/>
          <w:szCs w:val="24"/>
          <w:lang w:eastAsia="ru-RU"/>
        </w:rPr>
        <w:t xml:space="preserve"> х</w:t>
      </w:r>
      <w:proofErr w:type="gramStart"/>
      <w:r w:rsidRPr="005340A4">
        <w:rPr>
          <w:rFonts w:eastAsia="Times New Roman"/>
          <w:i/>
          <w:iCs/>
          <w:szCs w:val="24"/>
          <w:vertAlign w:val="subscript"/>
          <w:lang w:eastAsia="ru-RU"/>
        </w:rPr>
        <w:t>1</w:t>
      </w:r>
      <w:proofErr w:type="gramEnd"/>
      <w:r w:rsidRPr="005340A4">
        <w:rPr>
          <w:rFonts w:eastAsia="Times New Roman"/>
          <w:szCs w:val="24"/>
          <w:lang w:eastAsia="ru-RU"/>
        </w:rPr>
        <w:t>):</w:t>
      </w:r>
      <w:r w:rsidRPr="005340A4">
        <w:rPr>
          <w:i/>
          <w:color w:val="000000"/>
          <w:szCs w:val="24"/>
        </w:rPr>
        <w:t xml:space="preserve"> </w:t>
      </w:r>
      <w:r w:rsidRPr="005340A4">
        <w:rPr>
          <w:i/>
          <w:color w:val="000000"/>
          <w:szCs w:val="24"/>
          <w:lang w:val="en-US"/>
        </w:rPr>
        <w:t>y</w:t>
      </w:r>
      <w:r w:rsidRPr="005340A4">
        <w:rPr>
          <w:i/>
          <w:color w:val="000000"/>
          <w:szCs w:val="24"/>
        </w:rPr>
        <w:t>=</w:t>
      </w:r>
      <w:r w:rsidRPr="005340A4">
        <w:rPr>
          <w:color w:val="000000"/>
          <w:szCs w:val="24"/>
        </w:rPr>
        <w:t>10,75</w:t>
      </w:r>
      <w:r w:rsidRPr="005340A4">
        <w:rPr>
          <w:i/>
          <w:color w:val="000000"/>
          <w:szCs w:val="24"/>
        </w:rPr>
        <w:t>+</w:t>
      </w:r>
      <w:r w:rsidRPr="005340A4">
        <w:rPr>
          <w:color w:val="000000"/>
          <w:szCs w:val="24"/>
        </w:rPr>
        <w:t>3,1</w:t>
      </w:r>
      <w:r w:rsidRPr="005340A4">
        <w:rPr>
          <w:i/>
          <w:color w:val="000000"/>
          <w:szCs w:val="24"/>
          <w:lang w:val="en-US"/>
        </w:rPr>
        <w:t>x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i/>
          <w:color w:val="000000"/>
          <w:szCs w:val="24"/>
        </w:rPr>
        <w:t xml:space="preserve"> 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rFonts w:eastAsia="Times New Roman"/>
          <w:szCs w:val="24"/>
          <w:lang w:eastAsia="ru-RU"/>
        </w:rPr>
        <w:t>. Следов</w:t>
      </w:r>
      <w:r w:rsidRPr="005340A4">
        <w:rPr>
          <w:rFonts w:eastAsia="Times New Roman"/>
          <w:szCs w:val="24"/>
          <w:lang w:eastAsia="ru-RU"/>
        </w:rPr>
        <w:t>а</w:t>
      </w:r>
      <w:r w:rsidRPr="005340A4">
        <w:rPr>
          <w:rFonts w:eastAsia="Times New Roman"/>
          <w:szCs w:val="24"/>
          <w:lang w:eastAsia="ru-RU"/>
        </w:rPr>
        <w:t>тельно, средний размер прибыли от реализации, не зависящий от объема оборотных средств пре</w:t>
      </w:r>
      <w:r w:rsidRPr="005340A4">
        <w:rPr>
          <w:rFonts w:eastAsia="Times New Roman"/>
          <w:szCs w:val="24"/>
          <w:lang w:eastAsia="ru-RU"/>
        </w:rPr>
        <w:t>д</w:t>
      </w:r>
      <w:r w:rsidRPr="005340A4">
        <w:rPr>
          <w:rFonts w:eastAsia="Times New Roman"/>
          <w:szCs w:val="24"/>
          <w:lang w:eastAsia="ru-RU"/>
        </w:rPr>
        <w:t xml:space="preserve">приятия, составляет _____ рубля.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 3,1    2)   10,75     3) 13,85     4) 7,65 </w:t>
      </w:r>
    </w:p>
    <w:p w:rsidR="00D14F78" w:rsidRDefault="00D14F78" w:rsidP="00D14F78">
      <w:pPr>
        <w:spacing w:after="0" w:line="240" w:lineRule="auto"/>
        <w:rPr>
          <w:szCs w:val="24"/>
        </w:rPr>
      </w:pPr>
    </w:p>
    <w:p w:rsidR="000430A3" w:rsidRDefault="000430A3" w:rsidP="000430A3">
      <w:pPr>
        <w:ind w:left="709"/>
        <w:jc w:val="both"/>
        <w:rPr>
          <w:sz w:val="28"/>
          <w:szCs w:val="28"/>
        </w:rPr>
      </w:pPr>
      <w:r>
        <w:rPr>
          <w:szCs w:val="24"/>
        </w:rPr>
        <w:t xml:space="preserve">20. </w:t>
      </w:r>
      <w:r>
        <w:rPr>
          <w:sz w:val="28"/>
          <w:szCs w:val="28"/>
        </w:rPr>
        <w:t>Какое поле корреляции подтверждает гипотезу об отсутствии какой-либо взаимосвязи?</w:t>
      </w:r>
    </w:p>
    <w:p w:rsidR="000430A3" w:rsidRDefault="000430A3" w:rsidP="000430A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700" type="#_x0000_t75" style="width:330.2pt;height:220.95pt">
            <v:imagedata r:id="rId23" o:title="" croptop="32243f" cropbottom="12351f" cropleft="5678f" cropright="36428f"/>
          </v:shape>
        </w:pict>
      </w:r>
    </w:p>
    <w:p w:rsidR="000430A3" w:rsidRDefault="000430A3" w:rsidP="000430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Какая линия парной регрессии лучше описывает фактические, наблюдаемые данные? </w:t>
      </w:r>
    </w:p>
    <w:p w:rsidR="000430A3" w:rsidRDefault="000430A3" w:rsidP="000430A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704" type="#_x0000_t75" style="width:441.95pt;height:152.7pt">
            <v:imagedata r:id="rId24" o:title="" croptop="16102f" cropbottom="30133f" cropleft="5160f" cropright="18623f"/>
          </v:shape>
        </w:pict>
      </w:r>
    </w:p>
    <w:p w:rsidR="000430A3" w:rsidRDefault="000430A3" w:rsidP="000430A3">
      <w:pPr>
        <w:spacing w:after="0" w:line="240" w:lineRule="auto"/>
        <w:rPr>
          <w:b/>
          <w:sz w:val="28"/>
          <w:szCs w:val="28"/>
        </w:rPr>
      </w:pPr>
    </w:p>
    <w:p w:rsidR="000430A3" w:rsidRPr="000430A3" w:rsidRDefault="000430A3" w:rsidP="000430A3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Cs w:val="24"/>
        </w:rPr>
        <w:t xml:space="preserve">22. </w:t>
      </w:r>
      <w:r w:rsidRPr="000430A3">
        <w:rPr>
          <w:rFonts w:eastAsia="Times New Roman"/>
          <w:sz w:val="28"/>
          <w:szCs w:val="28"/>
        </w:rPr>
        <w:t>Соединить стрелками значения коэффициента корреляции и их смысл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"/>
        <w:gridCol w:w="1642"/>
        <w:gridCol w:w="356"/>
        <w:gridCol w:w="6214"/>
      </w:tblGrid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–0,94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 xml:space="preserve">между Y и X отсутствует какая-либо связь 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0,215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между Y и X линейная связь слабая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–0,65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допущена ошибка в вычислениях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1,02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между Y и X линейная связь значительная, тесная</w:t>
            </w:r>
          </w:p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0430A3" w:rsidRPr="000430A3" w:rsidTr="000430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0430A3">
              <w:rPr>
                <w:rFonts w:eastAsia="Times New Roman"/>
                <w:sz w:val="28"/>
                <w:szCs w:val="28"/>
              </w:rPr>
              <w:t>rYX</w:t>
            </w:r>
            <w:proofErr w:type="spellEnd"/>
            <w:r w:rsidRPr="000430A3">
              <w:rPr>
                <w:rFonts w:eastAsia="Times New Roman"/>
                <w:sz w:val="28"/>
                <w:szCs w:val="28"/>
              </w:rPr>
              <w:t xml:space="preserve"> = 0,006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A3" w:rsidRPr="000430A3" w:rsidRDefault="000430A3" w:rsidP="000430A3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0430A3">
              <w:rPr>
                <w:rFonts w:eastAsia="Times New Roman"/>
                <w:sz w:val="28"/>
                <w:szCs w:val="28"/>
              </w:rPr>
              <w:t>между Y и X линейная связь умеренная, средняя</w:t>
            </w:r>
          </w:p>
        </w:tc>
      </w:tr>
    </w:tbl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Варианты ответа: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1)1-4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2)2-2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3) 3-4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4) нет правильного ответа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5) 4-3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6) 5-1</w:t>
      </w:r>
    </w:p>
    <w:p w:rsidR="000430A3" w:rsidRPr="000430A3" w:rsidRDefault="000430A3" w:rsidP="000430A3">
      <w:pPr>
        <w:spacing w:after="0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szCs w:val="24"/>
        </w:rPr>
        <w:t xml:space="preserve">23. </w:t>
      </w:r>
      <w:r w:rsidRPr="000430A3">
        <w:rPr>
          <w:rFonts w:eastAsia="Times New Roman"/>
          <w:sz w:val="28"/>
          <w:szCs w:val="28"/>
        </w:rPr>
        <w:t xml:space="preserve">Чтобы определить, </w:t>
      </w:r>
      <w:proofErr w:type="gramStart"/>
      <w:r w:rsidRPr="000430A3">
        <w:rPr>
          <w:rFonts w:eastAsia="Times New Roman"/>
          <w:sz w:val="28"/>
          <w:szCs w:val="28"/>
        </w:rPr>
        <w:t>на сколько</w:t>
      </w:r>
      <w:proofErr w:type="gramEnd"/>
      <w:r w:rsidRPr="000430A3">
        <w:rPr>
          <w:rFonts w:eastAsia="Times New Roman"/>
          <w:sz w:val="28"/>
          <w:szCs w:val="28"/>
        </w:rPr>
        <w:t xml:space="preserve"> изменилось среднее значение результативн</w:t>
      </w:r>
      <w:r w:rsidRPr="000430A3">
        <w:rPr>
          <w:rFonts w:eastAsia="Times New Roman"/>
          <w:sz w:val="28"/>
          <w:szCs w:val="28"/>
        </w:rPr>
        <w:t>о</w:t>
      </w:r>
      <w:r w:rsidRPr="000430A3">
        <w:rPr>
          <w:rFonts w:eastAsia="Times New Roman"/>
          <w:sz w:val="28"/>
          <w:szCs w:val="28"/>
        </w:rPr>
        <w:t xml:space="preserve">го признака при увеличении факторного признака на единицу, необходимо: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а) построить аналитическую группировку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б) вычислить коэффициент корреляции </w:t>
      </w:r>
    </w:p>
    <w:p w:rsidR="000430A3" w:rsidRPr="000430A3" w:rsidRDefault="000430A3" w:rsidP="000430A3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вычислить параметры уравнения регрессии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Cs w:val="24"/>
        </w:rPr>
        <w:t xml:space="preserve">24. </w:t>
      </w:r>
      <w:r w:rsidRPr="000430A3">
        <w:rPr>
          <w:sz w:val="28"/>
          <w:szCs w:val="28"/>
        </w:rPr>
        <w:t xml:space="preserve">Предполагается, что ежемесячное потребление </w:t>
      </w:r>
      <w:r>
        <w:rPr>
          <w:sz w:val="28"/>
          <w:szCs w:val="28"/>
        </w:rPr>
        <w:t>кофе</w:t>
      </w:r>
      <w:r w:rsidRPr="000430A3">
        <w:rPr>
          <w:sz w:val="28"/>
          <w:szCs w:val="28"/>
        </w:rPr>
        <w:t xml:space="preserve"> студентами определяе</w:t>
      </w:r>
      <w:r w:rsidRPr="000430A3">
        <w:rPr>
          <w:sz w:val="28"/>
          <w:szCs w:val="28"/>
        </w:rPr>
        <w:t>т</w:t>
      </w:r>
      <w:r w:rsidRPr="000430A3">
        <w:rPr>
          <w:sz w:val="28"/>
          <w:szCs w:val="28"/>
        </w:rPr>
        <w:t>ся (линейно) доходом, возрастом, полом студента, а также периодом обучения («младшие курсы – старшие курсы»). Сколько количественных и фиктивных пер</w:t>
      </w:r>
      <w:r w:rsidRPr="000430A3">
        <w:rPr>
          <w:sz w:val="28"/>
          <w:szCs w:val="28"/>
        </w:rPr>
        <w:t>е</w:t>
      </w:r>
      <w:r w:rsidRPr="000430A3">
        <w:rPr>
          <w:sz w:val="28"/>
          <w:szCs w:val="28"/>
        </w:rPr>
        <w:t>менных должна включать модель?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а) 3 и 2;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б) 2 и 4;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в) 2 и 2;</w:t>
      </w:r>
    </w:p>
    <w:p w:rsidR="000430A3" w:rsidRPr="000430A3" w:rsidRDefault="000430A3" w:rsidP="000430A3">
      <w:pPr>
        <w:spacing w:after="0"/>
        <w:ind w:firstLine="709"/>
        <w:jc w:val="both"/>
        <w:rPr>
          <w:sz w:val="28"/>
          <w:szCs w:val="28"/>
        </w:rPr>
      </w:pPr>
      <w:r w:rsidRPr="000430A3">
        <w:rPr>
          <w:sz w:val="28"/>
          <w:szCs w:val="28"/>
        </w:rPr>
        <w:t>г) 3 и 3.</w:t>
      </w:r>
    </w:p>
    <w:p w:rsidR="000430A3" w:rsidRPr="000430A3" w:rsidRDefault="000430A3" w:rsidP="000430A3">
      <w:pPr>
        <w:spacing w:after="0" w:line="240" w:lineRule="auto"/>
        <w:ind w:firstLine="709"/>
        <w:rPr>
          <w:szCs w:val="24"/>
        </w:rPr>
      </w:pPr>
    </w:p>
    <w:p w:rsidR="00D14F78" w:rsidRPr="006844BA" w:rsidRDefault="00D14F78" w:rsidP="000430A3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 xml:space="preserve">2. </w:t>
      </w:r>
      <w:proofErr w:type="spellStart"/>
      <w:r w:rsidRPr="006844BA">
        <w:rPr>
          <w:b/>
          <w:szCs w:val="24"/>
        </w:rPr>
        <w:t>Обощенный</w:t>
      </w:r>
      <w:proofErr w:type="spellEnd"/>
      <w:r w:rsidRPr="006844BA">
        <w:rPr>
          <w:b/>
          <w:szCs w:val="24"/>
        </w:rPr>
        <w:t xml:space="preserve"> метод наименьших квадратов</w:t>
      </w:r>
    </w:p>
    <w:p w:rsidR="00D14F78" w:rsidRPr="006844BA" w:rsidRDefault="00D14F78" w:rsidP="00D14F78">
      <w:pPr>
        <w:spacing w:after="0" w:line="240" w:lineRule="auto"/>
        <w:ind w:hanging="142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Для эконометрической модели уравнения регрессии ошибка модели определяется как  </w:t>
      </w:r>
      <w:r w:rsidRPr="005340A4">
        <w:rPr>
          <w:b/>
          <w:i/>
          <w:color w:val="000000"/>
          <w:szCs w:val="24"/>
        </w:rPr>
        <w:t xml:space="preserve">________ </w:t>
      </w:r>
      <w:r w:rsidRPr="005340A4">
        <w:rPr>
          <w:color w:val="000000"/>
          <w:szCs w:val="24"/>
        </w:rPr>
        <w:t>между фактическим значением зависимой переменной и ее расчетным значением.</w:t>
      </w:r>
      <w:r w:rsidRPr="005340A4">
        <w:rPr>
          <w:color w:val="000000"/>
          <w:szCs w:val="24"/>
        </w:rPr>
        <w:br/>
      </w:r>
      <w:r w:rsidRPr="005340A4">
        <w:rPr>
          <w:szCs w:val="24"/>
        </w:rPr>
        <w:t xml:space="preserve">1)  сумма квадратов разности;    2)   квадрат разности;  3) разность;    4) сумма разности квадратов </w:t>
      </w:r>
    </w:p>
    <w:p w:rsidR="00D14F78" w:rsidRPr="005340A4" w:rsidRDefault="00D14F78" w:rsidP="00D14F78">
      <w:pPr>
        <w:spacing w:after="0" w:line="240" w:lineRule="auto"/>
        <w:ind w:hanging="142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При методе наименьших квадратов параметры уравнения парной линейной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proofErr w:type="spellStart"/>
      <w:r w:rsidRPr="005340A4">
        <w:rPr>
          <w:b/>
          <w:i/>
          <w:color w:val="000000"/>
          <w:szCs w:val="24"/>
          <w:lang w:val="en-US"/>
        </w:rPr>
        <w:t>bx</w:t>
      </w:r>
      <w:proofErr w:type="spellEnd"/>
      <w:r w:rsidRPr="005340A4">
        <w:rPr>
          <w:b/>
          <w:i/>
          <w:color w:val="000000"/>
          <w:szCs w:val="24"/>
        </w:rPr>
        <w:t>+ 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определяются из условия   </w:t>
      </w:r>
      <w:r w:rsidRPr="005340A4">
        <w:rPr>
          <w:b/>
          <w:i/>
          <w:szCs w:val="24"/>
        </w:rPr>
        <w:t>__________</w:t>
      </w:r>
      <w:r w:rsidRPr="005340A4">
        <w:rPr>
          <w:color w:val="000000"/>
          <w:szCs w:val="24"/>
        </w:rPr>
        <w:t xml:space="preserve"> остатков ε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равенства нулю суммы квадратов;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минимизации  суммы квадратов;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минимизации модулей;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равенства нулю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В эконометрической модели уравнения регрессии величина отклонения фактического значения зависимой переменной от ее расчетного значения характеризует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ошибку модели;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величину коэффициента регрессии;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значение свободного члена регрессии;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нулевое значение независимой переменной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4. Известно, что доля объясненной дисперсии в общей дисперсии равна 0,2. Тогда значение коэ</w:t>
      </w:r>
      <w:r w:rsidRPr="005340A4">
        <w:rPr>
          <w:color w:val="000000"/>
          <w:szCs w:val="24"/>
        </w:rPr>
        <w:t>ф</w:t>
      </w:r>
      <w:r w:rsidRPr="005340A4">
        <w:rPr>
          <w:color w:val="000000"/>
          <w:szCs w:val="24"/>
        </w:rPr>
        <w:t>фициента детерминации составляет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0,2</w:t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 2)   0,8     3) </w:t>
      </w:r>
      <w:r w:rsidRPr="005340A4">
        <w:rPr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41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0C7E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0C7E&quot; wsp:rsidP=&quot;00430C7E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Pr="005340A4">
        <w:rPr>
          <w:rFonts w:eastAsia="Times New Roman"/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534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0C7E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0C7E&quot; wsp:rsidP=&quot;00430C7E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043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3D16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63D16&quot; wsp:rsidP=&quot;00763D1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537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3D16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63D16&quot; wsp:rsidP=&quot;00763D1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5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Величина  </w:t>
      </w:r>
      <w:r w:rsidRPr="005340A4">
        <w:rPr>
          <w:b/>
          <w:color w:val="000000"/>
          <w:szCs w:val="24"/>
        </w:rPr>
        <w:t>ε=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–</w:t>
      </w:r>
      <w:proofErr w:type="spellStart"/>
      <w:r w:rsidRPr="005340A4">
        <w:rPr>
          <w:b/>
          <w:i/>
          <w:color w:val="000000"/>
          <w:szCs w:val="24"/>
        </w:rPr>
        <w:t>ŷ</w:t>
      </w:r>
      <w:r w:rsidRPr="005340A4">
        <w:rPr>
          <w:b/>
          <w:i/>
          <w:color w:val="000000"/>
          <w:szCs w:val="24"/>
          <w:vertAlign w:val="subscript"/>
        </w:rPr>
        <w:t>х</w:t>
      </w:r>
      <w:proofErr w:type="spellEnd"/>
      <w:r w:rsidRPr="005340A4">
        <w:rPr>
          <w:color w:val="000000"/>
          <w:szCs w:val="24"/>
        </w:rPr>
        <w:t xml:space="preserve"> называется …..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>1)  оценкой параметра;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значением параметра;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случайной составляющей;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переменной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6</w:t>
      </w:r>
      <w:r w:rsidRPr="005340A4">
        <w:rPr>
          <w:b/>
          <w:color w:val="000000"/>
          <w:szCs w:val="24"/>
        </w:rPr>
        <w:t xml:space="preserve">. </w:t>
      </w:r>
      <w:r w:rsidRPr="005340A4">
        <w:rPr>
          <w:color w:val="000000"/>
          <w:szCs w:val="24"/>
        </w:rPr>
        <w:t xml:space="preserve"> Значение критерия </w:t>
      </w:r>
      <w:proofErr w:type="spellStart"/>
      <w:r w:rsidRPr="005340A4">
        <w:rPr>
          <w:color w:val="000000"/>
          <w:szCs w:val="24"/>
        </w:rPr>
        <w:t>Дарбина</w:t>
      </w:r>
      <w:proofErr w:type="spellEnd"/>
      <w:r w:rsidRPr="005340A4">
        <w:rPr>
          <w:color w:val="000000"/>
          <w:szCs w:val="24"/>
        </w:rPr>
        <w:t xml:space="preserve"> – Уотсона можно приблизительно рассчитать по формуле </w:t>
      </w:r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</w:rPr>
        <w:t>≈2·</w:t>
      </w:r>
      <w:r w:rsidRPr="005340A4">
        <w:rPr>
          <w:b/>
          <w:color w:val="000000"/>
          <w:szCs w:val="24"/>
        </w:rPr>
        <w:t>(1</w:t>
      </w:r>
      <w:r w:rsidRPr="005340A4">
        <w:rPr>
          <w:b/>
          <w:i/>
          <w:color w:val="000000"/>
          <w:szCs w:val="24"/>
        </w:rPr>
        <w:t>–</w:t>
      </w:r>
      <w:proofErr w:type="spellStart"/>
      <w:r w:rsidRPr="005340A4">
        <w:rPr>
          <w:b/>
          <w:i/>
          <w:color w:val="000000"/>
          <w:szCs w:val="24"/>
          <w:lang w:val="en-US"/>
        </w:rPr>
        <w:t>r</w:t>
      </w:r>
      <w:r w:rsidRPr="005340A4">
        <w:rPr>
          <w:b/>
          <w:i/>
          <w:color w:val="000000"/>
          <w:szCs w:val="24"/>
          <w:vertAlign w:val="subscript"/>
          <w:lang w:val="en-US"/>
        </w:rPr>
        <w:t>ε</w:t>
      </w:r>
      <w:proofErr w:type="spellEnd"/>
      <w:r w:rsidRPr="005340A4">
        <w:rPr>
          <w:b/>
          <w:color w:val="000000"/>
          <w:szCs w:val="24"/>
        </w:rPr>
        <w:t>)</w:t>
      </w:r>
      <w:r w:rsidRPr="005340A4">
        <w:rPr>
          <w:color w:val="000000"/>
          <w:szCs w:val="24"/>
        </w:rPr>
        <w:t xml:space="preserve">, где </w:t>
      </w:r>
      <w:proofErr w:type="spellStart"/>
      <w:r w:rsidRPr="005340A4">
        <w:rPr>
          <w:b/>
          <w:i/>
          <w:color w:val="000000"/>
          <w:szCs w:val="24"/>
          <w:lang w:val="en-US"/>
        </w:rPr>
        <w:t>r</w:t>
      </w:r>
      <w:r w:rsidRPr="005340A4">
        <w:rPr>
          <w:b/>
          <w:i/>
          <w:color w:val="000000"/>
          <w:szCs w:val="24"/>
          <w:vertAlign w:val="subscript"/>
          <w:lang w:val="en-US"/>
        </w:rPr>
        <w:t>ε</w:t>
      </w:r>
      <w:proofErr w:type="spellEnd"/>
      <w:r w:rsidRPr="005340A4">
        <w:rPr>
          <w:color w:val="000000"/>
          <w:szCs w:val="24"/>
        </w:rPr>
        <w:t xml:space="preserve"> – значение коэффициента автокорреляции остатков модели. Максимальная величина значения </w:t>
      </w:r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будет наблюдаться при </w:t>
      </w:r>
      <w:r w:rsidRPr="005340A4">
        <w:rPr>
          <w:b/>
          <w:i/>
          <w:color w:val="000000"/>
          <w:szCs w:val="24"/>
        </w:rPr>
        <w:t xml:space="preserve">___________ </w:t>
      </w:r>
      <w:r w:rsidRPr="005340A4">
        <w:rPr>
          <w:color w:val="000000"/>
          <w:szCs w:val="24"/>
        </w:rPr>
        <w:t>автокорреляции остатков.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положительной;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отрицательной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нулевой;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бесконечно малой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7</w:t>
      </w:r>
      <w:r w:rsidRPr="005340A4">
        <w:rPr>
          <w:b/>
          <w:color w:val="000000"/>
          <w:szCs w:val="24"/>
        </w:rPr>
        <w:t>.</w:t>
      </w:r>
      <w:r w:rsidRPr="005340A4">
        <w:rPr>
          <w:color w:val="000000"/>
          <w:szCs w:val="24"/>
        </w:rPr>
        <w:t xml:space="preserve"> Из перечисленного условием выполнения предпосылок метода наименьших квадратов </w:t>
      </w:r>
      <w:r w:rsidRPr="005340A4">
        <w:rPr>
          <w:b/>
          <w:bCs/>
          <w:color w:val="000000"/>
          <w:szCs w:val="24"/>
        </w:rPr>
        <w:t>не явл</w:t>
      </w:r>
      <w:r w:rsidRPr="005340A4">
        <w:rPr>
          <w:b/>
          <w:bCs/>
          <w:color w:val="000000"/>
          <w:szCs w:val="24"/>
        </w:rPr>
        <w:t>я</w:t>
      </w:r>
      <w:r w:rsidRPr="005340A4">
        <w:rPr>
          <w:b/>
          <w:bCs/>
          <w:color w:val="000000"/>
          <w:szCs w:val="24"/>
        </w:rPr>
        <w:t>ется</w:t>
      </w:r>
      <w:r w:rsidRPr="005340A4">
        <w:rPr>
          <w:color w:val="000000"/>
          <w:szCs w:val="24"/>
        </w:rPr>
        <w:t xml:space="preserve"> _</w:t>
      </w:r>
      <w:r w:rsidRPr="005340A4">
        <w:rPr>
          <w:szCs w:val="24"/>
        </w:rPr>
        <w:t xml:space="preserve"> </w:t>
      </w:r>
      <w:r w:rsidRPr="005340A4">
        <w:rPr>
          <w:b/>
          <w:i/>
          <w:szCs w:val="24"/>
        </w:rPr>
        <w:t>__________</w:t>
      </w:r>
      <w:r w:rsidRPr="005340A4">
        <w:rPr>
          <w:color w:val="000000"/>
          <w:szCs w:val="24"/>
        </w:rPr>
        <w:t>___ остатков.</w:t>
      </w:r>
      <w:r w:rsidRPr="005340A4">
        <w:rPr>
          <w:color w:val="000000"/>
          <w:szCs w:val="24"/>
        </w:rPr>
        <w:br/>
      </w:r>
      <w:r w:rsidRPr="005340A4">
        <w:rPr>
          <w:szCs w:val="24"/>
        </w:rPr>
        <w:t xml:space="preserve">1)  </w:t>
      </w:r>
      <w:proofErr w:type="spellStart"/>
      <w:r w:rsidRPr="005340A4">
        <w:rPr>
          <w:szCs w:val="24"/>
        </w:rPr>
        <w:t>гетероскедастичность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случайный характер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 нулевая средняя величина;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отсутствие автокорреляции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8. Известно, что коэффициент автокорреляции остатков первого порядка равен –0,3. Также даны критические значения статистики </w:t>
      </w:r>
      <w:proofErr w:type="spellStart"/>
      <w:r w:rsidRPr="005340A4">
        <w:rPr>
          <w:color w:val="000000"/>
          <w:szCs w:val="24"/>
        </w:rPr>
        <w:t>Дарбина</w:t>
      </w:r>
      <w:proofErr w:type="spellEnd"/>
      <w:r w:rsidRPr="005340A4">
        <w:rPr>
          <w:color w:val="000000"/>
          <w:szCs w:val="24"/>
        </w:rPr>
        <w:t xml:space="preserve"> – Уотсона для заданного количества параметров при н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 xml:space="preserve">известном и количестве наблюдений </w:t>
      </w:r>
      <w:proofErr w:type="spellStart"/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  <w:vertAlign w:val="subscript"/>
          <w:lang w:val="en-US"/>
        </w:rPr>
        <w:t>L</w:t>
      </w:r>
      <w:proofErr w:type="spellEnd"/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color w:val="000000"/>
          <w:szCs w:val="24"/>
        </w:rPr>
        <w:t>0,82</w:t>
      </w:r>
      <w:r w:rsidRPr="005340A4">
        <w:rPr>
          <w:color w:val="000000"/>
          <w:szCs w:val="24"/>
        </w:rPr>
        <w:t>;</w:t>
      </w:r>
      <w:r w:rsidRPr="005340A4">
        <w:rPr>
          <w:b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d</w:t>
      </w:r>
      <w:r w:rsidRPr="005340A4">
        <w:rPr>
          <w:b/>
          <w:i/>
          <w:color w:val="000000"/>
          <w:szCs w:val="24"/>
          <w:vertAlign w:val="subscript"/>
          <w:lang w:val="en-US"/>
        </w:rPr>
        <w:t>U</w:t>
      </w:r>
      <w:proofErr w:type="spellEnd"/>
      <w:r w:rsidRPr="005340A4">
        <w:rPr>
          <w:b/>
          <w:color w:val="000000"/>
          <w:szCs w:val="24"/>
        </w:rPr>
        <w:t>=1,32</w:t>
      </w:r>
      <w:r w:rsidRPr="005340A4">
        <w:rPr>
          <w:color w:val="000000"/>
          <w:szCs w:val="24"/>
        </w:rPr>
        <w:t>. По данным характеристикам можно сделать в</w:t>
      </w:r>
      <w:r w:rsidRPr="005340A4">
        <w:rPr>
          <w:color w:val="000000"/>
          <w:szCs w:val="24"/>
        </w:rPr>
        <w:t>ы</w:t>
      </w:r>
      <w:r w:rsidRPr="005340A4">
        <w:rPr>
          <w:color w:val="000000"/>
          <w:szCs w:val="24"/>
        </w:rPr>
        <w:t>вод о том, что 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 статистика </w:t>
      </w:r>
      <w:proofErr w:type="spellStart"/>
      <w:r w:rsidRPr="005340A4">
        <w:rPr>
          <w:szCs w:val="24"/>
        </w:rPr>
        <w:t>Дарбина-Уотсона</w:t>
      </w:r>
      <w:proofErr w:type="spellEnd"/>
      <w:r w:rsidRPr="005340A4">
        <w:rPr>
          <w:szCs w:val="24"/>
        </w:rPr>
        <w:t xml:space="preserve"> попадает в зону неопределенности;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есть положительная автокорреляция остатков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 автокорреляция остатков </w:t>
      </w:r>
      <w:proofErr w:type="spellStart"/>
      <w:r w:rsidRPr="005340A4">
        <w:rPr>
          <w:szCs w:val="24"/>
        </w:rPr>
        <w:t>отстутсвует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есть отрицательная автокорреляция остатков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9. Для обнаружения автокорреляции в остатках используется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статистика </w:t>
      </w:r>
      <w:proofErr w:type="spellStart"/>
      <w:r w:rsidRPr="005340A4">
        <w:rPr>
          <w:szCs w:val="24"/>
        </w:rPr>
        <w:t>Дарбина</w:t>
      </w:r>
      <w:proofErr w:type="spellEnd"/>
      <w:r w:rsidRPr="005340A4">
        <w:rPr>
          <w:szCs w:val="24"/>
        </w:rPr>
        <w:t xml:space="preserve"> – Уотсона;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 тест Уайта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 критерий </w:t>
      </w:r>
      <w:proofErr w:type="spellStart"/>
      <w:r w:rsidRPr="005340A4">
        <w:rPr>
          <w:szCs w:val="24"/>
        </w:rPr>
        <w:t>Гольдфельдла-Кванта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 тест Парка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10. Пусть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45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BF6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66BF6&quot; wsp:rsidP=&quot;00566BF6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540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BF6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66BF6&quot; wsp:rsidP=&quot;00566BF6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 – оценка параметра θ регрессионной модели, полученная с помощью метода наимен</w:t>
      </w:r>
      <w:r w:rsidRPr="005340A4">
        <w:rPr>
          <w:color w:val="000000"/>
          <w:szCs w:val="24"/>
        </w:rPr>
        <w:t>ь</w:t>
      </w:r>
      <w:r w:rsidRPr="005340A4">
        <w:rPr>
          <w:color w:val="000000"/>
          <w:szCs w:val="24"/>
        </w:rPr>
        <w:t xml:space="preserve">ших квадратов;  </w:t>
      </w:r>
      <w:r w:rsidRPr="005340A4">
        <w:rPr>
          <w:i/>
          <w:color w:val="000000"/>
          <w:szCs w:val="24"/>
        </w:rPr>
        <w:t>Е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47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3DCC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3DCC&quot; wsp:rsidP=&quot;00B33DCC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543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3DCC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3DCC&quot; wsp:rsidP=&quot;00B33DCC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– математическое ожидание оценки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49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2AD4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42AD4&quot; wsp:rsidP=&quot;00342AD4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546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2AD4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42AD4&quot; wsp:rsidP=&quot;00342AD4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. В том случае если</w:t>
      </w:r>
      <w:proofErr w:type="gramStart"/>
      <w:r w:rsidRPr="005340A4">
        <w:rPr>
          <w:color w:val="000000"/>
          <w:szCs w:val="24"/>
        </w:rPr>
        <w:t xml:space="preserve"> </w:t>
      </w:r>
      <w:r w:rsidRPr="005340A4">
        <w:rPr>
          <w:i/>
          <w:color w:val="000000"/>
          <w:szCs w:val="24"/>
        </w:rPr>
        <w:t>Е</w:t>
      </w:r>
      <w:r w:rsidRPr="005340A4">
        <w:rPr>
          <w:noProof/>
          <w:color w:val="000000"/>
          <w:szCs w:val="24"/>
        </w:rPr>
        <w:fldChar w:fldCharType="begin"/>
      </w:r>
      <w:r w:rsidRPr="005340A4">
        <w:rPr>
          <w:noProof/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51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0D9A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F0D9A&quot; wsp:rsidP=&quot;00DF0D9A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noProof/>
          <w:color w:val="000000"/>
          <w:szCs w:val="24"/>
        </w:rPr>
        <w:instrText xml:space="preserve"> </w:instrText>
      </w:r>
      <w:r w:rsidRPr="005340A4">
        <w:rPr>
          <w:noProof/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549" type="#_x0000_t75" style="width:6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0D9A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F0D9A&quot; wsp:rsidP=&quot;00DF0D9A&quot;&gt;&lt;m:oMathPara&gt;&lt;m:oMath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ё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5340A4">
        <w:rPr>
          <w:noProof/>
          <w:color w:val="000000"/>
          <w:szCs w:val="24"/>
        </w:rPr>
        <w:fldChar w:fldCharType="end"/>
      </w:r>
      <w:proofErr w:type="gramEnd"/>
      <w:r w:rsidRPr="005340A4">
        <w:rPr>
          <w:noProof/>
          <w:color w:val="000000"/>
          <w:szCs w:val="24"/>
        </w:rPr>
        <w:t>=θ</w:t>
      </w:r>
      <w:r w:rsidRPr="005340A4">
        <w:rPr>
          <w:color w:val="000000"/>
          <w:szCs w:val="24"/>
        </w:rPr>
        <w:t>, то оценка обл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>дает свойством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состоятельности;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эффективности;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proofErr w:type="spellStart"/>
      <w:r w:rsidRPr="005340A4">
        <w:rPr>
          <w:color w:val="000000"/>
          <w:szCs w:val="24"/>
        </w:rPr>
        <w:t>несмещенности</w:t>
      </w:r>
      <w:proofErr w:type="spell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4) </w:t>
      </w:r>
      <w:proofErr w:type="spellStart"/>
      <w:r w:rsidRPr="005340A4">
        <w:rPr>
          <w:color w:val="000000"/>
          <w:szCs w:val="24"/>
        </w:rPr>
        <w:t>смещенности</w:t>
      </w:r>
      <w:proofErr w:type="spellEnd"/>
      <w:r w:rsidRPr="005340A4">
        <w:rPr>
          <w:color w:val="000000"/>
          <w:szCs w:val="24"/>
        </w:rPr>
        <w:t>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11. . Если оценка параметра является смещенной, то нарушается предпосылка метода наименьших квадратов </w:t>
      </w:r>
      <w:proofErr w:type="gramStart"/>
      <w:r w:rsidRPr="005340A4">
        <w:rPr>
          <w:color w:val="000000"/>
          <w:szCs w:val="24"/>
        </w:rPr>
        <w:t>о</w:t>
      </w:r>
      <w:proofErr w:type="gramEnd"/>
      <w:r w:rsidRPr="005340A4">
        <w:rPr>
          <w:color w:val="000000"/>
          <w:szCs w:val="24"/>
        </w:rPr>
        <w:t xml:space="preserve"> </w:t>
      </w:r>
      <w:r w:rsidRPr="005340A4">
        <w:rPr>
          <w:b/>
          <w:i/>
          <w:szCs w:val="24"/>
        </w:rPr>
        <w:t>_______________</w:t>
      </w:r>
      <w:r w:rsidRPr="005340A4">
        <w:rPr>
          <w:color w:val="000000"/>
          <w:szCs w:val="24"/>
        </w:rPr>
        <w:t xml:space="preserve"> остатков.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1) нормальном </w:t>
      </w:r>
      <w:proofErr w:type="gramStart"/>
      <w:r w:rsidRPr="005340A4">
        <w:rPr>
          <w:color w:val="000000"/>
          <w:szCs w:val="24"/>
        </w:rPr>
        <w:t>законе</w:t>
      </w:r>
      <w:proofErr w:type="gramEnd"/>
      <w:r w:rsidRPr="005340A4">
        <w:rPr>
          <w:color w:val="000000"/>
          <w:szCs w:val="24"/>
        </w:rPr>
        <w:t xml:space="preserve"> распределения;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2) случайном </w:t>
      </w:r>
      <w:proofErr w:type="gramStart"/>
      <w:r w:rsidRPr="005340A4">
        <w:rPr>
          <w:color w:val="000000"/>
          <w:szCs w:val="24"/>
        </w:rPr>
        <w:t>характере</w:t>
      </w:r>
      <w:proofErr w:type="gramEnd"/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3) нулевой средней величине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гомоскедастичности.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12. Из </w:t>
      </w:r>
      <w:proofErr w:type="spellStart"/>
      <w:r w:rsidRPr="005340A4">
        <w:rPr>
          <w:color w:val="000000"/>
          <w:szCs w:val="24"/>
        </w:rPr>
        <w:t>несмещенности</w:t>
      </w:r>
      <w:proofErr w:type="spellEnd"/>
      <w:r w:rsidRPr="005340A4">
        <w:rPr>
          <w:color w:val="000000"/>
          <w:szCs w:val="24"/>
        </w:rPr>
        <w:t xml:space="preserve"> оценки параметра следует, что среднее значение остатков равно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1</w:t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 2)   -1     3) </w:t>
      </w:r>
      <w:r w:rsidRPr="005340A4">
        <w:rPr>
          <w:color w:val="000000"/>
          <w:szCs w:val="24"/>
        </w:rPr>
        <w:t xml:space="preserve"> 0</w:t>
      </w:r>
      <w:r w:rsidRPr="005340A4">
        <w:rPr>
          <w:rFonts w:eastAsia="Times New Roman"/>
          <w:color w:val="000000"/>
          <w:szCs w:val="24"/>
        </w:rPr>
        <w:t xml:space="preserve">      4)   α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13. </w:t>
      </w:r>
      <w:proofErr w:type="spellStart"/>
      <w:r w:rsidRPr="005340A4">
        <w:rPr>
          <w:color w:val="000000"/>
          <w:szCs w:val="24"/>
        </w:rPr>
        <w:t>Несмещенность</w:t>
      </w:r>
      <w:proofErr w:type="spellEnd"/>
      <w:r w:rsidRPr="005340A4">
        <w:rPr>
          <w:color w:val="000000"/>
          <w:szCs w:val="24"/>
        </w:rPr>
        <w:t xml:space="preserve"> оценок параметров регрессии означает, что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дисперсия остатков минимальная;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szCs w:val="24"/>
        </w:rPr>
        <w:t>2)</w:t>
      </w:r>
      <w:r w:rsidRPr="005340A4">
        <w:rPr>
          <w:i/>
          <w:szCs w:val="24"/>
        </w:rPr>
        <w:t xml:space="preserve"> </w:t>
      </w:r>
      <w:r w:rsidRPr="005340A4">
        <w:rPr>
          <w:szCs w:val="24"/>
        </w:rPr>
        <w:t>математическое ожидание остатков равно нулю</w:t>
      </w:r>
      <w:r w:rsidRPr="005340A4">
        <w:rPr>
          <w:b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точность оценок выборки увеличивается с увеличением объема выборки;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дисперсия остатков не зависит тот величины </w:t>
      </w:r>
      <w:r w:rsidRPr="005340A4">
        <w:rPr>
          <w:i/>
          <w:szCs w:val="24"/>
        </w:rPr>
        <w:t>х</w:t>
      </w:r>
      <w:proofErr w:type="spellStart"/>
      <w:proofErr w:type="gramStart"/>
      <w:r w:rsidRPr="005340A4">
        <w:rPr>
          <w:i/>
          <w:szCs w:val="24"/>
          <w:vertAlign w:val="subscript"/>
          <w:lang w:val="en-US"/>
        </w:rPr>
        <w:t>i</w:t>
      </w:r>
      <w:proofErr w:type="spellEnd"/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. 14Состоятельность оценок параметров регрессии означает, что …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точность оценок выборки увеличивается с увеличением объема выборки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математическое ожидание остатков равно нулю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дисперсия остатков минимальная</w:t>
      </w:r>
    </w:p>
    <w:p w:rsidR="00D14F78" w:rsidRPr="005340A4" w:rsidRDefault="00D14F78" w:rsidP="003F1160">
      <w:pPr>
        <w:pStyle w:val="a6"/>
        <w:numPr>
          <w:ilvl w:val="0"/>
          <w:numId w:val="9"/>
        </w:numPr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 xml:space="preserve">дисперсия остатков не зависит от величины </w:t>
      </w:r>
      <w:r w:rsidRPr="005340A4">
        <w:rPr>
          <w:i/>
          <w:szCs w:val="24"/>
        </w:rPr>
        <w:t>х</w:t>
      </w:r>
      <w:proofErr w:type="spellStart"/>
      <w:proofErr w:type="gramStart"/>
      <w:r w:rsidRPr="005340A4">
        <w:rPr>
          <w:i/>
          <w:szCs w:val="24"/>
          <w:vertAlign w:val="subscript"/>
          <w:lang w:val="en-US"/>
        </w:rPr>
        <w:t>i</w:t>
      </w:r>
      <w:proofErr w:type="spellEnd"/>
      <w:proofErr w:type="gramEnd"/>
      <w:r w:rsidRPr="005340A4">
        <w:rPr>
          <w:szCs w:val="24"/>
        </w:rPr>
        <w:t>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15. В случае нарушений предпосылок метода наименьших квадратов применяют обобщенный м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тод наименьших квадратов, который используется для оценки параметров линейных регрессионных м</w:t>
      </w:r>
      <w:r w:rsidRPr="005340A4">
        <w:rPr>
          <w:color w:val="000000"/>
          <w:szCs w:val="24"/>
        </w:rPr>
        <w:t>о</w:t>
      </w:r>
      <w:r w:rsidRPr="005340A4">
        <w:rPr>
          <w:color w:val="000000"/>
          <w:szCs w:val="24"/>
        </w:rPr>
        <w:t>делей с __________ остатками.</w:t>
      </w:r>
      <w:r w:rsidRPr="005340A4">
        <w:rPr>
          <w:color w:val="000000"/>
          <w:szCs w:val="24"/>
        </w:rPr>
        <w:br/>
      </w:r>
      <w:r w:rsidRPr="005340A4">
        <w:rPr>
          <w:szCs w:val="24"/>
        </w:rPr>
        <w:t xml:space="preserve">1) </w:t>
      </w:r>
      <w:proofErr w:type="spellStart"/>
      <w:r w:rsidRPr="005340A4">
        <w:rPr>
          <w:szCs w:val="24"/>
        </w:rPr>
        <w:t>автокоррелированными</w:t>
      </w:r>
      <w:proofErr w:type="spellEnd"/>
      <w:r w:rsidRPr="005340A4">
        <w:rPr>
          <w:szCs w:val="24"/>
        </w:rPr>
        <w:t xml:space="preserve"> и/или </w:t>
      </w:r>
      <w:proofErr w:type="spellStart"/>
      <w:r w:rsidRPr="005340A4">
        <w:rPr>
          <w:szCs w:val="24"/>
        </w:rPr>
        <w:t>гетероскедастичными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2) </w:t>
      </w:r>
      <w:proofErr w:type="spellStart"/>
      <w:r w:rsidRPr="005340A4">
        <w:rPr>
          <w:szCs w:val="24"/>
        </w:rPr>
        <w:t>гомоскедастичными</w:t>
      </w:r>
      <w:proofErr w:type="spellEnd"/>
      <w:r w:rsidRPr="005340A4">
        <w:rPr>
          <w:szCs w:val="24"/>
        </w:rPr>
        <w:t xml:space="preserve"> и некоррелированными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только </w:t>
      </w:r>
      <w:proofErr w:type="spellStart"/>
      <w:r w:rsidRPr="005340A4">
        <w:rPr>
          <w:szCs w:val="24"/>
        </w:rPr>
        <w:t>автокоррелированными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 только </w:t>
      </w:r>
      <w:proofErr w:type="spellStart"/>
      <w:r w:rsidRPr="005340A4">
        <w:rPr>
          <w:szCs w:val="24"/>
        </w:rPr>
        <w:t>гетероскедастичными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16. </w:t>
      </w:r>
      <w:r w:rsidRPr="005340A4">
        <w:rPr>
          <w:color w:val="000000"/>
          <w:szCs w:val="24"/>
        </w:rPr>
        <w:t>При нарушении гомоскедастичности остатков и наличии автокорреляции остатков рекомендуе</w:t>
      </w:r>
      <w:r w:rsidRPr="005340A4">
        <w:rPr>
          <w:color w:val="000000"/>
          <w:szCs w:val="24"/>
        </w:rPr>
        <w:t>т</w:t>
      </w:r>
      <w:r w:rsidRPr="005340A4">
        <w:rPr>
          <w:color w:val="000000"/>
          <w:szCs w:val="24"/>
        </w:rPr>
        <w:t>ся применять _____________ метод наименьших квадратов.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  1)косвенный;   2)</w:t>
      </w:r>
      <w:proofErr w:type="spellStart"/>
      <w:r w:rsidRPr="005340A4">
        <w:rPr>
          <w:color w:val="000000"/>
          <w:szCs w:val="24"/>
        </w:rPr>
        <w:t>двухшаговый</w:t>
      </w:r>
      <w:proofErr w:type="spellEnd"/>
      <w:r w:rsidRPr="005340A4">
        <w:rPr>
          <w:color w:val="000000"/>
          <w:szCs w:val="24"/>
        </w:rPr>
        <w:t>;   3)</w:t>
      </w:r>
      <w:proofErr w:type="spellStart"/>
      <w:r w:rsidRPr="005340A4">
        <w:rPr>
          <w:color w:val="000000"/>
          <w:szCs w:val="24"/>
        </w:rPr>
        <w:t>трехшаговый</w:t>
      </w:r>
      <w:proofErr w:type="spellEnd"/>
      <w:r w:rsidRPr="005340A4">
        <w:rPr>
          <w:color w:val="000000"/>
          <w:szCs w:val="24"/>
        </w:rPr>
        <w:t>;   4)обобщенный;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17. Пусть </w:t>
      </w:r>
      <w:r w:rsidRPr="005340A4">
        <w:rPr>
          <w:i/>
          <w:color w:val="000000"/>
          <w:szCs w:val="24"/>
        </w:rPr>
        <w:t xml:space="preserve">у </w:t>
      </w:r>
      <w:r w:rsidRPr="005340A4">
        <w:rPr>
          <w:color w:val="000000"/>
          <w:szCs w:val="24"/>
        </w:rPr>
        <w:t xml:space="preserve">– издержки производства, </w:t>
      </w:r>
      <w:r w:rsidRPr="005340A4">
        <w:rPr>
          <w:i/>
          <w:color w:val="000000"/>
          <w:szCs w:val="24"/>
        </w:rPr>
        <w:t>х</w:t>
      </w:r>
      <w:proofErr w:type="gramStart"/>
      <w:r w:rsidRPr="005340A4">
        <w:rPr>
          <w:color w:val="000000"/>
          <w:szCs w:val="24"/>
          <w:vertAlign w:val="subscript"/>
        </w:rPr>
        <w:t>1</w:t>
      </w:r>
      <w:proofErr w:type="gramEnd"/>
      <w:r w:rsidRPr="005340A4">
        <w:rPr>
          <w:color w:val="000000"/>
          <w:szCs w:val="24"/>
        </w:rPr>
        <w:t xml:space="preserve"> – объем продукции,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 – основные производственные фо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 xml:space="preserve">ды,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 – численность работников. Известно, что в уравнении 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дисперсии о</w:t>
      </w:r>
      <w:r w:rsidRPr="005340A4">
        <w:rPr>
          <w:color w:val="000000"/>
          <w:szCs w:val="24"/>
        </w:rPr>
        <w:t>с</w:t>
      </w:r>
      <w:r w:rsidRPr="005340A4">
        <w:rPr>
          <w:color w:val="000000"/>
          <w:szCs w:val="24"/>
        </w:rPr>
        <w:t xml:space="preserve">татков пропорциональны квадрату численности работников </w:t>
      </w:r>
      <w:proofErr w:type="gramStart"/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4"/>
        </w:rPr>
        <w:pict>
          <v:shape id="_x0000_i1053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913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22913&quot; wsp:rsidP=&quot;00722913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4"/>
        </w:rPr>
        <w:pict>
          <v:shape id="_x0000_i2552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913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22913&quot; wsp:rsidP=&quot;00722913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 .</w:t>
      </w:r>
      <w:proofErr w:type="gramEnd"/>
      <w:r w:rsidRPr="005340A4">
        <w:rPr>
          <w:color w:val="000000"/>
          <w:szCs w:val="24"/>
        </w:rPr>
        <w:t xml:space="preserve"> После применения обо</w:t>
      </w:r>
      <w:r w:rsidRPr="005340A4">
        <w:rPr>
          <w:color w:val="000000"/>
          <w:szCs w:val="24"/>
        </w:rPr>
        <w:t>б</w:t>
      </w:r>
      <w:r w:rsidRPr="005340A4">
        <w:rPr>
          <w:color w:val="000000"/>
          <w:szCs w:val="24"/>
        </w:rPr>
        <w:t xml:space="preserve">щенного метода наименьших квадратов новая модель приняла вид 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21"/>
        </w:rPr>
        <w:pict>
          <v:shape id="_x0000_i1055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0494A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0494A&quot; wsp:rsidP=&quot;00D0494A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21"/>
        </w:rPr>
        <w:pict>
          <v:shape id="_x0000_i2555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0494A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0494A&quot; wsp:rsidP=&quot;00D0494A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     . Т</w:t>
      </w:r>
      <w:r w:rsidRPr="005340A4">
        <w:rPr>
          <w:color w:val="000000"/>
          <w:szCs w:val="24"/>
        </w:rPr>
        <w:t>о</w:t>
      </w:r>
      <w:r w:rsidRPr="005340A4">
        <w:rPr>
          <w:color w:val="000000"/>
          <w:szCs w:val="24"/>
        </w:rPr>
        <w:t>гда пар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метр </w:t>
      </w:r>
      <w:r w:rsidRPr="005340A4">
        <w:rPr>
          <w:i/>
          <w:color w:val="000000"/>
          <w:szCs w:val="24"/>
          <w:lang w:val="en-US"/>
        </w:rPr>
        <w:t>β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 в новом уравнении характеризует среднее изменение затрат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szCs w:val="24"/>
        </w:rPr>
        <w:t xml:space="preserve"> на работника при увеличении производительности труда на единицу при неизменном уровне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на работника при увеличении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 на единицу при неизменном уровне производительности труда;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szCs w:val="24"/>
        </w:rPr>
        <w:t xml:space="preserve"> на единицу продукции при увеличении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 на единицу при неизменном уровне трудоемкости продукции;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4)</w:t>
      </w:r>
      <w:r w:rsidRPr="005340A4">
        <w:rPr>
          <w:szCs w:val="24"/>
        </w:rPr>
        <w:t xml:space="preserve">  на единицу продукции при увеличении трудоемкости продукции на единицу при неизменном уровне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продукции.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>18</w:t>
      </w:r>
      <w:r w:rsidRPr="005340A4">
        <w:rPr>
          <w:b/>
          <w:szCs w:val="24"/>
        </w:rPr>
        <w:t xml:space="preserve">. </w:t>
      </w:r>
      <w:r w:rsidRPr="005340A4">
        <w:rPr>
          <w:color w:val="000000"/>
          <w:szCs w:val="24"/>
        </w:rPr>
        <w:t xml:space="preserve">Пусть </w:t>
      </w:r>
      <w:r w:rsidRPr="005340A4">
        <w:rPr>
          <w:i/>
          <w:color w:val="000000"/>
          <w:szCs w:val="24"/>
        </w:rPr>
        <w:t xml:space="preserve">у </w:t>
      </w:r>
      <w:r w:rsidRPr="005340A4">
        <w:rPr>
          <w:color w:val="000000"/>
          <w:szCs w:val="24"/>
        </w:rPr>
        <w:t xml:space="preserve">– издержки производства, </w:t>
      </w:r>
      <w:r w:rsidRPr="005340A4">
        <w:rPr>
          <w:i/>
          <w:color w:val="000000"/>
          <w:szCs w:val="24"/>
        </w:rPr>
        <w:t>х</w:t>
      </w:r>
      <w:proofErr w:type="gramStart"/>
      <w:r w:rsidRPr="005340A4">
        <w:rPr>
          <w:color w:val="000000"/>
          <w:szCs w:val="24"/>
          <w:vertAlign w:val="subscript"/>
        </w:rPr>
        <w:t>1</w:t>
      </w:r>
      <w:proofErr w:type="gramEnd"/>
      <w:r w:rsidRPr="005340A4">
        <w:rPr>
          <w:color w:val="000000"/>
          <w:szCs w:val="24"/>
        </w:rPr>
        <w:t xml:space="preserve"> – объем продукции,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 – основные производственные фо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 xml:space="preserve">ды, </w:t>
      </w:r>
      <w:r w:rsidRPr="005340A4">
        <w:rPr>
          <w:i/>
          <w:color w:val="000000"/>
          <w:szCs w:val="24"/>
        </w:rPr>
        <w:t>х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 – численность работников. Известно, что в уравнении 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дисперсии о</w:t>
      </w:r>
      <w:r w:rsidRPr="005340A4">
        <w:rPr>
          <w:color w:val="000000"/>
          <w:szCs w:val="24"/>
        </w:rPr>
        <w:t>с</w:t>
      </w:r>
      <w:r w:rsidRPr="005340A4">
        <w:rPr>
          <w:color w:val="000000"/>
          <w:szCs w:val="24"/>
        </w:rPr>
        <w:t xml:space="preserve">татков пропорциональны квадрату численности работников </w:t>
      </w:r>
      <w:proofErr w:type="gramStart"/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4"/>
        </w:rPr>
        <w:pict>
          <v:shape id="_x0000_i1057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388B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9388B&quot; wsp:rsidP=&quot;00E9388B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4"/>
        </w:rPr>
        <w:pict>
          <v:shape id="_x0000_i2558" type="#_x0000_t75" style="width:62.0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388B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9388B&quot; wsp:rsidP=&quot;00E9388B&quot;&gt;&lt;m:oMathPara&gt;&lt;m:oMath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Пѓ&lt;/m:t&gt;&lt;/m:r&gt;&lt;/m:e&gt;&lt;m:sub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µ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/w:rPr&gt;&lt;m:t&gt;i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sSubSup&gt;&lt;m:sSubSupPr&gt;&lt;m:ctrlPr&gt;&lt;w:rPr&gt;&lt;w:rFonts w:ascii=&quot;Cambria Math&quot;/&gt;&lt;wx:font wx:val=&quot;Cambria Math&quot;/&gt;&lt;w:i/&gt;&lt;w:color w:val=&quot;000000&quot;/&gt;&lt;w:sz-cs w:val=&quot;24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 .</w:t>
      </w:r>
      <w:proofErr w:type="gram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ind w:firstLine="709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Применим обобщенный метод наименьших квадратов, поделив обе части уравнения на </w:t>
      </w:r>
      <w:r w:rsidRPr="005340A4">
        <w:rPr>
          <w:i/>
          <w:color w:val="000000"/>
          <w:szCs w:val="24"/>
        </w:rPr>
        <w:t>х</w:t>
      </w:r>
      <w:proofErr w:type="gramStart"/>
      <w:r w:rsidRPr="005340A4">
        <w:rPr>
          <w:color w:val="000000"/>
          <w:szCs w:val="24"/>
          <w:vertAlign w:val="subscript"/>
        </w:rPr>
        <w:t>1</w:t>
      </w:r>
      <w:proofErr w:type="gramEnd"/>
      <w:r w:rsidRPr="005340A4">
        <w:rPr>
          <w:color w:val="000000"/>
          <w:szCs w:val="24"/>
        </w:rPr>
        <w:t xml:space="preserve">. После применения обобщенного метода наименьших квадратов новая модель приняла вид                 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21"/>
        </w:rPr>
        <w:pict>
          <v:shape id="_x0000_i1059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E6F41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E6F41&quot; wsp:rsidP=&quot;004E6F4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21"/>
        </w:rPr>
        <w:pict>
          <v:shape id="_x0000_i2561" type="#_x0000_t75" style="width:125.4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E6F41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E6F41&quot; wsp:rsidP=&quot;004E6F4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=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2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m:r&gt;&lt;w:rPr&gt;&lt;w:rFonts w:ascii=&quot;Cambria Math&quot;/&gt;&lt;wx:font wx:val=&quot;Cambria Math&quot;/&gt;&lt;w:i/&gt;&lt;w:color w:val=&quot;000000&quot;/&gt;&lt;w:sz-cs w:val=&quot;24&quot;/&gt;&lt;/w:rPr&gt;&lt;m:t&gt;+&lt;/m:t&gt;&lt;/m:r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ОІ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f&gt;&lt;m:fPr&gt;&lt;m:ctrlPr&gt;&lt;w:rPr&gt;&lt;w:rFonts w:ascii=&quot;Cambria Math&quot;/&gt;&lt;wx:font wx:val=&quot;Cambria Math&quot;/&gt;&lt;w:i/&gt;&lt;w:color w:val=&quot;000000&quot;/&gt;&lt;w:sz-cs w:val=&quot;24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3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x&lt;/m:t&gt;&lt;/m:r&gt;&lt;/m:e&gt;&lt;m:sub&gt;&lt;m:r&gt;&lt;w:rPr&gt;&lt;w:rFonts w:ascii=&quot;Cambria Math&quot;/&gt;&lt;wx:font wx:val=&quot;Cambria Math&quot;/&gt;&lt;w:i/&gt;&lt;w:color w:val=&quot;000000&quot;/&gt;&lt;w:sz-cs w:val=&quot;24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.  Тогда параметр </w:t>
      </w:r>
      <w:r w:rsidRPr="005340A4">
        <w:rPr>
          <w:i/>
          <w:color w:val="000000"/>
          <w:szCs w:val="24"/>
          <w:lang w:val="en-US"/>
        </w:rPr>
        <w:t>β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 в новом уравнении характеризует среднее изменение з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>трат на единицу продукции при увеличении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szCs w:val="24"/>
        </w:rPr>
        <w:t xml:space="preserve">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 при неизменном уровне трудоемкости продукции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трудоемкости продукции при неизменном уровне </w:t>
      </w:r>
      <w:proofErr w:type="spellStart"/>
      <w:r w:rsidRPr="005340A4">
        <w:rPr>
          <w:szCs w:val="24"/>
        </w:rPr>
        <w:t>фондоемкости</w:t>
      </w:r>
      <w:proofErr w:type="spellEnd"/>
      <w:r w:rsidRPr="005340A4">
        <w:rPr>
          <w:szCs w:val="24"/>
        </w:rPr>
        <w:t xml:space="preserve"> продукции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szCs w:val="24"/>
        </w:rPr>
        <w:t xml:space="preserve"> производительности труда при неизменном уровне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</w:t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  <w:r w:rsidRPr="005340A4">
        <w:rPr>
          <w:color w:val="000000"/>
          <w:szCs w:val="24"/>
        </w:rPr>
        <w:t>4)</w:t>
      </w:r>
      <w:r w:rsidRPr="005340A4">
        <w:rPr>
          <w:szCs w:val="24"/>
        </w:rPr>
        <w:t xml:space="preserve"> </w:t>
      </w:r>
      <w:proofErr w:type="spellStart"/>
      <w:r w:rsidRPr="005340A4">
        <w:rPr>
          <w:szCs w:val="24"/>
        </w:rPr>
        <w:t>фондовооруженности</w:t>
      </w:r>
      <w:proofErr w:type="spellEnd"/>
      <w:r w:rsidRPr="005340A4">
        <w:rPr>
          <w:szCs w:val="24"/>
        </w:rPr>
        <w:t xml:space="preserve"> труда при неизменном уровне производительности труда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19. Обобщенный метод наименьших квадратов </w:t>
      </w:r>
      <w:r w:rsidRPr="005340A4">
        <w:rPr>
          <w:b/>
          <w:bCs/>
          <w:color w:val="000000"/>
          <w:szCs w:val="24"/>
        </w:rPr>
        <w:t>не может применяться</w:t>
      </w:r>
      <w:r w:rsidRPr="005340A4">
        <w:rPr>
          <w:color w:val="000000"/>
          <w:szCs w:val="24"/>
        </w:rPr>
        <w:t> для оценки параметров л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>нейных регрессионных моделей в случае, если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</w:t>
      </w:r>
      <w:r w:rsidRPr="005340A4">
        <w:rPr>
          <w:szCs w:val="24"/>
        </w:rPr>
        <w:t xml:space="preserve"> остатки </w:t>
      </w:r>
      <w:proofErr w:type="spellStart"/>
      <w:r w:rsidRPr="005340A4">
        <w:rPr>
          <w:szCs w:val="24"/>
        </w:rPr>
        <w:t>гетероскедастичны</w:t>
      </w:r>
      <w:proofErr w:type="spell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 остатки </w:t>
      </w:r>
      <w:proofErr w:type="spellStart"/>
      <w:r w:rsidRPr="005340A4">
        <w:rPr>
          <w:szCs w:val="24"/>
        </w:rPr>
        <w:t>автокоррелированны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szCs w:val="24"/>
        </w:rPr>
        <w:t xml:space="preserve"> средняя величина остатков не равна нулю </w:t>
      </w:r>
    </w:p>
    <w:p w:rsidR="000430A3" w:rsidRDefault="00D14F78" w:rsidP="003977DE">
      <w:pPr>
        <w:tabs>
          <w:tab w:val="left" w:pos="426"/>
        </w:tabs>
        <w:spacing w:after="0" w:line="240" w:lineRule="auto"/>
        <w:rPr>
          <w:b/>
          <w:szCs w:val="24"/>
        </w:rPr>
      </w:pPr>
      <w:r w:rsidRPr="005340A4">
        <w:rPr>
          <w:szCs w:val="24"/>
        </w:rPr>
        <w:t>4) дисперсия остатков не является постоянной величиной</w:t>
      </w:r>
      <w:r w:rsidRPr="005340A4">
        <w:rPr>
          <w:color w:val="000000"/>
          <w:szCs w:val="24"/>
        </w:rPr>
        <w:br/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15 Что означает большая теснота корреляционной зависимости величин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?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Наличие линейной корреляции между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Большую степень рассеяния значений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относительно линии регрессии.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Отсутствие функциональной зависимости между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Малую степень рассеяния значений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относительно линии регрессии.</w:t>
      </w:r>
    </w:p>
    <w:p w:rsidR="003977DE" w:rsidRPr="003977DE" w:rsidRDefault="003977DE" w:rsidP="003F1160">
      <w:pPr>
        <w:numPr>
          <w:ilvl w:val="0"/>
          <w:numId w:val="11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Наличие точной корреляционной зависимости между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 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16</w:t>
      </w:r>
      <w:r w:rsidRPr="003977DE">
        <w:rPr>
          <w:sz w:val="28"/>
          <w:szCs w:val="28"/>
        </w:rPr>
        <w:t xml:space="preserve"> Что определяет уравнение </w:t>
      </w:r>
      <w:proofErr w:type="spellStart"/>
      <w:r w:rsidRPr="003977DE">
        <w:rPr>
          <w:sz w:val="28"/>
          <w:szCs w:val="28"/>
        </w:rPr>
        <w:t>регресси</w:t>
      </w:r>
      <w:proofErr w:type="spellEnd"/>
      <w:r w:rsidRPr="003977DE">
        <w:rPr>
          <w:sz w:val="28"/>
          <w:szCs w:val="28"/>
        </w:rPr>
        <w:t xml:space="preserve">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по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>?</w:t>
      </w:r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0"/>
          <w:szCs w:val="20"/>
        </w:rPr>
        <w:pict>
          <v:shape id="_x0000_s1026" type="#_x0000_t75" style="position:absolute;left:0;text-align:left;margin-left:269.85pt;margin-top:-7.05pt;width:15pt;height:21pt;z-index:-251658240;mso-wrap-edited:f" wrapcoords="1080 3086 1080 12343 3240 15429 10800 15429 8640 18514 12960 18514 17280 15429 19440 3086 1080 3086" o:allowincell="f">
            <v:imagedata r:id="rId30" o:title=""/>
            <w10:anchorlock/>
          </v:shape>
          <o:OLEObject Type="Embed" ProgID="Equation.3" ShapeID="_x0000_s1026" DrawAspect="Content" ObjectID="_1633708235" r:id="rId31"/>
        </w:pict>
      </w:r>
      <w:r w:rsidRPr="003977DE">
        <w:rPr>
          <w:sz w:val="28"/>
          <w:szCs w:val="28"/>
        </w:rPr>
        <w:t xml:space="preserve">Функциональную зависимость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 среднего значения</w:t>
      </w:r>
      <w:proofErr w:type="gramStart"/>
      <w:r w:rsidRPr="003977DE">
        <w:rPr>
          <w:sz w:val="28"/>
          <w:szCs w:val="28"/>
        </w:rPr>
        <w:t xml:space="preserve">      .</w:t>
      </w:r>
      <w:proofErr w:type="gramEnd"/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Плотность распределения переменной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Тесноту корреляционной зависимости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от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>.</w:t>
      </w:r>
    </w:p>
    <w:p w:rsidR="003977DE" w:rsidRPr="003977DE" w:rsidRDefault="003977DE" w:rsidP="003F1160">
      <w:pPr>
        <w:numPr>
          <w:ilvl w:val="0"/>
          <w:numId w:val="12"/>
        </w:numPr>
        <w:tabs>
          <w:tab w:val="clear" w:pos="360"/>
          <w:tab w:val="left" w:pos="426"/>
          <w:tab w:val="num" w:pos="644"/>
        </w:tabs>
        <w:spacing w:after="0" w:line="240" w:lineRule="auto"/>
        <w:ind w:left="0" w:firstLine="0"/>
        <w:rPr>
          <w:sz w:val="28"/>
          <w:szCs w:val="28"/>
        </w:rPr>
      </w:pPr>
      <w:r w:rsidRPr="003977DE">
        <w:rPr>
          <w:sz w:val="28"/>
          <w:szCs w:val="28"/>
        </w:rPr>
        <w:t xml:space="preserve">Зависимость частных средних значений </w:t>
      </w:r>
      <w:r w:rsidRPr="003977DE">
        <w:rPr>
          <w:i/>
          <w:sz w:val="28"/>
          <w:szCs w:val="28"/>
          <w:lang w:val="en-US"/>
        </w:rPr>
        <w:t>y</w:t>
      </w:r>
      <w:r w:rsidRPr="003977DE">
        <w:rPr>
          <w:sz w:val="28"/>
          <w:szCs w:val="28"/>
        </w:rPr>
        <w:t xml:space="preserve"> (</w:t>
      </w:r>
      <w:proofErr w:type="gramStart"/>
      <w:r w:rsidRPr="003977DE">
        <w:rPr>
          <w:sz w:val="28"/>
          <w:szCs w:val="28"/>
        </w:rPr>
        <w:t>при</w:t>
      </w:r>
      <w:proofErr w:type="gramEnd"/>
      <w:r w:rsidRPr="003977DE">
        <w:rPr>
          <w:sz w:val="28"/>
          <w:szCs w:val="28"/>
        </w:rPr>
        <w:t xml:space="preserve"> определенных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 xml:space="preserve">) от </w:t>
      </w:r>
      <w:r w:rsidRPr="003977DE">
        <w:rPr>
          <w:i/>
          <w:sz w:val="28"/>
          <w:szCs w:val="28"/>
          <w:lang w:val="en-US"/>
        </w:rPr>
        <w:t>x</w: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17.</w:t>
      </w:r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sz w:val="28"/>
          <w:szCs w:val="28"/>
        </w:rPr>
        <w:t>П</w:t>
      </w:r>
      <w:proofErr w:type="gramEnd"/>
      <w:r w:rsidRPr="003977DE">
        <w:rPr>
          <w:sz w:val="28"/>
          <w:szCs w:val="28"/>
        </w:rPr>
        <w:t>ри проверке статистических гипотез ошибка 1-го рода возникает, если</w:t>
      </w:r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отвергнута верная гипотеза Н</w:t>
      </w:r>
      <w:proofErr w:type="gramStart"/>
      <w:r w:rsidRPr="003977DE">
        <w:rPr>
          <w:sz w:val="28"/>
          <w:szCs w:val="28"/>
        </w:rPr>
        <w:t>0</w:t>
      </w:r>
      <w:proofErr w:type="gramEnd"/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принята неверная гипотеза Н</w:t>
      </w:r>
      <w:proofErr w:type="gramStart"/>
      <w:r w:rsidRPr="003977DE">
        <w:rPr>
          <w:sz w:val="28"/>
          <w:szCs w:val="28"/>
        </w:rPr>
        <w:t>0</w:t>
      </w:r>
      <w:proofErr w:type="gramEnd"/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невозможно сформулировать альтернативную гипотезу Н</w:t>
      </w:r>
      <w:proofErr w:type="gramStart"/>
      <w:r w:rsidRPr="003977DE">
        <w:rPr>
          <w:sz w:val="28"/>
          <w:szCs w:val="28"/>
        </w:rPr>
        <w:t>1</w:t>
      </w:r>
      <w:proofErr w:type="gramEnd"/>
    </w:p>
    <w:p w:rsidR="003977DE" w:rsidRPr="003977DE" w:rsidRDefault="003977DE" w:rsidP="003977DE">
      <w:pPr>
        <w:tabs>
          <w:tab w:val="left" w:pos="426"/>
          <w:tab w:val="left" w:pos="1671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отвергнута верная гипотеза Н</w:t>
      </w:r>
      <w:proofErr w:type="gramStart"/>
      <w:r w:rsidRPr="003977DE">
        <w:rPr>
          <w:sz w:val="28"/>
          <w:szCs w:val="28"/>
        </w:rPr>
        <w:t>1</w:t>
      </w:r>
      <w:proofErr w:type="gramEnd"/>
      <w:r w:rsidRPr="003977DE">
        <w:rPr>
          <w:sz w:val="28"/>
          <w:szCs w:val="28"/>
        </w:rPr>
        <w:tab/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8.1</w:t>
      </w:r>
      <w:proofErr w:type="gramStart"/>
      <w:r w:rsidRPr="003977DE">
        <w:rPr>
          <w:sz w:val="28"/>
          <w:szCs w:val="28"/>
        </w:rPr>
        <w:t xml:space="preserve"> Д</w:t>
      </w:r>
      <w:proofErr w:type="gramEnd"/>
      <w:r w:rsidRPr="003977DE">
        <w:rPr>
          <w:sz w:val="28"/>
          <w:szCs w:val="28"/>
        </w:rPr>
        <w:t xml:space="preserve">ля линейного уравнения регрессии </w:t>
      </w:r>
      <w:r w:rsidRPr="003977DE">
        <w:rPr>
          <w:rFonts w:eastAsia="Times New Roman"/>
          <w:position w:val="-10"/>
          <w:sz w:val="28"/>
          <w:szCs w:val="28"/>
        </w:rPr>
        <w:object w:dxaOrig="1359" w:dyaOrig="320">
          <v:shape id="_x0000_i2258" type="#_x0000_t75" style="width:68.3pt;height:16.15pt" o:ole="">
            <v:imagedata r:id="rId32" o:title=""/>
          </v:shape>
          <o:OLEObject Type="Embed" ProgID="Equation.3" ShapeID="_x0000_i2258" DrawAspect="Content" ObjectID="_1633708154" r:id="rId33"/>
        </w:object>
      </w:r>
      <w:r w:rsidRPr="003977DE">
        <w:rPr>
          <w:sz w:val="28"/>
          <w:szCs w:val="28"/>
        </w:rPr>
        <w:t xml:space="preserve"> параметр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sz w:val="28"/>
          <w:szCs w:val="28"/>
        </w:rPr>
        <w:t xml:space="preserve"> определяется по фо</w:t>
      </w:r>
      <w:r w:rsidRPr="003977DE">
        <w:rPr>
          <w:sz w:val="28"/>
          <w:szCs w:val="28"/>
        </w:rPr>
        <w:t>р</w:t>
      </w:r>
      <w:r w:rsidRPr="003977DE">
        <w:rPr>
          <w:sz w:val="28"/>
          <w:szCs w:val="28"/>
        </w:rPr>
        <w:t>муле: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34"/>
          <w:sz w:val="28"/>
          <w:szCs w:val="28"/>
        </w:rPr>
        <w:object w:dxaOrig="1300" w:dyaOrig="760">
          <v:shape id="_x0000_i2259" type="#_x0000_t75" style="width:65.8pt;height:38.5pt" o:ole="">
            <v:imagedata r:id="rId34" o:title=""/>
          </v:shape>
          <o:OLEObject Type="Embed" ProgID="Equation.3" ShapeID="_x0000_i2259" DrawAspect="Content" ObjectID="_1633708155" r:id="rId35"/>
        </w:object>
      </w:r>
      <w:r w:rsidRPr="003977DE">
        <w:rPr>
          <w:sz w:val="28"/>
          <w:szCs w:val="28"/>
        </w:rPr>
        <w:t xml:space="preserve">;                      б) </w:t>
      </w:r>
      <w:r w:rsidRPr="003977DE">
        <w:rPr>
          <w:rFonts w:eastAsia="Times New Roman"/>
          <w:position w:val="-34"/>
          <w:sz w:val="28"/>
          <w:szCs w:val="28"/>
        </w:rPr>
        <w:object w:dxaOrig="1199" w:dyaOrig="760">
          <v:shape id="_x0000_i2260" type="#_x0000_t75" style="width:59.6pt;height:38.5pt" o:ole="">
            <v:imagedata r:id="rId36" o:title=""/>
          </v:shape>
          <o:OLEObject Type="Embed" ProgID="Equation.3" ShapeID="_x0000_i2260" DrawAspect="Content" ObjectID="_1633708156" r:id="rId37"/>
        </w:object>
      </w:r>
      <w:r w:rsidRPr="003977DE">
        <w:rPr>
          <w:sz w:val="28"/>
          <w:szCs w:val="28"/>
        </w:rPr>
        <w:t xml:space="preserve">;                   в) </w:t>
      </w:r>
      <w:r w:rsidRPr="003977DE">
        <w:rPr>
          <w:rFonts w:eastAsia="Times New Roman"/>
          <w:position w:val="-34"/>
          <w:sz w:val="28"/>
          <w:szCs w:val="28"/>
        </w:rPr>
        <w:object w:dxaOrig="1199" w:dyaOrig="760">
          <v:shape id="_x0000_i2261" type="#_x0000_t75" style="width:59.6pt;height:38.5pt" o:ole="">
            <v:imagedata r:id="rId38" o:title=""/>
          </v:shape>
          <o:OLEObject Type="Embed" ProgID="Equation.3" ShapeID="_x0000_i2261" DrawAspect="Content" ObjectID="_1633708157" r:id="rId39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</w:t>
      </w:r>
      <w:r w:rsidRPr="003977DE">
        <w:rPr>
          <w:rFonts w:eastAsia="Times New Roman"/>
          <w:position w:val="-34"/>
          <w:sz w:val="28"/>
          <w:szCs w:val="28"/>
        </w:rPr>
        <w:object w:dxaOrig="1300" w:dyaOrig="760">
          <v:shape id="_x0000_i2262" type="#_x0000_t75" style="width:65.8pt;height:38.5pt" o:ole="">
            <v:imagedata r:id="rId40" o:title=""/>
          </v:shape>
          <o:OLEObject Type="Embed" ProgID="Equation.3" ShapeID="_x0000_i2262" DrawAspect="Content" ObjectID="_1633708158" r:id="rId41"/>
        </w:object>
      </w:r>
      <w:r w:rsidRPr="003977DE">
        <w:rPr>
          <w:sz w:val="28"/>
          <w:szCs w:val="28"/>
        </w:rPr>
        <w:t xml:space="preserve">;                      </w:t>
      </w: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18.</w:t>
      </w:r>
      <w:r w:rsidRPr="003977DE">
        <w:rPr>
          <w:sz w:val="28"/>
          <w:szCs w:val="28"/>
        </w:rPr>
        <w:t xml:space="preserve"> Метод наименьших квадратов позволяет получить такие оценки параметров, при которых сумма квадратов отклонений фактических значений результативного пр</w:t>
      </w:r>
      <w:r w:rsidRPr="003977DE">
        <w:rPr>
          <w:sz w:val="28"/>
          <w:szCs w:val="28"/>
        </w:rPr>
        <w:t>и</w:t>
      </w:r>
      <w:r w:rsidRPr="003977DE">
        <w:rPr>
          <w:sz w:val="28"/>
          <w:szCs w:val="28"/>
        </w:rPr>
        <w:t xml:space="preserve">знака </w:t>
      </w:r>
      <w:proofErr w:type="gramStart"/>
      <w:r w:rsidRPr="003977DE">
        <w:rPr>
          <w:i/>
          <w:sz w:val="28"/>
          <w:szCs w:val="28"/>
        </w:rPr>
        <w:t>у</w:t>
      </w:r>
      <w:proofErr w:type="gramEnd"/>
      <w:r w:rsidRPr="003977DE">
        <w:rPr>
          <w:sz w:val="28"/>
          <w:szCs w:val="28"/>
        </w:rPr>
        <w:t xml:space="preserve"> от теоретических </w:t>
      </w:r>
      <w:r w:rsidRPr="003977DE">
        <w:rPr>
          <w:rFonts w:eastAsia="Times New Roman"/>
          <w:position w:val="-12"/>
          <w:sz w:val="28"/>
          <w:szCs w:val="28"/>
        </w:rPr>
        <w:object w:dxaOrig="320" w:dyaOrig="360">
          <v:shape id="_x0000_i2263" type="#_x0000_t75" style="width:16.15pt;height:18.6pt" o:ole="">
            <v:imagedata r:id="rId42" o:title=""/>
          </v:shape>
          <o:OLEObject Type="Embed" ProgID="Equation.3" ShapeID="_x0000_i2263" DrawAspect="Content" ObjectID="_1633708159" r:id="rId43"/>
        </w:object>
      </w:r>
      <w:r w:rsidRPr="003977DE">
        <w:rPr>
          <w:sz w:val="28"/>
          <w:szCs w:val="28"/>
        </w:rPr>
        <w:t xml:space="preserve">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минимальна;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максимальна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proofErr w:type="gramStart"/>
      <w:r w:rsidRPr="003977DE">
        <w:rPr>
          <w:sz w:val="28"/>
          <w:szCs w:val="28"/>
        </w:rPr>
        <w:t>независима</w:t>
      </w:r>
      <w:proofErr w:type="gramEnd"/>
      <w:r w:rsidRPr="003977DE">
        <w:rPr>
          <w:sz w:val="28"/>
          <w:szCs w:val="28"/>
        </w:rPr>
        <w:t xml:space="preserve"> от времени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19.</w:t>
      </w:r>
      <w:r w:rsidRPr="003977DE">
        <w:rPr>
          <w:sz w:val="28"/>
          <w:szCs w:val="28"/>
        </w:rPr>
        <w:t xml:space="preserve"> С помощью F - критерия  проверяется: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существенность связи между признаками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форма связи результативного и факторного признаков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>в) типичность параметров параметризированного уравнения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20.</w:t>
      </w:r>
      <w:r w:rsidRPr="003977DE">
        <w:rPr>
          <w:sz w:val="28"/>
          <w:szCs w:val="28"/>
        </w:rPr>
        <w:t xml:space="preserve"> Сколько строк и сколько столбцов содержит матрица X в модели множественной линейной регрессии, если в модели содержится три объясняющих переменных, а число наблюдений равно 30?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30 строк и 4 столбца;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30 строк и 3 столбца;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4 строки и 30 столбцов;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3 строки и 30 столбцов.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1 Фактическое значение критерия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i/>
          <w:sz w:val="28"/>
          <w:szCs w:val="28"/>
          <w:lang w:val="en-US"/>
        </w:rPr>
        <w:t>d</w:t>
      </w:r>
      <w:proofErr w:type="gramEnd"/>
      <w:r w:rsidRPr="003977DE">
        <w:rPr>
          <w:sz w:val="28"/>
          <w:szCs w:val="28"/>
          <w:vertAlign w:val="subscript"/>
        </w:rPr>
        <w:t>факт</w:t>
      </w:r>
      <w:r w:rsidRPr="003977DE">
        <w:rPr>
          <w:sz w:val="28"/>
          <w:szCs w:val="28"/>
        </w:rPr>
        <w:t xml:space="preserve">=3,2 при </w:t>
      </w:r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u</w:t>
      </w:r>
      <w:r w:rsidRPr="003977DE">
        <w:rPr>
          <w:sz w:val="28"/>
          <w:szCs w:val="28"/>
          <w:vertAlign w:val="subscript"/>
        </w:rPr>
        <w:t xml:space="preserve"> </w:t>
      </w:r>
      <w:r w:rsidRPr="003977DE">
        <w:rPr>
          <w:sz w:val="28"/>
          <w:szCs w:val="28"/>
        </w:rPr>
        <w:t xml:space="preserve">=1,70 , </w:t>
      </w:r>
      <w:proofErr w:type="spellStart"/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L</w:t>
      </w:r>
      <w:proofErr w:type="spellEnd"/>
      <w:r w:rsidRPr="003977DE">
        <w:rPr>
          <w:sz w:val="28"/>
          <w:szCs w:val="28"/>
        </w:rPr>
        <w:t>=0,63 п</w:t>
      </w:r>
      <w:r w:rsidRPr="003977DE">
        <w:rPr>
          <w:sz w:val="28"/>
          <w:szCs w:val="28"/>
        </w:rPr>
        <w:t>о</w:t>
      </w:r>
      <w:r w:rsidRPr="003977DE">
        <w:rPr>
          <w:sz w:val="28"/>
          <w:szCs w:val="28"/>
        </w:rPr>
        <w:t>падает в зону: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положительной автокорреляции;            б) зону </w:t>
      </w:r>
      <w:proofErr w:type="spellStart"/>
      <w:r w:rsidRPr="003977DE">
        <w:rPr>
          <w:sz w:val="28"/>
          <w:szCs w:val="28"/>
        </w:rPr>
        <w:t>неопределнности</w:t>
      </w:r>
      <w:proofErr w:type="spellEnd"/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автокорреляция отсутствует;                   г) отрицательной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2 Чему равен коэффициент автокорреляции остатков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rFonts w:eastAsia="Times New Roman"/>
          <w:position w:val="-10"/>
          <w:sz w:val="28"/>
          <w:szCs w:val="28"/>
          <w:lang w:val="en-US"/>
        </w:rPr>
        <w:object w:dxaOrig="180" w:dyaOrig="360">
          <v:shape id="_x0000_i2264" type="#_x0000_t75" style="width:8.7pt;height:18.6pt" o:ole="" fillcolor="window">
            <v:imagedata r:id="rId44" o:title=""/>
          </v:shape>
          <o:OLEObject Type="Embed" ProgID="Equation.3" ShapeID="_x0000_i2264" DrawAspect="Content" ObjectID="_1633708160" r:id="rId45"/>
        </w:object>
      </w:r>
      <w:r w:rsidRPr="003977DE">
        <w:rPr>
          <w:sz w:val="28"/>
          <w:szCs w:val="28"/>
        </w:rPr>
        <w:t xml:space="preserve">, если критерий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i/>
          <w:sz w:val="28"/>
          <w:szCs w:val="28"/>
          <w:lang w:val="en-US"/>
        </w:rPr>
        <w:t>d</w:t>
      </w:r>
      <w:proofErr w:type="gramEnd"/>
      <w:r w:rsidRPr="003977DE">
        <w:rPr>
          <w:sz w:val="28"/>
          <w:szCs w:val="28"/>
          <w:vertAlign w:val="subscript"/>
        </w:rPr>
        <w:t>факт</w:t>
      </w:r>
      <w:r w:rsidRPr="003977DE">
        <w:rPr>
          <w:sz w:val="28"/>
          <w:szCs w:val="28"/>
        </w:rPr>
        <w:t>=3: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–0,5;                  б) 0,5;                 в) –1;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1;                       </w:t>
      </w: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>3 Классический подход к оцениванию параметров линейной регрессии основан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на методе </w:t>
      </w:r>
      <w:proofErr w:type="spellStart"/>
      <w:r w:rsidRPr="003977DE">
        <w:rPr>
          <w:sz w:val="28"/>
          <w:szCs w:val="28"/>
        </w:rPr>
        <w:t>Гольдфельда</w:t>
      </w:r>
      <w:proofErr w:type="spellEnd"/>
      <w:r w:rsidRPr="003977DE">
        <w:rPr>
          <w:sz w:val="28"/>
          <w:szCs w:val="28"/>
        </w:rPr>
        <w:t xml:space="preserve"> - </w:t>
      </w:r>
      <w:proofErr w:type="spellStart"/>
      <w:r w:rsidRPr="003977DE">
        <w:rPr>
          <w:sz w:val="28"/>
          <w:szCs w:val="28"/>
        </w:rPr>
        <w:t>Квандта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на методе наименьших квадратов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на методе инструментальных переменных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4 Оценки считаются эффективными, если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математическое ожидание остатков равно нулю;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они характеризуются наименьшей дисперсией;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с увеличением объема выборки точность оценки увеличивается;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>5 Гомоскедастичность остатков означает, что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они имеют случайный характер;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отсутствие автокорреляции остатков;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дисперсия каждого отклонения </w:t>
      </w:r>
      <w:r w:rsidRPr="003977DE">
        <w:rPr>
          <w:rFonts w:eastAsia="Times New Roman"/>
          <w:position w:val="-12"/>
          <w:sz w:val="28"/>
          <w:szCs w:val="28"/>
        </w:rPr>
        <w:object w:dxaOrig="240" w:dyaOrig="360">
          <v:shape id="_x0000_i2265" type="#_x0000_t75" style="width:12.4pt;height:18.6pt" o:ole="">
            <v:imagedata r:id="rId46" o:title=""/>
          </v:shape>
          <o:OLEObject Type="Embed" ProgID="Equation.3" ShapeID="_x0000_i2265" DrawAspect="Content" ObjectID="_1633708161" r:id="rId47"/>
        </w:object>
      </w:r>
      <w:r w:rsidRPr="003977DE">
        <w:rPr>
          <w:sz w:val="28"/>
          <w:szCs w:val="28"/>
        </w:rPr>
        <w:t xml:space="preserve"> одинакова для всех значений </w:t>
      </w:r>
      <w:proofErr w:type="spellStart"/>
      <w:r w:rsidRPr="003977DE">
        <w:rPr>
          <w:i/>
          <w:sz w:val="28"/>
          <w:szCs w:val="28"/>
        </w:rPr>
        <w:t>х</w:t>
      </w:r>
      <w:proofErr w:type="spellEnd"/>
      <w:r w:rsidRPr="003977DE">
        <w:rPr>
          <w:i/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>6</w:t>
      </w:r>
      <w:proofErr w:type="gramStart"/>
      <w:r w:rsidRPr="003977DE">
        <w:rPr>
          <w:sz w:val="28"/>
          <w:szCs w:val="28"/>
        </w:rPr>
        <w:t xml:space="preserve"> П</w:t>
      </w:r>
      <w:proofErr w:type="gramEnd"/>
      <w:r w:rsidRPr="003977DE">
        <w:rPr>
          <w:sz w:val="28"/>
          <w:szCs w:val="28"/>
        </w:rPr>
        <w:t>ри нарушении гомоскедастичности и наличии автокорреляции ошибок рекоме</w:t>
      </w:r>
      <w:r w:rsidRPr="003977DE">
        <w:rPr>
          <w:sz w:val="28"/>
          <w:szCs w:val="28"/>
        </w:rPr>
        <w:t>н</w:t>
      </w:r>
      <w:r w:rsidRPr="003977DE">
        <w:rPr>
          <w:sz w:val="28"/>
          <w:szCs w:val="28"/>
        </w:rPr>
        <w:t>дуется традиционный метод наименьших квадратов заменять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обобщенным методом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методом </w:t>
      </w:r>
      <w:proofErr w:type="spellStart"/>
      <w:r w:rsidRPr="003977DE">
        <w:rPr>
          <w:sz w:val="28"/>
          <w:szCs w:val="28"/>
        </w:rPr>
        <w:t>Гольдфельда</w:t>
      </w:r>
      <w:proofErr w:type="spellEnd"/>
      <w:r w:rsidRPr="003977DE">
        <w:rPr>
          <w:sz w:val="28"/>
          <w:szCs w:val="28"/>
        </w:rPr>
        <w:t xml:space="preserve"> - </w:t>
      </w:r>
      <w:proofErr w:type="spellStart"/>
      <w:r w:rsidRPr="003977DE">
        <w:rPr>
          <w:sz w:val="28"/>
          <w:szCs w:val="28"/>
        </w:rPr>
        <w:t>Квандта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на метод включения фактора времени;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7 Автокорреляция остатков определяется с помощью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построения графика зависимости остатков от времени и визуального определения наличия или отсутствия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критерия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ответы а </w:t>
      </w:r>
      <w:proofErr w:type="gramStart"/>
      <w:r w:rsidRPr="003977DE">
        <w:rPr>
          <w:sz w:val="28"/>
          <w:szCs w:val="28"/>
        </w:rPr>
        <w:t>и б</w:t>
      </w:r>
      <w:proofErr w:type="gram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8 Коэффициенты автокорреляции уровней ряда равны: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1</w:t>
      </w:r>
      <w:r w:rsidRPr="003977DE">
        <w:rPr>
          <w:sz w:val="28"/>
          <w:szCs w:val="28"/>
        </w:rPr>
        <w:t>=0</w:t>
      </w:r>
      <w:proofErr w:type="gramStart"/>
      <w:r w:rsidRPr="003977DE">
        <w:rPr>
          <w:sz w:val="28"/>
          <w:szCs w:val="28"/>
        </w:rPr>
        <w:t>,63</w:t>
      </w:r>
      <w:proofErr w:type="gramEnd"/>
      <w:r w:rsidRPr="003977DE">
        <w:rPr>
          <w:sz w:val="28"/>
          <w:szCs w:val="28"/>
        </w:rPr>
        <w:t xml:space="preserve">; 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2</w:t>
      </w:r>
      <w:r w:rsidRPr="003977DE">
        <w:rPr>
          <w:sz w:val="28"/>
          <w:szCs w:val="28"/>
        </w:rPr>
        <w:t xml:space="preserve">=0,38; 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3</w:t>
      </w:r>
      <w:r w:rsidRPr="003977DE">
        <w:rPr>
          <w:sz w:val="28"/>
          <w:szCs w:val="28"/>
        </w:rPr>
        <w:t xml:space="preserve">=0,95;  </w:t>
      </w:r>
      <w:r w:rsidRPr="003977DE">
        <w:rPr>
          <w:i/>
          <w:sz w:val="28"/>
          <w:szCs w:val="28"/>
          <w:lang w:val="en-US"/>
        </w:rPr>
        <w:t>R</w:t>
      </w:r>
      <w:r w:rsidRPr="003977DE">
        <w:rPr>
          <w:sz w:val="28"/>
          <w:szCs w:val="28"/>
          <w:vertAlign w:val="superscript"/>
        </w:rPr>
        <w:t>4</w:t>
      </w:r>
      <w:r w:rsidRPr="003977DE">
        <w:rPr>
          <w:sz w:val="28"/>
          <w:szCs w:val="28"/>
        </w:rPr>
        <w:t>=0,51.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Какое уравнение </w:t>
      </w:r>
      <w:proofErr w:type="spellStart"/>
      <w:r w:rsidRPr="003977DE">
        <w:rPr>
          <w:sz w:val="28"/>
          <w:szCs w:val="28"/>
        </w:rPr>
        <w:t>авторегрессии</w:t>
      </w:r>
      <w:proofErr w:type="spellEnd"/>
      <w:r w:rsidRPr="003977DE">
        <w:rPr>
          <w:sz w:val="28"/>
          <w:szCs w:val="28"/>
        </w:rPr>
        <w:t xml:space="preserve"> лучше построить: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i/>
          <w:sz w:val="28"/>
          <w:szCs w:val="28"/>
        </w:rPr>
        <w:t>у</w:t>
      </w:r>
      <w:proofErr w:type="gramStart"/>
      <w:r w:rsidRPr="003977DE">
        <w:rPr>
          <w:sz w:val="28"/>
          <w:szCs w:val="28"/>
          <w:vertAlign w:val="subscript"/>
          <w:lang w:val="en-US"/>
        </w:rPr>
        <w:t>t</w:t>
      </w:r>
      <w:proofErr w:type="gramEnd"/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>-1</w:t>
      </w:r>
      <w:r w:rsidRPr="003977DE">
        <w:rPr>
          <w:sz w:val="28"/>
          <w:szCs w:val="28"/>
        </w:rPr>
        <w:t xml:space="preserve">;             б) 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>-2</w:t>
      </w:r>
      <w:r w:rsidRPr="003977DE">
        <w:rPr>
          <w:sz w:val="28"/>
          <w:szCs w:val="28"/>
        </w:rPr>
        <w:t xml:space="preserve">;              в) 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>-3</w: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</w:t>
      </w:r>
      <w:r w:rsidRPr="003977DE">
        <w:rPr>
          <w:i/>
          <w:sz w:val="28"/>
          <w:szCs w:val="28"/>
        </w:rPr>
        <w:t>у</w:t>
      </w:r>
      <w:proofErr w:type="gramStart"/>
      <w:r w:rsidRPr="003977DE">
        <w:rPr>
          <w:sz w:val="28"/>
          <w:szCs w:val="28"/>
          <w:vertAlign w:val="subscript"/>
          <w:lang w:val="en-US"/>
        </w:rPr>
        <w:t>t</w:t>
      </w:r>
      <w:proofErr w:type="gramEnd"/>
      <w:r w:rsidRPr="003977DE">
        <w:rPr>
          <w:sz w:val="28"/>
          <w:szCs w:val="28"/>
        </w:rPr>
        <w:t xml:space="preserve"> = </w:t>
      </w:r>
      <w:r w:rsidRPr="003977DE">
        <w:rPr>
          <w:i/>
          <w:sz w:val="28"/>
          <w:szCs w:val="28"/>
        </w:rPr>
        <w:t>а</w:t>
      </w:r>
      <w:r w:rsidRPr="003977DE">
        <w:rPr>
          <w:sz w:val="28"/>
          <w:szCs w:val="28"/>
        </w:rPr>
        <w:t xml:space="preserve"> + </w:t>
      </w:r>
      <w:r w:rsidRPr="003977DE">
        <w:rPr>
          <w:i/>
          <w:sz w:val="28"/>
          <w:szCs w:val="28"/>
          <w:lang w:val="en-US"/>
        </w:rPr>
        <w:t>b</w:t>
      </w:r>
      <w:r w:rsidRPr="003977DE">
        <w:rPr>
          <w:i/>
          <w:sz w:val="28"/>
          <w:szCs w:val="28"/>
        </w:rPr>
        <w:t>у</w:t>
      </w:r>
      <w:r w:rsidRPr="003977DE">
        <w:rPr>
          <w:sz w:val="28"/>
          <w:szCs w:val="28"/>
          <w:vertAlign w:val="subscript"/>
          <w:lang w:val="en-US"/>
        </w:rPr>
        <w:t>t</w:t>
      </w:r>
      <w:r w:rsidRPr="003977DE">
        <w:rPr>
          <w:sz w:val="28"/>
          <w:szCs w:val="28"/>
          <w:vertAlign w:val="subscript"/>
        </w:rPr>
        <w:t xml:space="preserve">- 4;                      </w:t>
      </w: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3977DE">
        <w:rPr>
          <w:sz w:val="28"/>
          <w:szCs w:val="28"/>
        </w:rPr>
        <w:t xml:space="preserve">9 Фактическое значение критерия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</w:t>
      </w:r>
      <w:proofErr w:type="gramStart"/>
      <w:r w:rsidRPr="003977DE">
        <w:rPr>
          <w:i/>
          <w:sz w:val="28"/>
          <w:szCs w:val="28"/>
          <w:lang w:val="en-US"/>
        </w:rPr>
        <w:t>d</w:t>
      </w:r>
      <w:proofErr w:type="gramEnd"/>
      <w:r w:rsidRPr="003977DE">
        <w:rPr>
          <w:sz w:val="28"/>
          <w:szCs w:val="28"/>
          <w:vertAlign w:val="subscript"/>
        </w:rPr>
        <w:t>факт</w:t>
      </w:r>
      <w:r w:rsidRPr="003977DE">
        <w:rPr>
          <w:sz w:val="28"/>
          <w:szCs w:val="28"/>
        </w:rPr>
        <w:t xml:space="preserve">=2,1 при </w:t>
      </w:r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l</w:t>
      </w:r>
      <w:r w:rsidRPr="003977DE">
        <w:rPr>
          <w:sz w:val="28"/>
          <w:szCs w:val="28"/>
        </w:rPr>
        <w:t xml:space="preserve">=0,63 ,  </w:t>
      </w:r>
      <w:r w:rsidRPr="003977DE">
        <w:rPr>
          <w:i/>
          <w:sz w:val="28"/>
          <w:szCs w:val="28"/>
          <w:lang w:val="en-US"/>
        </w:rPr>
        <w:t>d</w:t>
      </w:r>
      <w:r w:rsidRPr="003977DE">
        <w:rPr>
          <w:sz w:val="28"/>
          <w:szCs w:val="28"/>
          <w:vertAlign w:val="subscript"/>
          <w:lang w:val="en-US"/>
        </w:rPr>
        <w:t>u</w:t>
      </w:r>
      <w:r w:rsidRPr="003977DE">
        <w:rPr>
          <w:sz w:val="28"/>
          <w:szCs w:val="28"/>
        </w:rPr>
        <w:t>=1,70 попадает в зону: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положительной автокорреляции;            б) отрицательной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неопределенности;                                   г) отсутствия автокорреляции;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 xml:space="preserve">0  </w:t>
      </w:r>
      <w:proofErr w:type="spellStart"/>
      <w:r w:rsidRPr="003977DE">
        <w:rPr>
          <w:sz w:val="28"/>
          <w:szCs w:val="28"/>
        </w:rPr>
        <w:t>Несмещенность</w:t>
      </w:r>
      <w:proofErr w:type="spellEnd"/>
      <w:r w:rsidRPr="003977DE">
        <w:rPr>
          <w:sz w:val="28"/>
          <w:szCs w:val="28"/>
        </w:rPr>
        <w:t xml:space="preserve"> оценки означает, что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математическое ожидание остатков равно нулю;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дисперсия принимает наименьшее значение;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с увеличением объема выборки точность оценки увеличивается;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1</w:t>
      </w:r>
      <w:proofErr w:type="gramStart"/>
      <w:r w:rsidRPr="003977DE">
        <w:rPr>
          <w:sz w:val="28"/>
          <w:szCs w:val="28"/>
        </w:rPr>
        <w:t xml:space="preserve"> Е</w:t>
      </w:r>
      <w:proofErr w:type="gramEnd"/>
      <w:r w:rsidRPr="003977DE">
        <w:rPr>
          <w:sz w:val="28"/>
          <w:szCs w:val="28"/>
        </w:rPr>
        <w:t>сли точность оценок увеличивается с увеличением объема выборки, то оценки считаются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несмещенными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состоятельными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эффективными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 xml:space="preserve">2 Исследования остатков </w:t>
      </w:r>
      <w:r w:rsidRPr="003977DE">
        <w:rPr>
          <w:rFonts w:eastAsia="Times New Roman"/>
          <w:position w:val="-12"/>
          <w:sz w:val="28"/>
          <w:szCs w:val="28"/>
        </w:rPr>
        <w:object w:dxaOrig="240" w:dyaOrig="360">
          <v:shape id="_x0000_i2266" type="#_x0000_t75" style="width:12.4pt;height:18.6pt" o:ole="">
            <v:imagedata r:id="rId46" o:title=""/>
          </v:shape>
          <o:OLEObject Type="Embed" ProgID="Equation.3" ShapeID="_x0000_i2266" DrawAspect="Content" ObjectID="_1633708162" r:id="rId48"/>
        </w:object>
      </w:r>
      <w:r w:rsidRPr="003977DE">
        <w:rPr>
          <w:sz w:val="28"/>
          <w:szCs w:val="28"/>
        </w:rPr>
        <w:t xml:space="preserve"> предполагают проверку наличия следующих предпос</w:t>
      </w:r>
      <w:r w:rsidRPr="003977DE">
        <w:rPr>
          <w:sz w:val="28"/>
          <w:szCs w:val="28"/>
        </w:rPr>
        <w:t>ы</w:t>
      </w:r>
      <w:r w:rsidRPr="003977DE">
        <w:rPr>
          <w:sz w:val="28"/>
          <w:szCs w:val="28"/>
        </w:rPr>
        <w:t>лок МНК: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случайный характер остатков и гомоскедастичность остатков;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нулевая средняя величина остатков, не зависящая </w:t>
      </w:r>
      <w:proofErr w:type="gramStart"/>
      <w:r w:rsidRPr="003977DE">
        <w:rPr>
          <w:sz w:val="28"/>
          <w:szCs w:val="28"/>
        </w:rPr>
        <w:t>от</w:t>
      </w:r>
      <w:proofErr w:type="gramEnd"/>
      <w:r w:rsidRPr="003977DE">
        <w:rPr>
          <w:sz w:val="28"/>
          <w:szCs w:val="28"/>
        </w:rPr>
        <w:t xml:space="preserve"> </w:t>
      </w:r>
      <w:r w:rsidRPr="003977DE">
        <w:rPr>
          <w:rFonts w:eastAsia="Times New Roman"/>
          <w:position w:val="-12"/>
          <w:sz w:val="28"/>
          <w:szCs w:val="28"/>
        </w:rPr>
        <w:object w:dxaOrig="240" w:dyaOrig="360">
          <v:shape id="_x0000_i2267" type="#_x0000_t75" style="width:12.4pt;height:18.6pt" o:ole="">
            <v:imagedata r:id="rId49" o:title=""/>
          </v:shape>
          <o:OLEObject Type="Embed" ProgID="Equation.3" ShapeID="_x0000_i2267" DrawAspect="Content" ObjectID="_1633708163" r:id="rId50"/>
        </w:object>
      </w:r>
      <w:r w:rsidRPr="003977DE">
        <w:rPr>
          <w:sz w:val="28"/>
          <w:szCs w:val="28"/>
        </w:rPr>
        <w:t xml:space="preserve"> и </w:t>
      </w:r>
      <w:proofErr w:type="gramStart"/>
      <w:r w:rsidRPr="003977DE">
        <w:rPr>
          <w:sz w:val="28"/>
          <w:szCs w:val="28"/>
        </w:rPr>
        <w:t>отсутствие</w:t>
      </w:r>
      <w:proofErr w:type="gramEnd"/>
      <w:r w:rsidRPr="003977DE">
        <w:rPr>
          <w:sz w:val="28"/>
          <w:szCs w:val="28"/>
        </w:rPr>
        <w:t xml:space="preserve"> автокоррел</w:t>
      </w:r>
      <w:r w:rsidRPr="003977DE">
        <w:rPr>
          <w:sz w:val="28"/>
          <w:szCs w:val="28"/>
        </w:rPr>
        <w:t>я</w:t>
      </w:r>
      <w:r w:rsidRPr="003977DE">
        <w:rPr>
          <w:sz w:val="28"/>
          <w:szCs w:val="28"/>
        </w:rPr>
        <w:t>ции остатков;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остатки подчиняются нормальному закону распределения;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ответы </w:t>
      </w:r>
      <w:proofErr w:type="spellStart"/>
      <w:r w:rsidRPr="003977DE">
        <w:rPr>
          <w:sz w:val="28"/>
          <w:szCs w:val="28"/>
        </w:rPr>
        <w:t>а</w:t>
      </w:r>
      <w:proofErr w:type="gramStart"/>
      <w:r w:rsidRPr="003977DE">
        <w:rPr>
          <w:sz w:val="28"/>
          <w:szCs w:val="28"/>
        </w:rPr>
        <w:t>,б</w:t>
      </w:r>
      <w:proofErr w:type="gramEnd"/>
      <w:r w:rsidRPr="003977DE">
        <w:rPr>
          <w:sz w:val="28"/>
          <w:szCs w:val="28"/>
        </w:rPr>
        <w:t>,в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33</w:t>
      </w:r>
      <w:r w:rsidRPr="003977DE">
        <w:rPr>
          <w:sz w:val="28"/>
          <w:szCs w:val="28"/>
        </w:rPr>
        <w:t xml:space="preserve"> Критерий </w:t>
      </w:r>
      <w:proofErr w:type="spellStart"/>
      <w:r w:rsidRPr="003977DE">
        <w:rPr>
          <w:sz w:val="28"/>
          <w:szCs w:val="28"/>
        </w:rPr>
        <w:t>Дарбина-Уотсона</w:t>
      </w:r>
      <w:proofErr w:type="spellEnd"/>
      <w:r w:rsidRPr="003977DE">
        <w:rPr>
          <w:sz w:val="28"/>
          <w:szCs w:val="28"/>
        </w:rPr>
        <w:t xml:space="preserve"> вычисляется по формуле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 xml:space="preserve">А) </w:t>
      </w:r>
      <w:r w:rsidRPr="003977DE">
        <w:rPr>
          <w:rFonts w:eastAsia="Times New Roman"/>
          <w:position w:val="-60"/>
          <w:sz w:val="28"/>
          <w:szCs w:val="28"/>
        </w:rPr>
        <w:object w:dxaOrig="1760" w:dyaOrig="1320">
          <v:shape id="_x0000_i2268" type="#_x0000_t75" style="width:88.15pt;height:65.8pt" o:ole="">
            <v:imagedata r:id="rId51" o:title=""/>
          </v:shape>
          <o:OLEObject Type="Embed" ProgID="Equation.3" ShapeID="_x0000_i2268" DrawAspect="Content" ObjectID="_1633708164" r:id="rId52"/>
        </w:objec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60"/>
          <w:sz w:val="28"/>
          <w:szCs w:val="28"/>
        </w:rPr>
        <w:object w:dxaOrig="1359" w:dyaOrig="1319">
          <v:shape id="_x0000_i2269" type="#_x0000_t75" style="width:68.3pt;height:65.8pt" o:ole="">
            <v:imagedata r:id="rId53" o:title=""/>
          </v:shape>
          <o:OLEObject Type="Embed" ProgID="Equation.3" ShapeID="_x0000_i2269" DrawAspect="Content" ObjectID="_1633708165" r:id="rId54"/>
        </w:objec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60"/>
          <w:sz w:val="28"/>
          <w:szCs w:val="28"/>
        </w:rPr>
        <w:object w:dxaOrig="1240" w:dyaOrig="1320">
          <v:shape id="_x0000_i2270" type="#_x0000_t75" style="width:62.05pt;height:65.8pt" o:ole="">
            <v:imagedata r:id="rId55" o:title=""/>
          </v:shape>
          <o:OLEObject Type="Embed" ProgID="Equation.3" ShapeID="_x0000_i2270" DrawAspect="Content" ObjectID="_1633708166" r:id="rId56"/>
        </w:objec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нет правильного ответа;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4</w:t>
      </w:r>
      <w:proofErr w:type="gramStart"/>
      <w:r w:rsidRPr="003977DE">
        <w:rPr>
          <w:sz w:val="28"/>
          <w:szCs w:val="28"/>
        </w:rPr>
        <w:t xml:space="preserve"> С</w:t>
      </w:r>
      <w:proofErr w:type="gramEnd"/>
      <w:r w:rsidRPr="003977DE">
        <w:rPr>
          <w:sz w:val="28"/>
          <w:szCs w:val="28"/>
        </w:rPr>
        <w:t>реди перечисленных условий выделить основные предпосылки МНК – условия Г</w:t>
      </w:r>
      <w:r w:rsidRPr="003977DE">
        <w:rPr>
          <w:sz w:val="28"/>
          <w:szCs w:val="28"/>
        </w:rPr>
        <w:t>а</w:t>
      </w:r>
      <w:r w:rsidRPr="003977DE">
        <w:rPr>
          <w:sz w:val="28"/>
          <w:szCs w:val="28"/>
        </w:rPr>
        <w:t>усса-Маркова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Гомоскедастичность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Дисперсия случайных отклонений равна нулю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Модель линейна относительно параметров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Автокорреляция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Случайные отклонения независимы от значений факторов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е) Математическое ожидание случайных отклонений равно нулю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ж) Случайные отклонения подчиняются нормальному закону распределения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з</w:t>
      </w:r>
      <w:proofErr w:type="spellEnd"/>
      <w:r w:rsidRPr="003977DE">
        <w:rPr>
          <w:sz w:val="28"/>
          <w:szCs w:val="28"/>
        </w:rPr>
        <w:t xml:space="preserve">) </w:t>
      </w:r>
      <w:proofErr w:type="spellStart"/>
      <w:r w:rsidRPr="003977DE">
        <w:rPr>
          <w:sz w:val="28"/>
          <w:szCs w:val="28"/>
        </w:rPr>
        <w:t>Гетероскедастичность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и) Случайные отклонения независимы между собой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5</w:t>
      </w:r>
      <w:proofErr w:type="gramStart"/>
      <w:r w:rsidRPr="003977DE">
        <w:rPr>
          <w:sz w:val="28"/>
          <w:szCs w:val="28"/>
        </w:rPr>
        <w:t xml:space="preserve"> Е</w:t>
      </w:r>
      <w:proofErr w:type="gramEnd"/>
      <w:r w:rsidRPr="003977DE">
        <w:rPr>
          <w:sz w:val="28"/>
          <w:szCs w:val="28"/>
        </w:rPr>
        <w:t>сли выполнены основные предпосылки МНК – условия Гаусса-Маркова, то к</w:t>
      </w:r>
      <w:r w:rsidRPr="003977DE">
        <w:rPr>
          <w:sz w:val="28"/>
          <w:szCs w:val="28"/>
        </w:rPr>
        <w:t>о</w:t>
      </w:r>
      <w:r w:rsidRPr="003977DE">
        <w:rPr>
          <w:sz w:val="28"/>
          <w:szCs w:val="28"/>
        </w:rPr>
        <w:t>эффициенты уравнения регрессии как оценки параметров модели обладают свойс</w:t>
      </w:r>
      <w:r w:rsidRPr="003977DE">
        <w:rPr>
          <w:sz w:val="28"/>
          <w:szCs w:val="28"/>
        </w:rPr>
        <w:t>т</w:t>
      </w:r>
      <w:r w:rsidRPr="003977DE">
        <w:rPr>
          <w:sz w:val="28"/>
          <w:szCs w:val="28"/>
        </w:rPr>
        <w:t>вами (среди перечисленных выделить необходимые):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а) несостоятельность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б) минимальность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proofErr w:type="spellStart"/>
      <w:r w:rsidRPr="003977DE">
        <w:rPr>
          <w:sz w:val="28"/>
          <w:szCs w:val="28"/>
        </w:rPr>
        <w:t>несмещенность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г) вариативность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неэластичность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е) состоятельность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ж) эластичность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з</w:t>
      </w:r>
      <w:proofErr w:type="spellEnd"/>
      <w:r w:rsidRPr="003977DE">
        <w:rPr>
          <w:sz w:val="28"/>
          <w:szCs w:val="28"/>
        </w:rPr>
        <w:t xml:space="preserve">) эффективность 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 xml:space="preserve">и) </w:t>
      </w:r>
      <w:proofErr w:type="spellStart"/>
      <w:r w:rsidRPr="003977DE">
        <w:rPr>
          <w:sz w:val="28"/>
          <w:szCs w:val="28"/>
        </w:rPr>
        <w:t>смещенность</w:t>
      </w:r>
      <w:proofErr w:type="spellEnd"/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3977DE">
        <w:rPr>
          <w:sz w:val="28"/>
          <w:szCs w:val="28"/>
        </w:rPr>
        <w:t>6</w:t>
      </w:r>
      <w:proofErr w:type="gramStart"/>
      <w:r w:rsidRPr="003977DE">
        <w:rPr>
          <w:sz w:val="28"/>
          <w:szCs w:val="28"/>
        </w:rPr>
        <w:t xml:space="preserve"> Е</w:t>
      </w:r>
      <w:proofErr w:type="gramEnd"/>
      <w:r w:rsidRPr="003977DE">
        <w:rPr>
          <w:sz w:val="28"/>
          <w:szCs w:val="28"/>
        </w:rPr>
        <w:t>сли оценка дает истинное значение параметра при достаточно большом объеме выборки вне зависимости от значений, входящих в выборку конкретных наблюд</w:t>
      </w:r>
      <w:r w:rsidRPr="003977DE">
        <w:rPr>
          <w:sz w:val="28"/>
          <w:szCs w:val="28"/>
        </w:rPr>
        <w:t>е</w:t>
      </w:r>
      <w:r w:rsidRPr="003977DE">
        <w:rPr>
          <w:sz w:val="28"/>
          <w:szCs w:val="28"/>
        </w:rPr>
        <w:t>ний, то она называется: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эффективной;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б) несмещенной;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>в) асимптотически эффективной;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г) состоятельной.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</w:p>
    <w:p w:rsidR="003977DE" w:rsidRPr="003977DE" w:rsidRDefault="003977DE" w:rsidP="003977DE">
      <w:pPr>
        <w:pStyle w:val="a4"/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37</w:t>
      </w:r>
      <w:r w:rsidRPr="003977DE">
        <w:rPr>
          <w:sz w:val="28"/>
          <w:szCs w:val="28"/>
        </w:rPr>
        <w:t xml:space="preserve"> Долю дисперсии, объясняемую регрессией, в общей дисперсии </w:t>
      </w:r>
      <w:proofErr w:type="gramStart"/>
      <w:r w:rsidRPr="003977DE">
        <w:rPr>
          <w:i/>
          <w:sz w:val="28"/>
          <w:szCs w:val="28"/>
        </w:rPr>
        <w:t>у</w:t>
      </w:r>
      <w:proofErr w:type="gramEnd"/>
      <w:r w:rsidRPr="003977DE">
        <w:rPr>
          <w:sz w:val="28"/>
          <w:szCs w:val="28"/>
        </w:rPr>
        <w:t xml:space="preserve">  характеризует: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а) коэффициент корреляции;                       б) коэффициент эластичности;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r w:rsidRPr="003977DE">
        <w:rPr>
          <w:sz w:val="28"/>
          <w:szCs w:val="28"/>
        </w:rPr>
        <w:t>в) критерий Фишера;                                    г) коэффициент детерминации;</w:t>
      </w:r>
    </w:p>
    <w:p w:rsidR="003977DE" w:rsidRPr="003977DE" w:rsidRDefault="003977DE" w:rsidP="003977DE">
      <w:pPr>
        <w:tabs>
          <w:tab w:val="left" w:pos="426"/>
        </w:tabs>
        <w:spacing w:after="0" w:line="240" w:lineRule="auto"/>
        <w:rPr>
          <w:sz w:val="28"/>
          <w:szCs w:val="28"/>
        </w:rPr>
      </w:pPr>
      <w:proofErr w:type="spellStart"/>
      <w:r w:rsidRPr="003977DE">
        <w:rPr>
          <w:sz w:val="28"/>
          <w:szCs w:val="28"/>
        </w:rPr>
        <w:t>д</w:t>
      </w:r>
      <w:proofErr w:type="spellEnd"/>
      <w:r w:rsidRPr="003977DE">
        <w:rPr>
          <w:sz w:val="28"/>
          <w:szCs w:val="28"/>
        </w:rPr>
        <w:t>) нет правильного ответа.</w:t>
      </w:r>
    </w:p>
    <w:p w:rsidR="003977DE" w:rsidRDefault="003977DE" w:rsidP="00D14F78">
      <w:pPr>
        <w:spacing w:after="0" w:line="240" w:lineRule="auto"/>
        <w:rPr>
          <w:b/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3. Оценка качества эконометрической модели</w:t>
      </w: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1. </w:t>
      </w:r>
      <w:r w:rsidRPr="005340A4">
        <w:rPr>
          <w:color w:val="000000"/>
          <w:szCs w:val="24"/>
        </w:rPr>
        <w:t xml:space="preserve">Для эконометрической модели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показателем тесноты связи между переменными </w:t>
      </w:r>
      <w:proofErr w:type="gramStart"/>
      <w:r w:rsidRPr="005340A4">
        <w:rPr>
          <w:i/>
          <w:color w:val="000000"/>
          <w:szCs w:val="24"/>
        </w:rPr>
        <w:t>у</w:t>
      </w:r>
      <w:proofErr w:type="gramEnd"/>
      <w:r w:rsidRPr="005340A4">
        <w:rPr>
          <w:i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и </w:t>
      </w:r>
      <w:r w:rsidRPr="005340A4">
        <w:rPr>
          <w:i/>
          <w:color w:val="000000"/>
          <w:szCs w:val="24"/>
        </w:rPr>
        <w:t>х</w:t>
      </w:r>
      <w:r w:rsidRPr="005340A4">
        <w:rPr>
          <w:noProof/>
          <w:szCs w:val="24"/>
        </w:rPr>
        <w:t xml:space="preserve"> </w:t>
      </w:r>
      <w:r w:rsidRPr="005340A4">
        <w:rPr>
          <w:color w:val="000000"/>
          <w:szCs w:val="24"/>
        </w:rPr>
        <w:t>является парный коэффициент линейной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корреляции;  2) детерминации;  3) регрессии;  4) эластичности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2. </w:t>
      </w:r>
      <w:r w:rsidRPr="005340A4">
        <w:rPr>
          <w:rFonts w:eastAsia="Times New Roman"/>
          <w:color w:val="000000"/>
          <w:szCs w:val="24"/>
          <w:lang w:eastAsia="ru-RU"/>
        </w:rPr>
        <w:t xml:space="preserve">Самым коротким интервалом изменения показателя множественной корреляции для уравнения множественной линейной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    , если известны парные коэффициенты корреляции </w:t>
      </w:r>
      <w:proofErr w:type="spellStart"/>
      <w:r w:rsidRPr="005340A4">
        <w:rPr>
          <w:rFonts w:eastAsia="Times New Roman"/>
          <w:i/>
          <w:color w:val="000000"/>
          <w:szCs w:val="24"/>
          <w:lang w:val="en-US" w:eastAsia="ru-RU"/>
        </w:rPr>
        <w:t>r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yx</w:t>
      </w:r>
      <w:proofErr w:type="spellEnd"/>
      <w:r w:rsidRPr="005340A4">
        <w:rPr>
          <w:rFonts w:eastAsia="Times New Roman"/>
          <w:i/>
          <w:color w:val="000000"/>
          <w:szCs w:val="24"/>
          <w:vertAlign w:val="subscript"/>
          <w:lang w:eastAsia="ru-RU"/>
        </w:rPr>
        <w:t>1</w:t>
      </w:r>
      <w:r w:rsidRPr="005340A4">
        <w:rPr>
          <w:rFonts w:eastAsia="Times New Roman"/>
          <w:color w:val="000000"/>
          <w:szCs w:val="24"/>
          <w:lang w:eastAsia="ru-RU"/>
        </w:rPr>
        <w:t xml:space="preserve">=0,7 и  </w:t>
      </w:r>
      <w:proofErr w:type="spellStart"/>
      <w:r w:rsidRPr="005340A4">
        <w:rPr>
          <w:rFonts w:eastAsia="Times New Roman"/>
          <w:i/>
          <w:color w:val="000000"/>
          <w:szCs w:val="24"/>
          <w:lang w:val="en-US" w:eastAsia="ru-RU"/>
        </w:rPr>
        <w:t>r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yx</w:t>
      </w:r>
      <w:proofErr w:type="spellEnd"/>
      <w:r w:rsidRPr="005340A4">
        <w:rPr>
          <w:rFonts w:eastAsia="Times New Roman"/>
          <w:i/>
          <w:color w:val="000000"/>
          <w:szCs w:val="24"/>
          <w:vertAlign w:val="subscript"/>
          <w:lang w:eastAsia="ru-RU"/>
        </w:rPr>
        <w:t>2</w:t>
      </w:r>
      <w:r w:rsidRPr="005340A4">
        <w:rPr>
          <w:rFonts w:eastAsia="Times New Roman"/>
          <w:color w:val="000000"/>
          <w:szCs w:val="24"/>
          <w:lang w:eastAsia="ru-RU"/>
        </w:rPr>
        <w:t>=0,6 является интервал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 xml:space="preserve">  1)  [0; 1];     2) [0,6; 0,7]</w:t>
      </w:r>
      <w:proofErr w:type="gramStart"/>
      <w:r w:rsidRPr="005340A4">
        <w:rPr>
          <w:rFonts w:eastAsia="Times New Roman"/>
          <w:szCs w:val="24"/>
          <w:lang w:eastAsia="ru-RU"/>
        </w:rPr>
        <w:t xml:space="preserve"> ;</w:t>
      </w:r>
      <w:proofErr w:type="gramEnd"/>
      <w:r w:rsidRPr="005340A4">
        <w:rPr>
          <w:rFonts w:eastAsia="Times New Roman"/>
          <w:szCs w:val="24"/>
          <w:lang w:eastAsia="ru-RU"/>
        </w:rPr>
        <w:t xml:space="preserve">   3) [0,7; 1];     4) [-1; 1].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3. </w:t>
      </w:r>
      <w:r w:rsidRPr="005340A4">
        <w:rPr>
          <w:rFonts w:eastAsia="Times New Roman"/>
          <w:color w:val="000000"/>
          <w:szCs w:val="24"/>
          <w:lang w:eastAsia="ru-RU"/>
        </w:rPr>
        <w:t>Самым коротким интервалом изменения коэффициента корреляции для уравнения парной лине</w:t>
      </w:r>
      <w:r w:rsidRPr="005340A4">
        <w:rPr>
          <w:rFonts w:eastAsia="Times New Roman"/>
          <w:color w:val="000000"/>
          <w:szCs w:val="24"/>
          <w:lang w:eastAsia="ru-RU"/>
        </w:rPr>
        <w:t>й</w:t>
      </w:r>
      <w:r w:rsidRPr="005340A4">
        <w:rPr>
          <w:rFonts w:eastAsia="Times New Roman"/>
          <w:color w:val="000000"/>
          <w:szCs w:val="24"/>
          <w:lang w:eastAsia="ru-RU"/>
        </w:rPr>
        <w:t xml:space="preserve">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color w:val="000000"/>
          <w:szCs w:val="24"/>
        </w:rPr>
        <w:t>2</w:t>
      </w:r>
      <w:r w:rsidRPr="005340A4">
        <w:rPr>
          <w:b/>
          <w:i/>
          <w:color w:val="000000"/>
          <w:szCs w:val="24"/>
        </w:rPr>
        <w:t>–</w:t>
      </w:r>
      <w:r w:rsidRPr="005340A4">
        <w:rPr>
          <w:b/>
          <w:color w:val="000000"/>
          <w:szCs w:val="24"/>
        </w:rPr>
        <w:t>3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rFonts w:eastAsia="Times New Roman"/>
          <w:color w:val="000000"/>
          <w:szCs w:val="24"/>
          <w:lang w:eastAsia="ru-RU"/>
        </w:rPr>
        <w:t xml:space="preserve"> является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[–1; 0];    2) [0; 1];     3) [–1; 1];    4) [–2; 2].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4.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регрессионной модели вида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>)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rFonts w:eastAsia="Times New Roman"/>
          <w:color w:val="000000"/>
          <w:szCs w:val="24"/>
          <w:lang w:eastAsia="ru-RU"/>
        </w:rPr>
        <w:t xml:space="preserve"> 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получена диагра</w:t>
      </w:r>
      <w:r w:rsidRPr="005340A4">
        <w:rPr>
          <w:rFonts w:eastAsia="Times New Roman"/>
          <w:color w:val="000000"/>
          <w:szCs w:val="24"/>
          <w:lang w:eastAsia="ru-RU"/>
        </w:rPr>
        <w:t>м</w:t>
      </w:r>
      <w:r w:rsidRPr="005340A4">
        <w:rPr>
          <w:rFonts w:eastAsia="Times New Roman"/>
          <w:color w:val="000000"/>
          <w:szCs w:val="24"/>
          <w:lang w:eastAsia="ru-RU"/>
        </w:rPr>
        <w:t>ма</w:t>
      </w:r>
      <w:r w:rsidRPr="005340A4">
        <w:rPr>
          <w:noProof/>
          <w:szCs w:val="24"/>
          <w:lang w:eastAsia="ru-RU"/>
        </w:rPr>
        <w:pict>
          <v:shape id="Рисунок 492" o:spid="_x0000_i1061" type="#_x0000_t75" alt="http://mypage.i-exam.ru/pic/1411_189605/C3175C9ED8A835BCB6328AA5AE28C14A.png" style="width:307.85pt;height:183.7pt;visibility:visible">
            <v:imagedata r:id="rId57" o:title="C3175C9ED8A835BCB6328AA5AE28C14A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Такое графическое отображение называется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 xml:space="preserve">1) </w:t>
      </w:r>
      <w:proofErr w:type="spellStart"/>
      <w:r w:rsidRPr="005340A4">
        <w:rPr>
          <w:rFonts w:eastAsia="Times New Roman"/>
          <w:szCs w:val="24"/>
          <w:lang w:eastAsia="ru-RU"/>
        </w:rPr>
        <w:t>коррелограммой</w:t>
      </w:r>
      <w:proofErr w:type="spellEnd"/>
      <w:r w:rsidRPr="005340A4">
        <w:rPr>
          <w:rFonts w:eastAsia="Times New Roman"/>
          <w:szCs w:val="24"/>
          <w:lang w:eastAsia="ru-RU"/>
        </w:rPr>
        <w:t>; 2)полем корреляции; 3)диаграммой детерминации; 4)полем детерминации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5. Коэффициент корреляции </w:t>
      </w:r>
      <w:proofErr w:type="spellStart"/>
      <w:r w:rsidRPr="005340A4">
        <w:rPr>
          <w:i/>
          <w:color w:val="000000"/>
          <w:szCs w:val="24"/>
          <w:lang w:val="en-US"/>
        </w:rPr>
        <w:t>r</w:t>
      </w:r>
      <w:r w:rsidRPr="005340A4">
        <w:rPr>
          <w:i/>
          <w:color w:val="000000"/>
          <w:szCs w:val="24"/>
          <w:vertAlign w:val="subscript"/>
          <w:lang w:val="en-US"/>
        </w:rPr>
        <w:t>xy</w:t>
      </w:r>
      <w:proofErr w:type="spellEnd"/>
      <w:r w:rsidRPr="005340A4">
        <w:rPr>
          <w:color w:val="000000"/>
          <w:szCs w:val="24"/>
        </w:rPr>
        <w:t xml:space="preserve">  парной линейной регрессии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 </w:t>
      </w:r>
      <w:r w:rsidRPr="005340A4">
        <w:rPr>
          <w:b/>
          <w:bCs/>
          <w:color w:val="000000"/>
          <w:szCs w:val="24"/>
        </w:rPr>
        <w:t>нельзя</w:t>
      </w:r>
      <w:r w:rsidRPr="005340A4">
        <w:rPr>
          <w:color w:val="000000"/>
          <w:szCs w:val="24"/>
        </w:rPr>
        <w:t> рассчитать по формуле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1)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21"/>
        </w:rPr>
        <w:pict>
          <v:shape id="_x0000_i1062" type="#_x0000_t75" style="width:33.5pt;height:24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324B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A324B&quot; wsp:rsidP=&quot;00FA324B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21"/>
        </w:rPr>
        <w:pict>
          <v:shape id="_x0000_i2579" type="#_x0000_t75" style="width:33.5pt;height:24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324B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A324B&quot; wsp:rsidP=&quot;00FA324B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;   2)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24"/>
        </w:rPr>
        <w:pict>
          <v:shape id="_x0000_i1064" type="#_x0000_t75" style="width:18.6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5E18&quot;/&gt;&lt;wsp:rsid wsp:val=&quot;00FF6404&quot;/&gt;&lt;wsp:rsid wsp:val=&quot;00FF6986&quot;/&gt;&lt;/wsp:rsids&gt;&lt;/w:docPr&gt;&lt;w:body&gt;&lt;wx:sect&gt;&lt;w:p wsp:rsidR=&quot;00000000&quot; wsp:rsidRDefault=&quot;00FF5E18&quot; wsp:rsidP=&quot;00FF5E18&quot;&gt;&lt;m:oMathPara&gt;&lt;m:oMath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b&lt;/m:t&gt;&lt;/m:r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24"/>
        </w:rPr>
        <w:pict>
          <v:shape id="_x0000_i2582" type="#_x0000_t75" style="width:18.6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5E18&quot;/&gt;&lt;wsp:rsid wsp:val=&quot;00FF6404&quot;/&gt;&lt;wsp:rsid wsp:val=&quot;00FF6986&quot;/&gt;&lt;/wsp:rsids&gt;&lt;/w:docPr&gt;&lt;w:body&gt;&lt;wx:sect&gt;&lt;w:p wsp:rsidR=&quot;00000000&quot; wsp:rsidRDefault=&quot;00FF5E18&quot; wsp:rsidP=&quot;00FF5E18&quot;&gt;&lt;m:oMathPara&gt;&lt;m:oMath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b&lt;/m:t&gt;&lt;/m:r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;   3) 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24"/>
        </w:rPr>
        <w:pict>
          <v:shape id="_x0000_i1066" type="#_x0000_t75" style="width:33.5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4AE1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C4AE1&quot; wsp:rsidP=&quot;000C4AE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24"/>
        </w:rPr>
        <w:pict>
          <v:shape id="_x0000_i2585" type="#_x0000_t75" style="width:33.5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4AE1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C4AE1&quot; wsp:rsidP=&quot;000C4AE1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cov&lt;/m:t&gt;&lt;/m:r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m:r&gt;&lt;w:rPr&gt;&lt;w:rFonts w:ascii=&quot;Cambria Math&quot;/&gt;&lt;wx:font wx:val=&quot;Cambria Math&quot;/&gt;&lt;w:i/&gt;&lt;w:color w:val=&quot;000000&quot;/&gt;&lt;w:sz-cs w:val=&quot;24&quot;/&gt;&lt;/w:rPr&gt;&lt;m:t&gt;,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/&gt;&lt;wx:font wx:val=&quot;Cambria Math&quot;/&gt;&lt;w:i/&gt;&lt;w:color w:val=&quot;000000&quot;/&gt;&lt;w:sz-cs w:val=&quot;24&quot;/&gt;&lt;/w:rPr&gt;&lt;m:t&gt;)&lt;/m:t&gt;&lt;/m:r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;   4)  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24"/>
        </w:rPr>
        <w:pict>
          <v:shape id="_x0000_i1068" type="#_x0000_t75" style="width:32.3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4A77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4A77&quot; wsp:rsidP=&quot;007F4A77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fPr&gt;&lt;m:num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24"/>
        </w:rPr>
        <w:pict>
          <v:shape id="_x0000_i2588" type="#_x0000_t75" style="width:32.3pt;height:26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4A77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4A77&quot; wsp:rsidP=&quot;007F4A77&quot;&gt;&lt;m:oMathPara&gt;&lt;m:oMath&gt;&lt;m:f&gt;&lt;m:f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fPr&gt;&lt;m:num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e&gt;&lt;/m:acc&gt;&lt;/m:num&gt;&lt;m:den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sSub&gt;&lt;m:sSubPr&gt;&lt;m:ctrlPr&gt;&lt;w:rPr&gt;&lt;w:rFonts w:ascii=&quot;Cambria Math&quot;/&gt;&lt;wx:font wx:val=&quot;Cambria Math&quot;/&gt;&lt;w:i/&gt;&lt;w:color w:val=&quot;000000&quot;/&gt;&lt;w:sz-cs w:val=&quot;24&quot;/&gt;&lt;w:highlight w:val=&quot;light-gray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x&lt;/m:t&gt;&lt;/m:r&gt;&lt;/m:sub&gt;&lt;/m:s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/w:rPr&gt;&lt;m:t&gt;в€™&lt;/m:t&gt;&lt;/m:r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Пѓ&lt;/m:t&gt;&lt;/m:r&gt;&lt;/m:e&gt;&lt;m:sub&gt;&lt;m:r&gt;&lt;w:rPr&gt;&lt;w:rFonts w:ascii=&quot;Cambria Math&quot; w:h-ansi=&quot;Cambria Math&quot;/&gt;&lt;wx:font wx:val=&quot;Cambria Math&quot;/&gt;&lt;w:i/&gt;&lt;w:color w:val=&quot;000000&quot;/&gt;&lt;w:sz-cs w:val=&quot;24&quot;/&gt;&lt;w:highlight w:val=&quot;light-gray&quot;/&gt;&lt;w:lang w:val=&quot;EN-US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5340A4">
        <w:rPr>
          <w:color w:val="000000"/>
          <w:szCs w:val="24"/>
        </w:rPr>
        <w:fldChar w:fldCharType="end"/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6. 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регрессионной модели вида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 </w:t>
      </w:r>
      <w:r w:rsidRPr="005340A4">
        <w:rPr>
          <w:rFonts w:eastAsia="Times New Roman"/>
          <w:color w:val="000000"/>
          <w:szCs w:val="24"/>
          <w:lang w:eastAsia="ru-RU"/>
        </w:rPr>
        <w:t xml:space="preserve">   , где  </w:t>
      </w:r>
      <w:proofErr w:type="gramStart"/>
      <w:r w:rsidRPr="005340A4">
        <w:rPr>
          <w:b/>
          <w:i/>
          <w:color w:val="000000"/>
          <w:szCs w:val="24"/>
          <w:lang w:val="en-US"/>
        </w:rPr>
        <w:t>y</w:t>
      </w:r>
      <w:proofErr w:type="spellStart"/>
      <w:proofErr w:type="gramEnd"/>
      <w:r w:rsidRPr="005340A4">
        <w:rPr>
          <w:b/>
          <w:i/>
          <w:color w:val="000000"/>
          <w:szCs w:val="24"/>
          <w:vertAlign w:val="subscript"/>
        </w:rPr>
        <w:t>теор</w:t>
      </w:r>
      <w:r w:rsidRPr="005340A4">
        <w:rPr>
          <w:b/>
          <w:i/>
          <w:color w:val="000000"/>
          <w:szCs w:val="24"/>
        </w:rPr>
        <w:t>=</w:t>
      </w:r>
      <w:proofErr w:type="spellEnd"/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 рассчитаны дисперсии: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5"/>
        </w:rPr>
        <w:pict>
          <v:shape id="_x0000_i1070" type="#_x0000_t75" style="width:85.65pt;height:19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7605A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7605A&quot; wsp:rsidP=&quot;0097605A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‰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5"/>
        </w:rPr>
        <w:pict>
          <v:shape id="_x0000_i2591" type="#_x0000_t75" style="width:85.65pt;height:19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7605A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7605A&quot; wsp:rsidP=&quot;0097605A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‰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;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4"/>
        </w:rPr>
        <w:pict>
          <v:shape id="_x0000_i1072" type="#_x0000_t75" style="width:129.1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1744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1744&quot; wsp:rsidP=&quot;00991744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ЉСЏСЃРЅ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m:rPr&gt;&lt;m:sty m:val=&quot;p&quot;/&gt;&lt;/m:rPr&gt;&lt;w:rPr&gt;&lt;w:rFonts w:ascii=&quot;Cambria Math&quot; w:fareast=&quot;Times New Roman&quot;/&gt;&lt;w:color w:val=&quot;000000&quot;/&gt;&lt;w:sz-cs w:val=&quot;24&quot;/&gt;&lt;w:lang w:fareast=&quot;RU&quot;/&gt;&lt;/w:rPr&gt;&lt;m:t&gt;С‚РµРѕСЂ&lt;/m:t&gt;&lt;/m:r&gt;&lt;/m:sub&gt;&lt;/m:sSub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С‚РµРѕСЂ&lt;/m:t&gt;&lt;/m:r&gt;&lt;/m:sub&gt;&lt;/m:sSub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4"/>
        </w:rPr>
        <w:pict>
          <v:shape id="_x0000_i2594" type="#_x0000_t75" style="width:129.1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1744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1744&quot; wsp:rsidP=&quot;00991744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Р±СЉСЏСЃРЅ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m:rPr&gt;&lt;m:sty m:val=&quot;p&quot;/&gt;&lt;/m:rPr&gt;&lt;w:rPr&gt;&lt;w:rFonts w:ascii=&quot;Cambria Math&quot; w:fareast=&quot;Times New Roman&quot;/&gt;&lt;w:color w:val=&quot;000000&quot;/&gt;&lt;w:sz-cs w:val=&quot;24&quot;/&gt;&lt;w:lang w:fareast=&quot;RU&quot;/&gt;&lt;/w:rPr&gt;&lt;m:t&gt;С‚РµРѕСЂ&lt;/m:t&gt;&lt;/m:r&gt;&lt;/m:sub&gt;&lt;/m:sSub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С‚РµРѕСЂ&lt;/m:t&gt;&lt;/m:r&gt;&lt;/m:sub&gt;&lt;/m:sSub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;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074" type="#_x0000_t75" style="width:83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228A9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228A9&quot; wsp:rsidP=&quot;000228A9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СЃС‚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597" type="#_x0000_t75" style="width:83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228A9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228A9&quot; wsp:rsidP=&quot;000228A9&quot;&gt;&lt;m:oMathPara&gt;&lt;m:oMath&gt;&lt;m:sSubSup&gt;&lt;m:sSub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Пѓ&lt;/m:t&gt;&lt;/m:r&gt;&lt;/m:e&gt;&lt;m:sub&gt;&lt;m:r&gt;&lt;w:rPr&gt;&lt;w:rFonts w:ascii=&quot;Cambria Math&quot; w:fareast=&quot;Times New Roman&quot;/&gt;&lt;w:i/&gt;&lt;w:color w:val=&quot;000000&quot;/&gt;&lt;w:sz-cs w:val=&quot;24&quot;/&gt;&lt;w:lang w:fareast=&quot;RU&quot;/&gt;&lt;/w:rPr&gt;&lt;m:t&gt;РѕСЃС‚&lt;/m:t&gt;&lt;/m:r&gt;&lt;/m:sub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b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e&gt;&lt;/m:acc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µ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; . Тогда величина коэффициента д</w:t>
      </w:r>
      <w:r w:rsidRPr="005340A4">
        <w:rPr>
          <w:rFonts w:eastAsia="Times New Roman"/>
          <w:color w:val="000000"/>
          <w:szCs w:val="24"/>
          <w:lang w:eastAsia="ru-RU"/>
        </w:rPr>
        <w:t>е</w:t>
      </w:r>
      <w:r w:rsidRPr="005340A4">
        <w:rPr>
          <w:rFonts w:eastAsia="Times New Roman"/>
          <w:color w:val="000000"/>
          <w:szCs w:val="24"/>
          <w:lang w:eastAsia="ru-RU"/>
        </w:rPr>
        <w:t>терминации рассчитывается по формуле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proofErr w:type="gramStart"/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26"/>
        </w:rPr>
        <w:pict>
          <v:shape id="_x0000_i1076" type="#_x0000_t75" style="width:54.6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183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1183B&quot; wsp:rsidP=&quot;0061183B&quot;&gt;&lt;m:oMathPara&gt;&lt;m:oMath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R&lt;/m:t&gt;&lt;/m:r&gt;&lt;/m:e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p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‰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26"/>
        </w:rPr>
        <w:pict>
          <v:shape id="_x0000_i2600" type="#_x0000_t75" style="width:54.6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183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1183B&quot; wsp:rsidP=&quot;0061183B&quot;&gt;&lt;m:oMathPara&gt;&lt;m:oMath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R&lt;/m:t&gt;&lt;/m:r&gt;&lt;/m:e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p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w:highlight w:val=&quot;light-gray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Пѓ&lt;/m:t&gt;&lt;/m:r&gt;&lt;/m:e&gt;&lt;m:sub&gt;&lt;m:r&gt;&lt;w:rPr&gt;&lt;w:rFonts w:ascii=&quot;Cambria Math&quot;/&gt;&lt;w:i/&gt;&lt;w:sz-cs w:val=&quot;24&quot;/&gt;&lt;w:highlight w:val=&quot;light-gray&quot;/&gt;&lt;/w:rPr&gt;&lt;m:t&gt;РѕР±С‰&lt;/m:t&gt;&lt;/m:r&gt;&lt;/m:sub&gt;&lt;m:sup&gt;&lt;m:r&gt;&lt;w:rPr&gt;&lt;w:rFonts w:ascii=&quot;Cambria Math&quot;/&gt;&lt;wx:font wx:val=&quot;Cambria Math&quot;/&gt;&lt;w:i/&gt;&lt;w:sz-cs w:val=&quot;24&quot;/&gt;&lt;w:highlight w:val=&quot;light-gray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2)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26"/>
        </w:rPr>
        <w:pict>
          <v:shape id="_x0000_i1078" type="#_x0000_t75" style="width:45.95pt;height:28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0A79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0A79&quot; wsp:rsidP=&quot;00BB0A79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26"/>
        </w:rPr>
        <w:pict>
          <v:shape id="_x0000_i2603" type="#_x0000_t75" style="width:45.95pt;height:28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0A79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0A79&quot; wsp:rsidP=&quot;00BB0A79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 ;  3)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26"/>
        </w:rPr>
        <w:pict>
          <v:shape id="_x0000_i1080" type="#_x0000_t75" style="width:75.7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2C54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C2C54&quot; wsp:rsidP=&quot;002C2C54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26"/>
        </w:rPr>
        <w:pict>
          <v:shape id="_x0000_i2606" type="#_x0000_t75" style="width:75.7pt;height:2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2C54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C2C54&quot; wsp:rsidP=&quot;002C2C54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‰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 ; 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23"/>
        </w:rPr>
        <w:pict>
          <v:shape id="_x0000_i1082" type="#_x0000_t75" style="width:54.6pt;height:27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C5F1B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C5F1B&quot; wsp:rsidP=&quot;008C5F1B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23"/>
        </w:rPr>
        <w:pict>
          <v:shape id="_x0000_i2609" type="#_x0000_t75" style="width:54.6pt;height:27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C5F1B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C5F1B&quot; wsp:rsidP=&quot;008C5F1B&quot;&gt;&lt;m:oMathPara&gt;&lt;m:oMath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R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СЃС‚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num&gt;&lt;m:den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/&gt;&lt;w:i/&gt;&lt;w:sz-cs w:val=&quot;24&quot;/&gt;&lt;/w:rPr&gt;&lt;m:t&gt;РѕР±СЉСЏСЃРЅ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 . 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lastRenderedPageBreak/>
        <w:t xml:space="preserve">6.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Если общая сумма квадратов отклонений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084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1305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D1305&quot; wsp:rsidP=&quot;00BD1305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val=&quot;EN-US&quot;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12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612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1305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D1305&quot; wsp:rsidP=&quot;00BD1305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hr m:val=&quot;М…&quot;/&gt;&lt;m:ctrlPr&gt;&lt;w:rPr&gt;&lt;w:rFonts w:ascii=&quot;Cambria Math&quot; w:fareast=&quot;Times New Roman&quot;/&gt;&lt;wx:font wx:val=&quot;Cambria Math&quot;/&gt;&lt;w:i/&gt;&lt;w:color w:val=&quot;000000&quot;/&gt;&lt;w:sz-cs w:val=&quot;24&quot;/&gt;&lt;w:lang w:val=&quot;EN-US&quot;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12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, и остаточная сумма квадратов откл</w:t>
      </w:r>
      <w:r w:rsidRPr="005340A4">
        <w:rPr>
          <w:rFonts w:eastAsia="Times New Roman"/>
          <w:color w:val="000000"/>
          <w:szCs w:val="24"/>
          <w:lang w:eastAsia="ru-RU"/>
        </w:rPr>
        <w:t>о</w:t>
      </w:r>
      <w:r w:rsidRPr="005340A4">
        <w:rPr>
          <w:rFonts w:eastAsia="Times New Roman"/>
          <w:color w:val="000000"/>
          <w:szCs w:val="24"/>
          <w:lang w:eastAsia="ru-RU"/>
        </w:rPr>
        <w:t xml:space="preserve">нений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086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290D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4290D&quot; wsp:rsidP=&quot;0004290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615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290D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4290D&quot; wsp:rsidP=&quot;0004290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naryPr&gt;&lt;m:sub/&gt;&lt;m:sup/&gt;&lt;m:e&gt;&lt;m:sSup&gt;&lt;m:sSup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pPr&gt;&lt;m:e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-&lt;/m:t&gt;&lt;/m:r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y&lt;/m:t&gt;&lt;/m:r&gt;&lt;/m:e&gt;&lt;/m:acc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)&lt;/m:t&gt;&lt;/m:r&gt;&lt;/m:e&gt;&lt;m: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p&gt;&lt;/m:sSup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 ,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то сумма квадратов отклонений, объясненная регрессией, равна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90;   2) 150;    3) 4;     4) 0,25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7. </w:t>
      </w:r>
      <w:r w:rsidRPr="005340A4">
        <w:rPr>
          <w:color w:val="000000"/>
          <w:szCs w:val="24"/>
        </w:rPr>
        <w:t xml:space="preserve">Известно, что общая сумма квадратов отклонений  </w:t>
      </w:r>
      <w:proofErr w:type="gramStart"/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88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1742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1742&quot; wsp:rsidP=&quot;002F174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15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18" type="#_x0000_t75" style="width:88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1742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1742&quot; wsp:rsidP=&quot;002F174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15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 ,</w:t>
      </w:r>
      <w:proofErr w:type="gramEnd"/>
      <w:r w:rsidRPr="005340A4">
        <w:rPr>
          <w:color w:val="000000"/>
          <w:szCs w:val="24"/>
        </w:rPr>
        <w:t xml:space="preserve"> а остаточная сумма квадр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тов отклонений,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90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26BD6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6BD6&quot; wsp:rsidP=&quot;00F26BD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21" type="#_x0000_t75" style="width:80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26BD6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6BD6&quot; wsp:rsidP=&quot;00F26BD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m:r&gt;&lt;w:rPr&gt;&lt;w:rFonts w:ascii=&quot;Cambria Math&quot;/&gt;&lt;wx:font wx:val=&quot;Cambria Math&quot;/&gt;&lt;w:i/&gt;&lt;w:color w:val=&quot;000000&quot;/&gt;&lt;w:sz-cs w:val=&quot;24&quot;/&gt;&lt;/w:rPr&gt;&lt;m:t&gt;=3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  . Тогда значение коэффициента детерминации равно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 0,2</w:t>
      </w:r>
      <w:proofErr w:type="gramStart"/>
      <w:r w:rsidRPr="005340A4">
        <w:rPr>
          <w:szCs w:val="24"/>
        </w:rPr>
        <w:t xml:space="preserve"> ;</w:t>
      </w:r>
      <w:proofErr w:type="gramEnd"/>
      <w:r w:rsidRPr="005340A4">
        <w:rPr>
          <w:szCs w:val="24"/>
        </w:rPr>
        <w:t xml:space="preserve">   2)   0,8     3) </w:t>
      </w:r>
      <w:r w:rsidRPr="005340A4">
        <w:rPr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</w:rPr>
        <w:fldChar w:fldCharType="begin"/>
      </w:r>
      <w:r w:rsidRPr="005340A4">
        <w:rPr>
          <w:rFonts w:eastAsia="Times New Roman"/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92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20826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20826&quot; wsp:rsidP=&quot;00C2082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instrText xml:space="preserve"> </w:instrText>
      </w:r>
      <w:r w:rsidRPr="005340A4">
        <w:rPr>
          <w:rFonts w:eastAsia="Times New Roman"/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24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20826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20826&quot; wsp:rsidP=&quot;00C20826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5340A4">
        <w:rPr>
          <w:rFonts w:eastAsia="Times New Roman"/>
          <w:color w:val="000000"/>
          <w:szCs w:val="24"/>
        </w:rPr>
        <w:fldChar w:fldCharType="end"/>
      </w:r>
      <w:r w:rsidRPr="005340A4">
        <w:rPr>
          <w:rFonts w:eastAsia="Times New Roman"/>
          <w:color w:val="000000"/>
          <w:szCs w:val="24"/>
        </w:rPr>
        <w:t xml:space="preserve">     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094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B577A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B577A&quot; wsp:rsidP=&quot;008B577A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27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B577A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B577A&quot; wsp:rsidP=&quot;008B577A&quot;&gt;&lt;m:oMathPara&gt;&lt;m:oMath&gt;&lt;m:rad&gt;&lt;m:radPr&gt;&lt;m:deg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radPr&gt;&lt;m:deg/&gt;&lt;m:e&gt;&lt;m:r&gt;&lt;w:rPr&gt;&lt;w:rFonts w:ascii=&quot;Cambria Math&quot;/&gt;&lt;wx:font wx:val=&quot;Cambria Math&quot;/&gt;&lt;w:i/&gt;&lt;w:color w:val=&quot;000000&quot;/&gt;&lt;w:sz-cs w:val=&quot;24&quot;/&gt;&lt;/w:rPr&gt;&lt;m:t&gt;0,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b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8. </w:t>
      </w:r>
      <w:r w:rsidRPr="005340A4">
        <w:rPr>
          <w:color w:val="000000"/>
          <w:szCs w:val="24"/>
        </w:rPr>
        <w:t xml:space="preserve">Известно, что доля остаточной регрессии </w:t>
      </w:r>
      <w:proofErr w:type="gramStart"/>
      <w:r w:rsidRPr="005340A4">
        <w:rPr>
          <w:color w:val="000000"/>
          <w:szCs w:val="24"/>
        </w:rPr>
        <w:t>в</w:t>
      </w:r>
      <w:proofErr w:type="gramEnd"/>
      <w:r w:rsidRPr="005340A4">
        <w:rPr>
          <w:color w:val="000000"/>
          <w:szCs w:val="24"/>
        </w:rPr>
        <w:t xml:space="preserve"> общей составила 0,19. Тогда значение коэффициента корреляции равно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1) 0,81;    2) 0,19;     3) 0,9;     4) 0,95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9. </w:t>
      </w:r>
      <w:r w:rsidRPr="005340A4">
        <w:rPr>
          <w:color w:val="000000"/>
          <w:szCs w:val="24"/>
        </w:rPr>
        <w:t xml:space="preserve">По результатам 50 статистических наблюдений построено уравнение множественной регрессии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.Число </w:t>
      </w:r>
      <w:proofErr w:type="gramStart"/>
      <w:r w:rsidRPr="005340A4">
        <w:rPr>
          <w:color w:val="000000"/>
          <w:szCs w:val="24"/>
        </w:rPr>
        <w:t>степеней свободы остаточной суммы квадратов отклонений</w:t>
      </w:r>
      <w:proofErr w:type="gramEnd"/>
      <w:r w:rsidRPr="005340A4">
        <w:rPr>
          <w:color w:val="000000"/>
          <w:szCs w:val="24"/>
        </w:rPr>
        <w:t xml:space="preserve"> для этого уравнения равно </w:t>
      </w:r>
    </w:p>
    <w:p w:rsidR="00D14F78" w:rsidRPr="005340A4" w:rsidRDefault="00D14F78" w:rsidP="00D14F78">
      <w:pPr>
        <w:spacing w:after="0" w:line="240" w:lineRule="auto"/>
        <w:ind w:firstLine="1134"/>
        <w:rPr>
          <w:szCs w:val="24"/>
        </w:rPr>
      </w:pPr>
      <w:r w:rsidRPr="005340A4">
        <w:rPr>
          <w:color w:val="000000"/>
          <w:szCs w:val="24"/>
        </w:rPr>
        <w:t>1) 46;   2) 47;   3) 49;   4) 48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jc w:val="both"/>
        <w:rPr>
          <w:color w:val="000000"/>
          <w:szCs w:val="24"/>
        </w:rPr>
      </w:pPr>
      <w:r w:rsidRPr="005340A4">
        <w:rPr>
          <w:szCs w:val="24"/>
        </w:rPr>
        <w:t xml:space="preserve">10. </w:t>
      </w:r>
      <w:r w:rsidRPr="005340A4">
        <w:rPr>
          <w:color w:val="000000"/>
          <w:szCs w:val="24"/>
        </w:rPr>
        <w:t>Для регрессионной модели известны следующие величины дисперсий</w:t>
      </w:r>
      <w:proofErr w:type="gramStart"/>
      <w:r w:rsidRPr="005340A4">
        <w:rPr>
          <w:color w:val="000000"/>
          <w:szCs w:val="24"/>
        </w:rPr>
        <w:t xml:space="preserve">: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9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95C3C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95C3C&quot; wsp:rsidP=&quot;00195C3C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3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95C3C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95C3C&quot; wsp:rsidP=&quot;00195C3C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;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09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0CA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0CAA&quot; wsp:rsidP=&quot;00A50CA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33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0CA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50CAA&quot; wsp:rsidP=&quot;00A50CA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;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0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94983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94983&quot; wsp:rsidP=&quot;0089498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3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94983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94983&quot; wsp:rsidP=&quot;0089498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, </w:t>
      </w:r>
      <w:proofErr w:type="gramEnd"/>
      <w:r w:rsidRPr="005340A4">
        <w:rPr>
          <w:color w:val="000000"/>
          <w:szCs w:val="24"/>
        </w:rPr>
        <w:t xml:space="preserve">где </w:t>
      </w:r>
      <w:r w:rsidRPr="005340A4">
        <w:rPr>
          <w:b/>
          <w:i/>
          <w:iCs/>
          <w:color w:val="000000"/>
          <w:szCs w:val="24"/>
        </w:rPr>
        <w:t>y</w:t>
      </w:r>
      <w:r w:rsidRPr="005340A4">
        <w:rPr>
          <w:b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– значение зависимой переменной по исходным данным; </w:t>
      </w:r>
      <w:r w:rsidRPr="005340A4">
        <w:rPr>
          <w:b/>
          <w:i/>
          <w:color w:val="000000"/>
          <w:szCs w:val="24"/>
        </w:rPr>
        <w:t>ŷ</w:t>
      </w:r>
      <w:r w:rsidRPr="005340A4">
        <w:rPr>
          <w:color w:val="000000"/>
          <w:szCs w:val="24"/>
        </w:rPr>
        <w:t xml:space="preserve">  – значение зависимой переменной, вычисленное по регрессионной модели;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02" type="#_x0000_t75" style="width:6.2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2206A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2206A&quot; wsp:rsidP=&quot;00E2206A&quot;&gt;&lt;m:oMathPara&gt;&lt;m:oMath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39" type="#_x0000_t75" style="width:6.2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2206A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2206A&quot; wsp:rsidP=&quot;00E2206A&quot;&gt;&lt;m:oMathPara&gt;&lt;m:oMath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– среднее значение зависимой переменной, определенное по исходным статистическим данным. Для указанных дисперсий справедливо раве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 xml:space="preserve">ство    </w:t>
      </w:r>
      <w:r w:rsidRPr="005340A4">
        <w:rPr>
          <w:szCs w:val="24"/>
        </w:rPr>
        <w:t xml:space="preserve">1) 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0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494D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C494D&quot; wsp:rsidP=&quot;009C494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4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494D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C494D&quot; wsp:rsidP=&quot;009C494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0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231A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4231A&quot; wsp:rsidP=&quot;00E4231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45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231A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4231A&quot; wsp:rsidP=&quot;00E4231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u w:val=&quot;single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+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0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07CD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607CD&quot; wsp:rsidP=&quot;00C607C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4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07CD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607CD&quot; wsp:rsidP=&quot;00C607CD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w:u w:val=&quot;single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w:u w:val=&quot;single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u w:val=&quot;single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w:u w:val=&quot;single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w:u w:val=&quot;single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ind w:firstLine="567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2)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1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666A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C666A&quot; wsp:rsidP=&quot;005C666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51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666A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C666A&quot; wsp:rsidP=&quot;005C666A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1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75B02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75B02&quot; wsp:rsidP=&quot;00D75B0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5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75B02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75B02&quot; wsp:rsidP=&quot;00D75B02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–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1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47B03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47B03&quot; wsp:rsidP=&quot;00B47B0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57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47B03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47B03&quot; wsp:rsidP=&quot;00B47B0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ind w:firstLine="567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1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14DF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14DF&quot; wsp:rsidP=&quot;003014DF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6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14DF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14DF&quot; wsp:rsidP=&quot;003014DF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18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11E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3511E&quot; wsp:rsidP=&quot;0063511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63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11E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3511E&quot; wsp:rsidP=&quot;0063511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+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20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3E1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163E1&quot; wsp:rsidP=&quot;002163E1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6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3E1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163E1&quot; wsp:rsidP=&quot;002163E1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ind w:firstLine="567"/>
        <w:rPr>
          <w:szCs w:val="24"/>
        </w:rPr>
      </w:pPr>
      <w:r w:rsidRPr="005340A4">
        <w:rPr>
          <w:color w:val="000000"/>
          <w:szCs w:val="24"/>
        </w:rPr>
        <w:t xml:space="preserve">4)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2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31AE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731AE&quot; wsp:rsidP=&quot;004731A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69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31AE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731AE&quot; wsp:rsidP=&quot;004731AE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+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24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55EE6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EE6&quot; wsp:rsidP=&quot;00955EE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72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55EE6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EE6&quot; wsp:rsidP=&quot;00955EE6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acc&gt;&lt;m:accPr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hr m:val=&quot;М…&quot;/&gt;&lt;m:ctrlPr&gt;&lt;w:rPr&gt;&lt;w:rFonts w:ascii=&quot;Cambria Math&quot;/&gt;&lt;wx:font wx:val=&quot;Cambria Math&quot;/&gt;&lt;w:i/&gt;&lt;w:color w:val=&quot;000000&quot;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=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126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15E7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15E7&quot; wsp:rsidP=&quot;004315E7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675" type="#_x0000_t75" style="width:52.1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15E7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15E7&quot; wsp:rsidP=&quot;004315E7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/&gt;&lt;wx:font wx:val=&quot;Cambria Math&quot;/&gt;&lt;w:i/&gt;&lt;w:color w:val=&quot;000000&quot;/&gt;&lt;w:sz-cs w:val=&quot;24&quot;/&gt;&lt;/w:rPr&gt;&lt;/m:ctrlPr&gt;&lt;/m:naryPr&gt;&lt;m:sub/&gt;&lt;m:sup/&gt;&lt;m:e&gt;&lt;m:sSup&gt;&lt;m:sSupPr&gt;&lt;m:ctrlPr&gt;&lt;w:rPr&gt;&lt;w:rFonts w:ascii=&quot;Cambria Math&quot;/&gt;&lt;wx:font wx:val=&quot;Cambria Math&quot;/&gt;&lt;w:i/&gt;&lt;w:color w:val=&quot;000000&quot;/&gt;&lt;w:sz-cs w:val=&quot;24&quot;/&gt;&lt;/w:rPr&gt;&lt;/m:ctrlPr&gt;&lt;/m:sSupPr&gt;&lt;m:e&gt;&lt;m:r&gt;&lt;w:rPr&gt;&lt;w:rFonts w:ascii=&quot;Cambria Math&quot;/&gt;&lt;wx:font wx:val=&quot;Cambria Math&quot;/&gt;&lt;w:i/&gt;&lt;w:color w:val=&quot;000000&quot;/&gt;&lt;w:sz-cs w:val=&quot;24&quot;/&gt;&lt;/w:rPr&gt;&lt;m:t&gt;(&lt;/m:t&gt;&lt;/m:r&gt;&lt;m:r&gt;&lt;w:rPr&gt;&lt;w:rFonts w:ascii=&quot;Cambria Math&quot; w:h-ansi=&quot;Cambria Math&quot;/&gt;&lt;wx:font wx:val=&quot;Cambria Math&quot;/&gt;&lt;w:i/&gt;&lt;w:color w:val=&quot;000000&quot;/&gt;&lt;w:sz-cs w:val=&quot;24&quot;/&gt;&lt;w:lang w:val=&quot;EN-US&quot;/&gt;&lt;/w:rPr&gt;&lt;m:t&gt;y&lt;/m:t&gt;&lt;/m:r&gt;&lt;m:r&gt;&lt;w:rPr&gt;&lt;w:rFonts w:ascii=&quot;Cambria Math&quot; w:h-ansi=&quot;Cambria Math&quot;/&gt;&lt;wx:font wx:val=&quot;Cambria Math&quot;/&gt;&lt;w:i/&gt;&lt;w:color w:val=&quot;000000&quot;/&gt;&lt;w:sz-cs w:val=&quot;24&quot;/&gt;&lt;/w:rPr&gt;&lt;m:t&gt;-&lt;/m:t&gt;&lt;/m:r&gt;&lt;m:acc&gt;&lt;m:accPr&gt;&lt;m:ctrlPr&gt;&lt;w:rPr&gt;&lt;w:rFonts w:ascii=&quot;Cambria Math&quot;/&gt;&lt;wx:font wx:val=&quot;Cambria Math&quot;/&gt;&lt;w:i/&gt;&lt;w:color w:val=&quot;000000&quot;/&gt;&lt;w:sz-cs w:val=&quot;24&quot;/&gt;&lt;/w:rPr&gt;&lt;/m:ctrlPr&gt;&lt;/m:accPr&gt;&lt;m:e&gt;&lt;m:r&gt;&lt;w:rPr&gt;&lt;w:rFonts w:ascii=&quot;Cambria Math&quot; w:h-ansi=&quot;Cambria Math&quot;/&gt;&lt;wx:font wx:val=&quot;Cambria Math&quot;/&gt;&lt;w:i/&gt;&lt;w:color w:val=&quot;000000&quot;/&gt;&lt;w:sz-cs w:val=&quot;24&quot;/&gt;&lt;/w:rPr&gt;&lt;m:t&gt;y&lt;/m:t&gt;&lt;/m:r&gt;&lt;/m:e&gt;&lt;/m:acc&gt;&lt;m:r&gt;&lt;w:rPr&gt;&lt;w:rFonts w:ascii=&quot;Cambria Math&quot;/&gt;&lt;wx:font wx:val=&quot;Cambria Math&quot;/&gt;&lt;w:i/&gt;&lt;w:color w:val=&quot;000000&quot;/&gt;&lt;w:sz-cs w:val=&quot;24&quot;/&gt;&lt;/w:rPr&gt;&lt;m:t&gt;)&lt;/m:t&gt;&lt;/m:r&gt;&lt;/m:e&gt;&lt;m:sup&gt;&lt;m:r&gt;&lt;w:rPr&gt;&lt;w:rFonts w:ascii=&quot;Cambria Math&quot;/&gt;&lt;wx:font wx:val=&quot;Cambria Math&quot;/&gt;&lt;w:i/&gt;&lt;w:color w:val=&quot;000000&quot;/&gt;&lt;w:sz-cs w:val=&quot;24&quot;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>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11.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Если известно уравнение множественной регрессии 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</w:rPr>
        <w:t>+ε</w:t>
      </w:r>
      <w:r w:rsidRPr="005340A4">
        <w:rPr>
          <w:rFonts w:eastAsia="Times New Roman"/>
          <w:color w:val="000000"/>
          <w:szCs w:val="24"/>
          <w:lang w:eastAsia="ru-RU"/>
        </w:rPr>
        <w:t xml:space="preserve">  построенное по р</w:t>
      </w:r>
      <w:r w:rsidRPr="005340A4">
        <w:rPr>
          <w:rFonts w:eastAsia="Times New Roman"/>
          <w:color w:val="000000"/>
          <w:szCs w:val="24"/>
          <w:lang w:eastAsia="ru-RU"/>
        </w:rPr>
        <w:t>е</w:t>
      </w:r>
      <w:r w:rsidRPr="005340A4">
        <w:rPr>
          <w:rFonts w:eastAsia="Times New Roman"/>
          <w:color w:val="000000"/>
          <w:szCs w:val="24"/>
          <w:lang w:eastAsia="ru-RU"/>
        </w:rPr>
        <w:t xml:space="preserve">зультатам 50 наблюдений, для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которого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общая сумма квадратов отклонений равна 153, и остаточная сумма квадратов отклонений равна 3, то значение </w:t>
      </w:r>
      <w:r w:rsidRPr="005340A4">
        <w:rPr>
          <w:rFonts w:eastAsia="Times New Roman"/>
          <w:b/>
          <w:i/>
          <w:color w:val="000000"/>
          <w:szCs w:val="24"/>
          <w:lang w:eastAsia="ru-RU"/>
        </w:rPr>
        <w:t>F</w:t>
      </w:r>
      <w:r w:rsidRPr="005340A4">
        <w:rPr>
          <w:rFonts w:eastAsia="Times New Roman"/>
          <w:color w:val="000000"/>
          <w:szCs w:val="24"/>
          <w:lang w:eastAsia="ru-RU"/>
        </w:rPr>
        <w:t xml:space="preserve">-статистики равно </w:t>
      </w:r>
    </w:p>
    <w:p w:rsidR="00D14F78" w:rsidRPr="005340A4" w:rsidRDefault="00D14F78" w:rsidP="00D14F78">
      <w:pPr>
        <w:pStyle w:val="a6"/>
        <w:spacing w:after="0" w:line="240" w:lineRule="auto"/>
        <w:ind w:left="0" w:firstLine="1276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1)  50;   2)  877,45;   3)   46;   4)  766,67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12.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уравнения множественной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+….+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proofErr w:type="spellEnd"/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…+</w:t>
      </w:r>
      <w:r w:rsidRPr="005340A4">
        <w:rPr>
          <w:b/>
          <w:i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proofErr w:type="spellEnd"/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rFonts w:eastAsia="Times New Roman"/>
          <w:color w:val="000000"/>
          <w:szCs w:val="24"/>
          <w:lang w:eastAsia="ru-RU"/>
        </w:rPr>
        <w:t>на основ</w:t>
      </w:r>
      <w:r w:rsidRPr="005340A4">
        <w:rPr>
          <w:rFonts w:eastAsia="Times New Roman"/>
          <w:color w:val="000000"/>
          <w:szCs w:val="24"/>
          <w:lang w:eastAsia="ru-RU"/>
        </w:rPr>
        <w:t>а</w:t>
      </w:r>
      <w:r w:rsidRPr="005340A4">
        <w:rPr>
          <w:rFonts w:eastAsia="Times New Roman"/>
          <w:color w:val="000000"/>
          <w:szCs w:val="24"/>
          <w:lang w:eastAsia="ru-RU"/>
        </w:rPr>
        <w:t>нии 14 наблюдений рассчитаны оценки параметров и записана модель:  </w:t>
      </w:r>
      <w:r w:rsidRPr="005340A4">
        <w:rPr>
          <w:noProof/>
          <w:szCs w:val="24"/>
          <w:lang w:eastAsia="ru-RU"/>
        </w:rPr>
        <w:pict>
          <v:shape id="Рисунок 934" o:spid="_x0000_i1128" type="#_x0000_t75" alt="http://mypage.i-exam.ru/pic/1411_189608/D25859A8DF0AD463855D65FC5F7048D9.png" style="width:243.3pt;height:32.3pt;visibility:visible">
            <v:imagedata r:id="rId79" o:title="D25859A8DF0AD463855D65FC5F7048D9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(в скобках указаны значения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t</w:t>
      </w:r>
      <w:r w:rsidRPr="005340A4">
        <w:rPr>
          <w:rFonts w:eastAsia="Times New Roman"/>
          <w:color w:val="000000"/>
          <w:szCs w:val="24"/>
          <w:lang w:eastAsia="ru-RU"/>
        </w:rPr>
        <w:t>-статистики, соответствующие параметрам регрессии). Известны кр</w:t>
      </w:r>
      <w:r w:rsidRPr="005340A4">
        <w:rPr>
          <w:rFonts w:eastAsia="Times New Roman"/>
          <w:color w:val="000000"/>
          <w:szCs w:val="24"/>
          <w:lang w:eastAsia="ru-RU"/>
        </w:rPr>
        <w:t>и</w:t>
      </w:r>
      <w:r w:rsidRPr="005340A4">
        <w:rPr>
          <w:rFonts w:eastAsia="Times New Roman"/>
          <w:color w:val="000000"/>
          <w:szCs w:val="24"/>
          <w:lang w:eastAsia="ru-RU"/>
        </w:rPr>
        <w:t>тические значения Стьюдента для различных уровней значимости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noProof/>
          <w:szCs w:val="24"/>
          <w:lang w:eastAsia="ru-RU"/>
        </w:rPr>
        <w:pict>
          <v:shape id="Рисунок 935" o:spid="_x0000_i1129" type="#_x0000_t75" alt="http://mypage.i-exam.ru/pic/1411_189608/D4867AF46E2A42D79212A08B0BA94C22.png" style="width:111.7pt;height:21.1pt;visibility:visible">
            <v:imagedata r:id="rId80" o:title="D4867AF46E2A42D79212A08B0BA94C22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</w:t>
      </w:r>
      <w:r w:rsidRPr="005340A4">
        <w:rPr>
          <w:noProof/>
          <w:szCs w:val="24"/>
          <w:lang w:eastAsia="ru-RU"/>
        </w:rPr>
        <w:pict>
          <v:shape id="Рисунок 936" o:spid="_x0000_i1130" type="#_x0000_t75" alt="http://mypage.i-exam.ru/pic/1411_189608/CAB00E58EA2A3E937CA39A3D95603949.png" style="width:116.7pt;height:21.1pt;visibility:visible">
            <v:imagedata r:id="rId81" o:title="CAB00E58EA2A3E937CA39A3D95603949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</w:t>
      </w:r>
      <w:r w:rsidRPr="005340A4">
        <w:rPr>
          <w:noProof/>
          <w:szCs w:val="24"/>
          <w:lang w:eastAsia="ru-RU"/>
        </w:rPr>
        <w:pict>
          <v:shape id="Рисунок 937" o:spid="_x0000_i1131" type="#_x0000_t75" alt="http://mypage.i-exam.ru/pic/1411_189608/A03420D9D23FFCBAD7287C0AA40FB826.png" style="width:114.2pt;height:21.1pt;visibility:visible">
            <v:imagedata r:id="rId82" o:title="A03420D9D23FFCBAD7287C0AA40FB826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При уровне значимости 0,1 значимыми являются параметры 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val="en-US" w:eastAsia="ru-RU"/>
        </w:rPr>
      </w:pPr>
      <w:r w:rsidRPr="005340A4">
        <w:rPr>
          <w:color w:val="000000"/>
          <w:szCs w:val="24"/>
          <w:lang w:val="en-US"/>
        </w:rPr>
        <w:t>1)</w:t>
      </w:r>
      <w:r w:rsidRPr="005340A4">
        <w:rPr>
          <w:i/>
          <w:color w:val="000000"/>
          <w:szCs w:val="24"/>
          <w:lang w:val="en-US"/>
        </w:rPr>
        <w:t xml:space="preserve"> a, b</w:t>
      </w:r>
      <w:r w:rsidRPr="005340A4">
        <w:rPr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3</w:t>
      </w:r>
      <w:r w:rsidRPr="005340A4">
        <w:rPr>
          <w:color w:val="000000"/>
          <w:szCs w:val="24"/>
          <w:lang w:val="en-US"/>
        </w:rPr>
        <w:t>;  2</w:t>
      </w:r>
      <w:r w:rsidRPr="005340A4">
        <w:rPr>
          <w:i/>
          <w:color w:val="000000"/>
          <w:szCs w:val="24"/>
          <w:lang w:val="en-US"/>
        </w:rPr>
        <w:t xml:space="preserve">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 xml:space="preserve">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;  3)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;  4)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.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</w:t>
      </w:r>
    </w:p>
    <w:p w:rsidR="00D14F78" w:rsidRPr="005340A4" w:rsidRDefault="00D14F78" w:rsidP="00D14F78">
      <w:pPr>
        <w:spacing w:after="0" w:line="240" w:lineRule="auto"/>
        <w:rPr>
          <w:szCs w:val="24"/>
          <w:lang w:val="en-US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szCs w:val="24"/>
        </w:rPr>
        <w:t xml:space="preserve">13. </w:t>
      </w:r>
      <w:r w:rsidRPr="005340A4">
        <w:rPr>
          <w:color w:val="000000"/>
          <w:szCs w:val="24"/>
        </w:rPr>
        <w:t xml:space="preserve">Для уравнения множественной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+….+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proofErr w:type="spellEnd"/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…+</w:t>
      </w:r>
      <w:r w:rsidRPr="005340A4">
        <w:rPr>
          <w:b/>
          <w:i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proofErr w:type="spellEnd"/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color w:val="000000"/>
          <w:szCs w:val="24"/>
        </w:rPr>
        <w:t xml:space="preserve"> на основ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>нии 14 наблюдений рассчитаны оценки параметров и записана модель: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noProof/>
          <w:color w:val="000000"/>
          <w:szCs w:val="24"/>
          <w:lang w:eastAsia="ru-RU"/>
        </w:rPr>
        <w:t xml:space="preserve"> </w:t>
      </w:r>
      <w:r w:rsidRPr="005340A4">
        <w:rPr>
          <w:noProof/>
          <w:color w:val="000000"/>
          <w:szCs w:val="24"/>
          <w:lang w:eastAsia="ru-RU"/>
        </w:rPr>
        <w:pict>
          <v:shape id="Рисунок 1137" o:spid="_x0000_i1132" type="#_x0000_t75" alt="http://mypage.i-exam.ru/pic/1411_189608/AF1298AFF2A50A09BF237454CBA469F4.png" style="width:270.6pt;height:42.2pt;visibility:visible">
            <v:imagedata r:id="rId83" o:title="AF1298AFF2A50A09BF237454CBA469F4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color w:val="000000"/>
          <w:szCs w:val="24"/>
        </w:rPr>
        <w:t>(в скобках указаны значения</w:t>
      </w:r>
      <w:r w:rsidRPr="005340A4">
        <w:rPr>
          <w:rStyle w:val="apple-converted-space"/>
          <w:color w:val="000000"/>
          <w:szCs w:val="24"/>
        </w:rPr>
        <w:t xml:space="preserve"> </w:t>
      </w:r>
      <w:r w:rsidRPr="005340A4">
        <w:rPr>
          <w:i/>
          <w:iCs/>
          <w:color w:val="000000"/>
          <w:szCs w:val="24"/>
        </w:rPr>
        <w:t>t</w:t>
      </w:r>
      <w:r w:rsidRPr="005340A4">
        <w:rPr>
          <w:color w:val="000000"/>
          <w:szCs w:val="24"/>
        </w:rPr>
        <w:t>-статистик, соответствующие параметрам регрессии). Известны кр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 xml:space="preserve">тические значения Стьюдента при различных уровнях значимости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color w:val="000000"/>
          <w:szCs w:val="24"/>
        </w:rPr>
      </w:pPr>
      <w:r w:rsidRPr="005340A4">
        <w:rPr>
          <w:noProof/>
          <w:color w:val="000000"/>
          <w:szCs w:val="24"/>
          <w:lang w:eastAsia="ru-RU"/>
        </w:rPr>
        <w:pict>
          <v:shape id="Рисунок 1138" o:spid="_x0000_i1133" type="#_x0000_t75" alt="http://mypage.i-exam.ru/pic/1411_189608/B0E31DDD8FCEBB9EB751D3B51F26CB8B.png" style="width:111.7pt;height:21.1pt;visibility:visible">
            <v:imagedata r:id="rId80" o:title="B0E31DDD8FCEBB9EB751D3B51F26CB8B"/>
          </v:shape>
        </w:pict>
      </w:r>
      <w:r w:rsidRPr="005340A4">
        <w:rPr>
          <w:color w:val="000000"/>
          <w:szCs w:val="24"/>
        </w:rPr>
        <w:t>  </w:t>
      </w:r>
      <w:r w:rsidRPr="005340A4">
        <w:rPr>
          <w:noProof/>
          <w:color w:val="000000"/>
          <w:szCs w:val="24"/>
          <w:lang w:eastAsia="ru-RU"/>
        </w:rPr>
        <w:pict>
          <v:shape id="Рисунок 1139" o:spid="_x0000_i1134" type="#_x0000_t75" alt="http://mypage.i-exam.ru/pic/1411_189608/866F1680C4DEC6A7EFB450F54EB42E81.png" style="width:116.7pt;height:21.1pt;visibility:visible">
            <v:imagedata r:id="rId81" o:title="866F1680C4DEC6A7EFB450F54EB42E81"/>
          </v:shape>
        </w:pict>
      </w:r>
      <w:r w:rsidRPr="005340A4">
        <w:rPr>
          <w:color w:val="000000"/>
          <w:szCs w:val="24"/>
        </w:rPr>
        <w:t>  </w:t>
      </w:r>
      <w:r w:rsidRPr="005340A4">
        <w:rPr>
          <w:noProof/>
          <w:color w:val="000000"/>
          <w:szCs w:val="24"/>
          <w:lang w:eastAsia="ru-RU"/>
        </w:rPr>
        <w:pict>
          <v:shape id="Рисунок 1140" o:spid="_x0000_i1135" type="#_x0000_t75" alt="http://mypage.i-exam.ru/pic/1411_189608/B75E66902E0771FA48407342849C31CF.png" style="width:114.2pt;height:21.1pt;visibility:visible">
            <v:imagedata r:id="rId82" o:title="B75E66902E0771FA48407342849C31CF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color w:val="000000"/>
          <w:szCs w:val="24"/>
        </w:rPr>
        <w:lastRenderedPageBreak/>
        <w:t>Для данного уравнения при уровне значимости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color w:val="000000"/>
          <w:szCs w:val="24"/>
        </w:rPr>
        <w:t>α=0,01</w:t>
      </w:r>
      <w:r w:rsidRPr="005340A4">
        <w:rPr>
          <w:rStyle w:val="apple-converted-space"/>
          <w:color w:val="000000"/>
          <w:szCs w:val="24"/>
        </w:rPr>
        <w:t> </w:t>
      </w:r>
      <w:r w:rsidRPr="005340A4">
        <w:rPr>
          <w:color w:val="000000"/>
          <w:szCs w:val="24"/>
        </w:rPr>
        <w:t>значимы</w:t>
      </w:r>
      <w:proofErr w:type="gramStart"/>
      <w:r w:rsidRPr="005340A4">
        <w:rPr>
          <w:color w:val="000000"/>
          <w:szCs w:val="24"/>
        </w:rPr>
        <w:t>м(</w:t>
      </w:r>
      <w:proofErr w:type="gramEnd"/>
      <w:r w:rsidRPr="005340A4">
        <w:rPr>
          <w:color w:val="000000"/>
          <w:szCs w:val="24"/>
        </w:rPr>
        <w:t>-</w:t>
      </w:r>
      <w:proofErr w:type="spellStart"/>
      <w:r w:rsidRPr="005340A4">
        <w:rPr>
          <w:color w:val="000000"/>
          <w:szCs w:val="24"/>
        </w:rPr>
        <w:t>ыми</w:t>
      </w:r>
      <w:proofErr w:type="spellEnd"/>
      <w:r w:rsidRPr="005340A4">
        <w:rPr>
          <w:color w:val="000000"/>
          <w:szCs w:val="24"/>
        </w:rPr>
        <w:t>) является(-</w:t>
      </w:r>
      <w:proofErr w:type="spellStart"/>
      <w:r w:rsidRPr="005340A4">
        <w:rPr>
          <w:color w:val="000000"/>
          <w:szCs w:val="24"/>
        </w:rPr>
        <w:t>ются</w:t>
      </w:r>
      <w:proofErr w:type="spellEnd"/>
      <w:r w:rsidRPr="005340A4">
        <w:rPr>
          <w:color w:val="000000"/>
          <w:szCs w:val="24"/>
        </w:rPr>
        <w:t>) параметр(-ы) 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val="en-US" w:eastAsia="ru-RU"/>
        </w:rPr>
      </w:pPr>
      <w:r w:rsidRPr="005340A4">
        <w:rPr>
          <w:color w:val="000000"/>
          <w:szCs w:val="24"/>
          <w:lang w:val="en-US"/>
        </w:rPr>
        <w:t>1)</w:t>
      </w:r>
      <w:r w:rsidRPr="005340A4">
        <w:rPr>
          <w:i/>
          <w:color w:val="000000"/>
          <w:szCs w:val="24"/>
          <w:lang w:val="en-US"/>
        </w:rPr>
        <w:t xml:space="preserve"> </w:t>
      </w:r>
      <w:proofErr w:type="gramStart"/>
      <w:r w:rsidRPr="005340A4">
        <w:rPr>
          <w:i/>
          <w:color w:val="000000"/>
          <w:szCs w:val="24"/>
          <w:lang w:val="en-US"/>
        </w:rPr>
        <w:t>a</w:t>
      </w:r>
      <w:proofErr w:type="gramEnd"/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3</w:t>
      </w:r>
      <w:r w:rsidRPr="005340A4">
        <w:rPr>
          <w:color w:val="000000"/>
          <w:szCs w:val="24"/>
          <w:lang w:val="en-US"/>
        </w:rPr>
        <w:t>;  2</w:t>
      </w:r>
      <w:r w:rsidRPr="005340A4">
        <w:rPr>
          <w:i/>
          <w:color w:val="000000"/>
          <w:szCs w:val="24"/>
          <w:lang w:val="en-US"/>
        </w:rPr>
        <w:t xml:space="preserve">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 xml:space="preserve">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;  3)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 xml:space="preserve">; 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4)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.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</w:t>
      </w:r>
    </w:p>
    <w:p w:rsidR="00D14F78" w:rsidRPr="005340A4" w:rsidRDefault="00D14F78" w:rsidP="00D14F78">
      <w:pPr>
        <w:spacing w:after="0" w:line="240" w:lineRule="auto"/>
        <w:rPr>
          <w:szCs w:val="24"/>
          <w:lang w:val="en-US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14.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Для уравнения множественной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</w:rPr>
        <w:t xml:space="preserve">+….+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j</w:t>
      </w:r>
      <w:proofErr w:type="spellEnd"/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color w:val="000000"/>
          <w:szCs w:val="24"/>
        </w:rPr>
        <w:t>…+</w:t>
      </w:r>
      <w:r w:rsidRPr="005340A4">
        <w:rPr>
          <w:b/>
          <w:i/>
          <w:color w:val="000000"/>
          <w:szCs w:val="24"/>
        </w:rPr>
        <w:t xml:space="preserve"> </w:t>
      </w:r>
      <w:proofErr w:type="spellStart"/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bscript"/>
          <w:lang w:val="en-US"/>
        </w:rPr>
        <w:t>p</w:t>
      </w:r>
      <w:proofErr w:type="spellEnd"/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rFonts w:eastAsia="Times New Roman"/>
          <w:color w:val="000000"/>
          <w:szCs w:val="24"/>
          <w:lang w:eastAsia="ru-RU"/>
        </w:rPr>
        <w:t>на основ</w:t>
      </w:r>
      <w:r w:rsidRPr="005340A4">
        <w:rPr>
          <w:rFonts w:eastAsia="Times New Roman"/>
          <w:color w:val="000000"/>
          <w:szCs w:val="24"/>
          <w:lang w:eastAsia="ru-RU"/>
        </w:rPr>
        <w:t>а</w:t>
      </w:r>
      <w:r w:rsidRPr="005340A4">
        <w:rPr>
          <w:rFonts w:eastAsia="Times New Roman"/>
          <w:color w:val="000000"/>
          <w:szCs w:val="24"/>
          <w:lang w:eastAsia="ru-RU"/>
        </w:rPr>
        <w:t xml:space="preserve">нии 14 наблюдений рассчитаны оценки параметров и записана модель: </w:t>
      </w:r>
      <w:r w:rsidRPr="005340A4">
        <w:rPr>
          <w:noProof/>
          <w:szCs w:val="24"/>
          <w:lang w:eastAsia="ru-RU"/>
        </w:rPr>
        <w:pict>
          <v:shape id="Рисунок 55" o:spid="_x0000_i1136" type="#_x0000_t75" alt="http://mypage.i-exam.ru/pic/1411_189608/C41E7C516F83E07C4325664C29D1484E.png" style="width:237.1pt;height:32.3pt;visibility:visible">
            <v:imagedata r:id="rId84" o:title="C41E7C516F83E07C4325664C29D1484E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(в скобках указаны значения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t</w:t>
      </w:r>
      <w:r w:rsidRPr="005340A4">
        <w:rPr>
          <w:rFonts w:eastAsia="Times New Roman"/>
          <w:color w:val="000000"/>
          <w:szCs w:val="24"/>
          <w:lang w:eastAsia="ru-RU"/>
        </w:rPr>
        <w:t>-статистики соответствующие параметрам регрессии). Известны кр</w:t>
      </w:r>
      <w:r w:rsidRPr="005340A4">
        <w:rPr>
          <w:rFonts w:eastAsia="Times New Roman"/>
          <w:color w:val="000000"/>
          <w:szCs w:val="24"/>
          <w:lang w:eastAsia="ru-RU"/>
        </w:rPr>
        <w:t>и</w:t>
      </w:r>
      <w:r w:rsidRPr="005340A4">
        <w:rPr>
          <w:rFonts w:eastAsia="Times New Roman"/>
          <w:color w:val="000000"/>
          <w:szCs w:val="24"/>
          <w:lang w:eastAsia="ru-RU"/>
        </w:rPr>
        <w:t>тические значения Стьюдента для различных уровней значимости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noProof/>
          <w:szCs w:val="24"/>
          <w:lang w:eastAsia="ru-RU"/>
        </w:rPr>
        <w:pict>
          <v:shape id="Рисунок 56" o:spid="_x0000_i1137" type="#_x0000_t75" alt="http://mypage.i-exam.ru/pic/1411_189608/748A3DAC0508E92C21F578A91F57CF60.png" style="width:111.7pt;height:21.1pt;visibility:visible">
            <v:imagedata r:id="rId80" o:title="748A3DAC0508E92C21F578A91F57CF60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</w:t>
      </w:r>
      <w:r w:rsidRPr="005340A4">
        <w:rPr>
          <w:noProof/>
          <w:szCs w:val="24"/>
          <w:lang w:eastAsia="ru-RU"/>
        </w:rPr>
        <w:pict>
          <v:shape id="Рисунок 57" o:spid="_x0000_i1138" type="#_x0000_t75" alt="http://mypage.i-exam.ru/pic/1411_189608/50595A02B423811F4444F56D13955E91.png" style="width:116.7pt;height:21.1pt;visibility:visible">
            <v:imagedata r:id="rId81" o:title="50595A02B423811F4444F56D13955E91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</w:t>
      </w:r>
      <w:r w:rsidRPr="005340A4">
        <w:rPr>
          <w:noProof/>
          <w:szCs w:val="24"/>
          <w:lang w:eastAsia="ru-RU"/>
        </w:rPr>
        <w:pict>
          <v:shape id="Рисунок 58" o:spid="_x0000_i1139" type="#_x0000_t75" alt="http://mypage.i-exam.ru/pic/1411_189608/20FEE13726D5BE489E6F17566761162B.png" style="width:114.2pt;height:21.1pt;visibility:visible">
            <v:imagedata r:id="rId82" o:title="20FEE13726D5BE489E6F17566761162B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Для данного уравнения при уровне значимости α=0,05 значимыми являются параметры 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val="en-US" w:eastAsia="ru-RU"/>
        </w:rPr>
      </w:pPr>
      <w:r w:rsidRPr="005340A4">
        <w:rPr>
          <w:color w:val="000000"/>
          <w:szCs w:val="24"/>
          <w:lang w:val="en-US"/>
        </w:rPr>
        <w:t>1)</w:t>
      </w:r>
      <w:r w:rsidRPr="005340A4">
        <w:rPr>
          <w:i/>
          <w:color w:val="000000"/>
          <w:szCs w:val="24"/>
          <w:lang w:val="en-US"/>
        </w:rPr>
        <w:t xml:space="preserve"> </w:t>
      </w:r>
      <w:proofErr w:type="gramStart"/>
      <w:r w:rsidRPr="005340A4">
        <w:rPr>
          <w:i/>
          <w:color w:val="000000"/>
          <w:szCs w:val="24"/>
          <w:lang w:val="en-US"/>
        </w:rPr>
        <w:t>a</w:t>
      </w:r>
      <w:proofErr w:type="gramEnd"/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, b</w:t>
      </w:r>
      <w:r w:rsidRPr="005340A4">
        <w:rPr>
          <w:color w:val="000000"/>
          <w:szCs w:val="24"/>
          <w:vertAlign w:val="subscript"/>
          <w:lang w:val="en-US"/>
        </w:rPr>
        <w:t>3</w:t>
      </w:r>
      <w:r w:rsidRPr="005340A4">
        <w:rPr>
          <w:color w:val="000000"/>
          <w:szCs w:val="24"/>
          <w:lang w:val="en-US"/>
        </w:rPr>
        <w:t>;  2</w:t>
      </w:r>
      <w:r w:rsidRPr="005340A4">
        <w:rPr>
          <w:i/>
          <w:color w:val="000000"/>
          <w:szCs w:val="24"/>
          <w:lang w:val="en-US"/>
        </w:rPr>
        <w:t xml:space="preserve">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 xml:space="preserve">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2</w:t>
      </w:r>
      <w:r w:rsidRPr="005340A4">
        <w:rPr>
          <w:i/>
          <w:color w:val="000000"/>
          <w:szCs w:val="24"/>
          <w:lang w:val="en-US"/>
        </w:rPr>
        <w:t>; b</w:t>
      </w:r>
      <w:r w:rsidRPr="005340A4">
        <w:rPr>
          <w:i/>
          <w:color w:val="000000"/>
          <w:szCs w:val="24"/>
          <w:vertAlign w:val="subscript"/>
          <w:lang w:val="en-US"/>
        </w:rPr>
        <w:t>3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;  3) </w:t>
      </w:r>
      <w:r w:rsidRPr="005340A4">
        <w:rPr>
          <w:i/>
          <w:color w:val="000000"/>
          <w:szCs w:val="24"/>
          <w:lang w:val="en-US"/>
        </w:rPr>
        <w:t>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 xml:space="preserve">; 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4) </w:t>
      </w:r>
      <w:r w:rsidRPr="005340A4">
        <w:rPr>
          <w:i/>
          <w:color w:val="000000"/>
          <w:szCs w:val="24"/>
          <w:lang w:val="en-US"/>
        </w:rPr>
        <w:t>a;b</w:t>
      </w:r>
      <w:r w:rsidRPr="005340A4">
        <w:rPr>
          <w:i/>
          <w:color w:val="000000"/>
          <w:szCs w:val="24"/>
          <w:vertAlign w:val="subscript"/>
          <w:lang w:val="en-US"/>
        </w:rPr>
        <w:t>1</w:t>
      </w:r>
      <w:r w:rsidRPr="005340A4">
        <w:rPr>
          <w:i/>
          <w:color w:val="000000"/>
          <w:szCs w:val="24"/>
          <w:lang w:val="en-US"/>
        </w:rPr>
        <w:t>.</w:t>
      </w:r>
      <w:r w:rsidRPr="005340A4">
        <w:rPr>
          <w:rFonts w:eastAsia="Times New Roman"/>
          <w:color w:val="000000"/>
          <w:szCs w:val="24"/>
          <w:lang w:val="en-US" w:eastAsia="ru-RU"/>
        </w:rPr>
        <w:t xml:space="preserve"> 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val="en-US" w:eastAsia="ru-RU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>15.</w:t>
      </w:r>
      <w:r w:rsidRPr="005340A4">
        <w:rPr>
          <w:color w:val="000000"/>
          <w:szCs w:val="24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Проверка статистически значимого отличия от нуля оценок коэффициентов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140" type="#_x0000_t75" style="width:11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1DD1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31DD1&quot; wsp:rsidP=&quot;00531DD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690" type="#_x0000_t75" style="width:11.1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1DD1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31DD1&quot; wsp:rsidP=&quot;00531DD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,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142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73492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73492&quot; wsp:rsidP=&quot;00673492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693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73492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673492&quot; wsp:rsidP=&quot;00673492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, …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144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85F11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85F11&quot; wsp:rsidP=&quot;00785F1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,&lt;/m:t&gt;&lt;/m:r&gt;&lt;m:r&gt;&lt;w:rPr&gt;&lt;w:rFonts w:ascii=&quot;Cambria Math&quot; w:fareast=&quot;Times New Roman&quot;/&gt;&lt;w:i/&gt;&lt;w:color w:val=&quot;000000&quot;/&gt;&lt;w:sz-cs w:val=&quot;24&quot;/&gt;&lt;w:lang w:fareast=&quot;RU&quot;/&gt;&lt;/w:rPr&gt;&lt;m:t&gt;вЂ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696" type="#_x0000_t75" style="width:23.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85F11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85F11&quot; wsp:rsidP=&quot;00785F11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,&lt;/m:t&gt;&lt;/m:r&gt;&lt;m:r&gt;&lt;w:rPr&gt;&lt;w:rFonts w:ascii=&quot;Cambria Math&quot; w:fareast=&quot;Times New Roman&quot;/&gt;&lt;w:i/&gt;&lt;w:color w:val=&quot;000000&quot;/&gt;&lt;w:sz-cs w:val=&quot;24&quot;/&gt;&lt;w:lang w:fareast=&quot;RU&quot;/&gt;&lt;/w:rPr&gt;&lt;m:t&gt;вЂ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,  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4"/>
        </w:rPr>
        <w:pict>
          <v:shape id="_x0000_i1146" type="#_x0000_t75" style="width:12.4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466F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466F&quot; wsp:rsidP=&quot;00B3466F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4"/>
        </w:rPr>
        <w:pict>
          <v:shape id="_x0000_i2699" type="#_x0000_t75" style="width:12.4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466F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3466F&quot; wsp:rsidP=&quot;00B3466F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 линейной модели</w:t>
      </w:r>
    </w:p>
    <w:p w:rsidR="00D14F78" w:rsidRPr="006844BA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D14F78">
        <w:rPr>
          <w:noProof/>
          <w:szCs w:val="24"/>
          <w:lang w:eastAsia="ru-RU"/>
        </w:rPr>
        <w:pict>
          <v:shape id="Рисунок 204" o:spid="_x0000_i1148" type="#_x0000_t75" alt="http://mypage.i-exam.ru/pic/1411_189608/08ED79BC9DD4DC3A77F0EBFED669E0B6.png" style="width:300.4pt;height:27.3pt;visibility:visible">
            <v:imagedata r:id="rId89" o:title="08ED79BC9DD4DC3A77F0EBFED669E0B6"/>
          </v:shape>
        </w:pic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осуществляется путем последовательного сравнения отношений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149" type="#_x0000_t75" style="width:24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014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0014&quot; wsp:rsidP=&quot;00F20014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/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703" type="#_x0000_t75" style="width:24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014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20014&quot; wsp:rsidP=&quot;00F20014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/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 xml:space="preserve">( </w:t>
      </w:r>
      <w:proofErr w:type="spellStart"/>
      <w:proofErr w:type="gramEnd"/>
      <w:r w:rsidRPr="005340A4">
        <w:rPr>
          <w:rFonts w:eastAsia="Times New Roman"/>
          <w:i/>
          <w:color w:val="000000"/>
          <w:szCs w:val="24"/>
          <w:lang w:val="en-US" w:eastAsia="ru-RU"/>
        </w:rPr>
        <w:t>s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l</w:t>
      </w:r>
      <w:proofErr w:type="spellEnd"/>
      <w:r w:rsidRPr="005340A4">
        <w:rPr>
          <w:noProof/>
          <w:szCs w:val="24"/>
          <w:lang w:eastAsia="ru-RU"/>
        </w:rPr>
        <w:t xml:space="preserve"> </w:t>
      </w:r>
      <w:r w:rsidRPr="005340A4">
        <w:rPr>
          <w:rFonts w:eastAsia="Times New Roman"/>
          <w:color w:val="000000"/>
          <w:szCs w:val="24"/>
          <w:lang w:eastAsia="ru-RU"/>
        </w:rPr>
        <w:t xml:space="preserve">–среднеквадратическая ошибка параметра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151" type="#_x0000_t75" style="width:9.9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17C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17C&quot; wsp:rsidP=&quot;0095517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706" type="#_x0000_t75" style="width:9.9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17C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5517C&quot; wsp:rsidP=&quot;0095517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) с точкой, имеющей распределение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1) Стьюдента</w:t>
      </w:r>
      <w:proofErr w:type="gramStart"/>
      <w:r w:rsidRPr="005340A4">
        <w:rPr>
          <w:rFonts w:eastAsia="Times New Roman"/>
          <w:szCs w:val="24"/>
          <w:lang w:eastAsia="ru-RU"/>
        </w:rPr>
        <w:t xml:space="preserve"> ;</w:t>
      </w:r>
      <w:proofErr w:type="gramEnd"/>
      <w:r w:rsidRPr="005340A4">
        <w:rPr>
          <w:rFonts w:eastAsia="Times New Roman"/>
          <w:szCs w:val="24"/>
          <w:lang w:eastAsia="ru-RU"/>
        </w:rPr>
        <w:t xml:space="preserve">          2) Фишера ;         3) </w:t>
      </w:r>
      <w:proofErr w:type="spellStart"/>
      <w:r w:rsidRPr="005340A4">
        <w:rPr>
          <w:rFonts w:eastAsia="Times New Roman"/>
          <w:szCs w:val="24"/>
          <w:lang w:eastAsia="ru-RU"/>
        </w:rPr>
        <w:t>Дарбина</w:t>
      </w:r>
      <w:proofErr w:type="spellEnd"/>
      <w:r w:rsidRPr="005340A4">
        <w:rPr>
          <w:rFonts w:eastAsia="Times New Roman"/>
          <w:szCs w:val="24"/>
          <w:lang w:eastAsia="ru-RU"/>
        </w:rPr>
        <w:t xml:space="preserve"> – Уотсона ;       4) нормальное.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16.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Если для среднеквадратической ошибки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153" type="#_x0000_t75" style="width:8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3BCC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F3BCC&quot; wsp:rsidP=&quot;009F3BC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709" type="#_x0000_t75" style="width:8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3BCC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F3BCC&quot; wsp:rsidP=&quot;009F3BCC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  параметра и значения оценки этого параметра 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155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27AA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027AA&quot; wsp:rsidP=&quot;005027AA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712" type="#_x0000_t75" style="width:12.4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27AA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027AA&quot; wsp:rsidP=&quot;005027AA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>л</w:t>
      </w:r>
      <w:r w:rsidRPr="005340A4">
        <w:rPr>
          <w:rFonts w:eastAsia="Times New Roman"/>
          <w:color w:val="000000"/>
          <w:szCs w:val="24"/>
          <w:lang w:eastAsia="ru-RU"/>
        </w:rPr>
        <w:t>и</w:t>
      </w:r>
      <w:r w:rsidRPr="005340A4">
        <w:rPr>
          <w:rFonts w:eastAsia="Times New Roman"/>
          <w:color w:val="000000"/>
          <w:szCs w:val="24"/>
          <w:lang w:eastAsia="ru-RU"/>
        </w:rPr>
        <w:t>нейной эконометрической модели выполняется соотношение  </w:t>
      </w:r>
      <w:r w:rsidRPr="005340A4">
        <w:rPr>
          <w:rFonts w:eastAsia="Times New Roman"/>
          <w:color w:val="000000"/>
          <w:szCs w:val="24"/>
          <w:lang w:eastAsia="ru-RU"/>
        </w:rPr>
        <w:fldChar w:fldCharType="begin"/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QUOTE </w:instrText>
      </w:r>
      <w:r w:rsidRPr="005340A4">
        <w:rPr>
          <w:position w:val="-11"/>
        </w:rPr>
        <w:pict>
          <v:shape id="_x0000_i1157" type="#_x0000_t75" style="width:34.7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553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553&quot; wsp:rsidP=&quot;00432553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&amp;gt;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instrText xml:space="preserve"> </w:instrText>
      </w:r>
      <w:r w:rsidRPr="005340A4">
        <w:rPr>
          <w:rFonts w:eastAsia="Times New Roman"/>
          <w:color w:val="000000"/>
          <w:szCs w:val="24"/>
          <w:lang w:eastAsia="ru-RU"/>
        </w:rPr>
        <w:fldChar w:fldCharType="separate"/>
      </w:r>
      <w:r w:rsidR="003F0C40" w:rsidRPr="005340A4">
        <w:rPr>
          <w:position w:val="-11"/>
        </w:rPr>
        <w:pict>
          <v:shape id="_x0000_i2715" type="#_x0000_t75" style="width:34.7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553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553&quot; wsp:rsidP=&quot;00432553&quot;&gt;&lt;m:oMathPara&gt;&lt;m:oMath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m: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m:t&gt;&amp;gt;&lt;/m:t&gt;&lt;/m:r&gt;&lt;m:sSub&gt;&lt;m:sSub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sSubPr&gt;&lt;m:e&gt;&lt;m:acc&gt;&lt;m:accPr&gt;&lt;m:ctrlPr&gt;&lt;w:rPr&gt;&lt;w:rFonts w:ascii=&quot;Cambria Math&quot; w:fareast=&quot;Times New Roman&quot;/&gt;&lt;wx:font wx:val=&quot;Cambria Math&quot;/&gt;&lt;w:i/&gt;&lt;w:color w:val=&quot;000000&quot;/&gt;&lt;w:sz-cs w:val=&quot;24&quot;/&gt;&lt;w:lang w:fareast=&quot;RU&quot;/&gt;&lt;/w:rPr&gt;&lt;/m:ctrlPr&gt;&lt;/m:acc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Оё&lt;/m:t&gt;&lt;/m:r&gt;&lt;/m:e&gt;&lt;/m:acc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4&quot;/&gt;&lt;w:lang w:fareast=&quot;RU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fldChar w:fldCharType="end"/>
      </w:r>
      <w:r w:rsidRPr="005340A4">
        <w:rPr>
          <w:rFonts w:eastAsia="Times New Roman"/>
          <w:color w:val="000000"/>
          <w:szCs w:val="24"/>
          <w:lang w:eastAsia="ru-RU"/>
        </w:rPr>
        <w:t xml:space="preserve">, то это свидетельствует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о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ст</w:t>
      </w:r>
      <w:r w:rsidRPr="005340A4">
        <w:rPr>
          <w:rFonts w:eastAsia="Times New Roman"/>
          <w:color w:val="000000"/>
          <w:szCs w:val="24"/>
          <w:lang w:eastAsia="ru-RU"/>
        </w:rPr>
        <w:t>а</w:t>
      </w:r>
      <w:r w:rsidRPr="005340A4">
        <w:rPr>
          <w:rFonts w:eastAsia="Times New Roman"/>
          <w:color w:val="000000"/>
          <w:szCs w:val="24"/>
          <w:lang w:eastAsia="ru-RU"/>
        </w:rPr>
        <w:t>тистической ______ параметра.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 xml:space="preserve">1)  ненадежности оценки;  2) надежности оценки;  3) ненадежности среднеквадратической ошибки; 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szCs w:val="24"/>
          <w:lang w:eastAsia="ru-RU"/>
        </w:rPr>
        <w:t>4)надежности среднеквадратической ошибки</w:t>
      </w:r>
    </w:p>
    <w:p w:rsidR="00D14F78" w:rsidRDefault="00D14F78" w:rsidP="00D14F78">
      <w:pPr>
        <w:spacing w:after="0" w:line="240" w:lineRule="auto"/>
        <w:rPr>
          <w:szCs w:val="24"/>
        </w:rPr>
      </w:pPr>
    </w:p>
    <w:p w:rsidR="000430A3" w:rsidRPr="000430A3" w:rsidRDefault="000430A3" w:rsidP="000430A3">
      <w:pPr>
        <w:spacing w:after="0" w:line="240" w:lineRule="auto"/>
        <w:rPr>
          <w:szCs w:val="24"/>
        </w:rPr>
      </w:pPr>
      <w:r>
        <w:rPr>
          <w:szCs w:val="24"/>
        </w:rPr>
        <w:t xml:space="preserve">17. </w:t>
      </w:r>
      <w:r w:rsidRPr="000430A3">
        <w:rPr>
          <w:szCs w:val="24"/>
        </w:rPr>
        <w:t>1 Вариацию результативного признака Y, обусловленную вариацией фактора X оценивает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а) коэффициент детерминации R2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б) коэффициент эластичности</w:t>
      </w:r>
      <w:proofErr w:type="gramStart"/>
      <w:r w:rsidRPr="000430A3">
        <w:rPr>
          <w:szCs w:val="24"/>
        </w:rPr>
        <w:t xml:space="preserve"> Э</w:t>
      </w:r>
      <w:proofErr w:type="gramEnd"/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в) коэффициент корреляции </w:t>
      </w:r>
      <w:proofErr w:type="spellStart"/>
      <w:r w:rsidRPr="000430A3">
        <w:rPr>
          <w:szCs w:val="24"/>
        </w:rPr>
        <w:t>ryx</w:t>
      </w:r>
      <w:proofErr w:type="spellEnd"/>
    </w:p>
    <w:p w:rsidR="000430A3" w:rsidRPr="005340A4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г) коэффициент регрессии b1</w:t>
      </w:r>
    </w:p>
    <w:p w:rsidR="00D14F78" w:rsidRDefault="00D14F78" w:rsidP="00D14F78">
      <w:pPr>
        <w:spacing w:after="0" w:line="240" w:lineRule="auto"/>
        <w:rPr>
          <w:szCs w:val="24"/>
        </w:rPr>
      </w:pPr>
    </w:p>
    <w:p w:rsidR="000430A3" w:rsidRPr="000430A3" w:rsidRDefault="000430A3" w:rsidP="000430A3">
      <w:pPr>
        <w:spacing w:after="0" w:line="240" w:lineRule="auto"/>
        <w:rPr>
          <w:szCs w:val="24"/>
        </w:rPr>
      </w:pPr>
      <w:r>
        <w:rPr>
          <w:szCs w:val="24"/>
        </w:rPr>
        <w:t xml:space="preserve">18. </w:t>
      </w:r>
      <w:r w:rsidRPr="000430A3">
        <w:rPr>
          <w:szCs w:val="24"/>
        </w:rPr>
        <w:t>Абсолютная величина случайного члена во всех наблюдениях выросла в два раза. Тогда ста</w:t>
      </w:r>
      <w:r w:rsidRPr="000430A3">
        <w:rPr>
          <w:szCs w:val="24"/>
        </w:rPr>
        <w:t>н</w:t>
      </w:r>
      <w:r w:rsidRPr="000430A3">
        <w:rPr>
          <w:szCs w:val="24"/>
        </w:rPr>
        <w:t>дартные ошибки коэффициентов линейной регрессии: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а) уменьшатся в 2 раза;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б) вырастут в 2 раза;</w:t>
      </w:r>
    </w:p>
    <w:p w:rsidR="000430A3" w:rsidRP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в) вырастут в 4 раза;</w:t>
      </w:r>
    </w:p>
    <w:p w:rsidR="000430A3" w:rsidRDefault="000430A3" w:rsidP="000430A3">
      <w:pPr>
        <w:spacing w:after="0" w:line="240" w:lineRule="auto"/>
        <w:rPr>
          <w:szCs w:val="24"/>
        </w:rPr>
      </w:pPr>
      <w:r w:rsidRPr="000430A3">
        <w:rPr>
          <w:szCs w:val="24"/>
        </w:rPr>
        <w:t>г) не изменятся.</w:t>
      </w:r>
    </w:p>
    <w:p w:rsidR="000430A3" w:rsidRDefault="000430A3" w:rsidP="000430A3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rPr>
          <w:szCs w:val="24"/>
        </w:rPr>
      </w:pPr>
      <w:r>
        <w:rPr>
          <w:szCs w:val="24"/>
        </w:rPr>
        <w:t xml:space="preserve">19. </w:t>
      </w:r>
      <w:r w:rsidRPr="000430A3">
        <w:rPr>
          <w:szCs w:val="24"/>
        </w:rPr>
        <w:t>Определите, какие из следующих факторов отражаются в моделях через фиктивные переме</w:t>
      </w:r>
      <w:r w:rsidRPr="000430A3">
        <w:rPr>
          <w:szCs w:val="24"/>
        </w:rPr>
        <w:t>н</w:t>
      </w:r>
      <w:r w:rsidRPr="000430A3">
        <w:rPr>
          <w:szCs w:val="24"/>
        </w:rPr>
        <w:t>ные: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а) индекс потребительских цен;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б) индекс-дефлятор ВВП;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в) заработная плата;</w:t>
      </w:r>
    </w:p>
    <w:p w:rsid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>г) сезон года.</w:t>
      </w:r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rPr>
          <w:szCs w:val="24"/>
        </w:rPr>
      </w:pPr>
      <w:r>
        <w:rPr>
          <w:szCs w:val="24"/>
        </w:rPr>
        <w:t xml:space="preserve">20. </w:t>
      </w:r>
      <w:r w:rsidRPr="000430A3">
        <w:rPr>
          <w:szCs w:val="24"/>
        </w:rPr>
        <w:t>Как инструментальная переменная должна взаимодействовать (соответственно) с заменяемой ею объясняющей переменной и со случайным отклонением: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lastRenderedPageBreak/>
        <w:t xml:space="preserve">а)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сильно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>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б)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>;</w:t>
      </w:r>
    </w:p>
    <w:p w:rsidR="000430A3" w:rsidRP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в) сильно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не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>;</w:t>
      </w:r>
    </w:p>
    <w:p w:rsidR="000430A3" w:rsidRDefault="000430A3" w:rsidP="00F65E64">
      <w:pPr>
        <w:spacing w:after="0" w:line="240" w:lineRule="auto"/>
        <w:rPr>
          <w:szCs w:val="24"/>
        </w:rPr>
      </w:pPr>
      <w:r w:rsidRPr="000430A3">
        <w:rPr>
          <w:szCs w:val="24"/>
        </w:rPr>
        <w:t xml:space="preserve">г) сильно </w:t>
      </w:r>
      <w:proofErr w:type="spellStart"/>
      <w:r w:rsidRPr="000430A3">
        <w:rPr>
          <w:szCs w:val="24"/>
        </w:rPr>
        <w:t>коррелировать</w:t>
      </w:r>
      <w:proofErr w:type="spellEnd"/>
      <w:r w:rsidRPr="000430A3">
        <w:rPr>
          <w:szCs w:val="24"/>
        </w:rPr>
        <w:t xml:space="preserve"> и сильно </w:t>
      </w:r>
      <w:proofErr w:type="spellStart"/>
      <w:r w:rsidRPr="000430A3">
        <w:rPr>
          <w:szCs w:val="24"/>
        </w:rPr>
        <w:t>коррелировать</w:t>
      </w:r>
      <w:proofErr w:type="spellEnd"/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szCs w:val="24"/>
        </w:rPr>
        <w:t xml:space="preserve">21. </w:t>
      </w:r>
      <w:r w:rsidRPr="000430A3">
        <w:rPr>
          <w:rFonts w:eastAsia="Times New Roman"/>
          <w:sz w:val="28"/>
          <w:szCs w:val="28"/>
        </w:rPr>
        <w:t>Средняя ошибка аппроксимации определяется по формуле: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а) </w:t>
      </w:r>
      <w:r w:rsidRPr="000430A3">
        <w:rPr>
          <w:rFonts w:eastAsia="Times New Roman"/>
          <w:position w:val="-30"/>
          <w:sz w:val="28"/>
          <w:szCs w:val="28"/>
        </w:rPr>
        <w:object w:dxaOrig="2320" w:dyaOrig="720">
          <v:shape id="_x0000_i1754" type="#_x0000_t75" style="width:116.7pt;height:36pt" o:ole="">
            <v:imagedata r:id="rId95" o:title=""/>
          </v:shape>
          <o:OLEObject Type="Embed" ProgID="Equation.3" ShapeID="_x0000_i1754" DrawAspect="Content" ObjectID="_1633708167" r:id="rId96"/>
        </w:object>
      </w:r>
      <w:r w:rsidRPr="000430A3">
        <w:rPr>
          <w:rFonts w:eastAsia="Times New Roman"/>
          <w:sz w:val="28"/>
          <w:szCs w:val="28"/>
        </w:rPr>
        <w:t xml:space="preserve">;             б) </w:t>
      </w:r>
      <w:r w:rsidRPr="000430A3">
        <w:rPr>
          <w:rFonts w:eastAsia="Times New Roman"/>
          <w:position w:val="-30"/>
          <w:sz w:val="28"/>
          <w:szCs w:val="28"/>
        </w:rPr>
        <w:object w:dxaOrig="1660" w:dyaOrig="720">
          <v:shape id="_x0000_i1755" type="#_x0000_t75" style="width:83.15pt;height:36pt" o:ole="">
            <v:imagedata r:id="rId97" o:title=""/>
          </v:shape>
          <o:OLEObject Type="Embed" ProgID="Equation.3" ShapeID="_x0000_i1755" DrawAspect="Content" ObjectID="_1633708168" r:id="rId98"/>
        </w:object>
      </w:r>
      <w:r w:rsidRPr="000430A3">
        <w:rPr>
          <w:rFonts w:eastAsia="Times New Roman"/>
          <w:sz w:val="28"/>
          <w:szCs w:val="28"/>
        </w:rPr>
        <w:t>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в) </w:t>
      </w:r>
      <w:r w:rsidRPr="000430A3">
        <w:rPr>
          <w:rFonts w:eastAsia="Times New Roman"/>
          <w:position w:val="-30"/>
          <w:sz w:val="28"/>
          <w:szCs w:val="28"/>
        </w:rPr>
        <w:object w:dxaOrig="2120" w:dyaOrig="720">
          <v:shape id="_x0000_i1756" type="#_x0000_t75" style="width:105.5pt;height:36pt" o:ole="">
            <v:imagedata r:id="rId99" o:title=""/>
          </v:shape>
          <o:OLEObject Type="Embed" ProgID="Equation.3" ShapeID="_x0000_i1756" DrawAspect="Content" ObjectID="_1633708169" r:id="rId100"/>
        </w:object>
      </w:r>
      <w:r w:rsidRPr="000430A3">
        <w:rPr>
          <w:rFonts w:eastAsia="Times New Roman"/>
          <w:sz w:val="28"/>
          <w:szCs w:val="28"/>
        </w:rPr>
        <w:t xml:space="preserve">;          г) </w:t>
      </w:r>
      <w:r w:rsidRPr="000430A3">
        <w:rPr>
          <w:rFonts w:eastAsia="Times New Roman"/>
          <w:position w:val="-30"/>
          <w:sz w:val="28"/>
          <w:szCs w:val="28"/>
        </w:rPr>
        <w:object w:dxaOrig="1960" w:dyaOrig="720">
          <v:shape id="_x0000_i1757" type="#_x0000_t75" style="width:98.05pt;height:36pt" o:ole="">
            <v:imagedata r:id="rId101" o:title=""/>
          </v:shape>
          <o:OLEObject Type="Embed" ProgID="Equation.3" ShapeID="_x0000_i1757" DrawAspect="Content" ObjectID="_1633708170" r:id="rId102"/>
        </w:object>
      </w:r>
      <w:r w:rsidRPr="000430A3">
        <w:rPr>
          <w:rFonts w:eastAsia="Times New Roman"/>
          <w:sz w:val="28"/>
          <w:szCs w:val="28"/>
        </w:rPr>
        <w:t>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szCs w:val="24"/>
        </w:rPr>
        <w:t xml:space="preserve">22. </w:t>
      </w:r>
      <w:r w:rsidRPr="000430A3">
        <w:rPr>
          <w:rFonts w:eastAsia="Times New Roman"/>
          <w:sz w:val="28"/>
          <w:szCs w:val="28"/>
        </w:rPr>
        <w:t xml:space="preserve">В уравнении </w:t>
      </w:r>
      <w:r w:rsidRPr="000430A3">
        <w:rPr>
          <w:rFonts w:eastAsia="Times New Roman"/>
          <w:i/>
          <w:sz w:val="28"/>
          <w:szCs w:val="28"/>
        </w:rPr>
        <w:t>у</w:t>
      </w:r>
      <w:r w:rsidRPr="000430A3">
        <w:rPr>
          <w:rFonts w:eastAsia="Times New Roman"/>
          <w:sz w:val="28"/>
          <w:szCs w:val="28"/>
        </w:rPr>
        <w:t>=3+0,63</w:t>
      </w:r>
      <w:r w:rsidRPr="000430A3">
        <w:rPr>
          <w:rFonts w:eastAsia="Times New Roman"/>
          <w:i/>
          <w:sz w:val="28"/>
          <w:szCs w:val="28"/>
        </w:rPr>
        <w:t>х</w:t>
      </w:r>
      <w:r w:rsidRPr="000430A3">
        <w:rPr>
          <w:rFonts w:eastAsia="Times New Roman"/>
          <w:sz w:val="28"/>
          <w:szCs w:val="28"/>
        </w:rPr>
        <w:t xml:space="preserve"> найдите величину стандартной ошибки </w:t>
      </w:r>
      <w:proofErr w:type="gramStart"/>
      <w:r w:rsidRPr="000430A3">
        <w:rPr>
          <w:rFonts w:eastAsia="Times New Roman"/>
          <w:i/>
          <w:sz w:val="28"/>
          <w:szCs w:val="28"/>
          <w:lang w:val="en-US"/>
        </w:rPr>
        <w:t>m</w:t>
      </w:r>
      <w:proofErr w:type="gramEnd"/>
      <w:r w:rsidRPr="000430A3">
        <w:rPr>
          <w:rFonts w:eastAsia="Times New Roman"/>
          <w:sz w:val="28"/>
          <w:szCs w:val="28"/>
          <w:vertAlign w:val="subscript"/>
        </w:rPr>
        <w:t>в</w:t>
      </w:r>
      <w:r w:rsidRPr="000430A3">
        <w:rPr>
          <w:rFonts w:eastAsia="Times New Roman"/>
          <w:sz w:val="28"/>
          <w:szCs w:val="28"/>
        </w:rPr>
        <w:t xml:space="preserve">, если </w:t>
      </w:r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  <w:vertAlign w:val="subscript"/>
        </w:rPr>
        <w:t>в</w:t>
      </w:r>
      <w:r w:rsidRPr="000430A3">
        <w:rPr>
          <w:rFonts w:eastAsia="Times New Roman"/>
          <w:sz w:val="28"/>
          <w:szCs w:val="28"/>
        </w:rPr>
        <w:t>=5: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3,1;                        б) 0,144;                         в) 8,065;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г) 0,126;                    </w:t>
      </w: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</w:p>
    <w:p w:rsidR="000430A3" w:rsidRPr="000430A3" w:rsidRDefault="000430A3" w:rsidP="00F65E64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23 Фактические значения </w:t>
      </w:r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</w:rPr>
        <w:t xml:space="preserve">-критериев для уравнения </w:t>
      </w:r>
      <w:proofErr w:type="gramStart"/>
      <w:r w:rsidRPr="000430A3">
        <w:rPr>
          <w:rFonts w:eastAsia="Times New Roman"/>
          <w:i/>
          <w:sz w:val="28"/>
          <w:szCs w:val="28"/>
        </w:rPr>
        <w:t>у</w:t>
      </w:r>
      <w:proofErr w:type="gramEnd"/>
      <w:r w:rsidRPr="000430A3">
        <w:rPr>
          <w:rFonts w:eastAsia="Times New Roman"/>
          <w:sz w:val="28"/>
          <w:szCs w:val="28"/>
        </w:rPr>
        <w:t xml:space="preserve"> = </w:t>
      </w:r>
      <w:r w:rsidRPr="000430A3">
        <w:rPr>
          <w:rFonts w:eastAsia="Times New Roman"/>
          <w:i/>
          <w:sz w:val="28"/>
          <w:szCs w:val="28"/>
        </w:rPr>
        <w:t>а</w:t>
      </w:r>
      <w:r w:rsidRPr="000430A3">
        <w:rPr>
          <w:rFonts w:eastAsia="Times New Roman"/>
          <w:sz w:val="28"/>
          <w:szCs w:val="28"/>
        </w:rPr>
        <w:t xml:space="preserve"> + </w:t>
      </w:r>
      <w:r w:rsidRPr="000430A3">
        <w:rPr>
          <w:rFonts w:eastAsia="Times New Roman"/>
          <w:i/>
          <w:sz w:val="28"/>
          <w:szCs w:val="28"/>
          <w:lang w:val="en-US"/>
        </w:rPr>
        <w:t>b</w:t>
      </w:r>
      <w:proofErr w:type="spellStart"/>
      <w:r w:rsidRPr="000430A3">
        <w:rPr>
          <w:rFonts w:eastAsia="Times New Roman"/>
          <w:i/>
          <w:sz w:val="28"/>
          <w:szCs w:val="28"/>
        </w:rPr>
        <w:t>х</w:t>
      </w:r>
      <w:proofErr w:type="spellEnd"/>
      <w:r w:rsidRPr="000430A3">
        <w:rPr>
          <w:rFonts w:eastAsia="Times New Roman"/>
          <w:sz w:val="28"/>
          <w:szCs w:val="28"/>
        </w:rPr>
        <w:t xml:space="preserve"> равны: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proofErr w:type="gramStart"/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i/>
          <w:sz w:val="28"/>
          <w:szCs w:val="28"/>
          <w:vertAlign w:val="subscript"/>
        </w:rPr>
        <w:t>а</w:t>
      </w:r>
      <w:r w:rsidRPr="000430A3">
        <w:rPr>
          <w:rFonts w:eastAsia="Times New Roman"/>
          <w:sz w:val="28"/>
          <w:szCs w:val="28"/>
        </w:rPr>
        <w:t>=</w:t>
      </w:r>
      <w:proofErr w:type="gramEnd"/>
      <w:r w:rsidRPr="000430A3">
        <w:rPr>
          <w:rFonts w:eastAsia="Times New Roman"/>
          <w:sz w:val="28"/>
          <w:szCs w:val="28"/>
        </w:rPr>
        <w:t xml:space="preserve">2,01,   </w:t>
      </w:r>
      <w:proofErr w:type="spellStart"/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i/>
          <w:sz w:val="28"/>
          <w:szCs w:val="28"/>
          <w:vertAlign w:val="subscript"/>
          <w:lang w:val="en-US"/>
        </w:rPr>
        <w:t>b</w:t>
      </w:r>
      <w:proofErr w:type="spellEnd"/>
      <w:r w:rsidRPr="000430A3">
        <w:rPr>
          <w:rFonts w:eastAsia="Times New Roman"/>
          <w:sz w:val="28"/>
          <w:szCs w:val="28"/>
        </w:rPr>
        <w:t xml:space="preserve">=3,5, а  </w:t>
      </w:r>
      <w:r w:rsidRPr="000430A3">
        <w:rPr>
          <w:rFonts w:eastAsia="Times New Roman"/>
          <w:i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  <w:vertAlign w:val="subscript"/>
        </w:rPr>
        <w:t>таб</w:t>
      </w:r>
      <w:r w:rsidRPr="000430A3">
        <w:rPr>
          <w:rFonts w:eastAsia="Times New Roman"/>
          <w:sz w:val="28"/>
          <w:szCs w:val="28"/>
        </w:rPr>
        <w:t>=2,306. Какой следует вывод?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надежны оба параметра;                        б) ненадежны оба параметра;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параметр «</w:t>
      </w:r>
      <w:r w:rsidRPr="000430A3">
        <w:rPr>
          <w:rFonts w:eastAsia="Times New Roman"/>
          <w:i/>
          <w:sz w:val="28"/>
          <w:szCs w:val="28"/>
          <w:lang w:val="en-US"/>
        </w:rPr>
        <w:t>a</w:t>
      </w:r>
      <w:r w:rsidRPr="000430A3">
        <w:rPr>
          <w:rFonts w:eastAsia="Times New Roman"/>
          <w:sz w:val="28"/>
          <w:szCs w:val="28"/>
        </w:rPr>
        <w:t>» надежен, «</w:t>
      </w:r>
      <w:r w:rsidRPr="000430A3">
        <w:rPr>
          <w:rFonts w:eastAsia="Times New Roman"/>
          <w:i/>
          <w:sz w:val="28"/>
          <w:szCs w:val="28"/>
          <w:lang w:val="en-US"/>
        </w:rPr>
        <w:t>b</w:t>
      </w:r>
      <w:r w:rsidRPr="000430A3">
        <w:rPr>
          <w:rFonts w:eastAsia="Times New Roman"/>
          <w:sz w:val="28"/>
          <w:szCs w:val="28"/>
        </w:rPr>
        <w:t>» – нет;         г) параметр «</w:t>
      </w:r>
      <w:r w:rsidRPr="000430A3">
        <w:rPr>
          <w:rFonts w:eastAsia="Times New Roman"/>
          <w:i/>
          <w:sz w:val="28"/>
          <w:szCs w:val="28"/>
          <w:lang w:val="en-US"/>
        </w:rPr>
        <w:t>b</w:t>
      </w:r>
      <w:r w:rsidRPr="000430A3">
        <w:rPr>
          <w:rFonts w:eastAsia="Times New Roman"/>
          <w:sz w:val="28"/>
          <w:szCs w:val="28"/>
        </w:rPr>
        <w:t>» надежен, «</w:t>
      </w:r>
      <w:r w:rsidRPr="000430A3">
        <w:rPr>
          <w:rFonts w:eastAsia="Times New Roman"/>
          <w:i/>
          <w:sz w:val="28"/>
          <w:szCs w:val="28"/>
        </w:rPr>
        <w:t>а</w:t>
      </w:r>
      <w:r w:rsidRPr="000430A3">
        <w:rPr>
          <w:rFonts w:eastAsia="Times New Roman"/>
          <w:sz w:val="28"/>
          <w:szCs w:val="28"/>
        </w:rPr>
        <w:t>» – нет;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Pr="000430A3" w:rsidRDefault="000430A3" w:rsidP="00F65E64">
      <w:pPr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24</w:t>
      </w:r>
      <w:proofErr w:type="gramStart"/>
      <w:r w:rsidRPr="000430A3">
        <w:rPr>
          <w:rFonts w:eastAsia="Times New Roman"/>
          <w:sz w:val="28"/>
          <w:szCs w:val="28"/>
        </w:rPr>
        <w:t xml:space="preserve"> Е</w:t>
      </w:r>
      <w:proofErr w:type="gramEnd"/>
      <w:r w:rsidRPr="000430A3">
        <w:rPr>
          <w:rFonts w:eastAsia="Times New Roman"/>
          <w:sz w:val="28"/>
          <w:szCs w:val="28"/>
        </w:rPr>
        <w:t>сли качество уравнения регрессии хорошее, то ошибка аппроксимации нах</w:t>
      </w:r>
      <w:r w:rsidRPr="000430A3">
        <w:rPr>
          <w:rFonts w:eastAsia="Times New Roman"/>
          <w:sz w:val="28"/>
          <w:szCs w:val="28"/>
        </w:rPr>
        <w:t>о</w:t>
      </w:r>
      <w:r w:rsidRPr="000430A3">
        <w:rPr>
          <w:rFonts w:eastAsia="Times New Roman"/>
          <w:sz w:val="28"/>
          <w:szCs w:val="28"/>
        </w:rPr>
        <w:t>дится в пределах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5-7%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Б) 15-20%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20-35%</w:t>
      </w:r>
    </w:p>
    <w:p w:rsidR="000430A3" w:rsidRPr="000430A3" w:rsidRDefault="000430A3" w:rsidP="00F65E64">
      <w:pPr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г) нет правильного ответа</w:t>
      </w:r>
    </w:p>
    <w:p w:rsidR="000430A3" w:rsidRDefault="000430A3" w:rsidP="00F65E64">
      <w:pPr>
        <w:spacing w:after="0" w:line="240" w:lineRule="auto"/>
        <w:rPr>
          <w:szCs w:val="24"/>
        </w:rPr>
      </w:pP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25. </w:t>
      </w:r>
      <w:r w:rsidRPr="000430A3">
        <w:rPr>
          <w:rFonts w:eastAsia="Times New Roman"/>
          <w:sz w:val="28"/>
          <w:szCs w:val="28"/>
        </w:rPr>
        <w:t>Значимость уравнения множественной регрессии в целом оценивается с п</w:t>
      </w:r>
      <w:r w:rsidRPr="000430A3">
        <w:rPr>
          <w:rFonts w:eastAsia="Times New Roman"/>
          <w:sz w:val="28"/>
          <w:szCs w:val="28"/>
        </w:rPr>
        <w:t>о</w:t>
      </w:r>
      <w:r w:rsidRPr="000430A3">
        <w:rPr>
          <w:rFonts w:eastAsia="Times New Roman"/>
          <w:sz w:val="28"/>
          <w:szCs w:val="28"/>
        </w:rPr>
        <w:t>мощью</w:t>
      </w: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А) критерия </w:t>
      </w:r>
      <w:proofErr w:type="spellStart"/>
      <w:r w:rsidRPr="000430A3">
        <w:rPr>
          <w:rFonts w:eastAsia="Times New Roman"/>
          <w:sz w:val="28"/>
          <w:szCs w:val="28"/>
        </w:rPr>
        <w:t>Дарбина-Уотсона</w:t>
      </w:r>
      <w:proofErr w:type="spellEnd"/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 xml:space="preserve">Б) </w:t>
      </w:r>
      <w:r w:rsidRPr="000430A3">
        <w:rPr>
          <w:rFonts w:eastAsia="Times New Roman"/>
          <w:sz w:val="28"/>
          <w:szCs w:val="28"/>
          <w:lang w:val="en-US"/>
        </w:rPr>
        <w:t>t</w:t>
      </w:r>
      <w:r w:rsidRPr="000430A3">
        <w:rPr>
          <w:rFonts w:eastAsia="Times New Roman"/>
          <w:sz w:val="28"/>
          <w:szCs w:val="28"/>
        </w:rPr>
        <w:t>-критерия Стьюдента</w:t>
      </w: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коэффициента автокорреляции</w:t>
      </w:r>
    </w:p>
    <w:p w:rsidR="000430A3" w:rsidRPr="000430A3" w:rsidRDefault="000430A3" w:rsidP="00F65E64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Г) нет правильного ответа</w:t>
      </w:r>
    </w:p>
    <w:p w:rsidR="000430A3" w:rsidRPr="003977DE" w:rsidRDefault="000430A3" w:rsidP="00F65E64">
      <w:pPr>
        <w:tabs>
          <w:tab w:val="left" w:pos="0"/>
        </w:tabs>
        <w:spacing w:after="0" w:line="240" w:lineRule="auto"/>
        <w:rPr>
          <w:szCs w:val="24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26. </w:t>
      </w:r>
      <w:r w:rsidRPr="003977DE">
        <w:rPr>
          <w:rFonts w:eastAsia="Times New Roman"/>
          <w:sz w:val="28"/>
          <w:szCs w:val="28"/>
        </w:rPr>
        <w:t>Наиболее наглядным видом выбора уравнения парной регрессии является: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аналитический;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графический;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экспериментальный (табличный).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27. </w:t>
      </w:r>
      <w:r w:rsidRPr="003977DE">
        <w:rPr>
          <w:rFonts w:eastAsia="Times New Roman"/>
          <w:sz w:val="28"/>
          <w:szCs w:val="28"/>
        </w:rPr>
        <w:t xml:space="preserve"> Рассчитывать параметры парной линейной регрессии можно, если у нас есть: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не менее 5 наблюдений;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не менее 7 наблюдений;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не менее 10 наблюдений.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28</w:t>
      </w:r>
      <w:r w:rsidRPr="003977DE">
        <w:rPr>
          <w:rFonts w:eastAsia="Times New Roman"/>
          <w:sz w:val="28"/>
          <w:szCs w:val="28"/>
        </w:rPr>
        <w:t xml:space="preserve"> Суть метода наименьших квадратов состоит </w:t>
      </w:r>
      <w:proofErr w:type="gramStart"/>
      <w:r w:rsidRPr="003977DE">
        <w:rPr>
          <w:rFonts w:eastAsia="Times New Roman"/>
          <w:sz w:val="28"/>
          <w:szCs w:val="28"/>
        </w:rPr>
        <w:t>в</w:t>
      </w:r>
      <w:proofErr w:type="gramEnd"/>
      <w:r w:rsidRPr="003977DE">
        <w:rPr>
          <w:rFonts w:eastAsia="Times New Roman"/>
          <w:sz w:val="28"/>
          <w:szCs w:val="28"/>
        </w:rPr>
        <w:t>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lastRenderedPageBreak/>
        <w:t>а) минимизации суммы остаточных величин;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минимизации дисперсии результативного признака;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минимизации суммы квадратов остаточных величин.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29</w:t>
      </w:r>
      <w:r w:rsidRPr="003977DE">
        <w:rPr>
          <w:rFonts w:eastAsia="Times New Roman"/>
          <w:sz w:val="28"/>
          <w:szCs w:val="28"/>
        </w:rPr>
        <w:t xml:space="preserve"> Коэффициент линейного парного уравнения регрессии: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показывает среднее изменение результата с изменением фактора на одну ед</w:t>
      </w:r>
      <w:r w:rsidRPr="003977DE">
        <w:rPr>
          <w:rFonts w:eastAsia="Times New Roman"/>
          <w:sz w:val="28"/>
          <w:szCs w:val="28"/>
        </w:rPr>
        <w:t>и</w:t>
      </w:r>
      <w:r w:rsidRPr="003977DE">
        <w:rPr>
          <w:rFonts w:eastAsia="Times New Roman"/>
          <w:sz w:val="28"/>
          <w:szCs w:val="28"/>
        </w:rPr>
        <w:t>ницу;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оценивает статистическую значимость уравнения регрессии;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показывает, на сколько процентов изменится в среднем результат, если фактор и</w:t>
      </w:r>
      <w:r w:rsidRPr="003977DE">
        <w:rPr>
          <w:rFonts w:eastAsia="Times New Roman"/>
          <w:sz w:val="28"/>
          <w:szCs w:val="28"/>
        </w:rPr>
        <w:t>з</w:t>
      </w:r>
      <w:r w:rsidRPr="003977DE">
        <w:rPr>
          <w:rFonts w:eastAsia="Times New Roman"/>
          <w:sz w:val="28"/>
          <w:szCs w:val="28"/>
        </w:rPr>
        <w:t>менится на 1%.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30</w:t>
      </w:r>
      <w:proofErr w:type="gramStart"/>
      <w:r w:rsidRPr="003977DE">
        <w:rPr>
          <w:rFonts w:eastAsia="Times New Roman"/>
          <w:sz w:val="28"/>
          <w:szCs w:val="28"/>
        </w:rPr>
        <w:t xml:space="preserve"> Н</w:t>
      </w:r>
      <w:proofErr w:type="gramEnd"/>
      <w:r w:rsidRPr="003977DE">
        <w:rPr>
          <w:rFonts w:eastAsia="Times New Roman"/>
          <w:sz w:val="28"/>
          <w:szCs w:val="28"/>
        </w:rPr>
        <w:t xml:space="preserve">а основании наблюдений за 50 семьями построено уравнение регрессии </w:t>
      </w:r>
      <w:r w:rsidRPr="003977DE">
        <w:rPr>
          <w:rFonts w:eastAsia="Times New Roman"/>
          <w:position w:val="-12"/>
          <w:sz w:val="28"/>
          <w:szCs w:val="28"/>
        </w:rPr>
        <w:object w:dxaOrig="2680" w:dyaOrig="500">
          <v:shape id="_x0000_i1927" type="#_x0000_t75" style="width:134.05pt;height:24.85pt" o:ole="">
            <v:imagedata r:id="rId103" o:title=""/>
          </v:shape>
          <o:OLEObject Type="Embed" ProgID="Equation.DSMT4" ShapeID="_x0000_i1927" DrawAspect="Content" ObjectID="_1633708171" r:id="rId104"/>
        </w:object>
      </w:r>
      <w:r w:rsidRPr="003977DE">
        <w:rPr>
          <w:rFonts w:eastAsia="Times New Roman"/>
          <w:sz w:val="28"/>
          <w:szCs w:val="28"/>
        </w:rPr>
        <w:t xml:space="preserve">, где </w:t>
      </w:r>
      <w:r w:rsidRPr="003977DE">
        <w:rPr>
          <w:rFonts w:eastAsia="Times New Roman"/>
          <w:position w:val="-12"/>
          <w:sz w:val="28"/>
          <w:szCs w:val="28"/>
        </w:rPr>
        <w:object w:dxaOrig="260" w:dyaOrig="320">
          <v:shape id="_x0000_i1928" type="#_x0000_t75" style="width:12.4pt;height:16.15pt" o:ole="">
            <v:imagedata r:id="rId105" o:title=""/>
          </v:shape>
          <o:OLEObject Type="Embed" ProgID="Equation.DSMT4" ShapeID="_x0000_i1928" DrawAspect="Content" ObjectID="_1633708172" r:id="rId106"/>
        </w:object>
      </w:r>
      <w:r w:rsidRPr="003977DE">
        <w:rPr>
          <w:rFonts w:eastAsia="Times New Roman"/>
          <w:sz w:val="28"/>
          <w:szCs w:val="28"/>
        </w:rPr>
        <w:t xml:space="preserve"> – потребление, </w:t>
      </w:r>
      <w:r w:rsidRPr="003977DE">
        <w:rPr>
          <w:rFonts w:eastAsia="Times New Roman"/>
          <w:position w:val="-6"/>
          <w:sz w:val="28"/>
          <w:szCs w:val="28"/>
        </w:rPr>
        <w:object w:dxaOrig="240" w:dyaOrig="260">
          <v:shape id="_x0000_i1929" type="#_x0000_t75" style="width:12.4pt;height:12.4pt" o:ole="">
            <v:imagedata r:id="rId107" o:title=""/>
          </v:shape>
          <o:OLEObject Type="Embed" ProgID="Equation.DSMT4" ShapeID="_x0000_i1929" DrawAspect="Content" ObjectID="_1633708173" r:id="rId108"/>
        </w:object>
      </w:r>
      <w:r w:rsidRPr="003977DE">
        <w:rPr>
          <w:rFonts w:eastAsia="Times New Roman"/>
          <w:sz w:val="28"/>
          <w:szCs w:val="28"/>
        </w:rPr>
        <w:t xml:space="preserve"> – доход. Соответствуют ли знаки и значения коэффициентов регрессии теоретическим представлениям?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да;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нет;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ничего определенного сказать нельзя.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31</w:t>
      </w:r>
      <w:r w:rsidRPr="003977DE">
        <w:rPr>
          <w:rFonts w:eastAsia="Times New Roman"/>
          <w:sz w:val="28"/>
          <w:szCs w:val="28"/>
        </w:rPr>
        <w:t xml:space="preserve"> Суть коэффициента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930" type="#_x0000_t75" style="width:17.4pt;height:24.85pt" o:ole="">
            <v:imagedata r:id="rId109" o:title=""/>
          </v:shape>
          <o:OLEObject Type="Embed" ProgID="Equation.DSMT4" ShapeID="_x0000_i1930" DrawAspect="Content" ObjectID="_1633708174" r:id="rId110"/>
        </w:object>
      </w:r>
      <w:r w:rsidRPr="003977DE">
        <w:rPr>
          <w:rFonts w:eastAsia="Times New Roman"/>
          <w:sz w:val="28"/>
          <w:szCs w:val="28"/>
        </w:rPr>
        <w:t xml:space="preserve"> состоит в следующем: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оценивает качество модели из относительных отклонений по каждому наблюд</w:t>
      </w:r>
      <w:r w:rsidRPr="003977DE">
        <w:rPr>
          <w:rFonts w:eastAsia="Times New Roman"/>
          <w:sz w:val="28"/>
          <w:szCs w:val="28"/>
        </w:rPr>
        <w:t>е</w:t>
      </w:r>
      <w:r w:rsidRPr="003977DE">
        <w:rPr>
          <w:rFonts w:eastAsia="Times New Roman"/>
          <w:sz w:val="28"/>
          <w:szCs w:val="28"/>
        </w:rPr>
        <w:t>нию;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характеризует долю дисперсии результативного признака </w:t>
      </w:r>
      <w:r w:rsidRPr="003977DE">
        <w:rPr>
          <w:rFonts w:eastAsia="Times New Roman"/>
          <w:position w:val="-12"/>
          <w:sz w:val="28"/>
          <w:szCs w:val="28"/>
        </w:rPr>
        <w:object w:dxaOrig="260" w:dyaOrig="320">
          <v:shape id="_x0000_i1931" type="#_x0000_t75" style="width:12.4pt;height:16.15pt" o:ole="">
            <v:imagedata r:id="rId111" o:title=""/>
          </v:shape>
          <o:OLEObject Type="Embed" ProgID="Equation.DSMT4" ShapeID="_x0000_i1931" DrawAspect="Content" ObjectID="_1633708175" r:id="rId112"/>
        </w:object>
      </w:r>
      <w:r w:rsidRPr="003977DE">
        <w:rPr>
          <w:rFonts w:eastAsia="Times New Roman"/>
          <w:sz w:val="28"/>
          <w:szCs w:val="28"/>
        </w:rPr>
        <w:t>, объясняемую регре</w:t>
      </w:r>
      <w:r w:rsidRPr="003977DE">
        <w:rPr>
          <w:rFonts w:eastAsia="Times New Roman"/>
          <w:sz w:val="28"/>
          <w:szCs w:val="28"/>
        </w:rPr>
        <w:t>с</w:t>
      </w:r>
      <w:r w:rsidRPr="003977DE">
        <w:rPr>
          <w:rFonts w:eastAsia="Times New Roman"/>
          <w:sz w:val="28"/>
          <w:szCs w:val="28"/>
        </w:rPr>
        <w:t>сией, в общей дисперсии результативного признака;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характеризует долю дисперсии </w:t>
      </w:r>
      <w:r w:rsidRPr="003977DE">
        <w:rPr>
          <w:rFonts w:eastAsia="Times New Roman"/>
          <w:position w:val="-12"/>
          <w:sz w:val="28"/>
          <w:szCs w:val="28"/>
        </w:rPr>
        <w:object w:dxaOrig="260" w:dyaOrig="320">
          <v:shape id="_x0000_i1932" type="#_x0000_t75" style="width:12.4pt;height:16.15pt" o:ole="">
            <v:imagedata r:id="rId111" o:title=""/>
          </v:shape>
          <o:OLEObject Type="Embed" ProgID="Equation.DSMT4" ShapeID="_x0000_i1932" DrawAspect="Content" ObjectID="_1633708176" r:id="rId113"/>
        </w:object>
      </w:r>
      <w:r w:rsidRPr="003977DE">
        <w:rPr>
          <w:rFonts w:eastAsia="Times New Roman"/>
          <w:sz w:val="28"/>
          <w:szCs w:val="28"/>
        </w:rPr>
        <w:t>, вызванную влиянием не учтенных в модели факторов.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32</w:t>
      </w:r>
      <w:r w:rsidRPr="003977DE">
        <w:rPr>
          <w:rFonts w:eastAsia="Times New Roman"/>
          <w:sz w:val="28"/>
          <w:szCs w:val="28"/>
        </w:rPr>
        <w:t xml:space="preserve"> Качество модели из относительных отклонений по каждому наблюдению оценив</w:t>
      </w:r>
      <w:r w:rsidRPr="003977DE">
        <w:rPr>
          <w:rFonts w:eastAsia="Times New Roman"/>
          <w:sz w:val="28"/>
          <w:szCs w:val="28"/>
        </w:rPr>
        <w:t>а</w:t>
      </w:r>
      <w:r w:rsidRPr="003977DE">
        <w:rPr>
          <w:rFonts w:eastAsia="Times New Roman"/>
          <w:sz w:val="28"/>
          <w:szCs w:val="28"/>
        </w:rPr>
        <w:t>ет: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коэффициент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933" type="#_x0000_t75" style="width:17.4pt;height:24.85pt" o:ole="">
            <v:imagedata r:id="rId109" o:title=""/>
          </v:shape>
          <o:OLEObject Type="Embed" ProgID="Equation.DSMT4" ShapeID="_x0000_i1933" DrawAspect="Content" ObjectID="_1633708177" r:id="rId114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300" w:dyaOrig="300">
          <v:shape id="_x0000_i1934" type="#_x0000_t75" style="width:14.9pt;height:14.9pt" o:ole="">
            <v:imagedata r:id="rId115" o:title=""/>
          </v:shape>
          <o:OLEObject Type="Embed" ProgID="Equation.DSMT4" ShapeID="_x0000_i1934" DrawAspect="Content" ObjectID="_1633708178" r:id="rId116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Фишера;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средняя ошибка аппроксимации </w:t>
      </w:r>
      <w:r w:rsidRPr="003977DE">
        <w:rPr>
          <w:rFonts w:eastAsia="Times New Roman"/>
          <w:position w:val="-4"/>
          <w:sz w:val="28"/>
          <w:szCs w:val="28"/>
        </w:rPr>
        <w:object w:dxaOrig="300" w:dyaOrig="380">
          <v:shape id="_x0000_i1935" type="#_x0000_t75" style="width:14.9pt;height:18.6pt" o:ole="">
            <v:imagedata r:id="rId117" o:title=""/>
          </v:shape>
          <o:OLEObject Type="Embed" ProgID="Equation.DSMT4" ShapeID="_x0000_i1935" DrawAspect="Content" ObjectID="_1633708179" r:id="rId118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>33</w:t>
      </w:r>
      <w:r w:rsidRPr="003977DE">
        <w:rPr>
          <w:rFonts w:eastAsia="Times New Roman"/>
          <w:sz w:val="28"/>
          <w:szCs w:val="28"/>
        </w:rPr>
        <w:t xml:space="preserve"> Значимость уравнения регрессии в целом оценивает: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4"/>
          <w:sz w:val="28"/>
          <w:szCs w:val="28"/>
        </w:rPr>
        <w:object w:dxaOrig="300" w:dyaOrig="300">
          <v:shape id="_x0000_i1936" type="#_x0000_t75" style="width:14.9pt;height:14.9pt" o:ole="">
            <v:imagedata r:id="rId115" o:title=""/>
          </v:shape>
          <o:OLEObject Type="Embed" ProgID="Equation.DSMT4" ShapeID="_x0000_i1936" DrawAspect="Content" ObjectID="_1633708180" r:id="rId119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Фишера;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6"/>
          <w:sz w:val="28"/>
          <w:szCs w:val="28"/>
        </w:rPr>
        <w:object w:dxaOrig="160" w:dyaOrig="280">
          <v:shape id="_x0000_i1937" type="#_x0000_t75" style="width:8.7pt;height:13.65pt" o:ole="">
            <v:imagedata r:id="rId120" o:title=""/>
          </v:shape>
          <o:OLEObject Type="Embed" ProgID="Equation.DSMT4" ShapeID="_x0000_i1937" DrawAspect="Content" ObjectID="_1633708181" r:id="rId121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Стьюдента;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коэффициент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938" type="#_x0000_t75" style="width:17.4pt;height:24.85pt" o:ole="">
            <v:imagedata r:id="rId109" o:title=""/>
          </v:shape>
          <o:OLEObject Type="Embed" ProgID="Equation.DSMT4" ShapeID="_x0000_i1938" DrawAspect="Content" ObjectID="_1633708182" r:id="rId122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34</w:t>
      </w:r>
      <w:r w:rsidRPr="003977DE">
        <w:rPr>
          <w:rFonts w:eastAsia="Times New Roman"/>
          <w:sz w:val="28"/>
          <w:szCs w:val="28"/>
        </w:rPr>
        <w:t xml:space="preserve"> Классический метод к оцениванию параметров регрессии основан </w:t>
      </w:r>
      <w:proofErr w:type="gramStart"/>
      <w:r w:rsidRPr="003977DE">
        <w:rPr>
          <w:rFonts w:eastAsia="Times New Roman"/>
          <w:sz w:val="28"/>
          <w:szCs w:val="28"/>
        </w:rPr>
        <w:t>на</w:t>
      </w:r>
      <w:proofErr w:type="gramEnd"/>
      <w:r w:rsidRPr="003977DE">
        <w:rPr>
          <w:rFonts w:eastAsia="Times New Roman"/>
          <w:sz w:val="28"/>
          <w:szCs w:val="28"/>
        </w:rPr>
        <w:t>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методе наименьших квадратов: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б) методе максимального правдоподобия: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шаговом регрессионном </w:t>
      </w:r>
      <w:proofErr w:type="gramStart"/>
      <w:r w:rsidRPr="003977DE">
        <w:rPr>
          <w:rFonts w:eastAsia="Times New Roman"/>
          <w:sz w:val="28"/>
          <w:szCs w:val="28"/>
        </w:rPr>
        <w:t>анализе</w:t>
      </w:r>
      <w:proofErr w:type="gramEnd"/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35</w:t>
      </w:r>
      <w:r w:rsidRPr="003977DE">
        <w:rPr>
          <w:rFonts w:eastAsia="Times New Roman"/>
          <w:sz w:val="28"/>
          <w:szCs w:val="28"/>
        </w:rPr>
        <w:t xml:space="preserve"> Остаточная сумма квадратов равна нулю: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а) когда правильно подобрана регрессионная модель;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lastRenderedPageBreak/>
        <w:t>б) когда между признаками существует точная функциональная связь;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>в) никогда.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36</w:t>
      </w:r>
      <w:r w:rsidRPr="003977DE">
        <w:rPr>
          <w:rFonts w:eastAsia="Times New Roman"/>
          <w:sz w:val="28"/>
          <w:szCs w:val="28"/>
        </w:rPr>
        <w:t xml:space="preserve"> Объясненная (факторная) сумма квадратов отклонений в линейной парной модели имеет число степеней свободы, равное: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6"/>
          <w:sz w:val="28"/>
          <w:szCs w:val="28"/>
        </w:rPr>
        <w:object w:dxaOrig="620" w:dyaOrig="320">
          <v:shape id="_x0000_i1939" type="#_x0000_t75" style="width:31.05pt;height:16.15pt" o:ole="">
            <v:imagedata r:id="rId123" o:title=""/>
          </v:shape>
          <o:OLEObject Type="Embed" ProgID="Equation.DSMT4" ShapeID="_x0000_i1939" DrawAspect="Content" ObjectID="_1633708183" r:id="rId124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160" w:dyaOrig="300">
          <v:shape id="_x0000_i1940" type="#_x0000_t75" style="width:8.7pt;height:14.9pt" o:ole="">
            <v:imagedata r:id="rId125" o:title=""/>
          </v:shape>
          <o:OLEObject Type="Embed" ProgID="Equation.DSMT4" ShapeID="_x0000_i1940" DrawAspect="Content" ObjectID="_1633708184" r:id="rId126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</w:t>
      </w:r>
      <w:r w:rsidRPr="003977DE">
        <w:rPr>
          <w:rFonts w:eastAsia="Times New Roman"/>
          <w:position w:val="-6"/>
          <w:sz w:val="28"/>
          <w:szCs w:val="28"/>
        </w:rPr>
        <w:object w:dxaOrig="680" w:dyaOrig="320">
          <v:shape id="_x0000_i1941" type="#_x0000_t75" style="width:33.5pt;height:16.15pt" o:ole="">
            <v:imagedata r:id="rId127" o:title=""/>
          </v:shape>
          <o:OLEObject Type="Embed" ProgID="Equation.DSMT4" ShapeID="_x0000_i1941" DrawAspect="Content" ObjectID="_1633708185" r:id="rId128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37</w:t>
      </w:r>
      <w:r w:rsidRPr="003977DE">
        <w:rPr>
          <w:rFonts w:eastAsia="Times New Roman"/>
          <w:sz w:val="28"/>
          <w:szCs w:val="28"/>
        </w:rPr>
        <w:t xml:space="preserve"> Остаточная сумма квадратов отклонений в линейной парной модели имеет число степеней свободы, равное: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6"/>
          <w:sz w:val="28"/>
          <w:szCs w:val="28"/>
        </w:rPr>
        <w:object w:dxaOrig="620" w:dyaOrig="320">
          <v:shape id="_x0000_i1942" type="#_x0000_t75" style="width:31.05pt;height:16.15pt" o:ole="">
            <v:imagedata r:id="rId123" o:title=""/>
          </v:shape>
          <o:OLEObject Type="Embed" ProgID="Equation.DSMT4" ShapeID="_x0000_i1942" DrawAspect="Content" ObjectID="_1633708186" r:id="rId129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160" w:dyaOrig="300">
          <v:shape id="_x0000_i1943" type="#_x0000_t75" style="width:8.7pt;height:14.9pt" o:ole="">
            <v:imagedata r:id="rId125" o:title=""/>
          </v:shape>
          <o:OLEObject Type="Embed" ProgID="Equation.DSMT4" ShapeID="_x0000_i1943" DrawAspect="Content" ObjectID="_1633708187" r:id="rId130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</w:t>
      </w:r>
      <w:r w:rsidRPr="003977DE">
        <w:rPr>
          <w:rFonts w:eastAsia="Times New Roman"/>
          <w:position w:val="-6"/>
          <w:sz w:val="28"/>
          <w:szCs w:val="28"/>
        </w:rPr>
        <w:object w:dxaOrig="680" w:dyaOrig="320">
          <v:shape id="_x0000_i1944" type="#_x0000_t75" style="width:33.5pt;height:16.15pt" o:ole="">
            <v:imagedata r:id="rId127" o:title=""/>
          </v:shape>
          <o:OLEObject Type="Embed" ProgID="Equation.DSMT4" ShapeID="_x0000_i1944" DrawAspect="Content" ObjectID="_1633708188" r:id="rId131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38</w:t>
      </w:r>
      <w:r w:rsidRPr="003977DE">
        <w:rPr>
          <w:rFonts w:eastAsia="Times New Roman"/>
          <w:sz w:val="28"/>
          <w:szCs w:val="28"/>
        </w:rPr>
        <w:t xml:space="preserve"> Общая сумма квадратов отклонений в линейной парной модели имеет число ст</w:t>
      </w:r>
      <w:r w:rsidRPr="003977DE">
        <w:rPr>
          <w:rFonts w:eastAsia="Times New Roman"/>
          <w:sz w:val="28"/>
          <w:szCs w:val="28"/>
        </w:rPr>
        <w:t>е</w:t>
      </w:r>
      <w:r w:rsidRPr="003977DE">
        <w:rPr>
          <w:rFonts w:eastAsia="Times New Roman"/>
          <w:sz w:val="28"/>
          <w:szCs w:val="28"/>
        </w:rPr>
        <w:t>пеней свободы, равное: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6"/>
          <w:sz w:val="28"/>
          <w:szCs w:val="28"/>
        </w:rPr>
        <w:object w:dxaOrig="620" w:dyaOrig="320">
          <v:shape id="_x0000_i1945" type="#_x0000_t75" style="width:31.05pt;height:16.15pt" o:ole="">
            <v:imagedata r:id="rId123" o:title=""/>
          </v:shape>
          <o:OLEObject Type="Embed" ProgID="Equation.DSMT4" ShapeID="_x0000_i1945" DrawAspect="Content" ObjectID="_1633708189" r:id="rId132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4"/>
          <w:sz w:val="28"/>
          <w:szCs w:val="28"/>
        </w:rPr>
        <w:object w:dxaOrig="160" w:dyaOrig="300">
          <v:shape id="_x0000_i1946" type="#_x0000_t75" style="width:8.7pt;height:14.9pt" o:ole="">
            <v:imagedata r:id="rId125" o:title=""/>
          </v:shape>
          <o:OLEObject Type="Embed" ProgID="Equation.DSMT4" ShapeID="_x0000_i1946" DrawAspect="Content" ObjectID="_1633708190" r:id="rId133"/>
        </w:object>
      </w:r>
      <w:r w:rsidRPr="003977DE">
        <w:rPr>
          <w:rFonts w:eastAsia="Times New Roman"/>
          <w:sz w:val="28"/>
          <w:szCs w:val="28"/>
        </w:rPr>
        <w:t>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</w:t>
      </w:r>
      <w:r w:rsidRPr="003977DE">
        <w:rPr>
          <w:rFonts w:eastAsia="Times New Roman"/>
          <w:position w:val="-6"/>
          <w:sz w:val="28"/>
          <w:szCs w:val="28"/>
        </w:rPr>
        <w:object w:dxaOrig="680" w:dyaOrig="320">
          <v:shape id="_x0000_i1947" type="#_x0000_t75" style="width:33.5pt;height:16.15pt" o:ole="">
            <v:imagedata r:id="rId127" o:title=""/>
          </v:shape>
          <o:OLEObject Type="Embed" ProgID="Equation.DSMT4" ShapeID="_x0000_i1947" DrawAspect="Content" ObjectID="_1633708191" r:id="rId134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>39</w:t>
      </w:r>
      <w:proofErr w:type="gramStart"/>
      <w:r w:rsidRPr="003977DE">
        <w:rPr>
          <w:rFonts w:eastAsia="Times New Roman"/>
          <w:sz w:val="28"/>
          <w:szCs w:val="28"/>
        </w:rPr>
        <w:t xml:space="preserve"> Д</w:t>
      </w:r>
      <w:proofErr w:type="gramEnd"/>
      <w:r w:rsidRPr="003977DE">
        <w:rPr>
          <w:rFonts w:eastAsia="Times New Roman"/>
          <w:sz w:val="28"/>
          <w:szCs w:val="28"/>
        </w:rPr>
        <w:t>ля оценки значимости коэффициентов регрессии рассчитывают</w:t>
      </w:r>
      <w:r w:rsidRPr="003977DE">
        <w:rPr>
          <w:rFonts w:eastAsia="Times New Roman"/>
          <w:i/>
          <w:sz w:val="28"/>
          <w:szCs w:val="28"/>
        </w:rPr>
        <w:t>: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а) </w:t>
      </w:r>
      <w:r w:rsidRPr="003977DE">
        <w:rPr>
          <w:rFonts w:eastAsia="Times New Roman"/>
          <w:position w:val="-4"/>
          <w:sz w:val="28"/>
          <w:szCs w:val="28"/>
        </w:rPr>
        <w:object w:dxaOrig="300" w:dyaOrig="300">
          <v:shape id="_x0000_i1948" type="#_x0000_t75" style="width:14.9pt;height:14.9pt" o:ole="">
            <v:imagedata r:id="rId115" o:title=""/>
          </v:shape>
          <o:OLEObject Type="Embed" ProgID="Equation.DSMT4" ShapeID="_x0000_i1948" DrawAspect="Content" ObjectID="_1633708192" r:id="rId135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Фишера;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б) </w:t>
      </w:r>
      <w:r w:rsidRPr="003977DE">
        <w:rPr>
          <w:rFonts w:eastAsia="Times New Roman"/>
          <w:position w:val="-6"/>
          <w:sz w:val="28"/>
          <w:szCs w:val="28"/>
        </w:rPr>
        <w:object w:dxaOrig="160" w:dyaOrig="280">
          <v:shape id="_x0000_i1949" type="#_x0000_t75" style="width:8.7pt;height:13.65pt" o:ole="">
            <v:imagedata r:id="rId120" o:title=""/>
          </v:shape>
          <o:OLEObject Type="Embed" ProgID="Equation.DSMT4" ShapeID="_x0000_i1949" DrawAspect="Content" ObjectID="_1633708193" r:id="rId136"/>
        </w:object>
      </w:r>
      <w:r w:rsidRPr="003977DE">
        <w:rPr>
          <w:rFonts w:eastAsia="Times New Roman"/>
          <w:sz w:val="28"/>
          <w:szCs w:val="28"/>
        </w:rPr>
        <w:t>-</w:t>
      </w:r>
      <w:r w:rsidRPr="003977DE">
        <w:rPr>
          <w:rFonts w:eastAsia="Times New Roman"/>
          <w:sz w:val="28"/>
          <w:szCs w:val="28"/>
        </w:rPr>
        <w:t>критерий Стьюдента;</w:t>
      </w:r>
    </w:p>
    <w:p w:rsidR="003977DE" w:rsidRPr="003977DE" w:rsidRDefault="003977DE" w:rsidP="00F65E64">
      <w:p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rFonts w:eastAsia="Times New Roman"/>
          <w:sz w:val="28"/>
          <w:szCs w:val="28"/>
        </w:rPr>
        <w:t xml:space="preserve">в) коэффициент детерминации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99">
          <v:shape id="_x0000_i1950" type="#_x0000_t75" style="width:17.4pt;height:24.85pt" o:ole="">
            <v:imagedata r:id="rId109" o:title=""/>
          </v:shape>
          <o:OLEObject Type="Embed" ProgID="Equation.DSMT4" ShapeID="_x0000_i1950" DrawAspect="Content" ObjectID="_1633708194" r:id="rId137"/>
        </w:object>
      </w:r>
      <w:r w:rsidRPr="003977DE">
        <w:rPr>
          <w:rFonts w:eastAsia="Times New Roman"/>
          <w:sz w:val="28"/>
          <w:szCs w:val="28"/>
        </w:rPr>
        <w:t>.</w:t>
      </w:r>
    </w:p>
    <w:p w:rsidR="003977DE" w:rsidRPr="006844BA" w:rsidRDefault="003977DE" w:rsidP="000430A3">
      <w:pPr>
        <w:spacing w:after="0" w:line="240" w:lineRule="auto"/>
        <w:rPr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4. Нелинейные модели регрессии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1. </w:t>
      </w:r>
      <w:proofErr w:type="gramStart"/>
      <w:r w:rsidRPr="005340A4">
        <w:rPr>
          <w:szCs w:val="24"/>
        </w:rPr>
        <w:t>Если по результатам анализа поля корреляции замечено, что на интервале изменения фактора м</w:t>
      </w:r>
      <w:r w:rsidRPr="005340A4">
        <w:rPr>
          <w:szCs w:val="24"/>
        </w:rPr>
        <w:t>е</w:t>
      </w:r>
      <w:r w:rsidRPr="005340A4">
        <w:rPr>
          <w:szCs w:val="24"/>
        </w:rPr>
        <w:t>няется характер связи рассматриваемых признаков, прямая связь изменяется на обратную, то мод</w:t>
      </w:r>
      <w:r w:rsidRPr="005340A4">
        <w:rPr>
          <w:szCs w:val="24"/>
        </w:rPr>
        <w:t>е</w:t>
      </w:r>
      <w:r w:rsidRPr="005340A4">
        <w:rPr>
          <w:szCs w:val="24"/>
        </w:rPr>
        <w:t xml:space="preserve">лирование целесообразно проводить на основе 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равносторонней гиперболы;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степенной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логарифмической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параболы второй степени</w:t>
      </w: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 xml:space="preserve">2 Нелинейное уравнение парной регрессии вида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8"/>
        </w:rPr>
        <w:pict>
          <v:shape id="_x0000_i1159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41C21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41C21&quot; wsp:rsidP=&quot;00241C21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8"/>
        </w:rPr>
        <w:pict>
          <v:shape id="_x0000_i2746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41C21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41C21&quot; wsp:rsidP=&quot;00241C21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является </w:t>
      </w:r>
      <w:proofErr w:type="spellStart"/>
      <w:r w:rsidRPr="005340A4">
        <w:rPr>
          <w:szCs w:val="24"/>
        </w:rPr>
        <w:t>_________моделью</w:t>
      </w:r>
      <w:proofErr w:type="spellEnd"/>
      <w:r w:rsidRPr="005340A4">
        <w:rPr>
          <w:szCs w:val="24"/>
        </w:rPr>
        <w:t>.</w:t>
      </w: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1) гиперболической;  2) полиномиальной; 3) степенной;  4) показательной.</w:t>
      </w: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</w:p>
    <w:p w:rsidR="00D14F78" w:rsidRPr="005340A4" w:rsidRDefault="00D14F78" w:rsidP="00D14F7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rPr>
          <w:szCs w:val="24"/>
        </w:rPr>
      </w:pPr>
      <w:r w:rsidRPr="005340A4">
        <w:rPr>
          <w:szCs w:val="24"/>
        </w:rPr>
        <w:t>3. Если с увеличением масштабов производства удельный расход сырья сокращается, то моделир</w:t>
      </w:r>
      <w:r w:rsidRPr="005340A4">
        <w:rPr>
          <w:szCs w:val="24"/>
        </w:rPr>
        <w:t>о</w:t>
      </w:r>
      <w:r w:rsidRPr="005340A4">
        <w:rPr>
          <w:szCs w:val="24"/>
        </w:rPr>
        <w:t>вание целесообразно проводить на основе</w:t>
      </w:r>
      <w:r w:rsidRPr="005340A4">
        <w:rPr>
          <w:szCs w:val="24"/>
          <w:lang w:val="en-US"/>
        </w:rPr>
        <w:t> 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равносторонней гиперболы;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степенной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параболы второй степени;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показательной функции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bCs/>
          <w:szCs w:val="24"/>
        </w:rPr>
        <w:t>4.</w:t>
      </w:r>
      <w:r w:rsidRPr="005340A4">
        <w:rPr>
          <w:b/>
          <w:bCs/>
          <w:szCs w:val="24"/>
        </w:rPr>
        <w:t xml:space="preserve"> </w:t>
      </w:r>
      <w:r w:rsidRPr="005340A4">
        <w:rPr>
          <w:szCs w:val="24"/>
        </w:rPr>
        <w:t xml:space="preserve"> Нелинейное уравнение регрессии вида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a</w:t>
      </w:r>
      <w:r w:rsidRPr="005340A4">
        <w:rPr>
          <w:b/>
          <w:i/>
          <w:color w:val="000000"/>
          <w:szCs w:val="24"/>
        </w:rPr>
        <w:t>+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1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color w:val="000000"/>
          <w:szCs w:val="24"/>
          <w:vertAlign w:val="subscript"/>
        </w:rPr>
        <w:t>2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  <w:vertAlign w:val="superscript"/>
        </w:rPr>
        <w:t>2</w:t>
      </w:r>
      <w:r w:rsidRPr="005340A4">
        <w:rPr>
          <w:b/>
          <w:i/>
          <w:color w:val="000000"/>
          <w:szCs w:val="24"/>
        </w:rPr>
        <w:t xml:space="preserve">+ </w:t>
      </w:r>
      <w:r w:rsidRPr="005340A4">
        <w:rPr>
          <w:b/>
          <w:i/>
          <w:color w:val="000000"/>
          <w:szCs w:val="24"/>
          <w:lang w:val="en-US"/>
        </w:rPr>
        <w:t>b</w:t>
      </w:r>
      <w:r w:rsidRPr="005340A4">
        <w:rPr>
          <w:b/>
          <w:i/>
          <w:color w:val="000000"/>
          <w:szCs w:val="24"/>
          <w:vertAlign w:val="subscript"/>
        </w:rPr>
        <w:t>3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i/>
          <w:color w:val="000000"/>
          <w:szCs w:val="24"/>
          <w:vertAlign w:val="superscript"/>
        </w:rPr>
        <w:t>3</w:t>
      </w:r>
      <w:r w:rsidRPr="005340A4">
        <w:rPr>
          <w:b/>
          <w:color w:val="000000"/>
          <w:szCs w:val="24"/>
        </w:rPr>
        <w:t>+</w:t>
      </w:r>
      <w:r w:rsidRPr="005340A4">
        <w:rPr>
          <w:b/>
          <w:i/>
          <w:color w:val="000000"/>
          <w:szCs w:val="24"/>
        </w:rPr>
        <w:t xml:space="preserve">ε  </w:t>
      </w:r>
      <w:r w:rsidRPr="005340A4">
        <w:rPr>
          <w:szCs w:val="24"/>
        </w:rPr>
        <w:t xml:space="preserve"> является _________ моделью  ____________ регрессии.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 xml:space="preserve">1) полиномиальной          парной;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полиномиальной          множественной;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линейной          множественной;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множественной       полиномиальной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5.  Если зависимость объема спроса от цены характеризуется постоянной эластичностью, то мод</w:t>
      </w:r>
      <w:r w:rsidRPr="005340A4">
        <w:rPr>
          <w:szCs w:val="24"/>
        </w:rPr>
        <w:t>е</w:t>
      </w:r>
      <w:r w:rsidRPr="005340A4">
        <w:rPr>
          <w:szCs w:val="24"/>
        </w:rPr>
        <w:t>лирование целесообразно проводить на основе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равносторонней гиперболы;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степенной функции;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параболы второй степени;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показательной функции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6. Степенной моделью</w:t>
      </w:r>
      <w:r w:rsidRPr="005340A4">
        <w:rPr>
          <w:b/>
          <w:bCs/>
          <w:szCs w:val="24"/>
        </w:rPr>
        <w:t xml:space="preserve"> не является</w:t>
      </w:r>
      <w:r w:rsidRPr="005340A4">
        <w:rPr>
          <w:szCs w:val="24"/>
        </w:rPr>
        <w:t xml:space="preserve"> регрессионная модель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61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3C33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3C33&quot; wsp:rsidP=&quot;007F3C33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49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3C33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F3C33&quot; wsp:rsidP=&quot;007F3C33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>;   2)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63" type="#_x0000_t75" style="width:67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3343B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3343B&quot; wsp:rsidP=&quot;0033343B&quot;&gt;&lt;m:oMathPara&gt;&lt;m:oMath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52" type="#_x0000_t75" style="width:67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3343B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3343B&quot; wsp:rsidP=&quot;0033343B&quot;&gt;&lt;m:oMathPara&gt;&lt;m:oMath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3)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65" type="#_x0000_t75" style="width:49.6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12B0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312B0&quot; wsp:rsidP=&quot;00C312B0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a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55" type="#_x0000_t75" style="width:49.6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12B0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C312B0&quot; wsp:rsidP=&quot;00C312B0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a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67" type="#_x0000_t75" style="width:76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955F8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955F8&quot; wsp:rsidP=&quot;005955F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unc&gt;&lt;m:funcPr&gt;&lt;m:ctrlPr&gt;&lt;w:rPr&gt;&lt;w:rFonts w:ascii=&quot;Cambria Math&quot;/&gt;&lt;wx:font wx:val=&quot;Cambria Math&quot;/&gt;&lt;w:i/&gt;&lt;w:sz-cs w:val=&quot;24&quot;/&gt;&lt;/w:rPr&gt;&lt;/m:ctrlPr&gt;&lt;/m:funcPr&gt;&lt;m:fName&gt;&lt;m:r&gt;&lt;m:rPr&gt;&lt;m:sty m:val=&quot;p&quot;/&gt;&lt;/m:rPr&gt;&lt;w:rPr&gt;&lt;w:rFonts w:ascii=&quot;Cambria Math&quot;/&gt;&lt;wx:font wx:val=&quot;Cambria Math&quot;/&gt;&lt;w:sz-cs w:val=&quot;24&quot;/&gt;&lt;/w:rPr&gt;&lt;m:t&gt;ln&lt;/m:t&gt;&lt;/m:r&gt;&lt;/m:fName&gt;&lt;m:e&gt;&lt;m:r&gt;&lt;w:rPr&gt;&lt;w:rFonts w:ascii=&quot;Cambria Math&quot; w:h-ansi=&quot;Cambria Math&quot;/&gt;&lt;wx:font wx:val=&quot;Cambria Math&quot;/&gt;&lt;w:i/&gt;&lt;w:sz-cs w:val=&quot;24&quot;/&gt;&lt;/w:rPr&gt;&lt;m:t&gt;a&lt;/m:t&gt;&lt;/m:r&gt;&lt;/m:e&gt;&lt;/m:func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58" type="#_x0000_t75" style="width:76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955F8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955F8&quot; wsp:rsidP=&quot;005955F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unc&gt;&lt;m:funcPr&gt;&lt;m:ctrlPr&gt;&lt;w:rPr&gt;&lt;w:rFonts w:ascii=&quot;Cambria Math&quot;/&gt;&lt;wx:font wx:val=&quot;Cambria Math&quot;/&gt;&lt;w:i/&gt;&lt;w:sz-cs w:val=&quot;24&quot;/&gt;&lt;/w:rPr&gt;&lt;/m:ctrlPr&gt;&lt;/m:funcPr&gt;&lt;m:fName&gt;&lt;m:r&gt;&lt;m:rPr&gt;&lt;m:sty m:val=&quot;p&quot;/&gt;&lt;/m:rPr&gt;&lt;w:rPr&gt;&lt;w:rFonts w:ascii=&quot;Cambria Math&quot;/&gt;&lt;wx:font wx:val=&quot;Cambria Math&quot;/&gt;&lt;w:sz-cs w:val=&quot;24&quot;/&gt;&lt;/w:rPr&gt;&lt;m:t&gt;ln&lt;/m:t&gt;&lt;/m:r&gt;&lt;/m:fName&gt;&lt;m:e&gt;&lt;m:r&gt;&lt;w:rPr&gt;&lt;w:rFonts w:ascii=&quot;Cambria Math&quot; w:h-ansi=&quot;Cambria Math&quot;/&gt;&lt;wx:font wx:val=&quot;Cambria Math&quot;/&gt;&lt;w:i/&gt;&lt;w:sz-cs w:val=&quot;24&quot;/&gt;&lt;/w:rPr&gt;&lt;m:t&gt;a&lt;/m:t&gt;&lt;/m:r&gt;&lt;/m:e&gt;&lt;/m:func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noProof/>
          <w:szCs w:val="24"/>
        </w:rPr>
      </w:pPr>
      <w:r w:rsidRPr="005340A4">
        <w:rPr>
          <w:szCs w:val="24"/>
        </w:rPr>
        <w:t>7. Среди предложенных нелинейных зависимостей нелинейной по параметрам является …</w:t>
      </w:r>
      <w:r w:rsidRPr="005340A4">
        <w:rPr>
          <w:noProof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8"/>
        </w:rPr>
        <w:pict>
          <v:shape id="_x0000_i1169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60408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60408&quot; wsp:rsidP=&quot;0006040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8"/>
        </w:rPr>
        <w:pict>
          <v:shape id="_x0000_i2761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60408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60408&quot; wsp:rsidP=&quot;0006040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71" type="#_x0000_t75" style="width:84.4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22DB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022DB&quot; wsp:rsidP=&quot;00A022D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lnx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64" type="#_x0000_t75" style="width:84.4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22DB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A022DB&quot; wsp:rsidP=&quot;00A022D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lnx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3)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73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90050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90050&quot; wsp:rsidP=&quot;00390050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67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90050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90050&quot; wsp:rsidP=&quot;00390050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w:u w:val=&quot;single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75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05DE7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05DE7&quot; wsp:rsidP=&quot;00105D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70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05DE7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105DE7&quot; wsp:rsidP=&quot;00105D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8. Среди предложенных нелинейных зависимостей нелинейной существенно (внутренне нелине</w:t>
      </w:r>
      <w:r w:rsidRPr="005340A4">
        <w:rPr>
          <w:szCs w:val="24"/>
        </w:rPr>
        <w:t>й</w:t>
      </w:r>
      <w:r w:rsidRPr="005340A4">
        <w:rPr>
          <w:szCs w:val="24"/>
        </w:rPr>
        <w:t>ной) является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8"/>
        </w:rPr>
        <w:pict>
          <v:shape id="_x0000_i1177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4304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43046&quot; wsp:rsidP=&quot;00D4304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8"/>
        </w:rPr>
        <w:pict>
          <v:shape id="_x0000_i2773" type="#_x0000_t75" style="width:69.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4304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43046&quot; wsp:rsidP=&quot;00D4304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 w:h-ansi=&quot;Cambria Math&quot;/&gt;&lt;wx:font wx:val=&quot;Cambria Math&quot;/&gt;&lt;w:i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79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3346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3346&quot; wsp:rsidP=&quot;002F3346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/&gt;&lt;wx:font wx:val=&quot;Cambria Math&quot;/&gt;&lt;w:i/&gt;&lt;w:sz-cs w:val=&quot;24&quot;/&gt;&lt;w:u w:val=&quot;single&quot;/&gt;&lt;/w:rPr&gt;&lt;m:t&gt;+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76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3346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F3346&quot; wsp:rsidP=&quot;002F3346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y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u w:val=&quot;single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w:u w:val=&quot;single&quot;/&gt;&lt;/w:rPr&gt;&lt;m:t&gt;b&lt;/m:t&gt;&lt;/m:r&gt;&lt;/m:sup&gt;&lt;/m:sSup&gt;&lt;m:r&gt;&lt;w:rPr&gt;&lt;w:rFonts w:ascii=&quot;Cambria Math&quot;/&gt;&lt;wx:font wx:val=&quot;Cambria Math&quot;/&gt;&lt;w:i/&gt;&lt;w:sz-cs w:val=&quot;24&quot;/&gt;&lt;w:u w:val=&quot;single&quot;/&gt;&lt;/w:rPr&gt;&lt;m:t&gt;+&lt;/m:t&gt;&lt;/m:r&gt;&lt;m:r&gt;&lt;w:rPr&gt;&lt;w:rFonts w:ascii=&quot;Cambria Math&quot; w:h-ansi=&quot;Cambria Math&quot;/&gt;&lt;wx:font wx:val=&quot;Cambria Math&quot;/&gt;&lt;w:i/&gt;&lt;w:sz-cs w:val=&quot;24&quot;/&gt;&lt;w:u w:val=&quot;single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81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3FE5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E3FE5&quot; wsp:rsidP=&quot;005E3F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79" type="#_x0000_t75" style="width:112.9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3FE5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5E3FE5&quot; wsp:rsidP=&quot;005E3F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83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59AF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659AF&quot; wsp:rsidP=&quot;00E659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82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59AF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E659AF&quot; wsp:rsidP=&quot;00E659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9. Гиперболической моделью</w:t>
      </w:r>
      <w:r w:rsidRPr="005340A4">
        <w:rPr>
          <w:b/>
          <w:bCs/>
          <w:szCs w:val="24"/>
        </w:rPr>
        <w:t xml:space="preserve"> не является</w:t>
      </w:r>
      <w:r w:rsidRPr="005340A4">
        <w:rPr>
          <w:szCs w:val="24"/>
        </w:rPr>
        <w:t xml:space="preserve"> регрессионная модель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8"/>
        </w:rPr>
        <w:pict>
          <v:shape id="_x0000_i1185" type="#_x0000_t75" style="width:69.5pt;height:21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40D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40D&quot; wsp:rsidP=&quot;0043240D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&lt;/m:t&gt;&lt;/m:r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num&gt;&lt;m:den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den&gt;&lt;/m:f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8"/>
        </w:rPr>
        <w:pict>
          <v:shape id="_x0000_i2785" type="#_x0000_t75" style="width:69.5pt;height:21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3240D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43240D&quot; wsp:rsidP=&quot;0043240D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&lt;/m:t&gt;&lt;/m:r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f&gt;&lt;m:fPr&gt;&lt;m:ctrlPr&gt;&lt;w:rPr&gt;&lt;w:rFonts w:ascii=&quot;Cambria Math&quot;/&gt;&lt;wx:font wx:val=&quot;Cambria Math&quot;/&gt;&lt;w:i/&gt;&lt;w:sz-cs w:val=&quot;24&quot;/&gt;&lt;w:highlight w:val=&quot;light-gray&quot;/&gt;&lt;/w:rPr&gt;&lt;/m:ctrlPr&gt;&lt;/m:fPr&gt;&lt;m:num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num&gt;&lt;m:den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den&gt;&lt;/m:f&gt;&lt;m:r&gt;&lt;w:rPr&gt;&lt;w:rFonts w:ascii=&quot;Cambria Math&quot;/&gt;&lt;wx:font wx:val=&quot;Cambria Math&quot;/&gt;&lt;w:i/&gt;&lt;w:sz-cs w:val=&quot;24&quot;/&gt;&lt;w:highlight w:val=&quot;light-gray&quot;/&gt;&lt;/w:rPr&gt;&lt;m:t&gt;+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8"/>
        </w:rPr>
        <w:pict>
          <v:shape id="_x0000_i1187" type="#_x0000_t75" style="width:112.9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3AA6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3AA6&quot; wsp:rsidP=&quot;008E3AA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8"/>
        </w:rPr>
        <w:pict>
          <v:shape id="_x0000_i2788" type="#_x0000_t75" style="width:112.9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3AA6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3AA6&quot; wsp:rsidP=&quot;008E3AA6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c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/&gt;&lt;wx:font wx:val=&quot;Cambria Math&quot;/&gt;&lt;w:i/&gt;&lt;w:sz-cs w:val=&quot;24&quot;/&gt;&lt;/w:rPr&gt;&lt;m:t&gt;2&lt;/m:t&gt;&lt;/m:r&gt;&lt;/m:sup&gt;&lt;/m:sSup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3)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8"/>
        </w:rPr>
        <w:pict>
          <v:shape id="_x0000_i1189" type="#_x0000_t75" style="width:80.7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87BAF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87BAF&quot; wsp:rsidP=&quot;00987B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8"/>
        </w:rPr>
        <w:pict>
          <v:shape id="_x0000_i2791" type="#_x0000_t75" style="width:80.7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87BAF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87BAF&quot; wsp:rsidP=&quot;00987BAF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&gt;&lt;w:rPr&gt;&lt;w:rFonts w:ascii=&quot;Cambria Math&quot;/&gt;&lt;wx:font wx:val=&quot;Cambria Math&quot;/&gt;&lt;w:i/&gt;&lt;w:sz-cs w:val=&quot;24&quot;/&gt;&lt;/w:rPr&gt;&lt;m:t&gt; 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/w:rPr&gt;&lt;m:t&gt;x&lt;/m:t&gt;&lt;/m:r&gt;&lt;/m:den&gt;&lt;/m:f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91" type="#_x0000_t75" style="width:98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2004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2004&quot; wsp:rsidP=&quot;00BB200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-&lt;/m:t&gt;&lt;/m:r&gt;&lt;m:r&gt;&lt;w:rPr&gt;&lt;w:rFonts w:ascii=&quot;Cambria Math&quot;/&gt;&lt;wx:font wx:val=&quot;Cambria Math&quot;/&gt;&lt;w:i/&gt;&lt;w:sz-cs w:val=&quot;24&quot;/&gt;&lt;/w:rPr&gt;&lt;m:t&gt;1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94" type="#_x0000_t75" style="width:98.0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B2004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BB2004&quot; wsp:rsidP=&quot;00BB200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-&lt;/m:t&gt;&lt;/m:r&gt;&lt;m:r&gt;&lt;w:rPr&gt;&lt;w:rFonts w:ascii=&quot;Cambria Math&quot;/&gt;&lt;wx:font wx:val=&quot;Cambria Math&quot;/&gt;&lt;w:i/&gt;&lt;w:sz-cs w:val=&quot;24&quot;/&gt;&lt;/w:rPr&gt;&lt;m:t&gt;1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10. </w:t>
      </w:r>
      <w:r w:rsidRPr="005340A4">
        <w:rPr>
          <w:color w:val="000000"/>
          <w:szCs w:val="24"/>
        </w:rPr>
        <w:t>Среди предложенных нелинейных зависимостей внутренне линейной является …</w:t>
      </w:r>
      <w:r w:rsidRPr="005340A4">
        <w:rPr>
          <w:noProof/>
          <w:szCs w:val="24"/>
          <w:lang w:eastAsia="ru-RU"/>
        </w:rPr>
        <w:pict>
          <v:shape id="Рисунок 254" o:spid="_x0000_i1193" type="#_x0000_t75" alt="http://mypage.i-exam.ru/pic/1411_189610/03D0B6FCB607741FD0F8410BF0078748.png" style="width:74.5pt;height:23.6pt;visibility:visible">
            <v:imagedata r:id="rId152" o:title="03D0B6FCB607741FD0F8410BF0078748"/>
          </v:shape>
        </w:pict>
      </w:r>
      <w:r w:rsidRPr="005340A4">
        <w:rPr>
          <w:szCs w:val="24"/>
        </w:rPr>
        <w:t xml:space="preserve">1)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94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1F88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31F88&quot; wsp:rsidP=&quot;00D31F88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798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1F88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31F88&quot; wsp:rsidP=&quot;00D31F88&quot;&gt;&lt;m:oMathPara&gt;&lt;m:oMath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y&lt;/m:t&gt;&lt;/m:r&gt;&lt;m:r&gt;&lt;w:rPr&gt;&lt;w:rFonts w:ascii=&quot;Cambria Math&quot;/&gt;&lt;wx:font wx:val=&quot;Cambria Math&quot;/&gt;&lt;w:i/&gt;&lt;w:sz-cs w:val=&quot;24&quot;/&gt;&lt;w:highlight w:val=&quot;light-gray&quot;/&gt;&lt;/w:rPr&gt;&lt;m:t&gt;=&lt;/m:t&gt;&lt;/m:r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aв€™&lt;/m:t&gt;&lt;/m:r&gt;&lt;m:sSup&gt;&lt;m:sSupPr&gt;&lt;m:ctrlPr&gt;&lt;w:rPr&gt;&lt;w:rFonts w:ascii=&quot;Cambria Math&quot;/&gt;&lt;wx:font wx:val=&quot;Cambria Math&quot;/&gt;&lt;w:i/&gt;&lt;w:sz-cs w:val=&quot;24&quot;/&gt;&lt;w:highlight w:val=&quot;light-gray&quot;/&gt;&lt;/w:rPr&gt;&lt;/m:ctrlPr&gt;&lt;/m:sSupPr&gt;&lt;m:e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w:highlight w:val=&quot;light-gray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2)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196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8F5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638F5&quot; wsp:rsidP=&quot;00F638F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01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8F5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F638F5&quot; wsp:rsidP=&quot;00F638F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3)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8"/>
        </w:rPr>
        <w:pict>
          <v:shape id="_x0000_i1198" type="#_x0000_t75" style="width:111.7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7E5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27E5&quot; wsp:rsidP=&quot;008327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d&gt;&lt;m:dPr&gt;&lt;m:ctrlPr&gt;&lt;w:rPr&gt;&lt;w:rFonts w:ascii=&quot;Cambria Math&quot;/&gt;&lt;wx:font wx:val=&quot;Cambria Math&quot;/&gt;&lt;w:i/&gt;&lt;w:sz-cs w:val=&quot;24&quot;/&gt;&lt;/w:rPr&gt;&lt;/m:ctrlPr&gt;&lt;/m:dPr&gt;&lt;m:e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/m:den&gt;&lt;/m:f&gt;&lt;/m:e&gt;&lt;/m: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8"/>
        </w:rPr>
        <w:pict>
          <v:shape id="_x0000_i2804" type="#_x0000_t75" style="width:111.7pt;height:23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7E5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27E5&quot; wsp:rsidP=&quot;008327E5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d&gt;&lt;m:dPr&gt;&lt;m:ctrlPr&gt;&lt;w:rPr&gt;&lt;w:rFonts w:ascii=&quot;Cambria Math&quot;/&gt;&lt;wx:font wx:val=&quot;Cambria Math&quot;/&gt;&lt;w:i/&gt;&lt;w:sz-cs w:val=&quot;24&quot;/&gt;&lt;/w:rPr&gt;&lt;/m:ctrlPr&gt;&lt;/m:dPr&gt;&lt;m:e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/&gt;&lt;wx:font wx:val=&quot;Cambria Math&quot;/&gt;&lt;w:i/&gt;&lt;w:sz-cs w:val=&quot;24&quot;/&gt;&lt;/w:rPr&gt;&lt;m:t&gt;1&lt;/m:t&gt;&lt;/m:r&gt;&lt;m:r&gt;&lt;w:rPr&gt;&lt;w:rFonts w:ascii=&quot;Cambria Math&quot;/&gt;&lt;w:i/&gt;&lt;w:sz-cs w:val=&quot;24&quot;/&gt;&lt;/w:rPr&gt;&lt;m:t&gt;-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/m:den&gt;&lt;/m:f&gt;&lt;/m:e&gt;&lt;/m: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200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7200B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7200B&quot; wsp:rsidP=&quot;0007200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07" type="#_x0000_t75" style="width:70.7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7200B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07200B&quot; wsp:rsidP=&quot;0007200B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11. </w:t>
      </w:r>
      <w:r w:rsidRPr="005340A4">
        <w:rPr>
          <w:color w:val="000000"/>
          <w:szCs w:val="24"/>
        </w:rPr>
        <w:t xml:space="preserve">Для преобразования внутренне нелинейной функции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1"/>
        </w:rPr>
        <w:pict>
          <v:shape id="_x0000_i1202" type="#_x0000_t75" style="width:73.2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0E4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430E4&quot; wsp:rsidP=&quot;007430E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m:r&gt;&lt;w:rPr&gt;&lt;w:rFonts w:ascii=&quot;Cambria Math&quot;/&gt;&lt;wx:font wx:val=&quot;Cambria Math&quot;/&gt;&lt;w:i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10" type="#_x0000_t75" style="width:73.2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0E4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430E4&quot; wsp:rsidP=&quot;007430E4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m:sup&gt;&lt;m:r&gt;&lt;w:rPr&gt;&lt;w:rFonts w:ascii=&quot;Cambria Math&quot; w:h-ansi=&quot;Cambria Math&quot;/&gt;&lt;wx:font wx:val=&quot;Cambria Math&quot;/&gt;&lt;w:i/&gt;&lt;w:sz-cs w:val=&quot;24&quot;/&gt;&lt;/w:rPr&gt;&lt;m:t&gt;b&lt;/m:t&gt;&lt;/m:r&gt;&lt;/m:sup&gt;&lt;/m:sSup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m:r&gt;&lt;w:rPr&gt;&lt;w:rFonts w:ascii=&quot;Cambria Math&quot;/&gt;&lt;wx:font wx:val=&quot;Cambria Math&quot;/&gt;&lt;w:i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может быть применен метод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логарифмирования;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потенцирования;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szCs w:val="24"/>
        </w:rPr>
        <w:t>разложения функции в ряд Тейлора</w:t>
      </w:r>
      <w:r w:rsidRPr="005340A4">
        <w:rPr>
          <w:b/>
          <w:i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замены переменных</w:t>
      </w:r>
    </w:p>
    <w:p w:rsidR="00D14F78" w:rsidRPr="005340A4" w:rsidRDefault="00D14F78" w:rsidP="00D14F78">
      <w:pPr>
        <w:spacing w:after="0" w:line="240" w:lineRule="auto"/>
        <w:rPr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bCs/>
          <w:color w:val="000000"/>
          <w:szCs w:val="24"/>
        </w:rPr>
        <w:t xml:space="preserve">12. </w:t>
      </w:r>
      <w:r w:rsidRPr="005340A4">
        <w:rPr>
          <w:color w:val="000000"/>
          <w:szCs w:val="24"/>
        </w:rPr>
        <w:t xml:space="preserve">Для линеаризации  нелинейной функции </w:t>
      </w:r>
      <w:r w:rsidRPr="005340A4">
        <w:rPr>
          <w:color w:val="000000"/>
          <w:szCs w:val="24"/>
        </w:rPr>
        <w:fldChar w:fldCharType="begin"/>
      </w:r>
      <w:r w:rsidRPr="005340A4">
        <w:rPr>
          <w:color w:val="000000"/>
          <w:szCs w:val="24"/>
        </w:rPr>
        <w:instrText xml:space="preserve"> QUOTE </w:instrText>
      </w:r>
      <w:r w:rsidRPr="005340A4">
        <w:rPr>
          <w:position w:val="-18"/>
        </w:rPr>
        <w:pict>
          <v:shape id="_x0000_i1204" type="#_x0000_t75" style="width:55.8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5F2C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95F2C&quot; wsp:rsidP=&quot;00295F2C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5340A4">
        <w:rPr>
          <w:color w:val="000000"/>
          <w:szCs w:val="24"/>
        </w:rPr>
        <w:instrText xml:space="preserve"> </w:instrText>
      </w:r>
      <w:r w:rsidRPr="005340A4">
        <w:rPr>
          <w:color w:val="000000"/>
          <w:szCs w:val="24"/>
        </w:rPr>
        <w:fldChar w:fldCharType="separate"/>
      </w:r>
      <w:r w:rsidR="003F0C40" w:rsidRPr="005340A4">
        <w:rPr>
          <w:position w:val="-18"/>
        </w:rPr>
        <w:pict>
          <v:shape id="_x0000_i2813" type="#_x0000_t75" style="width:55.85pt;height:22.3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5F2C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95F2C&quot; wsp:rsidP=&quot;00295F2C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f&gt;&lt;m:fPr&gt;&lt;m:ctrlPr&gt;&lt;w:rPr&gt;&lt;w:rFonts w:ascii=&quot;Cambria Math&quot;/&gt;&lt;wx:font wx:val=&quot;Cambria Math&quot;/&gt;&lt;w:i/&gt;&lt;w:sz-cs w:val=&quot;24&quot;/&gt;&lt;/w:rPr&gt;&lt;/m:ctrlPr&gt;&lt;/m:fPr&gt;&lt;m:num&gt;&lt;m:r&gt;&lt;w:rPr&gt;&lt;w:rFonts w:ascii=&quot;Cambria Math&quot;/&gt;&lt;wx:font wx:val=&quot;Cambria Math&quot;/&gt;&lt;w:i/&gt;&lt;w:sz-cs w:val=&quot;24&quot;/&gt;&lt;/w:rPr&gt;&lt;m:t&gt;1&lt;/m:t&gt;&lt;/m:r&gt;&lt;/m:num&gt;&lt;m:den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&gt;&lt;w:rPr&gt;&lt;w:rFonts w:ascii=&quot;Cambria Math&quot; w:h-ansi=&quot;Cambria Math&quot;/&gt;&lt;wx:font wx:val=&quot;Cambria Math&quot;/&gt;&lt;w:i/&gt;&lt;w:sz-cs w:val=&quot;24&quot;/&gt;&lt;/w:rPr&gt;&lt;m:t&gt;x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5340A4">
        <w:rPr>
          <w:color w:val="000000"/>
          <w:szCs w:val="24"/>
        </w:rPr>
        <w:fldChar w:fldCharType="end"/>
      </w:r>
      <w:r w:rsidRPr="005340A4">
        <w:rPr>
          <w:color w:val="000000"/>
          <w:szCs w:val="24"/>
        </w:rPr>
        <w:t xml:space="preserve">   может быть применен метод </w:t>
      </w:r>
      <w:r w:rsidRPr="005340A4">
        <w:rPr>
          <w:szCs w:val="24"/>
        </w:rPr>
        <w:t>_________</w:t>
      </w:r>
      <w:r w:rsidRPr="005340A4">
        <w:rPr>
          <w:color w:val="000000"/>
          <w:szCs w:val="24"/>
        </w:rPr>
        <w:t>и замены переменных.</w:t>
      </w:r>
      <w:r w:rsidRPr="005340A4">
        <w:rPr>
          <w:color w:val="000000"/>
          <w:szCs w:val="24"/>
        </w:rPr>
        <w:br/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логарифмирования;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потенцирования;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szCs w:val="24"/>
        </w:rPr>
        <w:t>разложения функции в ряд Тейлора</w:t>
      </w:r>
      <w:r w:rsidRPr="005340A4">
        <w:rPr>
          <w:b/>
          <w:i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обращения</w:t>
      </w:r>
    </w:p>
    <w:p w:rsidR="00D14F78" w:rsidRPr="005340A4" w:rsidRDefault="00D14F78" w:rsidP="00D14F78">
      <w:pPr>
        <w:spacing w:after="0" w:line="240" w:lineRule="auto"/>
        <w:rPr>
          <w:bCs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bCs/>
          <w:szCs w:val="24"/>
        </w:rPr>
        <w:t xml:space="preserve">13. </w:t>
      </w:r>
      <w:r w:rsidRPr="005340A4">
        <w:rPr>
          <w:szCs w:val="24"/>
        </w:rPr>
        <w:t xml:space="preserve">Для линеаризации нелинейной регрессионной модели  </w:t>
      </w:r>
      <w:proofErr w:type="gramStart"/>
      <w:r w:rsidRPr="005340A4">
        <w:rPr>
          <w:b/>
          <w:i/>
          <w:szCs w:val="24"/>
        </w:rPr>
        <w:t>у</w:t>
      </w:r>
      <w:proofErr w:type="gramEnd"/>
      <w:r w:rsidRPr="005340A4">
        <w:rPr>
          <w:b/>
          <w:i/>
          <w:szCs w:val="24"/>
        </w:rPr>
        <w:t>=а·</w:t>
      </w:r>
      <w:proofErr w:type="spellStart"/>
      <w:r w:rsidRPr="005340A4">
        <w:rPr>
          <w:b/>
          <w:i/>
          <w:szCs w:val="24"/>
          <w:lang w:val="en-US"/>
        </w:rPr>
        <w:t>x</w:t>
      </w:r>
      <w:r w:rsidRPr="005340A4">
        <w:rPr>
          <w:b/>
          <w:i/>
          <w:szCs w:val="24"/>
          <w:vertAlign w:val="superscript"/>
          <w:lang w:val="en-US"/>
        </w:rPr>
        <w:t>b</w:t>
      </w:r>
      <w:proofErr w:type="spellEnd"/>
      <w:r w:rsidRPr="005340A4">
        <w:rPr>
          <w:b/>
          <w:i/>
          <w:szCs w:val="24"/>
        </w:rPr>
        <w:t>·</w:t>
      </w:r>
      <w:r w:rsidRPr="005340A4">
        <w:rPr>
          <w:b/>
          <w:i/>
          <w:szCs w:val="24"/>
          <w:lang w:val="en-US"/>
        </w:rPr>
        <w:t>ε</w:t>
      </w:r>
      <w:r w:rsidRPr="005340A4">
        <w:rPr>
          <w:szCs w:val="24"/>
        </w:rPr>
        <w:t xml:space="preserve"> используется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логарифмирование;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потенцирование;</w:t>
      </w: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3) </w:t>
      </w:r>
      <w:r w:rsidRPr="005340A4">
        <w:rPr>
          <w:szCs w:val="24"/>
        </w:rPr>
        <w:t>разложение функции в ряд Тейлора</w:t>
      </w:r>
      <w:r w:rsidRPr="005340A4">
        <w:rPr>
          <w:b/>
          <w:i/>
          <w:color w:val="000000"/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обращение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lastRenderedPageBreak/>
        <w:t xml:space="preserve">14. Для линеаризации нелинейной регрессионной модели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206" type="#_x0000_t75" style="width:85.6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244D8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244D8&quot; wsp:rsidP=&quot;002244D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16" type="#_x0000_t75" style="width:85.6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244D8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2244D8&quot; wsp:rsidP=&quot;002244D8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9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используется замена …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 xml:space="preserve">1) 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208" type="#_x0000_t75" style="width:55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46BD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46BD&quot; wsp:rsidP=&quot;009946BD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19" type="#_x0000_t75" style="width:55.8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46BD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946BD&quot; wsp:rsidP=&quot;009946BD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/w:rPr&gt;&lt;m:t&gt;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2)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210" type="#_x0000_t75" style="width:3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4EBD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C4EBD&quot; wsp:rsidP=&quot;00DC4EBD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z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w:u w:val=&quot;single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22" type="#_x0000_t75" style="width:36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4EBD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DC4EBD&quot; wsp:rsidP=&quot;00DC4EBD&quot;&gt;&lt;m:oMathPara&gt;&lt;m:oMath&gt;&lt;m:r&gt;&lt;w:rPr&gt;&lt;w:rFonts w:ascii=&quot;Cambria Math&quot; w:h-ansi=&quot;Cambria Math&quot;/&gt;&lt;wx:font wx:val=&quot;Cambria Math&quot;/&gt;&lt;w:i/&gt;&lt;w:sz-cs w:val=&quot;24&quot;/&gt;&lt;w:u w:val=&quot;single&quot;/&gt;&lt;/w:rPr&gt;&lt;m:t&gt;z&lt;/m:t&gt;&lt;/m:r&gt;&lt;m:r&gt;&lt;w:rPr&gt;&lt;w:rFonts w:ascii=&quot;Cambria Math&quot;/&gt;&lt;wx:font wx:val=&quot;Cambria Math&quot;/&gt;&lt;w:i/&gt;&lt;w:sz-cs w:val=&quot;24&quot;/&gt;&lt;w:u w:val=&quot;single&quot;/&gt;&lt;/w:rPr&gt;&lt;m:t&gt;=&lt;/m:t&gt;&lt;/m:r&gt;&lt;m:rad&gt;&lt;m:radPr&gt;&lt;m:degHide m:val=&quot;1&quot;/&gt;&lt;m:ctrlPr&gt;&lt;w:rPr&gt;&lt;w:rFonts w:ascii=&quot;Cambria Math&quot;/&gt;&lt;wx:font wx:val=&quot;Cambria Math&quot;/&gt;&lt;w:i/&gt;&lt;w:sz-cs w:val=&quot;24&quot;/&gt;&lt;w:u w:val=&quot;single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w:u w:val=&quot;single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 3) 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212" type="#_x0000_t75" style="width:42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461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1461&quot; wsp:rsidP=&quot;008E1461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25" type="#_x0000_t75" style="width:42.2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461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E1461&quot; wsp:rsidP=&quot;008E1461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4)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214" type="#_x0000_t75" style="width:64.5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358CE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58CE&quot; wsp:rsidP=&quot;008358CE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28" type="#_x0000_t75" style="width:64.55pt;height:17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358CE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8358CE&quot; wsp:rsidP=&quot;008358CE&quot;&gt;&lt;m:oMathPara&gt;&lt;m:oMath&gt;&lt;m:r&gt;&lt;w:rPr&gt;&lt;w:rFonts w:ascii=&quot;Cambria Math&quot; w:h-ansi=&quot;Cambria Math&quot;/&gt;&lt;wx:font wx:val=&quot;Cambria Math&quot;/&gt;&lt;w:i/&gt;&lt;w:sz-cs w:val=&quot;24&quot;/&gt;&lt;/w:rPr&gt;&lt;m:t&gt;z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a&lt;/m:t&gt;&lt;/m:r&gt;&lt;m:r&gt;&lt;w:rPr&gt;&lt;w:rFonts w:ascii=&quot;Cambria Math&quot;/&gt;&lt;wx:font wx:val=&quot;Cambria Math&quot;/&gt;&lt;w:i/&gt;&lt;w:sz-cs w:val=&quot;24&quot;/&gt;&lt;/w:rPr&gt;&lt;m:t&gt;+&lt;/m:t&gt;&lt;/m:r&gt;&lt;m:r&gt;&lt;w:rPr&gt;&lt;w:rFonts w:ascii=&quot;Cambria Math&quot; w:h-ansi=&quot;Cambria Math&quot;/&gt;&lt;wx:font wx:val=&quot;Cambria Math&quot;/&gt;&lt;w:i/&gt;&lt;w:sz-cs w:val=&quot;24&quot;/&gt;&lt;w:lang w:val=&quot;EN-US&quot;/&gt;&lt;/w:rPr&gt;&lt;m:t&gt;b&lt;/m:t&gt;&lt;/m:r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-cs w:val=&quot;24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5340A4">
        <w:rPr>
          <w:szCs w:val="24"/>
        </w:rPr>
        <w:fldChar w:fldCharType="end"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15. Для линеаризации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нелинейной функции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216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760E7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760E7&quot; wsp:rsidP=&quot;003760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31" type="#_x0000_t75" style="width:64.55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760E7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760E7&quot; wsp:rsidP=&quot;003760E7&quot;&gt;&lt;m:oMathPara&gt;&lt;m:oMath&gt;&lt;m:r&gt;&lt;w:rPr&gt;&lt;w:rFonts w:ascii=&quot;Cambria Math&quot; w:h-ansi=&quot;Cambria Math&quot;/&gt;&lt;wx:font wx:val=&quot;Cambria Math&quot;/&gt;&lt;w:i/&gt;&lt;w:sz-cs w:val=&quot;24&quot;/&gt;&lt;/w:rPr&gt;&lt;m:t&gt;y&lt;/m:t&gt;&lt;/m:r&gt;&lt;m:r&gt;&lt;w:rPr&gt;&lt;w:rFonts w:ascii=&quot;Cambria Math&quot;/&gt;&lt;wx:font wx:val=&quot;Cambria Math&quot;/&gt;&lt;w:i/&gt;&lt;w:sz-cs w:val=&quot;24&quot;/&gt;&lt;/w:rPr&gt;&lt;m:t&gt;=&lt;/m:t&gt;&lt;/m:r&gt;&lt;m:r&gt;&lt;w:rPr&gt;&lt;w:rFonts w:ascii=&quot;Cambria Math&quot; w:h-ansi=&quot;Cambria Math&quot;/&gt;&lt;wx:font wx:val=&quot;Cambria Math&quot;/&gt;&lt;w:i/&gt;&lt;w:sz-cs w:val=&quot;24&quot;/&gt;&lt;/w:rPr&gt;&lt;m:t&gt;aв€™&lt;/m:t&gt;&lt;/m:r&gt;&lt;m:sSup&gt;&lt;m:sSupPr&gt;&lt;m:ctrlPr&gt;&lt;w:rPr&gt;&lt;w:rFonts w:asci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b&lt;/m:t&gt;&lt;/m:r&gt;&lt;/m:e&gt;&lt;m:sup&gt;&lt;m:r&gt;&lt;w:rPr&gt;&lt;w:rFonts w:ascii=&quot;Cambria Math&quot; w:h-ansi=&quot;Cambria Math&quot;/&gt;&lt;wx:font wx:val=&quot;Cambria Math&quot;/&gt;&lt;w:i/&gt;&lt;w:sz-cs w:val=&quot;24&quot;/&gt;&lt;/w:rPr&gt;&lt;m:t&gt;x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в€™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  может быть применен метод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потенцирования  и замены переменных;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2) </w:t>
      </w:r>
      <w:r w:rsidRPr="005340A4">
        <w:rPr>
          <w:szCs w:val="24"/>
        </w:rPr>
        <w:t>разложения функции в ряд Тейлора</w:t>
      </w:r>
      <w:r w:rsidRPr="005340A4">
        <w:rPr>
          <w:b/>
          <w:i/>
          <w:color w:val="000000"/>
          <w:szCs w:val="24"/>
        </w:rPr>
        <w:t>;</w:t>
      </w:r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 логарифмирования и замены переменных;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обращения и замены переменных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16. </w:t>
      </w:r>
      <w:r w:rsidRPr="005340A4">
        <w:rPr>
          <w:color w:val="000000"/>
          <w:szCs w:val="24"/>
        </w:rPr>
        <w:t xml:space="preserve">Для регрессионной модели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>)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, где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нелинейная функция,  </w:t>
      </w:r>
      <w:r w:rsidRPr="005340A4">
        <w:rPr>
          <w:b/>
          <w:i/>
          <w:color w:val="000000"/>
          <w:szCs w:val="24"/>
        </w:rPr>
        <w:t>ỹ</w:t>
      </w:r>
      <w:r w:rsidRPr="005340A4">
        <w:rPr>
          <w:color w:val="000000"/>
          <w:szCs w:val="24"/>
        </w:rPr>
        <w:t>=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рассчитанное по модели значение переменной </w:t>
      </w:r>
      <w:r w:rsidRPr="005340A4">
        <w:rPr>
          <w:b/>
          <w:i/>
          <w:color w:val="000000"/>
          <w:szCs w:val="24"/>
        </w:rPr>
        <w:t>у</w:t>
      </w:r>
      <w:r w:rsidRPr="005340A4">
        <w:rPr>
          <w:color w:val="000000"/>
          <w:szCs w:val="24"/>
        </w:rPr>
        <w:t xml:space="preserve">, получено значение индекса корреляции </w:t>
      </w:r>
      <w:r w:rsidRPr="005340A4">
        <w:rPr>
          <w:i/>
          <w:iCs/>
          <w:color w:val="000000"/>
          <w:szCs w:val="24"/>
        </w:rPr>
        <w:t>R</w:t>
      </w:r>
      <w:r w:rsidRPr="005340A4">
        <w:rPr>
          <w:color w:val="000000"/>
          <w:szCs w:val="24"/>
        </w:rPr>
        <w:t xml:space="preserve"> = 0,64. Моделью об</w:t>
      </w:r>
      <w:r w:rsidRPr="005340A4">
        <w:rPr>
          <w:color w:val="000000"/>
          <w:szCs w:val="24"/>
        </w:rPr>
        <w:t>ъ</w:t>
      </w:r>
      <w:r w:rsidRPr="005340A4">
        <w:rPr>
          <w:color w:val="000000"/>
          <w:szCs w:val="24"/>
        </w:rPr>
        <w:t xml:space="preserve">яснена часть дисперсии переменной </w:t>
      </w:r>
      <w:r w:rsidRPr="005340A4">
        <w:rPr>
          <w:b/>
          <w:i/>
          <w:color w:val="000000"/>
          <w:szCs w:val="24"/>
        </w:rPr>
        <w:t>у</w:t>
      </w:r>
      <w:proofErr w:type="gramStart"/>
      <w:r w:rsidRPr="005340A4">
        <w:rPr>
          <w:color w:val="000000"/>
          <w:szCs w:val="24"/>
        </w:rPr>
        <w:t> ,</w:t>
      </w:r>
      <w:proofErr w:type="gramEnd"/>
      <w:r w:rsidRPr="005340A4">
        <w:rPr>
          <w:color w:val="000000"/>
          <w:szCs w:val="24"/>
        </w:rPr>
        <w:t xml:space="preserve"> равная приблизительно 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0,41;  2)  0,36;   3)  0,8;  4) 0,6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17. По результатам проведения исследования торговых точек было построено уравнение нелине</w:t>
      </w:r>
      <w:r w:rsidRPr="005340A4">
        <w:rPr>
          <w:szCs w:val="24"/>
        </w:rPr>
        <w:t>й</w:t>
      </w:r>
      <w:r w:rsidRPr="005340A4">
        <w:rPr>
          <w:szCs w:val="24"/>
        </w:rPr>
        <w:t xml:space="preserve">ной регрессии </w:t>
      </w:r>
      <w:r w:rsidRPr="005340A4">
        <w:rPr>
          <w:b/>
          <w:i/>
          <w:szCs w:val="24"/>
        </w:rPr>
        <w:t>у=10·</w:t>
      </w:r>
      <w:r w:rsidRPr="005340A4">
        <w:rPr>
          <w:b/>
          <w:i/>
          <w:szCs w:val="24"/>
          <w:lang w:val="en-US"/>
        </w:rPr>
        <w:t>x</w:t>
      </w:r>
      <w:r w:rsidRPr="005340A4">
        <w:rPr>
          <w:b/>
          <w:i/>
          <w:szCs w:val="24"/>
          <w:vertAlign w:val="superscript"/>
        </w:rPr>
        <w:t>-0,8</w:t>
      </w:r>
      <w:r w:rsidRPr="005340A4">
        <w:rPr>
          <w:b/>
          <w:i/>
          <w:szCs w:val="24"/>
        </w:rPr>
        <w:t>·</w:t>
      </w:r>
      <w:r w:rsidRPr="005340A4">
        <w:rPr>
          <w:szCs w:val="24"/>
        </w:rPr>
        <w:t xml:space="preserve"> , где </w:t>
      </w:r>
      <w:r w:rsidRPr="005340A4">
        <w:rPr>
          <w:i/>
          <w:iCs/>
          <w:szCs w:val="24"/>
          <w:lang w:val="en-US"/>
        </w:rPr>
        <w:t>y</w:t>
      </w:r>
      <w:r w:rsidRPr="005340A4">
        <w:rPr>
          <w:szCs w:val="24"/>
        </w:rPr>
        <w:t xml:space="preserve"> – спрос на продукцию, ед.; </w:t>
      </w:r>
      <w:r w:rsidRPr="005340A4">
        <w:rPr>
          <w:i/>
          <w:iCs/>
          <w:szCs w:val="24"/>
          <w:lang w:val="en-US"/>
        </w:rPr>
        <w:t>x</w:t>
      </w:r>
      <w:r w:rsidRPr="005340A4">
        <w:rPr>
          <w:szCs w:val="24"/>
        </w:rPr>
        <w:t xml:space="preserve"> – цена продукции, руб. Если фактич</w:t>
      </w:r>
      <w:r w:rsidRPr="005340A4">
        <w:rPr>
          <w:szCs w:val="24"/>
        </w:rPr>
        <w:t>е</w:t>
      </w:r>
      <w:r w:rsidRPr="005340A4">
        <w:rPr>
          <w:szCs w:val="24"/>
        </w:rPr>
        <w:t xml:space="preserve">ское значение </w:t>
      </w:r>
      <w:r w:rsidRPr="005340A4">
        <w:rPr>
          <w:szCs w:val="24"/>
          <w:lang w:val="en-US"/>
        </w:rPr>
        <w:t>t</w:t>
      </w:r>
      <w:r w:rsidRPr="005340A4">
        <w:rPr>
          <w:szCs w:val="24"/>
        </w:rPr>
        <w:t xml:space="preserve">-критерия Стьюдента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–2,05, а критические значения для данного колич</w:t>
      </w:r>
      <w:r w:rsidRPr="005340A4">
        <w:rPr>
          <w:szCs w:val="24"/>
        </w:rPr>
        <w:t>е</w:t>
      </w:r>
      <w:r w:rsidRPr="005340A4">
        <w:rPr>
          <w:szCs w:val="24"/>
        </w:rPr>
        <w:t>ства степеней свободы равны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</w:t>
      </w:r>
      <w:r w:rsidRPr="005340A4">
        <w:rPr>
          <w:noProof/>
          <w:szCs w:val="24"/>
          <w:lang w:eastAsia="ru-RU"/>
        </w:rPr>
        <w:pict>
          <v:shape id="Picture 50" o:spid="_x0000_i1218" type="#_x0000_t75" style="width:91.85pt;height:18.6pt;visibility:visible">
            <v:imagedata r:id="rId165" o:title=""/>
          </v:shape>
        </w:pict>
      </w:r>
      <w:r w:rsidRPr="005340A4">
        <w:rPr>
          <w:szCs w:val="24"/>
        </w:rPr>
        <w:t xml:space="preserve">, </w:t>
      </w:r>
      <w:r w:rsidRPr="005340A4">
        <w:rPr>
          <w:noProof/>
          <w:szCs w:val="24"/>
          <w:lang w:eastAsia="ru-RU"/>
        </w:rPr>
        <w:pict>
          <v:shape id="Picture 51" o:spid="_x0000_i1219" type="#_x0000_t75" style="width:91.85pt;height:17.4pt;visibility:visible">
            <v:imagedata r:id="rId166" o:title=""/>
          </v:shape>
        </w:pict>
      </w:r>
      <w:r w:rsidRPr="005340A4">
        <w:rPr>
          <w:szCs w:val="24"/>
        </w:rPr>
        <w:t xml:space="preserve">, </w:t>
      </w:r>
      <w:r w:rsidRPr="005340A4">
        <w:rPr>
          <w:noProof/>
          <w:szCs w:val="24"/>
          <w:lang w:eastAsia="ru-RU"/>
        </w:rPr>
        <w:pict>
          <v:shape id="Picture 52" o:spid="_x0000_i1220" type="#_x0000_t75" style="width:96.85pt;height:18.6pt;visibility:visible">
            <v:imagedata r:id="rId167" o:title=""/>
          </v:shape>
        </w:pict>
      </w:r>
      <w:r w:rsidRPr="005340A4">
        <w:rPr>
          <w:szCs w:val="24"/>
        </w:rPr>
        <w:t>, то ….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при уровне значимости α=0,01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можно считать, что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2) при уровне значимости α=0,05 можно считать, что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3)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–0,8;</w:t>
      </w:r>
    </w:p>
    <w:p w:rsidR="00D14F78" w:rsidRPr="005340A4" w:rsidRDefault="00D14F78" w:rsidP="00D14F78">
      <w:pPr>
        <w:spacing w:after="0" w:line="240" w:lineRule="auto"/>
        <w:rPr>
          <w:b/>
          <w:bCs/>
          <w:szCs w:val="24"/>
        </w:rPr>
      </w:pPr>
      <w:r w:rsidRPr="005340A4">
        <w:rPr>
          <w:szCs w:val="24"/>
        </w:rPr>
        <w:t xml:space="preserve">4) при уровне значимости α=0, 1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 xml:space="preserve">можно считать, что эластичность спроса по цене составляет </w:t>
      </w:r>
      <w:r w:rsidRPr="005340A4">
        <w:rPr>
          <w:szCs w:val="24"/>
          <w:lang w:val="en-US"/>
        </w:rPr>
        <w:t> </w:t>
      </w:r>
      <w:r w:rsidRPr="005340A4">
        <w:rPr>
          <w:szCs w:val="24"/>
        </w:rPr>
        <w:t>–0,8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18. Для регрессионной модели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b/>
          <w:i/>
          <w:color w:val="000000"/>
          <w:szCs w:val="24"/>
        </w:rPr>
        <w:t>=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>)</w:t>
      </w:r>
      <w:r w:rsidRPr="005340A4">
        <w:rPr>
          <w:b/>
          <w:i/>
          <w:color w:val="000000"/>
          <w:szCs w:val="24"/>
        </w:rPr>
        <w:t xml:space="preserve"> +ε</w:t>
      </w:r>
      <w:r w:rsidRPr="005340A4">
        <w:rPr>
          <w:color w:val="000000"/>
          <w:szCs w:val="24"/>
        </w:rPr>
        <w:t xml:space="preserve">  , где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нелинейная функция,  </w:t>
      </w:r>
      <w:r w:rsidRPr="005340A4">
        <w:rPr>
          <w:b/>
          <w:i/>
          <w:color w:val="000000"/>
          <w:szCs w:val="24"/>
        </w:rPr>
        <w:t>ỹ</w:t>
      </w:r>
      <w:r w:rsidRPr="005340A4">
        <w:rPr>
          <w:color w:val="000000"/>
          <w:szCs w:val="24"/>
        </w:rPr>
        <w:t>=</w:t>
      </w:r>
      <w:r w:rsidRPr="005340A4">
        <w:rPr>
          <w:b/>
          <w:i/>
          <w:color w:val="000000"/>
          <w:szCs w:val="24"/>
        </w:rPr>
        <w:t xml:space="preserve"> </w:t>
      </w:r>
      <w:r w:rsidRPr="005340A4">
        <w:rPr>
          <w:b/>
          <w:i/>
          <w:color w:val="000000"/>
          <w:szCs w:val="24"/>
          <w:lang w:val="en-US"/>
        </w:rPr>
        <w:t>f</w:t>
      </w:r>
      <w:r w:rsidRPr="005340A4">
        <w:rPr>
          <w:b/>
          <w:color w:val="000000"/>
          <w:szCs w:val="24"/>
        </w:rPr>
        <w:t>(</w:t>
      </w:r>
      <w:r w:rsidRPr="005340A4">
        <w:rPr>
          <w:b/>
          <w:i/>
          <w:color w:val="000000"/>
          <w:szCs w:val="24"/>
        </w:rPr>
        <w:t>·</w:t>
      </w:r>
      <w:r w:rsidRPr="005340A4">
        <w:rPr>
          <w:b/>
          <w:i/>
          <w:color w:val="000000"/>
          <w:szCs w:val="24"/>
          <w:lang w:val="en-US"/>
        </w:rPr>
        <w:t>x</w:t>
      </w:r>
      <w:r w:rsidRPr="005340A4">
        <w:rPr>
          <w:b/>
          <w:color w:val="000000"/>
          <w:szCs w:val="24"/>
        </w:rPr>
        <w:t xml:space="preserve">) </w:t>
      </w:r>
      <w:r w:rsidRPr="005340A4">
        <w:rPr>
          <w:color w:val="000000"/>
          <w:szCs w:val="24"/>
        </w:rPr>
        <w:t xml:space="preserve">– рассчитанное по модели значение переменной </w:t>
      </w:r>
      <w:r w:rsidRPr="005340A4">
        <w:rPr>
          <w:b/>
          <w:i/>
          <w:color w:val="000000"/>
          <w:szCs w:val="24"/>
        </w:rPr>
        <w:t>у</w:t>
      </w:r>
      <w:r w:rsidRPr="005340A4">
        <w:rPr>
          <w:color w:val="000000"/>
          <w:szCs w:val="24"/>
        </w:rPr>
        <w:t>, получено значение</w:t>
      </w:r>
      <w:r w:rsidRPr="005340A4">
        <w:rPr>
          <w:szCs w:val="24"/>
        </w:rPr>
        <w:t xml:space="preserve"> дисперсий</w:t>
      </w:r>
      <w:proofErr w:type="gramStart"/>
      <w:r w:rsidRPr="005340A4">
        <w:rPr>
          <w:szCs w:val="24"/>
        </w:rPr>
        <w:t xml:space="preserve">: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4"/>
        </w:rPr>
        <w:pict>
          <v:shape id="_x0000_i1221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3E46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33E46&quot; wsp:rsidP=&quot;00933E46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3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4"/>
        </w:rPr>
        <w:pict>
          <v:shape id="_x0000_i2837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3E46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933E46&quot; wsp:rsidP=&quot;00933E46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3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 ;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4"/>
        </w:rPr>
        <w:pict>
          <v:shape id="_x0000_i1223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2651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2651&quot; wsp:rsidP=&quot;0030265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acc&gt;&lt;m:accPr&gt;&lt;m:chr m:val=&quot;Мѓ&quot;/&gt;&lt;m:ctrlPr&gt;&lt;w:rPr&gt;&lt;w:rFonts w:ascii=&quot;Cambria Math&quot;/&gt;&lt;wx:font wx:val=&quot;Cambria Math&quot;/&gt;&lt;w:i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e&gt;&lt;/m:acc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2,8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4"/>
        </w:rPr>
        <w:pict>
          <v:shape id="_x0000_i2840" type="#_x0000_t75" style="width:50.9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2651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02651&quot; wsp:rsidP=&quot;0030265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acc&gt;&lt;m:accPr&gt;&lt;m:chr m:val=&quot;Мѓ&quot;/&gt;&lt;m:ctrlPr&gt;&lt;w:rPr&gt;&lt;w:rFonts w:ascii=&quot;Cambria Math&quot;/&gt;&lt;wx:font wx:val=&quot;Cambria Math&quot;/&gt;&lt;w:i/&gt;&lt;w:sz-cs w:val=&quot;24&quot;/&gt;&lt;w:lang w:val=&quot;EN-US&quot;/&gt;&lt;/w:rPr&gt;&lt;/m:ctrlPr&gt;&lt;/m:acc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y&lt;/m:t&gt;&lt;/m:r&gt;&lt;/m:e&gt;&lt;/m:acc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2,8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225" type="#_x0000_t75" style="width:44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D6A11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D6A11&quot; wsp:rsidP=&quot;003D6A1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Оµ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43" type="#_x0000_t75" style="width:44.7pt;height:16.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D6A11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3D6A11&quot; wsp:rsidP=&quot;003D6A11&quot;&gt;&lt;m:oMathPara&gt;&lt;m:oMath&gt;&lt;m:sSubSup&gt;&lt;m:sSubSupPr&gt;&lt;m:ctrlPr&gt;&lt;w:rPr&gt;&lt;w:rFonts w:asci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Пѓ&lt;/m:t&gt;&lt;/m:r&gt;&lt;/m:e&gt;&lt;m:sub&gt;&lt;m:r&gt;&lt;w:rPr&gt;&lt;w:rFonts w:ascii=&quot;Cambria Math&quot; w:h-ansi=&quot;Cambria Math&quot;/&gt;&lt;wx:font wx:val=&quot;Cambria Math&quot;/&gt;&lt;w:i/&gt;&lt;w:sz-cs w:val=&quot;24&quot;/&gt;&lt;w:lang w:val=&quot;EN-US&quot;/&gt;&lt;/w:rPr&gt;&lt;m:t&gt;Оµ&lt;/m:t&gt;&lt;/m:r&gt;&lt;/m:sub&gt;&lt;m:sup&gt;&lt;m:r&gt;&lt;w:rPr&gt;&lt;w:rFonts w:ascii=&quot;Cambria Math&quot;/&gt;&lt;wx:font wx:val=&quot;Cambria Math&quot;/&gt;&lt;w:i/&gt;&lt;w:sz-cs w:val=&quot;24&quot;/&gt;&lt;/w:rPr&gt;&lt;m:t&gt;2&lt;/m:t&gt;&lt;/m:r&gt;&lt;/m:sup&gt;&lt;/m:sSubSup&gt;&lt;m:r&gt;&lt;w:rPr&gt;&lt;w:rFonts w:ascii=&quot;Cambria Math&quot;/&gt;&lt;wx:font wx:val=&quot;Cambria Math&quot;/&gt;&lt;w:i/&gt;&lt;w:sz-cs w:val=&quot;24&quot;/&gt;&lt;/w:rPr&gt;&lt;m:t&gt;=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. </w:t>
      </w:r>
      <w:proofErr w:type="gramEnd"/>
      <w:r w:rsidRPr="005340A4">
        <w:rPr>
          <w:szCs w:val="24"/>
        </w:rPr>
        <w:t xml:space="preserve">Не объяснена моделью часть дисперсии переменной </w:t>
      </w:r>
      <w:r w:rsidRPr="005340A4">
        <w:rPr>
          <w:b/>
          <w:i/>
          <w:color w:val="000000"/>
          <w:szCs w:val="24"/>
          <w:lang w:val="en-US"/>
        </w:rPr>
        <w:t>y</w:t>
      </w:r>
      <w:r w:rsidRPr="005340A4">
        <w:rPr>
          <w:szCs w:val="24"/>
        </w:rPr>
        <w:t xml:space="preserve"> , равная …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0,904;  2)  0,106;   3)  0,096;  4) 10,4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19</w:t>
      </w:r>
      <w:proofErr w:type="gramStart"/>
      <w:r w:rsidRPr="005340A4">
        <w:rPr>
          <w:szCs w:val="24"/>
        </w:rPr>
        <w:t xml:space="preserve"> П</w:t>
      </w:r>
      <w:proofErr w:type="gramEnd"/>
      <w:r w:rsidRPr="005340A4">
        <w:rPr>
          <w:szCs w:val="24"/>
        </w:rPr>
        <w:t xml:space="preserve">ри расчете уравнения нелинейной регрессии </w:t>
      </w:r>
      <w:r w:rsidRPr="005340A4">
        <w:rPr>
          <w:b/>
          <w:i/>
          <w:szCs w:val="24"/>
        </w:rPr>
        <w:t>у=10·</w:t>
      </w:r>
      <w:r w:rsidRPr="005340A4">
        <w:rPr>
          <w:b/>
          <w:i/>
          <w:szCs w:val="24"/>
          <w:lang w:val="en-US"/>
        </w:rPr>
        <w:t>x</w:t>
      </w:r>
      <w:r w:rsidRPr="005340A4">
        <w:rPr>
          <w:b/>
          <w:i/>
          <w:szCs w:val="24"/>
          <w:vertAlign w:val="superscript"/>
        </w:rPr>
        <w:t>-0,8</w:t>
      </w:r>
      <w:r w:rsidRPr="005340A4">
        <w:rPr>
          <w:b/>
          <w:i/>
          <w:szCs w:val="24"/>
        </w:rPr>
        <w:t>·</w:t>
      </w:r>
      <w:r w:rsidRPr="005340A4">
        <w:rPr>
          <w:szCs w:val="24"/>
        </w:rPr>
        <w:t xml:space="preserve">  , где </w:t>
      </w:r>
      <w:r w:rsidRPr="005340A4">
        <w:rPr>
          <w:i/>
          <w:iCs/>
          <w:szCs w:val="24"/>
          <w:lang w:val="en-US"/>
        </w:rPr>
        <w:t>y</w:t>
      </w:r>
      <w:r w:rsidRPr="005340A4">
        <w:rPr>
          <w:szCs w:val="24"/>
        </w:rPr>
        <w:t xml:space="preserve"> – спрос на продукцию, ед.; </w:t>
      </w:r>
      <w:r w:rsidRPr="005340A4">
        <w:rPr>
          <w:i/>
          <w:iCs/>
          <w:szCs w:val="24"/>
          <w:lang w:val="en-US"/>
        </w:rPr>
        <w:t>x</w:t>
      </w:r>
      <w:r w:rsidRPr="005340A4">
        <w:rPr>
          <w:szCs w:val="24"/>
        </w:rPr>
        <w:t xml:space="preserve"> – цена продукции, руб., выяснилось, что доля остаточной дисперсии в общей меньше 20%. Коэфф</w:t>
      </w:r>
      <w:r w:rsidRPr="005340A4">
        <w:rPr>
          <w:szCs w:val="24"/>
        </w:rPr>
        <w:t>и</w:t>
      </w:r>
      <w:r w:rsidRPr="005340A4">
        <w:rPr>
          <w:szCs w:val="24"/>
        </w:rPr>
        <w:t>циент детерминации для данной модели попадает в отрезок минимальной длины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proofErr w:type="gramStart"/>
      <w:r w:rsidRPr="005340A4">
        <w:rPr>
          <w:rFonts w:eastAsia="Times New Roman"/>
          <w:szCs w:val="24"/>
          <w:lang w:eastAsia="ru-RU"/>
        </w:rPr>
        <w:t>1) 0,8; 1];    2) [0,2; 1];     3) [0; 0,2];    4) [0; 0,8].</w:t>
      </w:r>
      <w:proofErr w:type="gramEnd"/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20.  По 20 регионам страны изучалась зависимость уровня безработицы 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> (%) от индекса потреб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>тельских цен </w:t>
      </w:r>
      <w:r w:rsidRPr="005340A4">
        <w:rPr>
          <w:i/>
          <w:iCs/>
          <w:color w:val="000000"/>
          <w:szCs w:val="24"/>
        </w:rPr>
        <w:t>x</w:t>
      </w:r>
      <w:r w:rsidRPr="005340A4">
        <w:rPr>
          <w:color w:val="000000"/>
          <w:szCs w:val="24"/>
        </w:rPr>
        <w:t> (% к предыдущему году) и построено уравнение в логарифмах исходных показат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 xml:space="preserve">лей: </w:t>
      </w:r>
      <w:proofErr w:type="spellStart"/>
      <w:r w:rsidRPr="005340A4">
        <w:rPr>
          <w:i/>
          <w:color w:val="000000"/>
          <w:szCs w:val="24"/>
          <w:lang w:val="en-US"/>
        </w:rPr>
        <w:t>lny</w:t>
      </w:r>
      <w:proofErr w:type="spellEnd"/>
      <w:r w:rsidRPr="005340A4">
        <w:rPr>
          <w:color w:val="000000"/>
          <w:szCs w:val="24"/>
        </w:rPr>
        <w:t>=0,76+0,4·</w:t>
      </w:r>
      <w:proofErr w:type="spellStart"/>
      <w:r w:rsidRPr="005340A4">
        <w:rPr>
          <w:i/>
          <w:color w:val="000000"/>
          <w:szCs w:val="24"/>
          <w:lang w:val="en-US"/>
        </w:rPr>
        <w:t>lnx</w:t>
      </w:r>
      <w:proofErr w:type="spellEnd"/>
      <w:r w:rsidRPr="005340A4">
        <w:rPr>
          <w:color w:val="000000"/>
          <w:szCs w:val="24"/>
        </w:rPr>
        <w:t> . Коэффициент корреляции между логарифмами исходных показателей сост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вил </w:t>
      </w:r>
      <w:proofErr w:type="spellStart"/>
      <w:r w:rsidRPr="005340A4">
        <w:rPr>
          <w:i/>
          <w:color w:val="000000"/>
          <w:szCs w:val="24"/>
          <w:lang w:val="en-US"/>
        </w:rPr>
        <w:t>r</w:t>
      </w:r>
      <w:r w:rsidRPr="005340A4">
        <w:rPr>
          <w:i/>
          <w:color w:val="000000"/>
          <w:szCs w:val="24"/>
          <w:vertAlign w:val="subscript"/>
          <w:lang w:val="en-US"/>
        </w:rPr>
        <w:t>lnxlny</w:t>
      </w:r>
      <w:proofErr w:type="spellEnd"/>
      <w:r w:rsidRPr="005340A4">
        <w:rPr>
          <w:color w:val="000000"/>
          <w:szCs w:val="24"/>
        </w:rPr>
        <w:t>=0,8 . Коэффициент детерминации для модели в исходных показателях равен…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color w:val="000000"/>
          <w:szCs w:val="24"/>
        </w:rPr>
        <w:t xml:space="preserve"> </w:t>
      </w:r>
      <w:r w:rsidRPr="005340A4">
        <w:rPr>
          <w:szCs w:val="24"/>
        </w:rPr>
        <w:t xml:space="preserve">1)  0,8;  2)  0,64;   3)  </w:t>
      </w:r>
      <w:r w:rsidRPr="005340A4">
        <w:rPr>
          <w:szCs w:val="24"/>
        </w:rPr>
        <w:fldChar w:fldCharType="begin"/>
      </w:r>
      <w:r w:rsidRPr="005340A4">
        <w:rPr>
          <w:szCs w:val="24"/>
        </w:rPr>
        <w:instrText xml:space="preserve"> QUOTE </w:instrText>
      </w:r>
      <w:r w:rsidRPr="005340A4">
        <w:rPr>
          <w:position w:val="-11"/>
        </w:rPr>
        <w:pict>
          <v:shape id="_x0000_i1227" type="#_x0000_t75" style="width:13.6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B656B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B656B&quot; wsp:rsidP=&quot;007B656B&quot;&gt;&lt;m:oMathPara&gt;&lt;m:oMath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/&gt;&lt;wx:font wx:val=&quot;Cambria Math&quot;/&gt;&lt;w:i/&gt;&lt;w:sz-cs w:val=&quot;24&quot;/&gt;&lt;/w:rPr&gt;&lt;m:t&gt;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5340A4">
        <w:rPr>
          <w:szCs w:val="24"/>
        </w:rPr>
        <w:instrText xml:space="preserve"> </w:instrText>
      </w:r>
      <w:r w:rsidRPr="005340A4">
        <w:rPr>
          <w:szCs w:val="24"/>
        </w:rPr>
        <w:fldChar w:fldCharType="separate"/>
      </w:r>
      <w:r w:rsidR="003F0C40" w:rsidRPr="005340A4">
        <w:rPr>
          <w:position w:val="-11"/>
        </w:rPr>
        <w:pict>
          <v:shape id="_x0000_i2846" type="#_x0000_t75" style="width:13.6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964&quot;/&gt;&lt;w:autoHyphenation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footnotePr&gt;&lt;w:numFmt w:val=&quot;chicago&quot;/&gt;&lt;/w:footnotePr&gt;&lt;w:compat&gt;&lt;w:breakWrappedTables/&gt;&lt;w:snapToGridInCell/&gt;&lt;w:wrapTextWithPunct/&gt;&lt;w:useAsianBreakRules/&gt;&lt;w:dontGrowAutofit/&gt;&lt;/w:compat&gt;&lt;wsp:rsids&gt;&lt;wsp:rsidRoot wsp:val=&quot;001535CE&quot;/&gt;&lt;wsp:rsid wsp:val=&quot;00003476&quot;/&gt;&lt;wsp:rsid wsp:val=&quot;00004888&quot;/&gt;&lt;wsp:rsid wsp:val=&quot;00012A0E&quot;/&gt;&lt;wsp:rsid wsp:val=&quot;0002037B&quot;/&gt;&lt;wsp:rsid wsp:val=&quot;000353B9&quot;/&gt;&lt;wsp:rsid wsp:val=&quot;000465CC&quot;/&gt;&lt;wsp:rsid wsp:val=&quot;00057937&quot;/&gt;&lt;wsp:rsid wsp:val=&quot;00070D9D&quot;/&gt;&lt;wsp:rsid wsp:val=&quot;00092F16&quot;/&gt;&lt;wsp:rsid wsp:val=&quot;000A09F4&quot;/&gt;&lt;wsp:rsid wsp:val=&quot;000A2EC6&quot;/&gt;&lt;wsp:rsid wsp:val=&quot;000B2DBB&quot;/&gt;&lt;wsp:rsid wsp:val=&quot;000B57FE&quot;/&gt;&lt;wsp:rsid wsp:val=&quot;000B76A3&quot;/&gt;&lt;wsp:rsid wsp:val=&quot;000C4ABB&quot;/&gt;&lt;wsp:rsid wsp:val=&quot;000C5C25&quot;/&gt;&lt;wsp:rsid wsp:val=&quot;000C7C28&quot;/&gt;&lt;wsp:rsid wsp:val=&quot;000D70A5&quot;/&gt;&lt;wsp:rsid wsp:val=&quot;000E024D&quot;/&gt;&lt;wsp:rsid wsp:val=&quot;000E2EFA&quot;/&gt;&lt;wsp:rsid wsp:val=&quot;000E4689&quot;/&gt;&lt;wsp:rsid wsp:val=&quot;000F053D&quot;/&gt;&lt;wsp:rsid wsp:val=&quot;000F0F33&quot;/&gt;&lt;wsp:rsid wsp:val=&quot;0010328D&quot;/&gt;&lt;wsp:rsid wsp:val=&quot;00121234&quot;/&gt;&lt;wsp:rsid wsp:val=&quot;00123366&quot;/&gt;&lt;wsp:rsid wsp:val=&quot;00136A44&quot;/&gt;&lt;wsp:rsid wsp:val=&quot;00137F06&quot;/&gt;&lt;wsp:rsid wsp:val=&quot;00140765&quot;/&gt;&lt;wsp:rsid wsp:val=&quot;001470AD&quot;/&gt;&lt;wsp:rsid wsp:val=&quot;00152FCA&quot;/&gt;&lt;wsp:rsid wsp:val=&quot;001535CE&quot;/&gt;&lt;wsp:rsid wsp:val=&quot;00156C12&quot;/&gt;&lt;wsp:rsid wsp:val=&quot;00156D14&quot;/&gt;&lt;wsp:rsid wsp:val=&quot;001609E5&quot;/&gt;&lt;wsp:rsid wsp:val=&quot;00163E56&quot;/&gt;&lt;wsp:rsid wsp:val=&quot;00171167&quot;/&gt;&lt;wsp:rsid wsp:val=&quot;00175592&quot;/&gt;&lt;wsp:rsid wsp:val=&quot;001855D2&quot;/&gt;&lt;wsp:rsid wsp:val=&quot;00190193&quot;/&gt;&lt;wsp:rsid wsp:val=&quot;001C5FF0&quot;/&gt;&lt;wsp:rsid wsp:val=&quot;001D01D0&quot;/&gt;&lt;wsp:rsid wsp:val=&quot;001D4343&quot;/&gt;&lt;wsp:rsid wsp:val=&quot;001D4D02&quot;/&gt;&lt;wsp:rsid wsp:val=&quot;001E1340&quot;/&gt;&lt;wsp:rsid wsp:val=&quot;001E5B67&quot;/&gt;&lt;wsp:rsid wsp:val=&quot;001E7227&quot;/&gt;&lt;wsp:rsid wsp:val=&quot;001E785A&quot;/&gt;&lt;wsp:rsid wsp:val=&quot;001F1D71&quot;/&gt;&lt;wsp:rsid wsp:val=&quot;001F5845&quot;/&gt;&lt;wsp:rsid wsp:val=&quot;002024D5&quot;/&gt;&lt;wsp:rsid wsp:val=&quot;00202EFC&quot;/&gt;&lt;wsp:rsid wsp:val=&quot;0020618B&quot;/&gt;&lt;wsp:rsid wsp:val=&quot;00210662&quot;/&gt;&lt;wsp:rsid wsp:val=&quot;0021674A&quot;/&gt;&lt;wsp:rsid wsp:val=&quot;00222492&quot;/&gt;&lt;wsp:rsid wsp:val=&quot;00231359&quot;/&gt;&lt;wsp:rsid wsp:val=&quot;00233EDA&quot;/&gt;&lt;wsp:rsid wsp:val=&quot;00235602&quot;/&gt;&lt;wsp:rsid wsp:val=&quot;00240A90&quot;/&gt;&lt;wsp:rsid wsp:val=&quot;00250C8C&quot;/&gt;&lt;wsp:rsid wsp:val=&quot;0025357C&quot;/&gt;&lt;wsp:rsid wsp:val=&quot;0025444D&quot;/&gt;&lt;wsp:rsid wsp:val=&quot;0025553F&quot;/&gt;&lt;wsp:rsid wsp:val=&quot;00260AE0&quot;/&gt;&lt;wsp:rsid wsp:val=&quot;00263F21&quot;/&gt;&lt;wsp:rsid wsp:val=&quot;002645D0&quot;/&gt;&lt;wsp:rsid wsp:val=&quot;00283095&quot;/&gt;&lt;wsp:rsid wsp:val=&quot;002971A8&quot;/&gt;&lt;wsp:rsid wsp:val=&quot;002A21D4&quot;/&gt;&lt;wsp:rsid wsp:val=&quot;002B3692&quot;/&gt;&lt;wsp:rsid wsp:val=&quot;002B3EEC&quot;/&gt;&lt;wsp:rsid wsp:val=&quot;002B79E3&quot;/&gt;&lt;wsp:rsid wsp:val=&quot;002C25E6&quot;/&gt;&lt;wsp:rsid wsp:val=&quot;002C3238&quot;/&gt;&lt;wsp:rsid wsp:val=&quot;002C46EE&quot;/&gt;&lt;wsp:rsid wsp:val=&quot;002C4C44&quot;/&gt;&lt;wsp:rsid wsp:val=&quot;002D3DC1&quot;/&gt;&lt;wsp:rsid wsp:val=&quot;002E4D48&quot;/&gt;&lt;wsp:rsid wsp:val=&quot;002E4DEA&quot;/&gt;&lt;wsp:rsid wsp:val=&quot;002E6BA8&quot;/&gt;&lt;wsp:rsid wsp:val=&quot;002E7AB9&quot;/&gt;&lt;wsp:rsid wsp:val=&quot;002F46CE&quot;/&gt;&lt;wsp:rsid wsp:val=&quot;002F6960&quot;/&gt;&lt;wsp:rsid wsp:val=&quot;003058FF&quot;/&gt;&lt;wsp:rsid wsp:val=&quot;00307372&quot;/&gt;&lt;wsp:rsid wsp:val=&quot;00316C68&quot;/&gt;&lt;wsp:rsid wsp:val=&quot;00317208&quot;/&gt;&lt;wsp:rsid wsp:val=&quot;0032189E&quot;/&gt;&lt;wsp:rsid wsp:val=&quot;00341C36&quot;/&gt;&lt;wsp:rsid wsp:val=&quot;0034660C&quot;/&gt;&lt;wsp:rsid wsp:val=&quot;003509B1&quot;/&gt;&lt;wsp:rsid wsp:val=&quot;003573E4&quot;/&gt;&lt;wsp:rsid wsp:val=&quot;00361879&quot;/&gt;&lt;wsp:rsid wsp:val=&quot;00363578&quot;/&gt;&lt;wsp:rsid wsp:val=&quot;003641A4&quot;/&gt;&lt;wsp:rsid wsp:val=&quot;00380516&quot;/&gt;&lt;wsp:rsid wsp:val=&quot;003A33FE&quot;/&gt;&lt;wsp:rsid wsp:val=&quot;003A4DC3&quot;/&gt;&lt;wsp:rsid wsp:val=&quot;003C1D6E&quot;/&gt;&lt;wsp:rsid wsp:val=&quot;003C5C14&quot;/&gt;&lt;wsp:rsid wsp:val=&quot;003F28F5&quot;/&gt;&lt;wsp:rsid wsp:val=&quot;003F32EB&quot;/&gt;&lt;wsp:rsid wsp:val=&quot;003F39A5&quot;/&gt;&lt;wsp:rsid wsp:val=&quot;003F6F2C&quot;/&gt;&lt;wsp:rsid wsp:val=&quot;0040033E&quot;/&gt;&lt;wsp:rsid wsp:val=&quot;0040775F&quot;/&gt;&lt;wsp:rsid wsp:val=&quot;00446C16&quot;/&gt;&lt;wsp:rsid wsp:val=&quot;004540D4&quot;/&gt;&lt;wsp:rsid wsp:val=&quot;004630A0&quot;/&gt;&lt;wsp:rsid wsp:val=&quot;004651AC&quot;/&gt;&lt;wsp:rsid wsp:val=&quot;00476B80&quot;/&gt;&lt;wsp:rsid wsp:val=&quot;00477827&quot;/&gt;&lt;wsp:rsid wsp:val=&quot;00480F82&quot;/&gt;&lt;wsp:rsid wsp:val=&quot;004968AC&quot;/&gt;&lt;wsp:rsid wsp:val=&quot;004A315A&quot;/&gt;&lt;wsp:rsid wsp:val=&quot;004A4125&quot;/&gt;&lt;wsp:rsid wsp:val=&quot;004A4785&quot;/&gt;&lt;wsp:rsid wsp:val=&quot;004D07DC&quot;/&gt;&lt;wsp:rsid wsp:val=&quot;004D0DC7&quot;/&gt;&lt;wsp:rsid wsp:val=&quot;004F3837&quot;/&gt;&lt;wsp:rsid wsp:val=&quot;004F3880&quot;/&gt;&lt;wsp:rsid wsp:val=&quot;005025D7&quot;/&gt;&lt;wsp:rsid wsp:val=&quot;0050536C&quot;/&gt;&lt;wsp:rsid wsp:val=&quot;005078B7&quot;/&gt;&lt;wsp:rsid wsp:val=&quot;00514FA0&quot;/&gt;&lt;wsp:rsid wsp:val=&quot;00516BEC&quot;/&gt;&lt;wsp:rsid wsp:val=&quot;0052207C&quot;/&gt;&lt;wsp:rsid wsp:val=&quot;0052391B&quot;/&gt;&lt;wsp:rsid wsp:val=&quot;0053138D&quot;/&gt;&lt;wsp:rsid wsp:val=&quot;00533DC2&quot;/&gt;&lt;wsp:rsid wsp:val=&quot;00535D77&quot;/&gt;&lt;wsp:rsid wsp:val=&quot;00537718&quot;/&gt;&lt;wsp:rsid wsp:val=&quot;00537E33&quot;/&gt;&lt;wsp:rsid wsp:val=&quot;00540541&quot;/&gt;&lt;wsp:rsid wsp:val=&quot;005524CB&quot;/&gt;&lt;wsp:rsid wsp:val=&quot;005531CD&quot;/&gt;&lt;wsp:rsid wsp:val=&quot;00554599&quot;/&gt;&lt;wsp:rsid wsp:val=&quot;00555C1D&quot;/&gt;&lt;wsp:rsid wsp:val=&quot;00561368&quot;/&gt;&lt;wsp:rsid wsp:val=&quot;00563AA3&quot;/&gt;&lt;wsp:rsid wsp:val=&quot;00565630&quot;/&gt;&lt;wsp:rsid wsp:val=&quot;00566901&quot;/&gt;&lt;wsp:rsid wsp:val=&quot;00566FDE&quot;/&gt;&lt;wsp:rsid wsp:val=&quot;0057114B&quot;/&gt;&lt;wsp:rsid wsp:val=&quot;00580667&quot;/&gt;&lt;wsp:rsid wsp:val=&quot;00595557&quot;/&gt;&lt;wsp:rsid wsp:val=&quot;005A6441&quot;/&gt;&lt;wsp:rsid wsp:val=&quot;005B6894&quot;/&gt;&lt;wsp:rsid wsp:val=&quot;005B7B02&quot;/&gt;&lt;wsp:rsid wsp:val=&quot;005C7729&quot;/&gt;&lt;wsp:rsid wsp:val=&quot;005D0AE4&quot;/&gt;&lt;wsp:rsid wsp:val=&quot;005D796A&quot;/&gt;&lt;wsp:rsid wsp:val=&quot;005E0AF5&quot;/&gt;&lt;wsp:rsid wsp:val=&quot;005E1BE3&quot;/&gt;&lt;wsp:rsid wsp:val=&quot;005E244B&quot;/&gt;&lt;wsp:rsid wsp:val=&quot;005E58D4&quot;/&gt;&lt;wsp:rsid wsp:val=&quot;005F1EAB&quot;/&gt;&lt;wsp:rsid wsp:val=&quot;00614526&quot;/&gt;&lt;wsp:rsid wsp:val=&quot;00624808&quot;/&gt;&lt;wsp:rsid wsp:val=&quot;00625009&quot;/&gt;&lt;wsp:rsid wsp:val=&quot;00626C6C&quot;/&gt;&lt;wsp:rsid wsp:val=&quot;00632222&quot;/&gt;&lt;wsp:rsid wsp:val=&quot;0063295D&quot;/&gt;&lt;wsp:rsid wsp:val=&quot;00633B3C&quot;/&gt;&lt;wsp:rsid wsp:val=&quot;006357BF&quot;/&gt;&lt;wsp:rsid wsp:val=&quot;00641046&quot;/&gt;&lt;wsp:rsid wsp:val=&quot;00647B3E&quot;/&gt;&lt;wsp:rsid wsp:val=&quot;00651F61&quot;/&gt;&lt;wsp:rsid wsp:val=&quot;00691CAE&quot;/&gt;&lt;wsp:rsid wsp:val=&quot;006923C7&quot;/&gt;&lt;wsp:rsid wsp:val=&quot;00696A2D&quot;/&gt;&lt;wsp:rsid wsp:val=&quot;006A3644&quot;/&gt;&lt;wsp:rsid wsp:val=&quot;006A62FC&quot;/&gt;&lt;wsp:rsid wsp:val=&quot;006B0CD7&quot;/&gt;&lt;wsp:rsid wsp:val=&quot;006C0D56&quot;/&gt;&lt;wsp:rsid wsp:val=&quot;006C5464&quot;/&gt;&lt;wsp:rsid wsp:val=&quot;006D12B2&quot;/&gt;&lt;wsp:rsid wsp:val=&quot;006D7C14&quot;/&gt;&lt;wsp:rsid wsp:val=&quot;006E70C3&quot;/&gt;&lt;wsp:rsid wsp:val=&quot;006F0D1B&quot;/&gt;&lt;wsp:rsid wsp:val=&quot;006F20B4&quot;/&gt;&lt;wsp:rsid wsp:val=&quot;006F7E6F&quot;/&gt;&lt;wsp:rsid wsp:val=&quot;00703935&quot;/&gt;&lt;wsp:rsid wsp:val=&quot;00707512&quot;/&gt;&lt;wsp:rsid wsp:val=&quot;007100C3&quot;/&gt;&lt;wsp:rsid wsp:val=&quot;00715B14&quot;/&gt;&lt;wsp:rsid wsp:val=&quot;00722CF3&quot;/&gt;&lt;wsp:rsid wsp:val=&quot;00726431&quot;/&gt;&lt;wsp:rsid wsp:val=&quot;00735FAF&quot;/&gt;&lt;wsp:rsid wsp:val=&quot;007374E8&quot;/&gt;&lt;wsp:rsid wsp:val=&quot;007436F2&quot;/&gt;&lt;wsp:rsid wsp:val=&quot;00744C33&quot;/&gt;&lt;wsp:rsid wsp:val=&quot;00762660&quot;/&gt;&lt;wsp:rsid wsp:val=&quot;00763234&quot;/&gt;&lt;wsp:rsid wsp:val=&quot;00764514&quot;/&gt;&lt;wsp:rsid wsp:val=&quot;00767FAF&quot;/&gt;&lt;wsp:rsid wsp:val=&quot;007716E4&quot;/&gt;&lt;wsp:rsid wsp:val=&quot;00776305&quot;/&gt;&lt;wsp:rsid wsp:val=&quot;00780CB3&quot;/&gt;&lt;wsp:rsid wsp:val=&quot;007825A9&quot;/&gt;&lt;wsp:rsid wsp:val=&quot;00783B4C&quot;/&gt;&lt;wsp:rsid wsp:val=&quot;007B31D9&quot;/&gt;&lt;wsp:rsid wsp:val=&quot;007B656B&quot;/&gt;&lt;wsp:rsid wsp:val=&quot;007C1B3E&quot;/&gt;&lt;wsp:rsid wsp:val=&quot;007D087D&quot;/&gt;&lt;wsp:rsid wsp:val=&quot;007D3920&quot;/&gt;&lt;wsp:rsid wsp:val=&quot;007D511B&quot;/&gt;&lt;wsp:rsid wsp:val=&quot;007E446F&quot;/&gt;&lt;wsp:rsid wsp:val=&quot;007F76F4&quot;/&gt;&lt;wsp:rsid wsp:val=&quot;00810406&quot;/&gt;&lt;wsp:rsid wsp:val=&quot;00813216&quot;/&gt;&lt;wsp:rsid wsp:val=&quot;00813590&quot;/&gt;&lt;wsp:rsid wsp:val=&quot;00820BBB&quot;/&gt;&lt;wsp:rsid wsp:val=&quot;008213E9&quot;/&gt;&lt;wsp:rsid wsp:val=&quot;008253EF&quot;/&gt;&lt;wsp:rsid wsp:val=&quot;00831889&quot;/&gt;&lt;wsp:rsid wsp:val=&quot;00832212&quot;/&gt;&lt;wsp:rsid wsp:val=&quot;00832ECC&quot;/&gt;&lt;wsp:rsid wsp:val=&quot;008345CD&quot;/&gt;&lt;wsp:rsid wsp:val=&quot;00846DBE&quot;/&gt;&lt;wsp:rsid wsp:val=&quot;0085708E&quot;/&gt;&lt;wsp:rsid wsp:val=&quot;008654BB&quot;/&gt;&lt;wsp:rsid wsp:val=&quot;00880A44&quot;/&gt;&lt;wsp:rsid wsp:val=&quot;00883A94&quot;/&gt;&lt;wsp:rsid wsp:val=&quot;00883E77&quot;/&gt;&lt;wsp:rsid wsp:val=&quot;008844EA&quot;/&gt;&lt;wsp:rsid wsp:val=&quot;00887CB3&quot;/&gt;&lt;wsp:rsid wsp:val=&quot;00891757&quot;/&gt;&lt;wsp:rsid wsp:val=&quot;008A1AAA&quot;/&gt;&lt;wsp:rsid wsp:val=&quot;008A3953&quot;/&gt;&lt;wsp:rsid wsp:val=&quot;008A4A3F&quot;/&gt;&lt;wsp:rsid wsp:val=&quot;008A6B3C&quot;/&gt;&lt;wsp:rsid wsp:val=&quot;008B025C&quot;/&gt;&lt;wsp:rsid wsp:val=&quot;008B3149&quot;/&gt;&lt;wsp:rsid wsp:val=&quot;008C224A&quot;/&gt;&lt;wsp:rsid wsp:val=&quot;008C3A7F&quot;/&gt;&lt;wsp:rsid wsp:val=&quot;008D0504&quot;/&gt;&lt;wsp:rsid wsp:val=&quot;008D27D2&quot;/&gt;&lt;wsp:rsid wsp:val=&quot;008D28C5&quot;/&gt;&lt;wsp:rsid wsp:val=&quot;008E1FB3&quot;/&gt;&lt;wsp:rsid wsp:val=&quot;008E426D&quot;/&gt;&lt;wsp:rsid wsp:val=&quot;008F1462&quot;/&gt;&lt;wsp:rsid wsp:val=&quot;008F6EE2&quot;/&gt;&lt;wsp:rsid wsp:val=&quot;009037F4&quot;/&gt;&lt;wsp:rsid wsp:val=&quot;00904B46&quot;/&gt;&lt;wsp:rsid wsp:val=&quot;00906C4D&quot;/&gt;&lt;wsp:rsid wsp:val=&quot;00912A88&quot;/&gt;&lt;wsp:rsid wsp:val=&quot;0093101F&quot;/&gt;&lt;wsp:rsid wsp:val=&quot;00935AA2&quot;/&gt;&lt;wsp:rsid wsp:val=&quot;00942357&quot;/&gt;&lt;wsp:rsid wsp:val=&quot;00952030&quot;/&gt;&lt;wsp:rsid wsp:val=&quot;009534DF&quot;/&gt;&lt;wsp:rsid wsp:val=&quot;00955574&quot;/&gt;&lt;wsp:rsid wsp:val=&quot;009631B1&quot;/&gt;&lt;wsp:rsid wsp:val=&quot;00963EF4&quot;/&gt;&lt;wsp:rsid wsp:val=&quot;00972B1E&quot;/&gt;&lt;wsp:rsid wsp:val=&quot;009818AB&quot;/&gt;&lt;wsp:rsid wsp:val=&quot;00987659&quot;/&gt;&lt;wsp:rsid wsp:val=&quot;00991050&quot;/&gt;&lt;wsp:rsid wsp:val=&quot;00995613&quot;/&gt;&lt;wsp:rsid wsp:val=&quot;0099782F&quot;/&gt;&lt;wsp:rsid wsp:val=&quot;009A0978&quot;/&gt;&lt;wsp:rsid wsp:val=&quot;009A5E95&quot;/&gt;&lt;wsp:rsid wsp:val=&quot;009B0905&quot;/&gt;&lt;wsp:rsid wsp:val=&quot;009B57B6&quot;/&gt;&lt;wsp:rsid wsp:val=&quot;009C042B&quot;/&gt;&lt;wsp:rsid wsp:val=&quot;009C0729&quot;/&gt;&lt;wsp:rsid wsp:val=&quot;009C1AD1&quot;/&gt;&lt;wsp:rsid wsp:val=&quot;009C1C79&quot;/&gt;&lt;wsp:rsid wsp:val=&quot;009C45CE&quot;/&gt;&lt;wsp:rsid wsp:val=&quot;009C62E7&quot;/&gt;&lt;wsp:rsid wsp:val=&quot;009E3635&quot;/&gt;&lt;wsp:rsid wsp:val=&quot;009F668D&quot;/&gt;&lt;wsp:rsid wsp:val=&quot;00A000A8&quot;/&gt;&lt;wsp:rsid wsp:val=&quot;00A00E40&quot;/&gt;&lt;wsp:rsid wsp:val=&quot;00A068A2&quot;/&gt;&lt;wsp:rsid wsp:val=&quot;00A106A8&quot;/&gt;&lt;wsp:rsid wsp:val=&quot;00A10C9D&quot;/&gt;&lt;wsp:rsid wsp:val=&quot;00A14565&quot;/&gt;&lt;wsp:rsid wsp:val=&quot;00A240C6&quot;/&gt;&lt;wsp:rsid wsp:val=&quot;00A3088F&quot;/&gt;&lt;wsp:rsid wsp:val=&quot;00A31269&quot;/&gt;&lt;wsp:rsid wsp:val=&quot;00A33480&quot;/&gt;&lt;wsp:rsid wsp:val=&quot;00A354CF&quot;/&gt;&lt;wsp:rsid wsp:val=&quot;00A372B4&quot;/&gt;&lt;wsp:rsid wsp:val=&quot;00A372DA&quot;/&gt;&lt;wsp:rsid wsp:val=&quot;00A53C93&quot;/&gt;&lt;wsp:rsid wsp:val=&quot;00A53C99&quot;/&gt;&lt;wsp:rsid wsp:val=&quot;00A629EF&quot;/&gt;&lt;wsp:rsid wsp:val=&quot;00A62F52&quot;/&gt;&lt;wsp:rsid wsp:val=&quot;00A70C47&quot;/&gt;&lt;wsp:rsid wsp:val=&quot;00A818A9&quot;/&gt;&lt;wsp:rsid wsp:val=&quot;00A8277A&quot;/&gt;&lt;wsp:rsid wsp:val=&quot;00A85E30&quot;/&gt;&lt;wsp:rsid wsp:val=&quot;00A9100E&quot;/&gt;&lt;wsp:rsid wsp:val=&quot;00A913D4&quot;/&gt;&lt;wsp:rsid wsp:val=&quot;00A947BA&quot;/&gt;&lt;wsp:rsid wsp:val=&quot;00A96CA7&quot;/&gt;&lt;wsp:rsid wsp:val=&quot;00AB25EA&quot;/&gt;&lt;wsp:rsid wsp:val=&quot;00AB4A99&quot;/&gt;&lt;wsp:rsid wsp:val=&quot;00AC0BE5&quot;/&gt;&lt;wsp:rsid wsp:val=&quot;00AD20F3&quot;/&gt;&lt;wsp:rsid wsp:val=&quot;00AE45F3&quot;/&gt;&lt;wsp:rsid wsp:val=&quot;00AE6CC2&quot;/&gt;&lt;wsp:rsid wsp:val=&quot;00AF6723&quot;/&gt;&lt;wsp:rsid wsp:val=&quot;00B0354E&quot;/&gt;&lt;wsp:rsid wsp:val=&quot;00B12524&quot;/&gt;&lt;wsp:rsid wsp:val=&quot;00B22E0C&quot;/&gt;&lt;wsp:rsid wsp:val=&quot;00B26B33&quot;/&gt;&lt;wsp:rsid wsp:val=&quot;00B321FE&quot;/&gt;&lt;wsp:rsid wsp:val=&quot;00B37EE5&quot;/&gt;&lt;wsp:rsid wsp:val=&quot;00B45DBF&quot;/&gt;&lt;wsp:rsid wsp:val=&quot;00B46620&quot;/&gt;&lt;wsp:rsid wsp:val=&quot;00B56619&quot;/&gt;&lt;wsp:rsid wsp:val=&quot;00B56E6B&quot;/&gt;&lt;wsp:rsid wsp:val=&quot;00B61270&quot;/&gt;&lt;wsp:rsid wsp:val=&quot;00B74115&quot;/&gt;&lt;wsp:rsid wsp:val=&quot;00B77A59&quot;/&gt;&lt;wsp:rsid wsp:val=&quot;00B819E8&quot;/&gt;&lt;wsp:rsid wsp:val=&quot;00B844AD&quot;/&gt;&lt;wsp:rsid wsp:val=&quot;00B85FDE&quot;/&gt;&lt;wsp:rsid wsp:val=&quot;00B92783&quot;/&gt;&lt;wsp:rsid wsp:val=&quot;00B93EF1&quot;/&gt;&lt;wsp:rsid wsp:val=&quot;00B96BC9&quot;/&gt;&lt;wsp:rsid wsp:val=&quot;00B97458&quot;/&gt;&lt;wsp:rsid wsp:val=&quot;00BA3B71&quot;/&gt;&lt;wsp:rsid wsp:val=&quot;00BB018E&quot;/&gt;&lt;wsp:rsid wsp:val=&quot;00BC460C&quot;/&gt;&lt;wsp:rsid wsp:val=&quot;00BD3478&quot;/&gt;&lt;wsp:rsid wsp:val=&quot;00BE5378&quot;/&gt;&lt;wsp:rsid wsp:val=&quot;00BF49A5&quot;/&gt;&lt;wsp:rsid wsp:val=&quot;00C01525&quot;/&gt;&lt;wsp:rsid wsp:val=&quot;00C04103&quot;/&gt;&lt;wsp:rsid wsp:val=&quot;00C1145A&quot;/&gt;&lt;wsp:rsid wsp:val=&quot;00C121EE&quot;/&gt;&lt;wsp:rsid wsp:val=&quot;00C1280D&quot;/&gt;&lt;wsp:rsid wsp:val=&quot;00C327F9&quot;/&gt;&lt;wsp:rsid wsp:val=&quot;00C371B8&quot;/&gt;&lt;wsp:rsid wsp:val=&quot;00C40EE5&quot;/&gt;&lt;wsp:rsid wsp:val=&quot;00C5058E&quot;/&gt;&lt;wsp:rsid wsp:val=&quot;00C50F11&quot;/&gt;&lt;wsp:rsid wsp:val=&quot;00C52FBA&quot;/&gt;&lt;wsp:rsid wsp:val=&quot;00C61EA3&quot;/&gt;&lt;wsp:rsid wsp:val=&quot;00C62E65&quot;/&gt;&lt;wsp:rsid wsp:val=&quot;00C648CB&quot;/&gt;&lt;wsp:rsid wsp:val=&quot;00C71FB5&quot;/&gt;&lt;wsp:rsid wsp:val=&quot;00C72B11&quot;/&gt;&lt;wsp:rsid wsp:val=&quot;00C82E38&quot;/&gt;&lt;wsp:rsid wsp:val=&quot;00C9251B&quot;/&gt;&lt;wsp:rsid wsp:val=&quot;00C92633&quot;/&gt;&lt;wsp:rsid wsp:val=&quot;00CA36E3&quot;/&gt;&lt;wsp:rsid wsp:val=&quot;00CA524F&quot;/&gt;&lt;wsp:rsid wsp:val=&quot;00CB0A48&quot;/&gt;&lt;wsp:rsid wsp:val=&quot;00CB186B&quot;/&gt;&lt;wsp:rsid wsp:val=&quot;00CD0E62&quot;/&gt;&lt;wsp:rsid wsp:val=&quot;00CD3F6A&quot;/&gt;&lt;wsp:rsid wsp:val=&quot;00CD4BE7&quot;/&gt;&lt;wsp:rsid wsp:val=&quot;00CE02EE&quot;/&gt;&lt;wsp:rsid wsp:val=&quot;00CE08D0&quot;/&gt;&lt;wsp:rsid wsp:val=&quot;00CE57DD&quot;/&gt;&lt;wsp:rsid wsp:val=&quot;00CE623F&quot;/&gt;&lt;wsp:rsid wsp:val=&quot;00CF1F55&quot;/&gt;&lt;wsp:rsid wsp:val=&quot;00CF2665&quot;/&gt;&lt;wsp:rsid wsp:val=&quot;00D14F78&quot;/&gt;&lt;wsp:rsid wsp:val=&quot;00D15C74&quot;/&gt;&lt;wsp:rsid wsp:val=&quot;00D17F0F&quot;/&gt;&lt;wsp:rsid wsp:val=&quot;00D17F10&quot;/&gt;&lt;wsp:rsid wsp:val=&quot;00D224E6&quot;/&gt;&lt;wsp:rsid wsp:val=&quot;00D24B3D&quot;/&gt;&lt;wsp:rsid wsp:val=&quot;00D369CB&quot;/&gt;&lt;wsp:rsid wsp:val=&quot;00D37F20&quot;/&gt;&lt;wsp:rsid wsp:val=&quot;00D41B06&quot;/&gt;&lt;wsp:rsid wsp:val=&quot;00D51D5F&quot;/&gt;&lt;wsp:rsid wsp:val=&quot;00D554DC&quot;/&gt;&lt;wsp:rsid wsp:val=&quot;00D65E9F&quot;/&gt;&lt;wsp:rsid wsp:val=&quot;00D66C22&quot;/&gt;&lt;wsp:rsid wsp:val=&quot;00D66C64&quot;/&gt;&lt;wsp:rsid wsp:val=&quot;00D73D51&quot;/&gt;&lt;wsp:rsid wsp:val=&quot;00D84688&quot;/&gt;&lt;wsp:rsid wsp:val=&quot;00D854C0&quot;/&gt;&lt;wsp:rsid wsp:val=&quot;00D86BF3&quot;/&gt;&lt;wsp:rsid wsp:val=&quot;00D922E7&quot;/&gt;&lt;wsp:rsid wsp:val=&quot;00DA02E4&quot;/&gt;&lt;wsp:rsid wsp:val=&quot;00DA1C32&quot;/&gt;&lt;wsp:rsid wsp:val=&quot;00DB402A&quot;/&gt;&lt;wsp:rsid wsp:val=&quot;00DB49E3&quot;/&gt;&lt;wsp:rsid wsp:val=&quot;00DB4A0F&quot;/&gt;&lt;wsp:rsid wsp:val=&quot;00DC1F84&quot;/&gt;&lt;wsp:rsid wsp:val=&quot;00DC3EB1&quot;/&gt;&lt;wsp:rsid wsp:val=&quot;00DC5447&quot;/&gt;&lt;wsp:rsid wsp:val=&quot;00DE0067&quot;/&gt;&lt;wsp:rsid wsp:val=&quot;00DE0100&quot;/&gt;&lt;wsp:rsid wsp:val=&quot;00DE0EFC&quot;/&gt;&lt;wsp:rsid wsp:val=&quot;00DE4460&quot;/&gt;&lt;wsp:rsid wsp:val=&quot;00DE7793&quot;/&gt;&lt;wsp:rsid wsp:val=&quot;00DF2B68&quot;/&gt;&lt;wsp:rsid wsp:val=&quot;00DF5305&quot;/&gt;&lt;wsp:rsid wsp:val=&quot;00DF6DB5&quot;/&gt;&lt;wsp:rsid wsp:val=&quot;00E041ED&quot;/&gt;&lt;wsp:rsid wsp:val=&quot;00E053DC&quot;/&gt;&lt;wsp:rsid wsp:val=&quot;00E33229&quot;/&gt;&lt;wsp:rsid wsp:val=&quot;00E44D9A&quot;/&gt;&lt;wsp:rsid wsp:val=&quot;00E648EA&quot;/&gt;&lt;wsp:rsid wsp:val=&quot;00E66354&quot;/&gt;&lt;wsp:rsid wsp:val=&quot;00E77C19&quot;/&gt;&lt;wsp:rsid wsp:val=&quot;00E82CB2&quot;/&gt;&lt;wsp:rsid wsp:val=&quot;00E835AA&quot;/&gt;&lt;wsp:rsid wsp:val=&quot;00E873F2&quot;/&gt;&lt;wsp:rsid wsp:val=&quot;00E94FB9&quot;/&gt;&lt;wsp:rsid wsp:val=&quot;00E95996&quot;/&gt;&lt;wsp:rsid wsp:val=&quot;00EC05EB&quot;/&gt;&lt;wsp:rsid wsp:val=&quot;00ED135E&quot;/&gt;&lt;wsp:rsid wsp:val=&quot;00EF1C0C&quot;/&gt;&lt;wsp:rsid wsp:val=&quot;00EF3536&quot;/&gt;&lt;wsp:rsid wsp:val=&quot;00F01A78&quot;/&gt;&lt;wsp:rsid wsp:val=&quot;00F0537D&quot;/&gt;&lt;wsp:rsid wsp:val=&quot;00F075A2&quot;/&gt;&lt;wsp:rsid wsp:val=&quot;00F07CB7&quot;/&gt;&lt;wsp:rsid wsp:val=&quot;00F16EA8&quot;/&gt;&lt;wsp:rsid wsp:val=&quot;00F20718&quot;/&gt;&lt;wsp:rsid wsp:val=&quot;00F259D8&quot;/&gt;&lt;wsp:rsid wsp:val=&quot;00F35C36&quot;/&gt;&lt;wsp:rsid wsp:val=&quot;00F4021F&quot;/&gt;&lt;wsp:rsid wsp:val=&quot;00F422C1&quot;/&gt;&lt;wsp:rsid wsp:val=&quot;00F433E9&quot;/&gt;&lt;wsp:rsid wsp:val=&quot;00F5319C&quot;/&gt;&lt;wsp:rsid wsp:val=&quot;00F5630D&quot;/&gt;&lt;wsp:rsid wsp:val=&quot;00F60028&quot;/&gt;&lt;wsp:rsid wsp:val=&quot;00F63956&quot;/&gt;&lt;wsp:rsid wsp:val=&quot;00F805C2&quot;/&gt;&lt;wsp:rsid wsp:val=&quot;00F85B67&quot;/&gt;&lt;wsp:rsid wsp:val=&quot;00F86AD2&quot;/&gt;&lt;wsp:rsid wsp:val=&quot;00F97F83&quot;/&gt;&lt;wsp:rsid wsp:val=&quot;00FA72BB&quot;/&gt;&lt;wsp:rsid wsp:val=&quot;00FA7E22&quot;/&gt;&lt;wsp:rsid wsp:val=&quot;00FB65DF&quot;/&gt;&lt;wsp:rsid wsp:val=&quot;00FC5925&quot;/&gt;&lt;wsp:rsid wsp:val=&quot;00FD08B7&quot;/&gt;&lt;wsp:rsid wsp:val=&quot;00FE3009&quot;/&gt;&lt;wsp:rsid wsp:val=&quot;00FE300A&quot;/&gt;&lt;wsp:rsid wsp:val=&quot;00FF577A&quot;/&gt;&lt;wsp:rsid wsp:val=&quot;00FF6404&quot;/&gt;&lt;wsp:rsid wsp:val=&quot;00FF6986&quot;/&gt;&lt;/wsp:rsids&gt;&lt;/w:docPr&gt;&lt;w:body&gt;&lt;wx:sect&gt;&lt;w:p wsp:rsidR=&quot;00000000&quot; wsp:rsidRDefault=&quot;007B656B&quot; wsp:rsidP=&quot;007B656B&quot;&gt;&lt;m:oMathPara&gt;&lt;m:oMath&gt;&lt;m:rad&gt;&lt;m:radPr&gt;&lt;m:degHide m:val=&quot;1&quot;/&gt;&lt;m:ctrlPr&gt;&lt;w:rPr&gt;&lt;w:rFonts w:ascii=&quot;Cambria Math&quot;/&gt;&lt;wx:font wx:val=&quot;Cambria Math&quot;/&gt;&lt;w:i/&gt;&lt;w:sz-cs w:val=&quot;24&quot;/&gt;&lt;/w:rPr&gt;&lt;/m:ctrlPr&gt;&lt;/m:radPr&gt;&lt;m:deg/&gt;&lt;m:e&gt;&lt;m:r&gt;&lt;w:rPr&gt;&lt;w:rFonts w:ascii=&quot;Cambria Math&quot;/&gt;&lt;wx:font wx:val=&quot;Cambria Math&quot;/&gt;&lt;w:i/&gt;&lt;w:sz-cs w:val=&quot;24&quot;/&gt;&lt;/w:rPr&gt;&lt;m:t&gt;8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5340A4">
        <w:rPr>
          <w:szCs w:val="24"/>
        </w:rPr>
        <w:fldChar w:fldCharType="end"/>
      </w:r>
      <w:r w:rsidRPr="005340A4">
        <w:rPr>
          <w:szCs w:val="24"/>
        </w:rPr>
        <w:t xml:space="preserve">;  4) </w:t>
      </w:r>
      <w:r w:rsidRPr="005340A4">
        <w:rPr>
          <w:i/>
          <w:color w:val="000000"/>
          <w:szCs w:val="24"/>
          <w:lang w:val="en-US"/>
        </w:rPr>
        <w:t>ln</w:t>
      </w:r>
      <w:r w:rsidRPr="005340A4">
        <w:rPr>
          <w:color w:val="000000"/>
          <w:szCs w:val="24"/>
        </w:rPr>
        <w:t>8</w:t>
      </w:r>
    </w:p>
    <w:p w:rsidR="00D14F78" w:rsidRPr="003977DE" w:rsidRDefault="00D14F78" w:rsidP="003977DE">
      <w:pPr>
        <w:spacing w:after="0" w:line="240" w:lineRule="auto"/>
        <w:rPr>
          <w:szCs w:val="24"/>
        </w:rPr>
      </w:pPr>
    </w:p>
    <w:p w:rsidR="000430A3" w:rsidRPr="003977DE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3977DE">
        <w:rPr>
          <w:szCs w:val="24"/>
        </w:rPr>
        <w:t xml:space="preserve">21. </w:t>
      </w:r>
      <w:r w:rsidRPr="003977DE">
        <w:rPr>
          <w:rFonts w:eastAsia="Times New Roman"/>
          <w:sz w:val="28"/>
          <w:szCs w:val="28"/>
        </w:rPr>
        <w:t xml:space="preserve">Чему равен средний коэффициент эластичности для уравнения гиперболы, </w:t>
      </w:r>
      <w:r w:rsidRPr="003977DE">
        <w:rPr>
          <w:rFonts w:eastAsia="Times New Roman"/>
          <w:position w:val="-24"/>
          <w:sz w:val="28"/>
          <w:szCs w:val="28"/>
        </w:rPr>
        <w:object w:dxaOrig="1779" w:dyaOrig="620">
          <v:shape id="_x0000_i1775" type="#_x0000_t75" style="width:89.4pt;height:31.05pt" o:ole="" fillcolor="window">
            <v:imagedata r:id="rId172" o:title=""/>
          </v:shape>
          <o:OLEObject Type="Embed" ProgID="Equation.3" ShapeID="_x0000_i1775" DrawAspect="Content" ObjectID="_1633708195" r:id="rId173"/>
        </w:object>
      </w:r>
      <w:r w:rsidRPr="003977DE">
        <w:rPr>
          <w:rFonts w:eastAsia="Times New Roman"/>
          <w:sz w:val="28"/>
          <w:szCs w:val="28"/>
        </w:rPr>
        <w:t xml:space="preserve">, если </w:t>
      </w:r>
      <w:r w:rsidRPr="003977DE">
        <w:rPr>
          <w:rFonts w:eastAsia="Times New Roman"/>
          <w:position w:val="-6"/>
          <w:sz w:val="28"/>
          <w:szCs w:val="28"/>
        </w:rPr>
        <w:object w:dxaOrig="200" w:dyaOrig="339">
          <v:shape id="_x0000_i1776" type="#_x0000_t75" style="width:9.95pt;height:17.4pt" o:ole="" fillcolor="window">
            <v:imagedata r:id="rId174" o:title=""/>
          </v:shape>
          <o:OLEObject Type="Embed" ProgID="Equation.3" ShapeID="_x0000_i1776" DrawAspect="Content" ObjectID="_1633708196" r:id="rId175"/>
        </w:object>
      </w:r>
      <w:r w:rsidRPr="003977DE">
        <w:rPr>
          <w:rFonts w:eastAsia="Times New Roman"/>
          <w:sz w:val="28"/>
          <w:szCs w:val="28"/>
        </w:rPr>
        <w:t>= 2,64:</w:t>
      </w:r>
    </w:p>
    <w:p w:rsidR="000430A3" w:rsidRPr="000430A3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а) – 0,973%;                   б) 0,973%;</w:t>
      </w:r>
    </w:p>
    <w:p w:rsidR="000430A3" w:rsidRPr="000430A3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430A3">
        <w:rPr>
          <w:rFonts w:eastAsia="Times New Roman"/>
          <w:sz w:val="28"/>
          <w:szCs w:val="28"/>
        </w:rPr>
        <w:t>в) 6,78%;                        г) – 0,678;</w:t>
      </w:r>
    </w:p>
    <w:p w:rsidR="000430A3" w:rsidRPr="000430A3" w:rsidRDefault="000430A3" w:rsidP="003977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proofErr w:type="spellStart"/>
      <w:r w:rsidRPr="000430A3">
        <w:rPr>
          <w:rFonts w:eastAsia="Times New Roman"/>
          <w:sz w:val="28"/>
          <w:szCs w:val="28"/>
        </w:rPr>
        <w:t>д</w:t>
      </w:r>
      <w:proofErr w:type="spellEnd"/>
      <w:r w:rsidRPr="000430A3">
        <w:rPr>
          <w:rFonts w:eastAsia="Times New Roman"/>
          <w:sz w:val="28"/>
          <w:szCs w:val="28"/>
        </w:rPr>
        <w:t>) нет правильного ответа.</w:t>
      </w:r>
    </w:p>
    <w:p w:rsidR="000430A3" w:rsidRPr="003977DE" w:rsidRDefault="000430A3" w:rsidP="003977DE">
      <w:pPr>
        <w:spacing w:after="0" w:line="240" w:lineRule="auto"/>
        <w:rPr>
          <w:szCs w:val="24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3977DE">
        <w:rPr>
          <w:sz w:val="28"/>
          <w:szCs w:val="28"/>
        </w:rPr>
        <w:t>Какое уравнение регрессии нельзя свести к линейному виду: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lastRenderedPageBreak/>
        <w:t xml:space="preserve">а) </w:t>
      </w:r>
      <w:r w:rsidRPr="003977DE">
        <w:rPr>
          <w:rFonts w:eastAsia="Times New Roman"/>
          <w:position w:val="-14"/>
          <w:sz w:val="28"/>
          <w:szCs w:val="28"/>
        </w:rPr>
        <w:object w:dxaOrig="1960" w:dyaOrig="520">
          <v:shape id="_x0000_i2143" type="#_x0000_t75" style="width:98.05pt;height:26.05pt" o:ole="">
            <v:imagedata r:id="rId176" o:title=""/>
          </v:shape>
          <o:OLEObject Type="Embed" ProgID="Equation.DSMT4" ShapeID="_x0000_i2143" DrawAspect="Content" ObjectID="_1633708197" r:id="rId177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14"/>
          <w:sz w:val="28"/>
          <w:szCs w:val="28"/>
        </w:rPr>
        <w:object w:dxaOrig="1320" w:dyaOrig="520">
          <v:shape id="_x0000_i2144" type="#_x0000_t75" style="width:65.8pt;height:26.05pt" o:ole="">
            <v:imagedata r:id="rId178" o:title=""/>
          </v:shape>
          <o:OLEObject Type="Embed" ProgID="Equation.DSMT4" ShapeID="_x0000_i2144" DrawAspect="Content" ObjectID="_1633708198" r:id="rId179"/>
        </w:object>
      </w:r>
      <w:r w:rsidRPr="003977DE">
        <w:rPr>
          <w:sz w:val="28"/>
          <w:szCs w:val="28"/>
        </w:rPr>
        <w:t>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14"/>
          <w:sz w:val="28"/>
          <w:szCs w:val="28"/>
        </w:rPr>
        <w:object w:dxaOrig="1760" w:dyaOrig="520">
          <v:shape id="_x0000_i2145" type="#_x0000_t75" style="width:88.15pt;height:26.05pt" o:ole="">
            <v:imagedata r:id="rId180" o:title=""/>
          </v:shape>
          <o:OLEObject Type="Embed" ProgID="Equation.DSMT4" ShapeID="_x0000_i2145" DrawAspect="Content" ObjectID="_1633708199" r:id="rId181"/>
        </w:objec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spacing w:after="0" w:line="240" w:lineRule="auto"/>
        <w:jc w:val="both"/>
        <w:rPr>
          <w:i/>
          <w:sz w:val="28"/>
          <w:szCs w:val="28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23.</w:t>
      </w:r>
      <w:r w:rsidRPr="003977DE">
        <w:rPr>
          <w:sz w:val="28"/>
          <w:szCs w:val="28"/>
        </w:rPr>
        <w:t xml:space="preserve"> Какое из уравнений является степенным: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14"/>
          <w:sz w:val="28"/>
          <w:szCs w:val="28"/>
        </w:rPr>
        <w:object w:dxaOrig="1960" w:dyaOrig="520">
          <v:shape id="_x0000_i2146" type="#_x0000_t75" style="width:98.05pt;height:26.05pt" o:ole="">
            <v:imagedata r:id="rId176" o:title=""/>
          </v:shape>
          <o:OLEObject Type="Embed" ProgID="Equation.DSMT4" ShapeID="_x0000_i2146" DrawAspect="Content" ObjectID="_1633708200" r:id="rId182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14"/>
          <w:sz w:val="28"/>
          <w:szCs w:val="28"/>
        </w:rPr>
        <w:object w:dxaOrig="1320" w:dyaOrig="520">
          <v:shape id="_x0000_i2147" type="#_x0000_t75" style="width:65.8pt;height:26.05pt" o:ole="">
            <v:imagedata r:id="rId178" o:title=""/>
          </v:shape>
          <o:OLEObject Type="Embed" ProgID="Equation.DSMT4" ShapeID="_x0000_i2147" DrawAspect="Content" ObjectID="_1633708201" r:id="rId183"/>
        </w:object>
      </w:r>
      <w:r w:rsidRPr="003977DE">
        <w:rPr>
          <w:sz w:val="28"/>
          <w:szCs w:val="28"/>
        </w:rPr>
        <w:t>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14"/>
          <w:sz w:val="28"/>
          <w:szCs w:val="28"/>
        </w:rPr>
        <w:object w:dxaOrig="1760" w:dyaOrig="520">
          <v:shape id="_x0000_i2148" type="#_x0000_t75" style="width:88.15pt;height:26.05pt" o:ole="">
            <v:imagedata r:id="rId180" o:title=""/>
          </v:shape>
          <o:OLEObject Type="Embed" ProgID="Equation.DSMT4" ShapeID="_x0000_i2148" DrawAspect="Content" ObjectID="_1633708202" r:id="rId184"/>
        </w:objec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spacing w:after="0" w:line="240" w:lineRule="auto"/>
        <w:jc w:val="both"/>
        <w:rPr>
          <w:i/>
          <w:sz w:val="28"/>
          <w:szCs w:val="28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Pr="003977DE">
        <w:rPr>
          <w:sz w:val="28"/>
          <w:szCs w:val="28"/>
        </w:rPr>
        <w:t xml:space="preserve"> Параметр </w:t>
      </w:r>
      <w:r w:rsidRPr="003977DE">
        <w:rPr>
          <w:rFonts w:eastAsia="Times New Roman"/>
          <w:position w:val="-6"/>
          <w:sz w:val="28"/>
          <w:szCs w:val="28"/>
        </w:rPr>
        <w:object w:dxaOrig="220" w:dyaOrig="340">
          <v:shape id="_x0000_i2149" type="#_x0000_t75" style="width:11.15pt;height:17.4pt" o:ole="">
            <v:imagedata r:id="rId185" o:title=""/>
          </v:shape>
          <o:OLEObject Type="Embed" ProgID="Equation.DSMT4" ShapeID="_x0000_i2149" DrawAspect="Content" ObjectID="_1633708203" r:id="rId186"/>
        </w:object>
      </w:r>
      <w:r w:rsidRPr="003977DE">
        <w:rPr>
          <w:sz w:val="28"/>
          <w:szCs w:val="28"/>
        </w:rPr>
        <w:t xml:space="preserve"> в степенной модели является: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а) коэффициентом детерминации;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б) коэффициентом эластичности;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в) коэффициентом корреляции.</w:t>
      </w:r>
    </w:p>
    <w:p w:rsidR="003977DE" w:rsidRPr="003977DE" w:rsidRDefault="003977DE" w:rsidP="003977DE">
      <w:pPr>
        <w:spacing w:after="0" w:line="240" w:lineRule="auto"/>
        <w:jc w:val="both"/>
        <w:rPr>
          <w:i/>
          <w:sz w:val="28"/>
          <w:szCs w:val="28"/>
        </w:rPr>
      </w:pP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 w:rsidRPr="003977DE">
        <w:rPr>
          <w:sz w:val="28"/>
          <w:szCs w:val="28"/>
        </w:rPr>
        <w:t xml:space="preserve"> Коэффициент корреляции </w:t>
      </w:r>
      <w:r w:rsidRPr="003977DE">
        <w:rPr>
          <w:rFonts w:eastAsia="Times New Roman"/>
          <w:position w:val="-16"/>
          <w:sz w:val="28"/>
          <w:szCs w:val="28"/>
        </w:rPr>
        <w:object w:dxaOrig="340" w:dyaOrig="460">
          <v:shape id="_x0000_i2150" type="#_x0000_t75" style="width:17.4pt;height:23.6pt" o:ole="">
            <v:imagedata r:id="rId187" o:title=""/>
          </v:shape>
          <o:OLEObject Type="Embed" ProgID="Equation.DSMT4" ShapeID="_x0000_i2150" DrawAspect="Content" ObjectID="_1633708204" r:id="rId188"/>
        </w:object>
      </w:r>
      <w:r w:rsidRPr="003977DE">
        <w:rPr>
          <w:sz w:val="28"/>
          <w:szCs w:val="28"/>
        </w:rPr>
        <w:t xml:space="preserve"> может принимать значения: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а) от –1 до 1;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б) от 0 до 1;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>в) любые.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3977DE">
        <w:rPr>
          <w:sz w:val="28"/>
          <w:szCs w:val="28"/>
        </w:rPr>
        <w:t xml:space="preserve"> Для функции </w:t>
      </w:r>
      <w:r w:rsidRPr="003977DE">
        <w:rPr>
          <w:rFonts w:eastAsia="Times New Roman"/>
          <w:position w:val="-30"/>
          <w:sz w:val="28"/>
          <w:szCs w:val="28"/>
        </w:rPr>
        <w:object w:dxaOrig="1719" w:dyaOrig="800">
          <v:shape id="_x0000_i2151" type="#_x0000_t75" style="width:85.65pt;height:39.7pt" o:ole="">
            <v:imagedata r:id="rId189" o:title=""/>
          </v:shape>
          <o:OLEObject Type="Embed" ProgID="Equation.DSMT4" ShapeID="_x0000_i2151" DrawAspect="Content" ObjectID="_1633708205" r:id="rId190"/>
        </w:object>
      </w:r>
      <w:r w:rsidRPr="003977DE">
        <w:rPr>
          <w:sz w:val="28"/>
          <w:szCs w:val="28"/>
        </w:rPr>
        <w:t xml:space="preserve"> средний коэффициент эластичности имеет вид: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30"/>
          <w:sz w:val="28"/>
          <w:szCs w:val="28"/>
        </w:rPr>
        <w:object w:dxaOrig="1640" w:dyaOrig="800">
          <v:shape id="_x0000_i2152" type="#_x0000_t75" style="width:81.95pt;height:39.7pt" o:ole="">
            <v:imagedata r:id="rId191" o:title=""/>
          </v:shape>
          <o:OLEObject Type="Embed" ProgID="Equation.DSMT4" ShapeID="_x0000_i2152" DrawAspect="Content" ObjectID="_1633708206" r:id="rId192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30"/>
          <w:sz w:val="28"/>
          <w:szCs w:val="28"/>
        </w:rPr>
        <w:object w:dxaOrig="1860" w:dyaOrig="800">
          <v:shape id="_x0000_i2153" type="#_x0000_t75" style="width:93.1pt;height:39.7pt" o:ole="">
            <v:imagedata r:id="rId193" o:title=""/>
          </v:shape>
          <o:OLEObject Type="Embed" ProgID="Equation.DSMT4" ShapeID="_x0000_i2153" DrawAspect="Content" ObjectID="_1633708207" r:id="rId194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30"/>
          <w:sz w:val="28"/>
          <w:szCs w:val="28"/>
        </w:rPr>
        <w:object w:dxaOrig="1860" w:dyaOrig="800">
          <v:shape id="_x0000_i2154" type="#_x0000_t75" style="width:93.1pt;height:39.7pt" o:ole="">
            <v:imagedata r:id="rId195" o:title=""/>
          </v:shape>
          <o:OLEObject Type="Embed" ProgID="Equation.DSMT4" ShapeID="_x0000_i2154" DrawAspect="Content" ObjectID="_1633708208" r:id="rId196"/>
        </w:object>
      </w:r>
      <w:r w:rsidRPr="003977DE">
        <w:rPr>
          <w:sz w:val="28"/>
          <w:szCs w:val="28"/>
        </w:rPr>
        <w:t>.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3977DE">
        <w:rPr>
          <w:sz w:val="28"/>
          <w:szCs w:val="28"/>
        </w:rPr>
        <w:t xml:space="preserve"> Какое из следующих уравнений нелинейно по оцениваемым параметрам: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а) </w:t>
      </w:r>
      <w:r w:rsidRPr="003977DE">
        <w:rPr>
          <w:rFonts w:eastAsia="Times New Roman"/>
          <w:position w:val="-12"/>
          <w:sz w:val="28"/>
          <w:szCs w:val="28"/>
        </w:rPr>
        <w:object w:dxaOrig="1979" w:dyaOrig="400">
          <v:shape id="_x0000_i2155" type="#_x0000_t75" style="width:99.3pt;height:19.85pt" o:ole="">
            <v:imagedata r:id="rId197" o:title=""/>
          </v:shape>
          <o:OLEObject Type="Embed" ProgID="Equation.DSMT4" ShapeID="_x0000_i2155" DrawAspect="Content" ObjectID="_1633708209" r:id="rId198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б) </w:t>
      </w:r>
      <w:r w:rsidRPr="003977DE">
        <w:rPr>
          <w:rFonts w:eastAsia="Times New Roman"/>
          <w:position w:val="-12"/>
          <w:sz w:val="28"/>
          <w:szCs w:val="28"/>
        </w:rPr>
        <w:object w:dxaOrig="2279" w:dyaOrig="400">
          <v:shape id="_x0000_i2156" type="#_x0000_t75" style="width:114.2pt;height:19.85pt" o:ole="">
            <v:imagedata r:id="rId199" o:title=""/>
          </v:shape>
          <o:OLEObject Type="Embed" ProgID="Equation.DSMT4" ShapeID="_x0000_i2156" DrawAspect="Content" ObjectID="_1633708210" r:id="rId200"/>
        </w:object>
      </w:r>
      <w:r w:rsidRPr="003977DE">
        <w:rPr>
          <w:sz w:val="28"/>
          <w:szCs w:val="28"/>
        </w:rPr>
        <w:t>;</w:t>
      </w:r>
    </w:p>
    <w:p w:rsidR="003977DE" w:rsidRPr="003977DE" w:rsidRDefault="003977DE" w:rsidP="003977DE">
      <w:pPr>
        <w:spacing w:after="0" w:line="240" w:lineRule="auto"/>
        <w:jc w:val="both"/>
        <w:rPr>
          <w:sz w:val="28"/>
          <w:szCs w:val="28"/>
        </w:rPr>
      </w:pPr>
      <w:r w:rsidRPr="003977DE">
        <w:rPr>
          <w:sz w:val="28"/>
          <w:szCs w:val="28"/>
        </w:rPr>
        <w:t xml:space="preserve">в) </w:t>
      </w:r>
      <w:r w:rsidRPr="003977DE">
        <w:rPr>
          <w:rFonts w:eastAsia="Times New Roman"/>
          <w:position w:val="-12"/>
          <w:sz w:val="28"/>
          <w:szCs w:val="28"/>
        </w:rPr>
        <w:object w:dxaOrig="1520" w:dyaOrig="460">
          <v:shape id="_x0000_i2157" type="#_x0000_t75" style="width:75.7pt;height:23.6pt" o:ole="">
            <v:imagedata r:id="rId201" o:title=""/>
          </v:shape>
          <o:OLEObject Type="Embed" ProgID="Equation.DSMT4" ShapeID="_x0000_i2157" DrawAspect="Content" ObjectID="_1633708211" r:id="rId202"/>
        </w:object>
      </w:r>
      <w:r w:rsidRPr="003977DE">
        <w:rPr>
          <w:sz w:val="28"/>
          <w:szCs w:val="28"/>
        </w:rPr>
        <w:t>.</w:t>
      </w:r>
    </w:p>
    <w:p w:rsidR="003977DE" w:rsidRPr="006844BA" w:rsidRDefault="003977DE" w:rsidP="00D14F78">
      <w:pPr>
        <w:spacing w:after="0" w:line="240" w:lineRule="auto"/>
        <w:rPr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5. Моделирование временных рядов</w:t>
      </w:r>
    </w:p>
    <w:p w:rsidR="00D14F78" w:rsidRPr="006844BA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1. Автокорреляционной функцией временного ряда называется последовательность коэффициентов автокорреляции 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первого, второго, третьего и последующих порядков;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первого порядка;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второго порядка;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4) третьего порядка.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lastRenderedPageBreak/>
        <w:t xml:space="preserve">2. Автокорреляцией уровней ряда называется корреляционная зависимость </w:t>
      </w:r>
      <w:proofErr w:type="gramStart"/>
      <w:r w:rsidRPr="005340A4">
        <w:rPr>
          <w:color w:val="000000"/>
          <w:szCs w:val="24"/>
        </w:rPr>
        <w:t>между</w:t>
      </w:r>
      <w:proofErr w:type="gram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1)четными уровнями ряда;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2)</w:t>
      </w:r>
      <w:r w:rsidRPr="005340A4">
        <w:rPr>
          <w:szCs w:val="24"/>
        </w:rPr>
        <w:t xml:space="preserve"> последовательными уровнями ряда;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3) нечетными </w:t>
      </w:r>
      <w:r w:rsidRPr="005340A4">
        <w:rPr>
          <w:color w:val="000000"/>
          <w:szCs w:val="24"/>
        </w:rPr>
        <w:t>уровнями ряда;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4) первым и вторым уровнями ряда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3. Значение коэффициента автокорреляции первого порядка характеризует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1) линейную корреляцию;   2) </w:t>
      </w:r>
      <w:r w:rsidRPr="005340A4">
        <w:rPr>
          <w:szCs w:val="24"/>
        </w:rPr>
        <w:t xml:space="preserve"> тесноту линейной связи;  3) </w:t>
      </w:r>
      <w:proofErr w:type="spellStart"/>
      <w:r w:rsidRPr="005340A4">
        <w:rPr>
          <w:szCs w:val="24"/>
        </w:rPr>
        <w:t>гетероскедастичность</w:t>
      </w:r>
      <w:proofErr w:type="spellEnd"/>
      <w:r w:rsidRPr="005340A4">
        <w:rPr>
          <w:szCs w:val="24"/>
        </w:rPr>
        <w:t>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4) </w:t>
      </w:r>
      <w:proofErr w:type="spellStart"/>
      <w:r w:rsidRPr="005340A4">
        <w:rPr>
          <w:szCs w:val="24"/>
        </w:rPr>
        <w:t>смещенность</w:t>
      </w:r>
      <w:proofErr w:type="spellEnd"/>
      <w:r w:rsidRPr="005340A4">
        <w:rPr>
          <w:szCs w:val="24"/>
        </w:rPr>
        <w:t xml:space="preserve"> оценки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4. </w:t>
      </w:r>
      <w:r w:rsidRPr="005340A4">
        <w:rPr>
          <w:color w:val="000000"/>
          <w:szCs w:val="24"/>
        </w:rPr>
        <w:t>Значение коэффициента автокорреляции второго порядка равно (-0,6), следовательно, ряд соде</w:t>
      </w:r>
      <w:r w:rsidRPr="005340A4">
        <w:rPr>
          <w:color w:val="000000"/>
          <w:szCs w:val="24"/>
        </w:rPr>
        <w:t>р</w:t>
      </w:r>
      <w:r w:rsidRPr="005340A4">
        <w:rPr>
          <w:color w:val="000000"/>
          <w:szCs w:val="24"/>
        </w:rPr>
        <w:t>жит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тенденцию;  2)  сезонность;  3) тенденцию и  сезонность;  4) корреляцию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5. Дана автокорреляционная функция временного ряда</w:t>
      </w:r>
      <w:r w:rsidRPr="005340A4">
        <w:rPr>
          <w:color w:val="000000"/>
          <w:szCs w:val="24"/>
        </w:rPr>
        <w:br/>
      </w:r>
      <w:r w:rsidRPr="005340A4">
        <w:rPr>
          <w:noProof/>
          <w:color w:val="000000"/>
          <w:szCs w:val="24"/>
          <w:lang w:eastAsia="ru-RU"/>
        </w:rPr>
        <w:pict>
          <v:shape id="Рисунок 390" o:spid="_x0000_i1229" type="#_x0000_t75" alt="http://mypage.i-exam.ru/pic/1411_189614/A3333D8BBE08BE0CDDADAA4D96922B82.jpg" style="width:461.8pt;height:63.3pt;visibility:visible">
            <v:imagedata r:id="rId203" o:title="A3333D8BBE08BE0CDDADAA4D96922B82"/>
          </v:shape>
        </w:pict>
      </w:r>
      <w:r w:rsidRPr="005340A4">
        <w:rPr>
          <w:color w:val="000000"/>
          <w:szCs w:val="24"/>
        </w:rPr>
        <w:br/>
        <w:t>Верным будет утверждение, что ряд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имеет выраженную тенденцию с лагом 4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 2) имеет выраженную сезонную компоненту с лагом 4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имеет выраженную тенденцию</w:t>
      </w:r>
      <w:proofErr w:type="gramStart"/>
      <w:r w:rsidRPr="005340A4">
        <w:rPr>
          <w:szCs w:val="24"/>
        </w:rPr>
        <w:t xml:space="preserve"> ;</w:t>
      </w:r>
      <w:proofErr w:type="gram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 4) имеет выраженную сезонную компоненту 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6.</w:t>
      </w:r>
      <w:r w:rsidRPr="005340A4">
        <w:rPr>
          <w:b/>
          <w:b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 xml:space="preserve">1. Известно, что временной ряд 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 xml:space="preserve">  порожден случайным процессом, который по своим характер</w:t>
      </w:r>
      <w:r w:rsidRPr="005340A4">
        <w:rPr>
          <w:color w:val="000000"/>
          <w:szCs w:val="24"/>
        </w:rPr>
        <w:t>и</w:t>
      </w:r>
      <w:r w:rsidRPr="005340A4">
        <w:rPr>
          <w:color w:val="000000"/>
          <w:szCs w:val="24"/>
        </w:rPr>
        <w:t xml:space="preserve">стикам является «белым шумом». Значит, ряд </w:t>
      </w:r>
      <w:r w:rsidRPr="005340A4">
        <w:rPr>
          <w:i/>
          <w:iCs/>
          <w:color w:val="000000"/>
          <w:szCs w:val="24"/>
        </w:rPr>
        <w:t xml:space="preserve">Y </w:t>
      </w:r>
      <w:r w:rsidRPr="005340A4">
        <w:rPr>
          <w:color w:val="000000"/>
          <w:szCs w:val="24"/>
        </w:rPr>
        <w:t>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стохастический;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нестационарный;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 3) стационарный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7. Известно, что временной ряд 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 xml:space="preserve"> характеризуется устойчивой тенденцией, то есть его среднее зн</w:t>
      </w:r>
      <w:r w:rsidRPr="005340A4">
        <w:rPr>
          <w:color w:val="000000"/>
          <w:szCs w:val="24"/>
        </w:rPr>
        <w:t>а</w:t>
      </w:r>
      <w:r w:rsidRPr="005340A4">
        <w:rPr>
          <w:color w:val="000000"/>
          <w:szCs w:val="24"/>
        </w:rPr>
        <w:t xml:space="preserve">чение меняется. Значит, ряд </w:t>
      </w:r>
      <w:r w:rsidRPr="005340A4">
        <w:rPr>
          <w:i/>
          <w:iCs/>
          <w:color w:val="000000"/>
          <w:szCs w:val="24"/>
        </w:rPr>
        <w:t>Y</w:t>
      </w:r>
      <w:r w:rsidRPr="005340A4">
        <w:rPr>
          <w:color w:val="000000"/>
          <w:szCs w:val="24"/>
        </w:rPr>
        <w:t>, скорее всего,</w:t>
      </w:r>
      <w:r w:rsidRPr="005340A4">
        <w:rPr>
          <w:i/>
          <w:i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является 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1) стохастическим;  2) нестационарным;  </w:t>
      </w:r>
      <w:r w:rsidRPr="005340A4">
        <w:rPr>
          <w:szCs w:val="24"/>
        </w:rPr>
        <w:t xml:space="preserve"> 3) стационарным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b/>
          <w:i/>
          <w:color w:val="000000"/>
          <w:szCs w:val="24"/>
        </w:rPr>
      </w:pPr>
      <w:r w:rsidRPr="005340A4">
        <w:rPr>
          <w:color w:val="000000"/>
          <w:szCs w:val="24"/>
        </w:rPr>
        <w:t xml:space="preserve">8. Известно, что дисперсия временного ряда </w:t>
      </w:r>
      <w:r w:rsidRPr="005340A4">
        <w:rPr>
          <w:i/>
          <w:iCs/>
          <w:color w:val="000000"/>
          <w:szCs w:val="24"/>
        </w:rPr>
        <w:t xml:space="preserve">Y </w:t>
      </w:r>
      <w:r w:rsidRPr="005340A4">
        <w:rPr>
          <w:color w:val="000000"/>
          <w:szCs w:val="24"/>
        </w:rPr>
        <w:t xml:space="preserve">увеличивается с течением времени. Значит, ряд </w:t>
      </w:r>
      <w:r w:rsidRPr="005340A4">
        <w:rPr>
          <w:i/>
          <w:iCs/>
          <w:color w:val="000000"/>
          <w:szCs w:val="24"/>
        </w:rPr>
        <w:t xml:space="preserve">Y </w:t>
      </w:r>
      <w:r w:rsidRPr="005340A4">
        <w:rPr>
          <w:color w:val="000000"/>
          <w:szCs w:val="24"/>
        </w:rPr>
        <w:t>…</w:t>
      </w:r>
      <w:r w:rsidRPr="005340A4">
        <w:rPr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 xml:space="preserve">1) стохастическим;  2) стационарным;  </w:t>
      </w:r>
      <w:r w:rsidRPr="005340A4">
        <w:rPr>
          <w:szCs w:val="24"/>
        </w:rPr>
        <w:t xml:space="preserve"> 3) нестационарным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9</w:t>
      </w:r>
      <w:proofErr w:type="gramStart"/>
      <w:r w:rsidRPr="005340A4">
        <w:rPr>
          <w:b/>
          <w:b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Д</w:t>
      </w:r>
      <w:proofErr w:type="gramEnd"/>
      <w:r w:rsidRPr="005340A4">
        <w:rPr>
          <w:color w:val="000000"/>
          <w:szCs w:val="24"/>
        </w:rPr>
        <w:t>ля аддитивной модели временного ряда  </w:t>
      </w:r>
      <w:r w:rsidRPr="005340A4">
        <w:rPr>
          <w:i/>
          <w:iCs/>
          <w:color w:val="000000"/>
          <w:szCs w:val="24"/>
        </w:rPr>
        <w:t>Y = T + S + E</w:t>
      </w:r>
      <w:r w:rsidRPr="005340A4">
        <w:rPr>
          <w:color w:val="000000"/>
          <w:szCs w:val="24"/>
        </w:rPr>
        <w:t xml:space="preserve">  лаг модели равен 4 и известны значения трех скорректированных сезонных компонент: </w:t>
      </w:r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>1</w:t>
      </w:r>
      <w:r w:rsidRPr="005340A4">
        <w:rPr>
          <w:color w:val="000000"/>
          <w:szCs w:val="24"/>
        </w:rPr>
        <w:t xml:space="preserve">=2, </w:t>
      </w:r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>2</w:t>
      </w:r>
      <w:r w:rsidRPr="005340A4">
        <w:rPr>
          <w:color w:val="000000"/>
          <w:szCs w:val="24"/>
        </w:rPr>
        <w:t xml:space="preserve">=-1, </w:t>
      </w:r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=–2, </w:t>
      </w:r>
      <w:proofErr w:type="gramStart"/>
      <w:r w:rsidRPr="005340A4">
        <w:rPr>
          <w:color w:val="000000"/>
          <w:szCs w:val="24"/>
          <w:lang w:val="en-US"/>
        </w:rPr>
        <w:t>S</w:t>
      </w:r>
      <w:r w:rsidRPr="005340A4">
        <w:rPr>
          <w:color w:val="000000"/>
          <w:szCs w:val="24"/>
          <w:vertAlign w:val="subscript"/>
        </w:rPr>
        <w:t xml:space="preserve">4 </w:t>
      </w:r>
      <w:r w:rsidRPr="005340A4">
        <w:rPr>
          <w:color w:val="000000"/>
          <w:szCs w:val="24"/>
        </w:rPr>
        <w:t xml:space="preserve"> равна</w:t>
      </w:r>
      <w:proofErr w:type="gramEnd"/>
      <w:r w:rsidRPr="005340A4">
        <w:rPr>
          <w:color w:val="000000"/>
          <w:szCs w:val="24"/>
        </w:rPr>
        <w:t xml:space="preserve"> 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1;  2)  3;   3)  2;  4) -3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10.</w:t>
      </w:r>
      <w:r w:rsidRPr="005340A4">
        <w:rPr>
          <w:b/>
          <w:bCs/>
          <w:color w:val="000000"/>
          <w:szCs w:val="24"/>
        </w:rPr>
        <w:t xml:space="preserve">  </w:t>
      </w:r>
      <w:r w:rsidRPr="005340A4">
        <w:rPr>
          <w:color w:val="000000"/>
          <w:szCs w:val="24"/>
        </w:rPr>
        <w:t>Уровень временного ряда (</w:t>
      </w:r>
      <w:proofErr w:type="spellStart"/>
      <w:r w:rsidRPr="005340A4">
        <w:rPr>
          <w:color w:val="000000"/>
          <w:szCs w:val="24"/>
        </w:rPr>
        <w:t>y</w:t>
      </w:r>
      <w:r w:rsidRPr="005340A4">
        <w:rPr>
          <w:color w:val="000000"/>
          <w:szCs w:val="24"/>
          <w:vertAlign w:val="subscript"/>
        </w:rPr>
        <w:t>t</w:t>
      </w:r>
      <w:proofErr w:type="spellEnd"/>
      <w:r w:rsidRPr="005340A4">
        <w:rPr>
          <w:color w:val="000000"/>
          <w:szCs w:val="24"/>
        </w:rPr>
        <w:t>) формируется под воздействием различных факторов – компонент: Т (тенденция), S (циклические и/или сезонные колебания), Е (случайные факторы). Для аддитивной модели временного ряда для уровня y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>получено уравнение тренда T = 3,14 + 2,07t. Известны знач</w:t>
      </w:r>
      <w:r w:rsidRPr="005340A4">
        <w:rPr>
          <w:color w:val="000000"/>
          <w:szCs w:val="24"/>
        </w:rPr>
        <w:t>е</w:t>
      </w:r>
      <w:r w:rsidRPr="005340A4">
        <w:rPr>
          <w:color w:val="000000"/>
          <w:szCs w:val="24"/>
        </w:rPr>
        <w:t>ния компонент: S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> = 1,6; E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> = –0,3. Тогда значение уровня временного ряда y</w:t>
      </w:r>
      <w:r w:rsidRPr="005340A4">
        <w:rPr>
          <w:color w:val="000000"/>
          <w:szCs w:val="24"/>
          <w:vertAlign w:val="subscript"/>
        </w:rPr>
        <w:t>3</w:t>
      </w:r>
      <w:r w:rsidRPr="005340A4">
        <w:rPr>
          <w:color w:val="000000"/>
          <w:szCs w:val="24"/>
        </w:rPr>
        <w:t xml:space="preserve"> будет равно </w:t>
      </w:r>
    </w:p>
    <w:p w:rsidR="00D14F78" w:rsidRPr="005340A4" w:rsidRDefault="00D14F78" w:rsidP="00D14F78">
      <w:pPr>
        <w:spacing w:after="0" w:line="240" w:lineRule="auto"/>
        <w:rPr>
          <w:i/>
          <w:szCs w:val="24"/>
        </w:rPr>
      </w:pPr>
      <w:r w:rsidRPr="005340A4">
        <w:rPr>
          <w:szCs w:val="24"/>
        </w:rPr>
        <w:t>1)  10,65;  2)  10,2;   3)  0,096;  4) 10,4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11</w:t>
      </w:r>
      <w:proofErr w:type="gramStart"/>
      <w:r w:rsidRPr="005340A4">
        <w:rPr>
          <w:b/>
          <w:bCs/>
          <w:color w:val="000000"/>
          <w:szCs w:val="24"/>
        </w:rPr>
        <w:t xml:space="preserve"> </w:t>
      </w:r>
      <w:r w:rsidRPr="005340A4">
        <w:rPr>
          <w:color w:val="000000"/>
          <w:szCs w:val="24"/>
        </w:rPr>
        <w:t>Д</w:t>
      </w:r>
      <w:proofErr w:type="gramEnd"/>
      <w:r w:rsidRPr="005340A4">
        <w:rPr>
          <w:color w:val="000000"/>
          <w:szCs w:val="24"/>
        </w:rPr>
        <w:t>ля мультипликативной модели временного ряда  </w:t>
      </w:r>
      <w:r w:rsidRPr="005340A4">
        <w:rPr>
          <w:i/>
          <w:iCs/>
          <w:color w:val="000000"/>
          <w:szCs w:val="24"/>
        </w:rPr>
        <w:t>Y = T · S · E</w:t>
      </w:r>
      <w:r w:rsidRPr="005340A4">
        <w:rPr>
          <w:color w:val="000000"/>
          <w:szCs w:val="24"/>
        </w:rPr>
        <w:t>  сумма скорректированных сезо</w:t>
      </w:r>
      <w:r w:rsidRPr="005340A4">
        <w:rPr>
          <w:color w:val="000000"/>
          <w:szCs w:val="24"/>
        </w:rPr>
        <w:t>н</w:t>
      </w:r>
      <w:r w:rsidRPr="005340A4">
        <w:rPr>
          <w:color w:val="000000"/>
          <w:szCs w:val="24"/>
        </w:rPr>
        <w:t>ных компонент равна 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1) средней оценке сезонной компоненты;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скорректированной сезонной компоненте;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lastRenderedPageBreak/>
        <w:t>3) лагу;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4) константе.</w:t>
      </w:r>
    </w:p>
    <w:p w:rsidR="00D14F78" w:rsidRPr="005340A4" w:rsidRDefault="00D14F78" w:rsidP="00D14F78">
      <w:pPr>
        <w:spacing w:after="0" w:line="240" w:lineRule="auto"/>
        <w:rPr>
          <w:b/>
          <w:bCs/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bCs/>
          <w:color w:val="000000"/>
          <w:szCs w:val="24"/>
        </w:rPr>
        <w:t>12</w:t>
      </w:r>
      <w:r w:rsidRPr="005340A4">
        <w:rPr>
          <w:b/>
          <w:bCs/>
          <w:color w:val="000000"/>
          <w:szCs w:val="24"/>
        </w:rPr>
        <w:t xml:space="preserve">.  </w:t>
      </w:r>
      <w:r w:rsidRPr="005340A4">
        <w:rPr>
          <w:color w:val="000000"/>
          <w:szCs w:val="24"/>
        </w:rPr>
        <w:t>Для аддитивной модели временного ряда  </w:t>
      </w:r>
      <w:r w:rsidRPr="005340A4">
        <w:rPr>
          <w:i/>
          <w:iCs/>
          <w:color w:val="000000"/>
          <w:szCs w:val="24"/>
        </w:rPr>
        <w:t>Y = T + S + E</w:t>
      </w:r>
      <w:r w:rsidRPr="005340A4">
        <w:rPr>
          <w:color w:val="000000"/>
          <w:szCs w:val="24"/>
        </w:rPr>
        <w:t>  сумма скорректированных сезонных компонент равна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1) 0;    2) 1;  3) -1;  4) 0,5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13. Временной ряд – это совокупность значений экономического показателя за несколько моментов __________ (периодов) времени.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отдельно взятых;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анализируемых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3)</w:t>
      </w:r>
      <w:r w:rsidRPr="005340A4">
        <w:rPr>
          <w:b/>
          <w:i/>
          <w:szCs w:val="24"/>
        </w:rPr>
        <w:t xml:space="preserve"> </w:t>
      </w:r>
      <w:r w:rsidRPr="005340A4">
        <w:rPr>
          <w:szCs w:val="24"/>
        </w:rPr>
        <w:t>последовательных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14. Совокупность значений экономического показателя за несколько последовательных моментов (периодов) времени называется …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 1)временным рядом</w: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>2) пространственным рядом;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color w:val="000000"/>
          <w:szCs w:val="24"/>
        </w:rPr>
        <w:t>3)факторным рядом.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15. Белый шум – это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1)модель авторегрессии первого порядка;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2)модель временного ряда с независимыми одинаково распределенными наблюдениями</w:t>
      </w:r>
      <w:r w:rsidRPr="005340A4">
        <w:rPr>
          <w:szCs w:val="24"/>
        </w:rPr>
        <w:br/>
        <w:t>3)свойство коэффициентов регрессионной модели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 xml:space="preserve">16. Автокорреляционная функция – это функция </w:t>
      </w:r>
      <w:proofErr w:type="gramStart"/>
      <w:r w:rsidRPr="005340A4">
        <w:t>от</w:t>
      </w:r>
      <w:proofErr w:type="gramEnd"/>
      <w:r w:rsidRPr="005340A4">
        <w:t xml:space="preserve">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1)значений уровней ряда;  2) времени и лага между двумя уровнями ряда;  3)времени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17. Для стационарного процесса в узком смысле не может быть того, что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корреляционная функция зависит только от лага между уровнями ряда;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2) процесс не является стационарным в широком смысле;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3) математическое ожидание случайной величины постоянно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18. Для проверки ряда на стационарность используется тест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proofErr w:type="spellStart"/>
      <w:r w:rsidRPr="005340A4">
        <w:rPr>
          <w:szCs w:val="24"/>
        </w:rPr>
        <w:t>Дики-Фулера</w:t>
      </w:r>
      <w:proofErr w:type="spellEnd"/>
      <w:r w:rsidRPr="005340A4">
        <w:rPr>
          <w:szCs w:val="24"/>
        </w:rPr>
        <w:t>;    2)Стьюдента;   3)Фишера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19. Наличие тренда в уровнях ряда проверяется с помощью теста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1) </w:t>
      </w:r>
      <w:proofErr w:type="spellStart"/>
      <w:r w:rsidRPr="005340A4">
        <w:rPr>
          <w:szCs w:val="24"/>
        </w:rPr>
        <w:t>Фостера-Стюарта</w:t>
      </w:r>
      <w:proofErr w:type="spellEnd"/>
      <w:r w:rsidRPr="005340A4">
        <w:rPr>
          <w:szCs w:val="24"/>
        </w:rPr>
        <w:t>;  2)</w:t>
      </w:r>
      <w:proofErr w:type="spellStart"/>
      <w:r w:rsidRPr="005340A4">
        <w:rPr>
          <w:szCs w:val="24"/>
        </w:rPr>
        <w:t>Спирмена</w:t>
      </w:r>
      <w:proofErr w:type="spellEnd"/>
      <w:r w:rsidRPr="005340A4">
        <w:rPr>
          <w:szCs w:val="24"/>
        </w:rPr>
        <w:t>;  3)</w:t>
      </w:r>
      <w:proofErr w:type="spellStart"/>
      <w:r w:rsidRPr="005340A4">
        <w:rPr>
          <w:szCs w:val="24"/>
        </w:rPr>
        <w:t>Дарбина-Уотсона</w:t>
      </w:r>
      <w:proofErr w:type="spellEnd"/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20. Стационарность … 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1)бывает постоянная и переменная</w:t>
      </w:r>
      <w:r w:rsidRPr="005340A4">
        <w:rPr>
          <w:szCs w:val="24"/>
        </w:rPr>
        <w:br/>
        <w:t>2)бывает высокая и низкая</w:t>
      </w:r>
      <w:r w:rsidRPr="005340A4">
        <w:rPr>
          <w:szCs w:val="24"/>
        </w:rPr>
        <w:br/>
        <w:t>3)можно рассматривать в узком и в широком смысле</w:t>
      </w:r>
    </w:p>
    <w:p w:rsidR="00D14F78" w:rsidRPr="006844BA" w:rsidRDefault="00D14F78" w:rsidP="00F65E64">
      <w:pPr>
        <w:spacing w:after="0" w:line="240" w:lineRule="auto"/>
        <w:rPr>
          <w:szCs w:val="24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21. Причинно-следственная зависимость в уровнях двух (или более) временных р</w:t>
      </w:r>
      <w:r w:rsidRPr="00F65E64">
        <w:rPr>
          <w:sz w:val="28"/>
          <w:szCs w:val="28"/>
        </w:rPr>
        <w:t>я</w:t>
      </w:r>
      <w:r w:rsidRPr="00F65E64">
        <w:rPr>
          <w:sz w:val="28"/>
          <w:szCs w:val="28"/>
        </w:rPr>
        <w:t>дов, которая  выражается в совпадении или противоположной направленности их тенде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ций, это: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proofErr w:type="spellStart"/>
      <w:r w:rsidRPr="00F65E64">
        <w:rPr>
          <w:sz w:val="28"/>
          <w:szCs w:val="28"/>
        </w:rPr>
        <w:t>коинтеграция</w:t>
      </w:r>
      <w:proofErr w:type="spellEnd"/>
      <w:r w:rsidRPr="00F65E64">
        <w:rPr>
          <w:sz w:val="28"/>
          <w:szCs w:val="28"/>
        </w:rPr>
        <w:t xml:space="preserve">  временных рядов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ложная корреляция временных рядов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в) автокорреляция уровней временных рядов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22. Временные ряды факторных переменных, сдвинутыми на один или более моме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тов времени, называются рядами </w:t>
      </w:r>
      <w:proofErr w:type="gramStart"/>
      <w:r w:rsidRPr="00F65E64">
        <w:rPr>
          <w:sz w:val="28"/>
          <w:szCs w:val="28"/>
        </w:rPr>
        <w:t>с</w:t>
      </w:r>
      <w:proofErr w:type="gramEnd"/>
      <w:r w:rsidRPr="00F65E64">
        <w:rPr>
          <w:sz w:val="28"/>
          <w:szCs w:val="28"/>
        </w:rPr>
        <w:t xml:space="preserve">: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proofErr w:type="spellStart"/>
      <w:r w:rsidRPr="00F65E64">
        <w:rPr>
          <w:sz w:val="28"/>
          <w:szCs w:val="28"/>
        </w:rPr>
        <w:t>авторегрессиоными</w:t>
      </w:r>
      <w:proofErr w:type="spellEnd"/>
      <w:r w:rsidRPr="00F65E64">
        <w:rPr>
          <w:sz w:val="28"/>
          <w:szCs w:val="28"/>
        </w:rPr>
        <w:t xml:space="preserve"> переменными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лаговыми переменными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предопределенными переменными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23. Аддитивная модель временного ряда имеет вид: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r w:rsidRPr="00F65E64">
        <w:rPr>
          <w:rFonts w:eastAsia="Times New Roman"/>
          <w:position w:val="-6"/>
          <w:sz w:val="28"/>
          <w:szCs w:val="28"/>
        </w:rPr>
        <w:object w:dxaOrig="1539" w:dyaOrig="320">
          <v:shape id="_x0000_i2413" type="#_x0000_t75" style="width:76.95pt;height:16.15pt" o:ole="">
            <v:imagedata r:id="rId204" o:title=""/>
          </v:shape>
          <o:OLEObject Type="Embed" ProgID="Equation.DSMT4" ShapeID="_x0000_i2413" DrawAspect="Content" ObjectID="_1633708212" r:id="rId205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r w:rsidRPr="00F65E64">
        <w:rPr>
          <w:rFonts w:eastAsia="Times New Roman"/>
          <w:position w:val="-6"/>
          <w:sz w:val="28"/>
          <w:szCs w:val="28"/>
        </w:rPr>
        <w:object w:dxaOrig="1800" w:dyaOrig="320">
          <v:shape id="_x0000_i2414" type="#_x0000_t75" style="width:90.6pt;height:16.15pt" o:ole="">
            <v:imagedata r:id="rId206" o:title=""/>
          </v:shape>
          <o:OLEObject Type="Embed" ProgID="Equation.DSMT4" ShapeID="_x0000_i2414" DrawAspect="Content" ObjectID="_1633708213" r:id="rId207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r w:rsidRPr="00F65E64">
        <w:rPr>
          <w:rFonts w:eastAsia="Times New Roman"/>
          <w:position w:val="-6"/>
          <w:sz w:val="28"/>
          <w:szCs w:val="28"/>
        </w:rPr>
        <w:object w:dxaOrig="1660" w:dyaOrig="320">
          <v:shape id="_x0000_i2415" type="#_x0000_t75" style="width:83.15pt;height:16.15pt" o:ole="">
            <v:imagedata r:id="rId208" o:title=""/>
          </v:shape>
          <o:OLEObject Type="Embed" ProgID="Equation.DSMT4" ShapeID="_x0000_i2415" DrawAspect="Content" ObjectID="_1633708214" r:id="rId209"/>
        </w:object>
      </w:r>
      <w:r w:rsidRPr="00F65E64">
        <w:rPr>
          <w:sz w:val="28"/>
          <w:szCs w:val="28"/>
        </w:rPr>
        <w:t>.</w:t>
      </w:r>
    </w:p>
    <w:p w:rsid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Pr="00F65E64">
        <w:rPr>
          <w:sz w:val="28"/>
          <w:szCs w:val="28"/>
        </w:rPr>
        <w:t xml:space="preserve"> . Мультипликативная модель временного ряда имеет вид: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</w:t>
      </w:r>
      <w:r w:rsidRPr="00F65E64">
        <w:rPr>
          <w:rFonts w:eastAsia="Times New Roman"/>
          <w:position w:val="-6"/>
          <w:sz w:val="28"/>
          <w:szCs w:val="28"/>
        </w:rPr>
        <w:object w:dxaOrig="1539" w:dyaOrig="320">
          <v:shape id="_x0000_i2416" type="#_x0000_t75" style="width:76.95pt;height:16.15pt" o:ole="">
            <v:imagedata r:id="rId204" o:title=""/>
          </v:shape>
          <o:OLEObject Type="Embed" ProgID="Equation.DSMT4" ShapeID="_x0000_i2416" DrawAspect="Content" ObjectID="_1633708215" r:id="rId210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r w:rsidRPr="00F65E64">
        <w:rPr>
          <w:rFonts w:eastAsia="Times New Roman"/>
          <w:position w:val="-6"/>
          <w:sz w:val="28"/>
          <w:szCs w:val="28"/>
        </w:rPr>
        <w:object w:dxaOrig="1800" w:dyaOrig="320">
          <v:shape id="_x0000_i2417" type="#_x0000_t75" style="width:90.6pt;height:16.15pt" o:ole="">
            <v:imagedata r:id="rId206" o:title=""/>
          </v:shape>
          <o:OLEObject Type="Embed" ProgID="Equation.DSMT4" ShapeID="_x0000_i2417" DrawAspect="Content" ObjectID="_1633708216" r:id="rId211"/>
        </w:object>
      </w:r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r w:rsidRPr="00F65E64">
        <w:rPr>
          <w:rFonts w:eastAsia="Times New Roman"/>
          <w:position w:val="-6"/>
          <w:sz w:val="28"/>
          <w:szCs w:val="28"/>
        </w:rPr>
        <w:object w:dxaOrig="1660" w:dyaOrig="320">
          <v:shape id="_x0000_i2418" type="#_x0000_t75" style="width:83.15pt;height:16.15pt" o:ole="">
            <v:imagedata r:id="rId208" o:title=""/>
          </v:shape>
          <o:OLEObject Type="Embed" ProgID="Equation.DSMT4" ShapeID="_x0000_i2418" DrawAspect="Content" ObjectID="_1633708217" r:id="rId212"/>
        </w:object>
      </w:r>
      <w:r w:rsidRPr="00F65E64">
        <w:rPr>
          <w:sz w:val="28"/>
          <w:szCs w:val="28"/>
        </w:rPr>
        <w:t>.</w:t>
      </w:r>
    </w:p>
    <w:p w:rsid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24.</w:t>
      </w:r>
      <w:r w:rsidRPr="00F65E64">
        <w:rPr>
          <w:sz w:val="28"/>
          <w:szCs w:val="28"/>
        </w:rPr>
        <w:t xml:space="preserve"> Коэффициент автокорреляции: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характеризует тесноту линейной связи текущего и предыдущего уровней ряда;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характеризует тесноту нелинейной связи текущего и предыдущего уровней р</w:t>
      </w:r>
      <w:r w:rsidRPr="00F65E64">
        <w:rPr>
          <w:sz w:val="28"/>
          <w:szCs w:val="28"/>
        </w:rPr>
        <w:t>я</w:t>
      </w:r>
      <w:r w:rsidRPr="00F65E64">
        <w:rPr>
          <w:sz w:val="28"/>
          <w:szCs w:val="28"/>
        </w:rPr>
        <w:t>да;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характеризует наличие или отсутствие тенденции.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25.</w:t>
      </w:r>
      <w:r w:rsidRPr="00F65E64">
        <w:rPr>
          <w:sz w:val="28"/>
          <w:szCs w:val="28"/>
        </w:rPr>
        <w:t xml:space="preserve"> Аддитивная модель временного ряда строится, если: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значения сезонной компоненты предполагаются постоянными для различных ци</w:t>
      </w:r>
      <w:r w:rsidRPr="00F65E64">
        <w:rPr>
          <w:sz w:val="28"/>
          <w:szCs w:val="28"/>
        </w:rPr>
        <w:t>к</w:t>
      </w:r>
      <w:r w:rsidRPr="00F65E64">
        <w:rPr>
          <w:sz w:val="28"/>
          <w:szCs w:val="28"/>
        </w:rPr>
        <w:t>лов;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амплитуда сезонных колебаний возрастает или уменьшается;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отсутствует тенденция.</w:t>
      </w:r>
    </w:p>
    <w:p w:rsidR="00F65E64" w:rsidRPr="00F65E64" w:rsidRDefault="00F65E64" w:rsidP="00F65E64">
      <w:pPr>
        <w:spacing w:after="0" w:line="240" w:lineRule="auto"/>
        <w:jc w:val="both"/>
        <w:rPr>
          <w:i/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F65E64">
        <w:rPr>
          <w:sz w:val="28"/>
          <w:szCs w:val="28"/>
        </w:rPr>
        <w:t xml:space="preserve"> Мультипликативная модель временного ряда строится, если: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значения сезонной компоненты предполагаются постоянными для различных ци</w:t>
      </w:r>
      <w:r w:rsidRPr="00F65E64">
        <w:rPr>
          <w:sz w:val="28"/>
          <w:szCs w:val="28"/>
        </w:rPr>
        <w:t>к</w:t>
      </w:r>
      <w:r w:rsidRPr="00F65E64">
        <w:rPr>
          <w:sz w:val="28"/>
          <w:szCs w:val="28"/>
        </w:rPr>
        <w:t>лов;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амплитуда сезонных колебаний возрастает или уменьшается;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отсутствует тенденция.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F65E64">
        <w:rPr>
          <w:sz w:val="28"/>
          <w:szCs w:val="28"/>
        </w:rPr>
        <w:t>На основе поквартальных данных построена аддитивная модель временного ряда. Скорректированные значения сезонной компоненты за первые три кварт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ла равны: 7 – I квартал, 9 – II квартал и –11 – III квартал. Значение сезонной компоненты за IV ква</w:t>
      </w:r>
      <w:r w:rsidRPr="00F65E64">
        <w:rPr>
          <w:sz w:val="28"/>
          <w:szCs w:val="28"/>
        </w:rPr>
        <w:t>р</w:t>
      </w:r>
      <w:r w:rsidRPr="00F65E64">
        <w:rPr>
          <w:sz w:val="28"/>
          <w:szCs w:val="28"/>
        </w:rPr>
        <w:t>тал есть: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5;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–4;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–5.</w:t>
      </w:r>
    </w:p>
    <w:p w:rsidR="00F65E64" w:rsidRPr="00F65E64" w:rsidRDefault="00F65E64" w:rsidP="00F65E64">
      <w:pPr>
        <w:spacing w:after="0" w:line="240" w:lineRule="auto"/>
        <w:jc w:val="both"/>
        <w:rPr>
          <w:i/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F65E64">
        <w:rPr>
          <w:sz w:val="28"/>
          <w:szCs w:val="28"/>
        </w:rPr>
        <w:t xml:space="preserve"> На основе поквартальных данных построена мультипликативная модель време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ного ряда. Скорректированные значения сезонной компоненты за первые три кварт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ла равны: 0,8 – I квартал, 1,2 – II квартал и 1,3 – III квартал. Значение сезонной ко</w:t>
      </w:r>
      <w:r w:rsidRPr="00F65E64">
        <w:rPr>
          <w:sz w:val="28"/>
          <w:szCs w:val="28"/>
        </w:rPr>
        <w:t>м</w:t>
      </w:r>
      <w:r w:rsidRPr="00F65E64">
        <w:rPr>
          <w:sz w:val="28"/>
          <w:szCs w:val="28"/>
        </w:rPr>
        <w:t>поненты за IV квартал есть: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а) 0,7;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1,7;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0,9.</w:t>
      </w:r>
    </w:p>
    <w:p w:rsidR="00F65E64" w:rsidRPr="00F65E64" w:rsidRDefault="00F65E64" w:rsidP="00F65E64">
      <w:pPr>
        <w:spacing w:after="0" w:line="240" w:lineRule="auto"/>
        <w:jc w:val="both"/>
        <w:rPr>
          <w:i/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29.</w:t>
      </w:r>
      <w:r w:rsidRPr="00F65E64">
        <w:rPr>
          <w:sz w:val="28"/>
          <w:szCs w:val="28"/>
        </w:rPr>
        <w:t xml:space="preserve"> Критерий </w:t>
      </w:r>
      <w:proofErr w:type="spellStart"/>
      <w:r w:rsidRPr="00F65E64">
        <w:rPr>
          <w:sz w:val="28"/>
          <w:szCs w:val="28"/>
        </w:rPr>
        <w:t>Дарбина-Уотсона</w:t>
      </w:r>
      <w:proofErr w:type="spellEnd"/>
      <w:r w:rsidRPr="00F65E64">
        <w:rPr>
          <w:sz w:val="28"/>
          <w:szCs w:val="28"/>
        </w:rPr>
        <w:t xml:space="preserve"> применяется </w:t>
      </w:r>
      <w:proofErr w:type="gramStart"/>
      <w:r w:rsidRPr="00F65E64">
        <w:rPr>
          <w:sz w:val="28"/>
          <w:szCs w:val="28"/>
        </w:rPr>
        <w:t>для</w:t>
      </w:r>
      <w:proofErr w:type="gramEnd"/>
      <w:r w:rsidRPr="00F65E64">
        <w:rPr>
          <w:sz w:val="28"/>
          <w:szCs w:val="28"/>
        </w:rPr>
        <w:t>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определения автокорреляции в остатках;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б) определения наличия сезонных колебаний;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для оценки существенности построенной модели.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30.</w:t>
      </w:r>
      <w:r w:rsidRPr="00F65E64">
        <w:rPr>
          <w:sz w:val="28"/>
          <w:szCs w:val="28"/>
        </w:rPr>
        <w:t xml:space="preserve"> Коэффициенты приведенной формы модели представляют собой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линейные функции коэффициентов структурной формы модели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стандартизованные коэффициентов регрессии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нелинейные функции коэффициентов структурной формы модели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</w:p>
    <w:p w:rsidR="00D14F78" w:rsidRPr="006844BA" w:rsidRDefault="00D14F78" w:rsidP="00D14F78">
      <w:pPr>
        <w:spacing w:after="0" w:line="240" w:lineRule="auto"/>
        <w:rPr>
          <w:b/>
          <w:szCs w:val="24"/>
        </w:rPr>
      </w:pPr>
      <w:r w:rsidRPr="006844BA">
        <w:rPr>
          <w:b/>
          <w:szCs w:val="24"/>
        </w:rPr>
        <w:t>6Системы эконометрических уравнений</w:t>
      </w:r>
    </w:p>
    <w:p w:rsidR="00D14F78" w:rsidRPr="006844BA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color w:val="000000"/>
          <w:szCs w:val="24"/>
        </w:rPr>
        <w:t xml:space="preserve">1. </w:t>
      </w:r>
      <w:r w:rsidRPr="005340A4">
        <w:rPr>
          <w:rFonts w:eastAsia="Times New Roman"/>
          <w:color w:val="000000"/>
          <w:szCs w:val="24"/>
          <w:lang w:eastAsia="ru-RU"/>
        </w:rPr>
        <w:t>Системой эконометрических уравнений </w:t>
      </w:r>
      <w:r w:rsidRPr="005340A4">
        <w:rPr>
          <w:rFonts w:eastAsia="Times New Roman"/>
          <w:b/>
          <w:bCs/>
          <w:color w:val="000000"/>
          <w:szCs w:val="24"/>
          <w:lang w:eastAsia="ru-RU"/>
        </w:rPr>
        <w:t>не является</w:t>
      </w:r>
      <w:r w:rsidRPr="005340A4">
        <w:rPr>
          <w:rFonts w:eastAsia="Times New Roman"/>
          <w:color w:val="000000"/>
          <w:szCs w:val="24"/>
          <w:lang w:eastAsia="ru-RU"/>
        </w:rPr>
        <w:t> система линейных _____ уравнений.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>1) нормальных;   2) стандартизованных;  3) рекурсивных;   4) одновременных.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>2. Левая часть системы эконометрических уравнений представлена совокупностью _________ п</w:t>
      </w:r>
      <w:r w:rsidRPr="005340A4">
        <w:rPr>
          <w:rFonts w:eastAsia="Times New Roman"/>
          <w:color w:val="000000"/>
          <w:szCs w:val="24"/>
          <w:lang w:eastAsia="ru-RU"/>
        </w:rPr>
        <w:t>е</w:t>
      </w:r>
      <w:r w:rsidRPr="005340A4">
        <w:rPr>
          <w:rFonts w:eastAsia="Times New Roman"/>
          <w:color w:val="000000"/>
          <w:szCs w:val="24"/>
          <w:lang w:eastAsia="ru-RU"/>
        </w:rPr>
        <w:t>ременных.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экзогенных;   2) независимых;  3) зависимых;   4) эндогенных.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  <w:r w:rsidRPr="005340A4">
        <w:rPr>
          <w:szCs w:val="24"/>
        </w:rPr>
        <w:t xml:space="preserve">3. </w:t>
      </w:r>
      <w:r w:rsidRPr="005340A4">
        <w:rPr>
          <w:rFonts w:eastAsia="Times New Roman"/>
          <w:color w:val="000000"/>
          <w:szCs w:val="24"/>
          <w:lang w:eastAsia="ru-RU"/>
        </w:rPr>
        <w:t>Для системы одновременных уравнений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noProof/>
          <w:szCs w:val="24"/>
          <w:lang w:eastAsia="ru-RU"/>
        </w:rPr>
        <w:pict>
          <v:shape id="Рисунок 1970" o:spid="_x0000_i1230" type="#_x0000_t75" alt="http://mypage.i-exam.ru/pic/1411_189617/248D5DEAA8F22FC13B763B2B18957BD8.png" style="width:146.5pt;height:50.9pt;visibility:visible">
            <v:imagedata r:id="rId213" o:title="248D5DEAA8F22FC13B763B2B18957BD8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, где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noProof/>
          <w:szCs w:val="24"/>
          <w:lang w:eastAsia="ru-RU"/>
        </w:rPr>
        <w:pict>
          <v:shape id="Рисунок 1971" o:spid="_x0000_i1231" type="#_x0000_t75" alt="http://mypage.i-exam.ru/pic/1411_189617/CD441354AB5626A058770607894071A3.png" style="width:17.4pt;height:19.85pt;visibility:visible">
            <v:imagedata r:id="rId214" o:title="CD441354AB5626A058770607894071A3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процентная ставка,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noProof/>
          <w:szCs w:val="24"/>
          <w:lang w:eastAsia="ru-RU"/>
        </w:rPr>
        <w:pict>
          <v:shape id="Рисунок 1972" o:spid="_x0000_i1232" type="#_x0000_t75" alt="http://mypage.i-exam.ru/pic/1411_189617/08092CA3B6B7B27293A2292EABD0934E.png" style="width:13.65pt;height:19.85pt;visibility:visible">
            <v:imagedata r:id="rId215" o:title="08092CA3B6B7B27293A2292EABD0934E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реальный ВВП,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noProof/>
          <w:szCs w:val="24"/>
          <w:lang w:eastAsia="ru-RU"/>
        </w:rPr>
        <w:pict>
          <v:shape id="Рисунок 1973" o:spid="_x0000_i1233" type="#_x0000_t75" alt="http://mypage.i-exam.ru/pic/1411_189617/C5978BD7F8176ED057BDB76174EA5314.png" style="width:21.1pt;height:19.85pt;visibility:visible">
            <v:imagedata r:id="rId216" o:title="C5978BD7F8176ED057BDB76174EA5314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– объем денежной массы,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noProof/>
          <w:szCs w:val="24"/>
          <w:lang w:eastAsia="ru-RU"/>
        </w:rPr>
        <w:pict>
          <v:shape id="Рисунок 1974" o:spid="_x0000_i1234" type="#_x0000_t75" alt="http://mypage.i-exam.ru/pic/1411_189617/2010EF74D7D75CBE46E01DFA1FEFECB7.png" style="width:13.65pt;height:19.85pt;visibility:visible">
            <v:imagedata r:id="rId217" o:title="2010EF74D7D75CBE46E01DFA1FEFECB7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внутренние инвестиции,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noProof/>
          <w:szCs w:val="24"/>
          <w:lang w:eastAsia="ru-RU"/>
        </w:rPr>
        <w:pict>
          <v:shape id="Рисунок 1975" o:spid="_x0000_i1235" type="#_x0000_t75" alt="http://mypage.i-exam.ru/pic/1411_189617/163AEF879485BA2093912FF3CD89B75C.png" style="width:18.6pt;height:19.85pt;visibility:visible">
            <v:imagedata r:id="rId218" o:title="163AEF879485BA2093912FF3CD89B75C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реальные государственные расходы,</w:t>
      </w:r>
      <w:r w:rsidRPr="005340A4">
        <w:rPr>
          <w:rFonts w:eastAsia="Times New Roman"/>
          <w:color w:val="000000"/>
          <w:szCs w:val="24"/>
          <w:lang w:eastAsia="ru-RU"/>
        </w:rPr>
        <w:br/>
        <w:t>эндогенными являются переменные …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1) </w:t>
      </w:r>
      <w:r w:rsidRPr="005340A4">
        <w:rPr>
          <w:rFonts w:eastAsia="Times New Roman"/>
          <w:noProof/>
          <w:color w:val="000000"/>
          <w:szCs w:val="24"/>
          <w:lang w:eastAsia="ru-RU"/>
        </w:rPr>
        <w:pict>
          <v:shape id="Рисунок 1977" o:spid="_x0000_i1236" type="#_x0000_t75" alt="http://mypage.i-exam.ru/pic/1411_189617/B1BD2051D24088A8E32DCF4816858FC2.png" style="width:17.4pt;height:19.85pt;visibility:visible">
            <v:imagedata r:id="rId214" o:title="B1BD2051D24088A8E32DCF4816858FC2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2) </w:t>
      </w:r>
      <w:r w:rsidRPr="005340A4">
        <w:rPr>
          <w:rFonts w:eastAsia="Times New Roman"/>
          <w:noProof/>
          <w:color w:val="000000"/>
          <w:szCs w:val="24"/>
          <w:lang w:eastAsia="ru-RU"/>
        </w:rPr>
        <w:pict>
          <v:shape id="Рисунок 1979" o:spid="_x0000_i1237" type="#_x0000_t75" alt="http://mypage.i-exam.ru/pic/1411_189617/2F51672FFF0594C526D2E714B7E45665.png" style="width:13.65pt;height:19.85pt;visibility:visible">
            <v:imagedata r:id="rId215" o:title="2F51672FFF0594C526D2E714B7E45665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3) </w:t>
      </w:r>
      <w:r w:rsidRPr="005340A4">
        <w:rPr>
          <w:rFonts w:eastAsia="Times New Roman"/>
          <w:noProof/>
          <w:color w:val="000000"/>
          <w:szCs w:val="24"/>
          <w:lang w:eastAsia="ru-RU"/>
        </w:rPr>
        <w:pict>
          <v:shape id="Рисунок 1981" o:spid="_x0000_i1238" type="#_x0000_t75" alt="http://mypage.i-exam.ru/pic/1411_189617/09263F189F83D57E1B4B88A43900C7EA.png" style="width:13.65pt;height:19.85pt;visibility:visible">
            <v:imagedata r:id="rId217" o:title="09263F189F83D57E1B4B88A43900C7EA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4)  </w:t>
      </w:r>
      <w:r w:rsidRPr="005340A4">
        <w:rPr>
          <w:rFonts w:eastAsia="Times New Roman"/>
          <w:noProof/>
          <w:color w:val="000000"/>
          <w:szCs w:val="24"/>
          <w:lang w:eastAsia="ru-RU"/>
        </w:rPr>
        <w:pict>
          <v:shape id="Рисунок 1982" o:spid="_x0000_i1239" type="#_x0000_t75" alt="http://mypage.i-exam.ru/pic/1411_189617/4B95DC1E68974522C85801EEBCE0E3E0.png" style="width:21.1pt;height:19.85pt;visibility:visible">
            <v:imagedata r:id="rId216" o:title="4B95DC1E68974522C85801EEBCE0E3E0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 xml:space="preserve">;  5) </w:t>
      </w:r>
      <w:r w:rsidRPr="005340A4">
        <w:rPr>
          <w:rFonts w:eastAsia="Times New Roman"/>
          <w:noProof/>
          <w:color w:val="000000"/>
          <w:szCs w:val="24"/>
          <w:lang w:eastAsia="ru-RU"/>
        </w:rPr>
        <w:pict>
          <v:shape id="Рисунок 1983" o:spid="_x0000_i1240" type="#_x0000_t75" alt="http://mypage.i-exam.ru/pic/1411_189617/2A97EB7D4F01285D79C0A95028BC04D8.png" style="width:18.6pt;height:19.85pt;visibility:visible">
            <v:imagedata r:id="rId218" o:title="2A97EB7D4F01285D79C0A95028BC04D8"/>
          </v:shape>
        </w:pict>
      </w:r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color w:val="000000"/>
          <w:szCs w:val="24"/>
        </w:rPr>
        <w:t xml:space="preserve">4 </w:t>
      </w:r>
      <w:r w:rsidRPr="005340A4">
        <w:rPr>
          <w:rFonts w:eastAsia="Times New Roman"/>
          <w:color w:val="000000"/>
          <w:szCs w:val="24"/>
          <w:lang w:eastAsia="ru-RU"/>
        </w:rPr>
        <w:t xml:space="preserve">Модель мультипликатора-акселератора </w:t>
      </w:r>
      <w:proofErr w:type="spellStart"/>
      <w:proofErr w:type="gramStart"/>
      <w:r w:rsidRPr="005340A4">
        <w:rPr>
          <w:rFonts w:eastAsia="Times New Roman"/>
          <w:color w:val="000000"/>
          <w:szCs w:val="24"/>
          <w:lang w:eastAsia="ru-RU"/>
        </w:rPr>
        <w:t>Кейнса</w:t>
      </w:r>
      <w:proofErr w:type="spellEnd"/>
      <w:proofErr w:type="gramEnd"/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noProof/>
          <w:szCs w:val="24"/>
          <w:lang w:eastAsia="ru-RU"/>
        </w:rPr>
        <w:pict>
          <v:shape id="Рисунок 947" o:spid="_x0000_i1241" type="#_x0000_t75" alt="http://mypage.i-exam.ru/pic/1411_189619/3A2350BB7E53F27A547C52B8C2389E0D.png" style="width:103.05pt;height:40.95pt;visibility:visible">
            <v:imagedata r:id="rId219" o:title="3A2350BB7E53F27A547C52B8C2389E0D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где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C</w:t>
      </w:r>
      <w:r w:rsidRPr="005340A4">
        <w:rPr>
          <w:rFonts w:eastAsia="Times New Roman"/>
          <w:color w:val="000000"/>
          <w:szCs w:val="24"/>
          <w:lang w:eastAsia="ru-RU"/>
        </w:rPr>
        <w:t> – личное потребление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y –</w:t>
      </w:r>
      <w:r w:rsidRPr="005340A4">
        <w:rPr>
          <w:rFonts w:eastAsia="Times New Roman"/>
          <w:color w:val="000000"/>
          <w:szCs w:val="24"/>
          <w:lang w:eastAsia="ru-RU"/>
        </w:rPr>
        <w:t> национальный доход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I – </w:t>
      </w:r>
      <w:r w:rsidRPr="005340A4">
        <w:rPr>
          <w:rFonts w:eastAsia="Times New Roman"/>
          <w:color w:val="000000"/>
          <w:szCs w:val="24"/>
          <w:lang w:eastAsia="ru-RU"/>
        </w:rPr>
        <w:t>инвестиции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noProof/>
          <w:szCs w:val="24"/>
          <w:lang w:eastAsia="ru-RU"/>
        </w:rPr>
        <w:pict>
          <v:shape id="Рисунок 948" o:spid="_x0000_i1242" type="#_x0000_t75" alt="http://mypage.i-exam.ru/pic/1411_189619/C1768F35DE09D7A89B5DFA62288A6E35.png" style="width:12.4pt;height:12.4pt;visibility:visible">
            <v:imagedata r:id="rId220" o:title="C1768F35DE09D7A89B5DFA62288A6E35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случайная составляющая,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Установите соответствие: 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lastRenderedPageBreak/>
        <w:t>(1) эндогенная переменная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(2) </w:t>
      </w:r>
      <w:proofErr w:type="gramStart"/>
      <w:r w:rsidRPr="005340A4">
        <w:rPr>
          <w:rFonts w:eastAsia="Times New Roman"/>
          <w:color w:val="000000"/>
          <w:szCs w:val="24"/>
          <w:lang w:eastAsia="ru-RU"/>
        </w:rPr>
        <w:t>экзогенные</w:t>
      </w:r>
      <w:proofErr w:type="gramEnd"/>
      <w:r w:rsidRPr="005340A4">
        <w:rPr>
          <w:rFonts w:eastAsia="Times New Roman"/>
          <w:color w:val="000000"/>
          <w:szCs w:val="24"/>
          <w:lang w:eastAsia="ru-RU"/>
        </w:rPr>
        <w:t xml:space="preserve"> переменная.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i/>
          <w:iCs/>
          <w:szCs w:val="24"/>
          <w:lang w:eastAsia="ru-RU"/>
        </w:rPr>
        <w:t>y –</w:t>
      </w:r>
      <w:r w:rsidRPr="005340A4">
        <w:rPr>
          <w:rFonts w:eastAsia="Times New Roman"/>
          <w:szCs w:val="24"/>
          <w:lang w:eastAsia="ru-RU"/>
        </w:rPr>
        <w:t> национальный доход в постоянных ценах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i/>
          <w:iCs/>
          <w:szCs w:val="24"/>
          <w:lang w:eastAsia="ru-RU"/>
        </w:rPr>
        <w:t>I – </w:t>
      </w:r>
      <w:r w:rsidRPr="005340A4">
        <w:rPr>
          <w:rFonts w:eastAsia="Times New Roman"/>
          <w:szCs w:val="24"/>
          <w:lang w:eastAsia="ru-RU"/>
        </w:rPr>
        <w:t>инвестиции в постоянных ценах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ε </w:t>
      </w:r>
      <w:r w:rsidRPr="005340A4">
        <w:rPr>
          <w:rFonts w:eastAsia="Times New Roman"/>
          <w:i/>
          <w:iCs/>
          <w:szCs w:val="24"/>
          <w:lang w:eastAsia="ru-RU"/>
        </w:rPr>
        <w:t>–</w:t>
      </w:r>
      <w:r w:rsidRPr="005340A4">
        <w:rPr>
          <w:rFonts w:eastAsia="Times New Roman"/>
          <w:szCs w:val="24"/>
          <w:lang w:eastAsia="ru-RU"/>
        </w:rPr>
        <w:t> случайная составляющая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5. </w:t>
      </w:r>
      <w:r w:rsidRPr="005340A4">
        <w:rPr>
          <w:rFonts w:eastAsia="Times New Roman"/>
          <w:color w:val="000000"/>
          <w:szCs w:val="24"/>
          <w:lang w:eastAsia="ru-RU"/>
        </w:rPr>
        <w:t>Дана структурная форма модели системы одновременных уравнений:  </w:t>
      </w:r>
      <w:r w:rsidRPr="005340A4">
        <w:rPr>
          <w:noProof/>
          <w:szCs w:val="24"/>
          <w:lang w:eastAsia="ru-RU"/>
        </w:rPr>
        <w:pict>
          <v:shape id="Рисунок 483" o:spid="_x0000_i1243" type="#_x0000_t75" alt="http://mypage.i-exam.ru/pic/1411_189619/2905D1E5DF54CF1735A42E4114867A6F.png" style="width:162.6pt;height:60.85pt;visibility:visible">
            <v:imagedata r:id="rId221" o:title="2905D1E5DF54CF1735A42E4114867A6F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Установите соответствие между обозначением и его наименованием:</w:t>
      </w:r>
      <w:r w:rsidRPr="005340A4">
        <w:rPr>
          <w:rFonts w:eastAsia="Times New Roman"/>
          <w:color w:val="000000"/>
          <w:szCs w:val="24"/>
          <w:lang w:eastAsia="ru-RU"/>
        </w:rPr>
        <w:br/>
        <w:t>(1) </w:t>
      </w:r>
      <w:proofErr w:type="spellStart"/>
      <w:r w:rsidRPr="005340A4">
        <w:rPr>
          <w:rFonts w:eastAsia="Times New Roman"/>
          <w:color w:val="000000"/>
          <w:szCs w:val="24"/>
          <w:lang w:val="en-US" w:eastAsia="ru-RU"/>
        </w:rPr>
        <w:t>s</w:t>
      </w:r>
      <w:r w:rsidRPr="005340A4">
        <w:rPr>
          <w:rFonts w:eastAsia="Times New Roman"/>
          <w:color w:val="000000"/>
          <w:szCs w:val="24"/>
          <w:vertAlign w:val="subscript"/>
          <w:lang w:val="en-US" w:eastAsia="ru-RU"/>
        </w:rPr>
        <w:t>t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 xml:space="preserve">             (2) </w:t>
      </w:r>
      <w:proofErr w:type="spellStart"/>
      <w:r w:rsidRPr="005340A4">
        <w:rPr>
          <w:rFonts w:eastAsia="Times New Roman"/>
          <w:color w:val="000000"/>
          <w:szCs w:val="24"/>
          <w:lang w:val="en-US" w:eastAsia="ru-RU"/>
        </w:rPr>
        <w:t>b</w:t>
      </w:r>
      <w:r w:rsidRPr="005340A4">
        <w:rPr>
          <w:rFonts w:eastAsia="Times New Roman"/>
          <w:color w:val="000000"/>
          <w:szCs w:val="24"/>
          <w:vertAlign w:val="subscript"/>
          <w:lang w:val="en-US" w:eastAsia="ru-RU"/>
        </w:rPr>
        <w:t>s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 xml:space="preserve">            (3) </w:t>
      </w:r>
      <w:proofErr w:type="spellStart"/>
      <w:r w:rsidRPr="005340A4">
        <w:rPr>
          <w:rFonts w:eastAsia="Times New Roman"/>
          <w:color w:val="000000"/>
          <w:szCs w:val="24"/>
          <w:lang w:val="en-US" w:eastAsia="ru-RU"/>
        </w:rPr>
        <w:t>y</w:t>
      </w:r>
      <w:r w:rsidRPr="005340A4">
        <w:rPr>
          <w:rFonts w:eastAsia="Times New Roman"/>
          <w:color w:val="000000"/>
          <w:szCs w:val="24"/>
          <w:vertAlign w:val="subscript"/>
          <w:lang w:val="en-US" w:eastAsia="ru-RU"/>
        </w:rPr>
        <w:t>t</w:t>
      </w:r>
      <w:proofErr w:type="spellEnd"/>
      <w:r w:rsidRPr="005340A4">
        <w:rPr>
          <w:rFonts w:eastAsia="Times New Roman"/>
          <w:color w:val="000000"/>
          <w:szCs w:val="24"/>
          <w:vertAlign w:val="subscript"/>
          <w:lang w:eastAsia="ru-RU"/>
        </w:rPr>
        <w:t>-1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эндогенная переменная;  Б) структурный коэффициент;  В) лаговая переменная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экзогенная переменная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5340A4">
        <w:rPr>
          <w:szCs w:val="24"/>
        </w:rPr>
        <w:t xml:space="preserve">6.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Дана структурная форма модели системы одновременных уравнений: </w:t>
      </w: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> </w:t>
      </w:r>
      <w:r w:rsidRPr="005340A4">
        <w:rPr>
          <w:noProof/>
          <w:szCs w:val="24"/>
          <w:lang w:eastAsia="ru-RU"/>
        </w:rPr>
        <w:pict>
          <v:shape id="Рисунок 1" o:spid="_x0000_i1244" type="#_x0000_t75" alt="http://mypage.i-exam.ru/pic/1411_189619/F6336312694E17C25FFF5A85D809637B.png" style="width:112.95pt;height:37.25pt;visibility:visible">
            <v:imagedata r:id="rId222" o:title="F6336312694E17C25FFF5A85D809637B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Установите соответствие между обозначением и его наименованием:</w:t>
      </w:r>
      <w:r w:rsidRPr="005340A4">
        <w:rPr>
          <w:rFonts w:eastAsia="Times New Roman"/>
          <w:color w:val="000000"/>
          <w:szCs w:val="24"/>
          <w:lang w:eastAsia="ru-RU"/>
        </w:rPr>
        <w:br/>
        <w:t xml:space="preserve">(1) </w:t>
      </w:r>
      <w:r w:rsidRPr="005340A4">
        <w:rPr>
          <w:rFonts w:eastAsia="Times New Roman"/>
          <w:color w:val="000000"/>
          <w:szCs w:val="24"/>
          <w:lang w:val="en-US" w:eastAsia="ru-RU"/>
        </w:rPr>
        <w:t>ε</w:t>
      </w:r>
      <w:r w:rsidRPr="005340A4">
        <w:rPr>
          <w:rFonts w:eastAsia="Times New Roman"/>
          <w:color w:val="000000"/>
          <w:szCs w:val="24"/>
          <w:vertAlign w:val="subscript"/>
          <w:lang w:eastAsia="ru-RU"/>
        </w:rPr>
        <w:t>1</w:t>
      </w:r>
      <w:r w:rsidRPr="005340A4">
        <w:rPr>
          <w:rFonts w:eastAsia="Times New Roman"/>
          <w:color w:val="000000"/>
          <w:szCs w:val="24"/>
          <w:lang w:eastAsia="ru-RU"/>
        </w:rPr>
        <w:t xml:space="preserve">             (2) </w:t>
      </w:r>
      <w:r w:rsidRPr="005340A4">
        <w:rPr>
          <w:rFonts w:eastAsia="Times New Roman"/>
          <w:i/>
          <w:color w:val="000000"/>
          <w:szCs w:val="24"/>
          <w:lang w:val="en-US" w:eastAsia="ru-RU"/>
        </w:rPr>
        <w:t>P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r w:rsidRPr="005340A4">
        <w:rPr>
          <w:rFonts w:eastAsia="Times New Roman"/>
          <w:i/>
          <w:color w:val="000000"/>
          <w:szCs w:val="24"/>
          <w:vertAlign w:val="subscript"/>
          <w:lang w:eastAsia="ru-RU"/>
        </w:rPr>
        <w:t>-1</w:t>
      </w:r>
      <w:r w:rsidRPr="005340A4">
        <w:rPr>
          <w:rFonts w:eastAsia="Times New Roman"/>
          <w:color w:val="000000"/>
          <w:szCs w:val="24"/>
          <w:lang w:eastAsia="ru-RU"/>
        </w:rPr>
        <w:t xml:space="preserve">                (3) </w:t>
      </w:r>
      <w:proofErr w:type="spellStart"/>
      <w:r w:rsidRPr="005340A4">
        <w:rPr>
          <w:rFonts w:eastAsia="Times New Roman"/>
          <w:i/>
          <w:color w:val="000000"/>
          <w:szCs w:val="24"/>
          <w:lang w:val="en-US" w:eastAsia="ru-RU"/>
        </w:rPr>
        <w:t>y</w:t>
      </w:r>
      <w:r w:rsidRPr="005340A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> 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ошибка модели:  Б) лаговая переменная;  В) эндогенная переменная;</w:t>
      </w:r>
    </w:p>
    <w:p w:rsidR="00D14F78" w:rsidRPr="005340A4" w:rsidRDefault="00D14F78" w:rsidP="00F65E64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структурный коэффициент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7.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Модель мультипликатора-акселератора </w:t>
      </w:r>
      <w:proofErr w:type="spellStart"/>
      <w:proofErr w:type="gramStart"/>
      <w:r w:rsidRPr="005340A4">
        <w:rPr>
          <w:rFonts w:eastAsia="Times New Roman"/>
          <w:color w:val="000000"/>
          <w:szCs w:val="24"/>
          <w:lang w:eastAsia="ru-RU"/>
        </w:rPr>
        <w:t>Кейнса</w:t>
      </w:r>
      <w:proofErr w:type="spellEnd"/>
      <w:proofErr w:type="gramEnd"/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noProof/>
          <w:szCs w:val="24"/>
          <w:lang w:eastAsia="ru-RU"/>
        </w:rPr>
        <w:pict>
          <v:shape id="Рисунок 1436" o:spid="_x0000_i1245" type="#_x0000_t75" alt="http://mypage.i-exam.ru/pic/1411_189619/3A2350BB7E53F27A547C52B8C2389E0D.png" style="width:103.05pt;height:40.95pt;visibility:visible">
            <v:imagedata r:id="rId219" o:title="3A2350BB7E53F27A547C52B8C2389E0D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br/>
        <w:t>где </w:t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C</w:t>
      </w:r>
      <w:r w:rsidRPr="005340A4">
        <w:rPr>
          <w:rFonts w:eastAsia="Times New Roman"/>
          <w:color w:val="000000"/>
          <w:szCs w:val="24"/>
          <w:lang w:eastAsia="ru-RU"/>
        </w:rPr>
        <w:t> – личное потребление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y –</w:t>
      </w:r>
      <w:r w:rsidRPr="005340A4">
        <w:rPr>
          <w:rFonts w:eastAsia="Times New Roman"/>
          <w:color w:val="000000"/>
          <w:szCs w:val="24"/>
          <w:lang w:eastAsia="ru-RU"/>
        </w:rPr>
        <w:t> национальный доход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rFonts w:eastAsia="Times New Roman"/>
          <w:i/>
          <w:iCs/>
          <w:color w:val="000000"/>
          <w:szCs w:val="24"/>
          <w:lang w:eastAsia="ru-RU"/>
        </w:rPr>
        <w:t>I – </w:t>
      </w:r>
      <w:r w:rsidRPr="005340A4">
        <w:rPr>
          <w:rFonts w:eastAsia="Times New Roman"/>
          <w:color w:val="000000"/>
          <w:szCs w:val="24"/>
          <w:lang w:eastAsia="ru-RU"/>
        </w:rPr>
        <w:t>инвестиции в постоянных ценах,</w:t>
      </w:r>
      <w:r w:rsidRPr="005340A4">
        <w:rPr>
          <w:rFonts w:eastAsia="Times New Roman"/>
          <w:color w:val="000000"/>
          <w:szCs w:val="24"/>
          <w:lang w:eastAsia="ru-RU"/>
        </w:rPr>
        <w:br/>
      </w:r>
      <w:r w:rsidRPr="005340A4">
        <w:rPr>
          <w:noProof/>
          <w:szCs w:val="24"/>
          <w:lang w:eastAsia="ru-RU"/>
        </w:rPr>
        <w:pict>
          <v:shape id="Рисунок 1437" o:spid="_x0000_i1246" type="#_x0000_t75" alt="http://mypage.i-exam.ru/pic/1411_189619/C1768F35DE09D7A89B5DFA62288A6E35.png" style="width:12.4pt;height:12.4pt;visibility:visible">
            <v:imagedata r:id="rId220" o:title="C1768F35DE09D7A89B5DFA62288A6E35"/>
          </v:shape>
        </w:pict>
      </w:r>
      <w:r w:rsidRPr="005340A4">
        <w:rPr>
          <w:rFonts w:eastAsia="Times New Roman"/>
          <w:color w:val="000000"/>
          <w:szCs w:val="24"/>
          <w:lang w:eastAsia="ru-RU"/>
        </w:rPr>
        <w:t> – случайная составляющая,</w:t>
      </w:r>
      <w:r w:rsidRPr="005340A4">
        <w:rPr>
          <w:rFonts w:eastAsia="Times New Roman"/>
          <w:color w:val="000000"/>
          <w:szCs w:val="24"/>
          <w:lang w:eastAsia="ru-RU"/>
        </w:rPr>
        <w:br/>
        <w:t>Установите соответствие: </w:t>
      </w:r>
      <w:r w:rsidRPr="005340A4">
        <w:rPr>
          <w:rFonts w:eastAsia="Times New Roman"/>
          <w:color w:val="000000"/>
          <w:szCs w:val="24"/>
          <w:lang w:eastAsia="ru-RU"/>
        </w:rPr>
        <w:br/>
        <w:t>(1) эндогенная переменная</w:t>
      </w:r>
      <w:r w:rsidRPr="005340A4">
        <w:rPr>
          <w:rFonts w:eastAsia="Times New Roman"/>
          <w:color w:val="000000"/>
          <w:szCs w:val="24"/>
          <w:lang w:eastAsia="ru-RU"/>
        </w:rPr>
        <w:br/>
        <w:t>(2) экзогенные переменная.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i/>
          <w:iCs/>
          <w:szCs w:val="24"/>
          <w:lang w:eastAsia="ru-RU"/>
        </w:rPr>
        <w:t>y –</w:t>
      </w:r>
      <w:r w:rsidRPr="005340A4">
        <w:rPr>
          <w:rFonts w:eastAsia="Times New Roman"/>
          <w:szCs w:val="24"/>
          <w:lang w:eastAsia="ru-RU"/>
        </w:rPr>
        <w:t> национальный доход в постоянных ценах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i/>
          <w:iCs/>
          <w:szCs w:val="24"/>
          <w:lang w:eastAsia="ru-RU"/>
        </w:rPr>
        <w:t>I – </w:t>
      </w:r>
      <w:r w:rsidRPr="005340A4">
        <w:rPr>
          <w:rFonts w:eastAsia="Times New Roman"/>
          <w:szCs w:val="24"/>
          <w:lang w:eastAsia="ru-RU"/>
        </w:rPr>
        <w:t>инвестиции в постоянных ценах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ε </w:t>
      </w:r>
      <w:r w:rsidRPr="005340A4">
        <w:rPr>
          <w:rFonts w:eastAsia="Times New Roman"/>
          <w:i/>
          <w:iCs/>
          <w:szCs w:val="24"/>
          <w:lang w:eastAsia="ru-RU"/>
        </w:rPr>
        <w:t>–</w:t>
      </w:r>
      <w:r w:rsidRPr="005340A4">
        <w:rPr>
          <w:rFonts w:eastAsia="Times New Roman"/>
          <w:szCs w:val="24"/>
          <w:lang w:eastAsia="ru-RU"/>
        </w:rPr>
        <w:t> случайная составляющая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 xml:space="preserve">8. Ранговое условие </w:t>
      </w:r>
      <w:proofErr w:type="spellStart"/>
      <w:r w:rsidRPr="005340A4">
        <w:t>идентифицируемости</w:t>
      </w:r>
      <w:proofErr w:type="spellEnd"/>
      <w:r w:rsidRPr="005340A4">
        <w:t xml:space="preserve"> структурного уравнения – ранг произведения расшире</w:t>
      </w:r>
      <w:r w:rsidRPr="005340A4">
        <w:t>н</w:t>
      </w:r>
      <w:r w:rsidRPr="005340A4">
        <w:t>ной матрицы структурных параметров на транспонированную матрицу ограничений уравнения р</w:t>
      </w:r>
      <w:r w:rsidRPr="005340A4">
        <w:t>а</w:t>
      </w:r>
      <w:r w:rsidRPr="005340A4">
        <w:t>вен числу эндогенных переменных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системы;   2)системы минус единица;   3)</w:t>
      </w:r>
      <w:r w:rsidRPr="005340A4">
        <w:rPr>
          <w:color w:val="FF0000"/>
          <w:szCs w:val="24"/>
        </w:rPr>
        <w:t xml:space="preserve">  </w:t>
      </w:r>
      <w:r w:rsidRPr="005340A4">
        <w:rPr>
          <w:szCs w:val="24"/>
        </w:rPr>
        <w:t>уравнения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 xml:space="preserve">9. Ранговое условие </w:t>
      </w:r>
      <w:proofErr w:type="spellStart"/>
      <w:r w:rsidRPr="005340A4">
        <w:rPr>
          <w:szCs w:val="24"/>
        </w:rPr>
        <w:t>идентифицируемости</w:t>
      </w:r>
      <w:proofErr w:type="spellEnd"/>
      <w:r w:rsidRPr="005340A4">
        <w:rPr>
          <w:szCs w:val="24"/>
        </w:rPr>
        <w:t xml:space="preserve"> структурного уравнения является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1)достаточным;   2) необходимым и достаточным;    3)необходимым</w:t>
      </w: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10. При оценке параметров системы одновременных уравнений нецелесообразно применять … м</w:t>
      </w:r>
      <w:r w:rsidRPr="005340A4">
        <w:t>е</w:t>
      </w:r>
      <w:r w:rsidRPr="005340A4">
        <w:t>тод наименьших квадратов</w:t>
      </w: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t>1) классический</w:t>
      </w:r>
      <w:proofErr w:type="gramStart"/>
      <w:r w:rsidRPr="005340A4">
        <w:t xml:space="preserve"> ;</w:t>
      </w:r>
      <w:proofErr w:type="gramEnd"/>
      <w:r w:rsidRPr="005340A4">
        <w:t xml:space="preserve">  2) </w:t>
      </w:r>
      <w:proofErr w:type="spellStart"/>
      <w:r w:rsidRPr="005340A4">
        <w:t>двухшаговый</w:t>
      </w:r>
      <w:proofErr w:type="spellEnd"/>
      <w:r w:rsidRPr="005340A4">
        <w:t xml:space="preserve"> ;   3)косвенный</w:t>
      </w:r>
    </w:p>
    <w:p w:rsidR="00D14F78" w:rsidRPr="005340A4" w:rsidRDefault="00D14F78" w:rsidP="00D14F78">
      <w:pPr>
        <w:pStyle w:val="ab"/>
        <w:spacing w:before="0" w:beforeAutospacing="0" w:after="0" w:afterAutospacing="0"/>
      </w:pPr>
    </w:p>
    <w:p w:rsidR="00D14F78" w:rsidRPr="005340A4" w:rsidRDefault="00D14F78" w:rsidP="00D14F78">
      <w:pPr>
        <w:pStyle w:val="ab"/>
        <w:spacing w:before="0" w:beforeAutospacing="0" w:after="0" w:afterAutospacing="0"/>
      </w:pPr>
      <w:r w:rsidRPr="005340A4">
        <w:lastRenderedPageBreak/>
        <w:t>11.Двухшаговый МНК не применяется, если уравнение …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szCs w:val="24"/>
        </w:rPr>
        <w:t>1) точно идентифицируемо;   2)неидентифицируемо;   3)</w:t>
      </w:r>
      <w:proofErr w:type="spellStart"/>
      <w:r w:rsidRPr="005340A4">
        <w:rPr>
          <w:szCs w:val="24"/>
        </w:rPr>
        <w:t>сверхидентифицируемо</w:t>
      </w:r>
      <w:proofErr w:type="spellEnd"/>
    </w:p>
    <w:p w:rsidR="00D14F78" w:rsidRPr="005340A4" w:rsidRDefault="00D14F78" w:rsidP="00D14F78">
      <w:pPr>
        <w:spacing w:after="0" w:line="240" w:lineRule="auto"/>
        <w:rPr>
          <w:color w:val="000000"/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color w:val="000000"/>
          <w:szCs w:val="24"/>
        </w:rPr>
        <w:t xml:space="preserve">12. </w:t>
      </w:r>
      <w:r w:rsidRPr="005340A4">
        <w:rPr>
          <w:rFonts w:eastAsia="Times New Roman"/>
          <w:color w:val="000000"/>
          <w:szCs w:val="24"/>
          <w:lang w:eastAsia="ru-RU"/>
        </w:rPr>
        <w:t xml:space="preserve">При проверке счетного правила выяснилось, что для всех уравнений системы одновременных уравнений выполняется необходимое условие идентификации и все уравнения по счетному правилу </w:t>
      </w:r>
      <w:proofErr w:type="spellStart"/>
      <w:r w:rsidRPr="005340A4">
        <w:rPr>
          <w:rFonts w:eastAsia="Times New Roman"/>
          <w:color w:val="000000"/>
          <w:szCs w:val="24"/>
          <w:lang w:eastAsia="ru-RU"/>
        </w:rPr>
        <w:t>сверхидентифицируемы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>. Чтобы получить структурные коэффициенты системы, действия нужно в</w:t>
      </w:r>
      <w:r w:rsidRPr="005340A4">
        <w:rPr>
          <w:rFonts w:eastAsia="Times New Roman"/>
          <w:color w:val="000000"/>
          <w:szCs w:val="24"/>
          <w:lang w:eastAsia="ru-RU"/>
        </w:rPr>
        <w:t>ы</w:t>
      </w:r>
      <w:r w:rsidRPr="005340A4">
        <w:rPr>
          <w:rFonts w:eastAsia="Times New Roman"/>
          <w:color w:val="000000"/>
          <w:szCs w:val="24"/>
          <w:lang w:eastAsia="ru-RU"/>
        </w:rPr>
        <w:t>полнить в следующем порядке: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для каждого уравнения проверить условие неравенства нулю определителя матрицы коэффиц</w:t>
      </w:r>
      <w:r w:rsidRPr="005340A4">
        <w:rPr>
          <w:rFonts w:eastAsia="Times New Roman"/>
          <w:szCs w:val="24"/>
          <w:lang w:eastAsia="ru-RU"/>
        </w:rPr>
        <w:t>и</w:t>
      </w:r>
      <w:r w:rsidRPr="005340A4">
        <w:rPr>
          <w:rFonts w:eastAsia="Times New Roman"/>
          <w:szCs w:val="24"/>
          <w:lang w:eastAsia="ru-RU"/>
        </w:rPr>
        <w:t>ентов, присутствующих в других уравнениях, но отсутствующих в данном уравнении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szCs w:val="24"/>
          <w:lang w:eastAsia="ru-RU"/>
        </w:rPr>
        <w:t>преобразовать структурную форму модели в приведенную форму модели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</w:t>
      </w:r>
      <w:r w:rsidRPr="005340A4">
        <w:rPr>
          <w:rFonts w:eastAsia="Times New Roman"/>
          <w:szCs w:val="24"/>
          <w:lang w:eastAsia="ru-RU"/>
        </w:rPr>
        <w:t>для каждого уравнения приведенной формы модели обычным методом наименьших квадратов оценить приведенные коэффициенты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на основе коэффициентов приведенной формы модели получить теоретические значения энд</w:t>
      </w:r>
      <w:r w:rsidRPr="005340A4">
        <w:rPr>
          <w:rFonts w:eastAsia="Times New Roman"/>
          <w:szCs w:val="24"/>
          <w:lang w:eastAsia="ru-RU"/>
        </w:rPr>
        <w:t>о</w:t>
      </w:r>
      <w:r w:rsidRPr="005340A4">
        <w:rPr>
          <w:rFonts w:eastAsia="Times New Roman"/>
          <w:szCs w:val="24"/>
          <w:lang w:eastAsia="ru-RU"/>
        </w:rPr>
        <w:t xml:space="preserve">генных переменных, содержащихся в правой части </w:t>
      </w:r>
      <w:proofErr w:type="spellStart"/>
      <w:r w:rsidRPr="005340A4">
        <w:rPr>
          <w:rFonts w:eastAsia="Times New Roman"/>
          <w:szCs w:val="24"/>
          <w:lang w:eastAsia="ru-RU"/>
        </w:rPr>
        <w:t>сверхидентифицированных</w:t>
      </w:r>
      <w:proofErr w:type="spellEnd"/>
      <w:r w:rsidRPr="005340A4">
        <w:rPr>
          <w:rFonts w:eastAsia="Times New Roman"/>
          <w:szCs w:val="24"/>
          <w:lang w:eastAsia="ru-RU"/>
        </w:rPr>
        <w:t xml:space="preserve"> уравнений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Д) </w:t>
      </w:r>
      <w:r w:rsidRPr="005340A4">
        <w:rPr>
          <w:rFonts w:eastAsia="Times New Roman"/>
          <w:szCs w:val="24"/>
          <w:lang w:eastAsia="ru-RU"/>
        </w:rPr>
        <w:t>применить обычный метод наименьших квадратов, подставив вместо фактических значений э</w:t>
      </w:r>
      <w:r w:rsidRPr="005340A4">
        <w:rPr>
          <w:rFonts w:eastAsia="Times New Roman"/>
          <w:szCs w:val="24"/>
          <w:lang w:eastAsia="ru-RU"/>
        </w:rPr>
        <w:t>н</w:t>
      </w:r>
      <w:r w:rsidRPr="005340A4">
        <w:rPr>
          <w:rFonts w:eastAsia="Times New Roman"/>
          <w:szCs w:val="24"/>
          <w:lang w:eastAsia="ru-RU"/>
        </w:rPr>
        <w:t>догенных переменных, стоящих в правой части уравнения, рассчитанные теоретические значения, и получить структурные коэффициенты модели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13. </w:t>
      </w:r>
      <w:r w:rsidRPr="005340A4">
        <w:rPr>
          <w:rFonts w:eastAsia="Times New Roman"/>
          <w:color w:val="000000"/>
          <w:szCs w:val="24"/>
          <w:lang w:eastAsia="ru-RU"/>
        </w:rPr>
        <w:t>Если записать типы эконометрических моделей в следующем порядке:</w:t>
      </w:r>
      <w:r w:rsidRPr="005340A4">
        <w:rPr>
          <w:rFonts w:eastAsia="Times New Roman"/>
          <w:color w:val="000000"/>
          <w:szCs w:val="24"/>
          <w:lang w:eastAsia="ru-RU"/>
        </w:rPr>
        <w:br/>
        <w:t>1) точно идентифицируемая система одновременных уравнений,</w:t>
      </w:r>
      <w:r w:rsidRPr="005340A4">
        <w:rPr>
          <w:rFonts w:eastAsia="Times New Roman"/>
          <w:color w:val="000000"/>
          <w:szCs w:val="24"/>
          <w:lang w:eastAsia="ru-RU"/>
        </w:rPr>
        <w:br/>
        <w:t xml:space="preserve">2) </w:t>
      </w:r>
      <w:proofErr w:type="spellStart"/>
      <w:r w:rsidRPr="005340A4">
        <w:rPr>
          <w:rFonts w:eastAsia="Times New Roman"/>
          <w:color w:val="000000"/>
          <w:szCs w:val="24"/>
          <w:lang w:eastAsia="ru-RU"/>
        </w:rPr>
        <w:t>сверхидентифицируемая</w:t>
      </w:r>
      <w:proofErr w:type="spellEnd"/>
      <w:r w:rsidRPr="005340A4">
        <w:rPr>
          <w:rFonts w:eastAsia="Times New Roman"/>
          <w:color w:val="000000"/>
          <w:szCs w:val="24"/>
          <w:lang w:eastAsia="ru-RU"/>
        </w:rPr>
        <w:t xml:space="preserve"> система одновременных уравнений,</w:t>
      </w:r>
      <w:r w:rsidRPr="005340A4">
        <w:rPr>
          <w:rFonts w:eastAsia="Times New Roman"/>
          <w:color w:val="000000"/>
          <w:szCs w:val="24"/>
          <w:lang w:eastAsia="ru-RU"/>
        </w:rPr>
        <w:br/>
        <w:t>3) уравнение множественной регрессии,</w:t>
      </w:r>
      <w:r w:rsidRPr="005340A4">
        <w:rPr>
          <w:rFonts w:eastAsia="Times New Roman"/>
          <w:color w:val="000000"/>
          <w:szCs w:val="24"/>
          <w:lang w:eastAsia="ru-RU"/>
        </w:rPr>
        <w:br/>
        <w:t>4) уравнение множественной регрессии при автокорреляции остатков,</w:t>
      </w:r>
      <w:r w:rsidRPr="005340A4">
        <w:rPr>
          <w:rFonts w:eastAsia="Times New Roman"/>
          <w:color w:val="000000"/>
          <w:szCs w:val="24"/>
          <w:lang w:eastAsia="ru-RU"/>
        </w:rPr>
        <w:br/>
        <w:t>то методы, применяемые для нахождения параметров соответствующих типов эконометрических м</w:t>
      </w:r>
      <w:r w:rsidRPr="005340A4">
        <w:rPr>
          <w:rFonts w:eastAsia="Times New Roman"/>
          <w:color w:val="000000"/>
          <w:szCs w:val="24"/>
          <w:lang w:eastAsia="ru-RU"/>
        </w:rPr>
        <w:t>о</w:t>
      </w:r>
      <w:r w:rsidRPr="005340A4">
        <w:rPr>
          <w:rFonts w:eastAsia="Times New Roman"/>
          <w:color w:val="000000"/>
          <w:szCs w:val="24"/>
          <w:lang w:eastAsia="ru-RU"/>
        </w:rPr>
        <w:t>делей, будут расположены в следующем порядке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косвенный метод наименьших квадратов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proofErr w:type="spellStart"/>
      <w:r w:rsidRPr="005340A4">
        <w:rPr>
          <w:rFonts w:eastAsia="Times New Roman"/>
          <w:szCs w:val="24"/>
          <w:lang w:eastAsia="ru-RU"/>
        </w:rPr>
        <w:t>двухшаговый</w:t>
      </w:r>
      <w:proofErr w:type="spellEnd"/>
      <w:r w:rsidRPr="005340A4">
        <w:rPr>
          <w:rFonts w:eastAsia="Times New Roman"/>
          <w:szCs w:val="24"/>
          <w:lang w:eastAsia="ru-RU"/>
        </w:rPr>
        <w:t xml:space="preserve"> метод наименьших квадратов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</w:t>
      </w:r>
      <w:r w:rsidRPr="005340A4">
        <w:rPr>
          <w:rFonts w:eastAsia="Times New Roman"/>
          <w:szCs w:val="24"/>
          <w:lang w:eastAsia="ru-RU"/>
        </w:rPr>
        <w:t>метод наименьших квадратов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обобщенный метод наименьших квадратов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</w:p>
    <w:p w:rsidR="00D14F78" w:rsidRPr="005340A4" w:rsidRDefault="00D14F78" w:rsidP="00D14F78">
      <w:pPr>
        <w:spacing w:after="0" w:line="240" w:lineRule="auto"/>
        <w:rPr>
          <w:rFonts w:eastAsia="Times New Roman"/>
          <w:szCs w:val="24"/>
          <w:lang w:eastAsia="ru-RU"/>
        </w:rPr>
      </w:pPr>
      <w:r w:rsidRPr="005340A4">
        <w:rPr>
          <w:szCs w:val="24"/>
        </w:rPr>
        <w:t xml:space="preserve">14. </w:t>
      </w:r>
      <w:r w:rsidRPr="005340A4">
        <w:rPr>
          <w:rFonts w:eastAsia="Times New Roman"/>
          <w:color w:val="000000"/>
          <w:szCs w:val="24"/>
          <w:lang w:eastAsia="ru-RU"/>
        </w:rPr>
        <w:t>Система независимых эконометрических уравнений может быть идентифицирована с помощью обычного метода наименьших квадратов. Определите последовательность этапов алгоритма оценки параметров для такой модели.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А) </w:t>
      </w:r>
      <w:r w:rsidRPr="005340A4">
        <w:rPr>
          <w:rFonts w:eastAsia="Times New Roman"/>
          <w:szCs w:val="24"/>
          <w:lang w:eastAsia="ru-RU"/>
        </w:rPr>
        <w:t>оценка возможности идентификации модели как системы независимых уравнений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Б) </w:t>
      </w:r>
      <w:r w:rsidRPr="005340A4">
        <w:rPr>
          <w:rFonts w:eastAsia="Times New Roman"/>
          <w:szCs w:val="24"/>
          <w:lang w:eastAsia="ru-RU"/>
        </w:rPr>
        <w:t>разделение системы независимых уравнений на отдельные уравнения регрессии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В) </w:t>
      </w:r>
      <w:r w:rsidRPr="005340A4">
        <w:rPr>
          <w:rFonts w:eastAsia="Times New Roman"/>
          <w:szCs w:val="24"/>
          <w:lang w:eastAsia="ru-RU"/>
        </w:rPr>
        <w:t>построение общего вида системы нормальных уравнений для каждого уравнения системы и ра</w:t>
      </w:r>
      <w:r w:rsidRPr="005340A4">
        <w:rPr>
          <w:rFonts w:eastAsia="Times New Roman"/>
          <w:szCs w:val="24"/>
          <w:lang w:eastAsia="ru-RU"/>
        </w:rPr>
        <w:t>с</w:t>
      </w:r>
      <w:r w:rsidRPr="005340A4">
        <w:rPr>
          <w:rFonts w:eastAsia="Times New Roman"/>
          <w:szCs w:val="24"/>
          <w:lang w:eastAsia="ru-RU"/>
        </w:rPr>
        <w:t>чет необходимых значений сумм</w:t>
      </w:r>
    </w:p>
    <w:p w:rsidR="00D14F78" w:rsidRPr="005340A4" w:rsidRDefault="00D14F78" w:rsidP="00D14F78">
      <w:pPr>
        <w:pStyle w:val="a6"/>
        <w:spacing w:after="0" w:line="240" w:lineRule="auto"/>
        <w:ind w:left="0"/>
        <w:rPr>
          <w:rFonts w:eastAsia="Times New Roman"/>
          <w:szCs w:val="24"/>
          <w:lang w:eastAsia="ru-RU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Г) </w:t>
      </w:r>
      <w:r w:rsidRPr="005340A4">
        <w:rPr>
          <w:rFonts w:eastAsia="Times New Roman"/>
          <w:szCs w:val="24"/>
          <w:lang w:eastAsia="ru-RU"/>
        </w:rPr>
        <w:t>решение системы нормальных уравнений для каждого уравнения системы</w:t>
      </w:r>
    </w:p>
    <w:p w:rsidR="00D14F78" w:rsidRPr="005340A4" w:rsidRDefault="00D14F78" w:rsidP="00D14F78">
      <w:pPr>
        <w:spacing w:after="0" w:line="240" w:lineRule="auto"/>
        <w:rPr>
          <w:szCs w:val="24"/>
        </w:rPr>
      </w:pPr>
      <w:r w:rsidRPr="005340A4">
        <w:rPr>
          <w:rFonts w:eastAsia="Times New Roman"/>
          <w:color w:val="000000"/>
          <w:szCs w:val="24"/>
          <w:lang w:eastAsia="ru-RU"/>
        </w:rPr>
        <w:t xml:space="preserve">Д) </w:t>
      </w:r>
      <w:r w:rsidRPr="005340A4">
        <w:rPr>
          <w:rFonts w:eastAsia="Times New Roman"/>
          <w:szCs w:val="24"/>
          <w:lang w:eastAsia="ru-RU"/>
        </w:rPr>
        <w:t>подстановка найденных значений оценок параметров в уравнения системы</w:t>
      </w:r>
      <w:r w:rsidRPr="005340A4">
        <w:rPr>
          <w:rFonts w:eastAsia="Times New Roman"/>
          <w:color w:val="000000"/>
          <w:szCs w:val="24"/>
          <w:lang w:eastAsia="ru-RU"/>
        </w:rPr>
        <w:br/>
      </w:r>
    </w:p>
    <w:p w:rsidR="00D14F78" w:rsidRPr="00F65E64" w:rsidRDefault="00D14F78" w:rsidP="00F65E64">
      <w:pPr>
        <w:pStyle w:val="a6"/>
        <w:spacing w:after="0" w:line="360" w:lineRule="auto"/>
        <w:ind w:left="0"/>
        <w:rPr>
          <w:rFonts w:eastAsia="Times New Roman"/>
          <w:color w:val="000000"/>
          <w:szCs w:val="24"/>
          <w:lang w:eastAsia="ru-RU"/>
        </w:rPr>
      </w:pPr>
      <w:r w:rsidRPr="00F65E64">
        <w:rPr>
          <w:szCs w:val="24"/>
        </w:rPr>
        <w:t xml:space="preserve">15. </w:t>
      </w:r>
      <w:r w:rsidRPr="00F65E64">
        <w:rPr>
          <w:rFonts w:eastAsia="Times New Roman"/>
          <w:color w:val="000000"/>
          <w:szCs w:val="24"/>
          <w:lang w:eastAsia="ru-RU"/>
        </w:rPr>
        <w:t xml:space="preserve">Дана приведенная форма модели системы одновременных уравнений: </w:t>
      </w:r>
    </w:p>
    <w:p w:rsidR="00D14F78" w:rsidRPr="00F65E64" w:rsidRDefault="00D14F78" w:rsidP="00F65E64">
      <w:pPr>
        <w:pStyle w:val="a6"/>
        <w:spacing w:after="0" w:line="360" w:lineRule="auto"/>
        <w:ind w:left="0"/>
        <w:rPr>
          <w:rFonts w:eastAsia="Times New Roman"/>
          <w:color w:val="000000"/>
          <w:szCs w:val="24"/>
          <w:vertAlign w:val="subscript"/>
          <w:lang w:eastAsia="ru-RU"/>
        </w:rPr>
      </w:pPr>
      <w:r w:rsidRPr="00F65E64">
        <w:rPr>
          <w:rFonts w:eastAsia="Times New Roman"/>
          <w:color w:val="000000"/>
          <w:szCs w:val="24"/>
          <w:lang w:eastAsia="ru-RU"/>
        </w:rPr>
        <w:t> </w:t>
      </w:r>
      <w:r w:rsidRPr="00F65E64">
        <w:rPr>
          <w:noProof/>
          <w:szCs w:val="24"/>
          <w:lang w:eastAsia="ru-RU"/>
        </w:rPr>
        <w:pict>
          <v:shape id="Рисунок 1911" o:spid="_x0000_i1247" type="#_x0000_t75" alt="http://mypage.i-exam.ru/pic/1411_189619/06C371356A0EFFC87A6AA91EC549BFDC.png" style="width:131.6pt;height:62.05pt;visibility:visible">
            <v:imagedata r:id="rId223" o:title="06C371356A0EFFC87A6AA91EC549BFDC"/>
          </v:shape>
        </w:pict>
      </w:r>
      <w:r w:rsidRPr="00F65E64">
        <w:rPr>
          <w:rFonts w:eastAsia="Times New Roman"/>
          <w:color w:val="000000"/>
          <w:szCs w:val="24"/>
          <w:lang w:eastAsia="ru-RU"/>
        </w:rPr>
        <w:br/>
      </w:r>
      <w:r w:rsidR="00F65E64">
        <w:rPr>
          <w:rFonts w:eastAsia="Times New Roman"/>
          <w:color w:val="000000"/>
          <w:szCs w:val="24"/>
          <w:lang w:eastAsia="ru-RU"/>
        </w:rPr>
        <w:t xml:space="preserve">16. </w:t>
      </w:r>
      <w:r w:rsidRPr="00F65E64">
        <w:rPr>
          <w:rFonts w:eastAsia="Times New Roman"/>
          <w:color w:val="000000"/>
          <w:szCs w:val="24"/>
          <w:lang w:eastAsia="ru-RU"/>
        </w:rPr>
        <w:t>Установите соответствие между обозначением и его наименованием:</w:t>
      </w:r>
      <w:r w:rsidRPr="00F65E64">
        <w:rPr>
          <w:rFonts w:eastAsia="Times New Roman"/>
          <w:color w:val="000000"/>
          <w:szCs w:val="24"/>
          <w:lang w:eastAsia="ru-RU"/>
        </w:rPr>
        <w:br/>
        <w:t xml:space="preserve">(1) </w:t>
      </w:r>
      <w:r w:rsidRPr="00F65E64">
        <w:rPr>
          <w:rFonts w:eastAsia="Times New Roman"/>
          <w:i/>
          <w:color w:val="000000"/>
          <w:szCs w:val="24"/>
          <w:lang w:val="en-US" w:eastAsia="ru-RU"/>
        </w:rPr>
        <w:t>w</w:t>
      </w:r>
      <w:r w:rsidRPr="00F65E6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r w:rsidRPr="00F65E64">
        <w:rPr>
          <w:rFonts w:eastAsia="Times New Roman"/>
          <w:color w:val="000000"/>
          <w:szCs w:val="24"/>
          <w:lang w:eastAsia="ru-RU"/>
        </w:rPr>
        <w:t xml:space="preserve">         (2) </w:t>
      </w:r>
      <w:r w:rsidRPr="00F65E64">
        <w:rPr>
          <w:rFonts w:eastAsia="Times New Roman"/>
          <w:color w:val="000000"/>
          <w:szCs w:val="24"/>
          <w:lang w:val="en-US" w:eastAsia="ru-RU"/>
        </w:rPr>
        <w:t>C</w:t>
      </w:r>
      <w:r w:rsidRPr="00F65E64">
        <w:rPr>
          <w:rFonts w:eastAsia="Times New Roman"/>
          <w:i/>
          <w:color w:val="000000"/>
          <w:szCs w:val="24"/>
          <w:vertAlign w:val="subscript"/>
          <w:lang w:val="en-US" w:eastAsia="ru-RU"/>
        </w:rPr>
        <w:t>t</w:t>
      </w:r>
      <w:r w:rsidRPr="00F65E64">
        <w:rPr>
          <w:rFonts w:eastAsia="Times New Roman"/>
          <w:i/>
          <w:color w:val="000000"/>
          <w:szCs w:val="24"/>
          <w:lang w:eastAsia="ru-RU"/>
        </w:rPr>
        <w:t> </w:t>
      </w:r>
      <w:r w:rsidRPr="00F65E64">
        <w:rPr>
          <w:rFonts w:eastAsia="Times New Roman"/>
          <w:color w:val="000000"/>
          <w:szCs w:val="24"/>
          <w:lang w:eastAsia="ru-RU"/>
        </w:rPr>
        <w:t xml:space="preserve">      (3) δ</w:t>
      </w:r>
      <w:r w:rsidRPr="00F65E64">
        <w:rPr>
          <w:rFonts w:eastAsia="Times New Roman"/>
          <w:color w:val="000000"/>
          <w:szCs w:val="24"/>
          <w:vertAlign w:val="subscript"/>
          <w:lang w:eastAsia="ru-RU"/>
        </w:rPr>
        <w:t>32</w:t>
      </w:r>
    </w:p>
    <w:p w:rsidR="00D14F78" w:rsidRPr="00F65E64" w:rsidRDefault="00D14F78" w:rsidP="00F65E64">
      <w:pPr>
        <w:pStyle w:val="a6"/>
        <w:spacing w:after="0" w:line="360" w:lineRule="auto"/>
        <w:ind w:left="0"/>
        <w:rPr>
          <w:rFonts w:eastAsia="Times New Roman"/>
          <w:szCs w:val="24"/>
          <w:lang w:eastAsia="ru-RU"/>
        </w:rPr>
      </w:pPr>
      <w:r w:rsidRPr="00F65E64">
        <w:rPr>
          <w:rFonts w:eastAsia="Times New Roman"/>
          <w:color w:val="000000"/>
          <w:szCs w:val="24"/>
          <w:lang w:eastAsia="ru-RU"/>
        </w:rPr>
        <w:t xml:space="preserve">А) </w:t>
      </w:r>
      <w:r w:rsidRPr="00F65E64">
        <w:rPr>
          <w:rFonts w:eastAsia="Times New Roman"/>
          <w:szCs w:val="24"/>
          <w:lang w:eastAsia="ru-RU"/>
        </w:rPr>
        <w:t>эндогенная переменная;  Б) экзогенная переменная системы;</w:t>
      </w:r>
    </w:p>
    <w:p w:rsidR="00F65E64" w:rsidRPr="00F65E64" w:rsidRDefault="00D14F78" w:rsidP="00F65E64">
      <w:pPr>
        <w:spacing w:after="0" w:line="240" w:lineRule="auto"/>
        <w:rPr>
          <w:szCs w:val="24"/>
        </w:rPr>
      </w:pPr>
      <w:r w:rsidRPr="00F65E64">
        <w:rPr>
          <w:rFonts w:eastAsia="Times New Roman"/>
          <w:color w:val="000000"/>
          <w:szCs w:val="24"/>
          <w:lang w:eastAsia="ru-RU"/>
        </w:rPr>
        <w:lastRenderedPageBreak/>
        <w:t xml:space="preserve">В) </w:t>
      </w:r>
      <w:r w:rsidRPr="00F65E64">
        <w:rPr>
          <w:rFonts w:eastAsia="Times New Roman"/>
          <w:szCs w:val="24"/>
          <w:lang w:eastAsia="ru-RU"/>
        </w:rPr>
        <w:t>приведенный коэффициент;  Г) структурный коэффициент</w:t>
      </w:r>
      <w:r w:rsidRPr="00F65E64">
        <w:rPr>
          <w:rFonts w:eastAsia="Times New Roman"/>
          <w:color w:val="000000"/>
          <w:szCs w:val="24"/>
          <w:lang w:eastAsia="ru-RU"/>
        </w:rPr>
        <w:br/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F65E64">
        <w:rPr>
          <w:sz w:val="28"/>
          <w:szCs w:val="28"/>
        </w:rPr>
        <w:t>По счетному правилу при</w:t>
      </w:r>
      <w:proofErr w:type="gramStart"/>
      <w:r w:rsidRPr="00F65E64">
        <w:rPr>
          <w:sz w:val="28"/>
          <w:szCs w:val="28"/>
        </w:rPr>
        <w:t xml:space="preserve"> Д</w:t>
      </w:r>
      <w:proofErr w:type="gramEnd"/>
      <w:r w:rsidRPr="00F65E64">
        <w:rPr>
          <w:sz w:val="28"/>
          <w:szCs w:val="28"/>
        </w:rPr>
        <w:t>+1&lt; Н уравнения в системе: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идентифицируемо;                       б) неидентифицируемо;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proofErr w:type="spellStart"/>
      <w:r w:rsidRPr="00F65E64">
        <w:rPr>
          <w:sz w:val="28"/>
          <w:szCs w:val="28"/>
        </w:rPr>
        <w:t>сверхидентифицируемо</w:t>
      </w:r>
      <w:proofErr w:type="spellEnd"/>
      <w:r w:rsidRPr="00F65E64">
        <w:rPr>
          <w:sz w:val="28"/>
          <w:szCs w:val="28"/>
        </w:rPr>
        <w:t>;              г) определить нельзя;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F65E64">
        <w:rPr>
          <w:sz w:val="28"/>
          <w:szCs w:val="28"/>
        </w:rPr>
        <w:t>д</w:t>
      </w:r>
      <w:proofErr w:type="spellEnd"/>
      <w:r w:rsidRPr="00F65E64">
        <w:rPr>
          <w:sz w:val="28"/>
          <w:szCs w:val="28"/>
        </w:rPr>
        <w:t>) нет правильного ответа.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F65E64">
        <w:rPr>
          <w:sz w:val="28"/>
          <w:szCs w:val="28"/>
        </w:rPr>
        <w:t xml:space="preserve"> В первом уравнении системы:</w:t>
      </w:r>
    </w:p>
    <w:p w:rsidR="00F65E64" w:rsidRPr="00F65E64" w:rsidRDefault="00F65E64" w:rsidP="00F65E64">
      <w:pPr>
        <w:pStyle w:val="6"/>
        <w:spacing w:before="0" w:after="0" w:line="240" w:lineRule="auto"/>
        <w:rPr>
          <w:b w:val="0"/>
          <w:sz w:val="28"/>
          <w:szCs w:val="28"/>
          <w:vertAlign w:val="subscript"/>
          <w:lang w:val="en-US"/>
        </w:rPr>
      </w:pPr>
      <w:r w:rsidRPr="00F65E64">
        <w:rPr>
          <w:b w:val="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7" type="#_x0000_t87" style="position:absolute;margin-left:9pt;margin-top:13.8pt;width:7.2pt;height:28.8pt;z-index:251658240"/>
        </w:pict>
      </w:r>
      <w:r w:rsidRPr="00F65E64">
        <w:rPr>
          <w:b w:val="0"/>
          <w:sz w:val="28"/>
          <w:szCs w:val="28"/>
          <w:lang w:val="en-US"/>
        </w:rPr>
        <w:t xml:space="preserve">       </w:t>
      </w:r>
      <w:proofErr w:type="spellStart"/>
      <w:proofErr w:type="gramStart"/>
      <w:r w:rsidRPr="00F65E64">
        <w:rPr>
          <w:b w:val="0"/>
          <w:i/>
          <w:sz w:val="28"/>
          <w:szCs w:val="28"/>
          <w:lang w:val="en-US"/>
        </w:rPr>
        <w:t>R</w:t>
      </w:r>
      <w:r w:rsidRPr="00F65E64">
        <w:rPr>
          <w:b w:val="0"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Pr="00F65E64">
        <w:rPr>
          <w:b w:val="0"/>
          <w:sz w:val="28"/>
          <w:szCs w:val="28"/>
          <w:lang w:val="en-US"/>
        </w:rPr>
        <w:t xml:space="preserve">= </w:t>
      </w:r>
      <w:r w:rsidRPr="00F65E64">
        <w:rPr>
          <w:b w:val="0"/>
          <w:i/>
          <w:sz w:val="28"/>
          <w:szCs w:val="28"/>
        </w:rPr>
        <w:t>а</w:t>
      </w:r>
      <w:r w:rsidRPr="00F65E64">
        <w:rPr>
          <w:b w:val="0"/>
          <w:sz w:val="28"/>
          <w:szCs w:val="28"/>
          <w:vertAlign w:val="subscript"/>
          <w:lang w:val="en-US"/>
        </w:rPr>
        <w:t>1</w:t>
      </w:r>
      <w:r w:rsidRPr="00F65E64">
        <w:rPr>
          <w:b w:val="0"/>
          <w:sz w:val="28"/>
          <w:szCs w:val="28"/>
          <w:lang w:val="en-US"/>
        </w:rPr>
        <w:t>+</w:t>
      </w:r>
      <w:r w:rsidRPr="00F65E64">
        <w:rPr>
          <w:b w:val="0"/>
          <w:i/>
          <w:sz w:val="28"/>
          <w:szCs w:val="28"/>
          <w:lang w:val="en-US"/>
        </w:rPr>
        <w:t>b</w:t>
      </w:r>
      <w:r w:rsidRPr="00F65E64">
        <w:rPr>
          <w:b w:val="0"/>
          <w:sz w:val="28"/>
          <w:szCs w:val="28"/>
          <w:vertAlign w:val="subscript"/>
          <w:lang w:val="en-US"/>
        </w:rPr>
        <w:t>11</w:t>
      </w:r>
      <w:r w:rsidRPr="00F65E64">
        <w:rPr>
          <w:b w:val="0"/>
          <w:i/>
          <w:sz w:val="28"/>
          <w:szCs w:val="28"/>
        </w:rPr>
        <w:t>М</w:t>
      </w:r>
      <w:r w:rsidRPr="00F65E64">
        <w:rPr>
          <w:b w:val="0"/>
          <w:sz w:val="28"/>
          <w:szCs w:val="28"/>
          <w:vertAlign w:val="subscript"/>
          <w:lang w:val="en-US"/>
        </w:rPr>
        <w:t>t</w:t>
      </w:r>
      <w:r w:rsidRPr="00F65E64">
        <w:rPr>
          <w:b w:val="0"/>
          <w:sz w:val="28"/>
          <w:szCs w:val="28"/>
          <w:lang w:val="en-US"/>
        </w:rPr>
        <w:t>+</w:t>
      </w:r>
      <w:r w:rsidRPr="00F65E64">
        <w:rPr>
          <w:b w:val="0"/>
          <w:i/>
          <w:sz w:val="28"/>
          <w:szCs w:val="28"/>
          <w:lang w:val="en-US"/>
        </w:rPr>
        <w:t>b</w:t>
      </w:r>
      <w:r w:rsidRPr="00F65E64">
        <w:rPr>
          <w:b w:val="0"/>
          <w:sz w:val="28"/>
          <w:szCs w:val="28"/>
          <w:vertAlign w:val="subscript"/>
          <w:lang w:val="en-US"/>
        </w:rPr>
        <w:t>12</w:t>
      </w:r>
      <w:r w:rsidRPr="00F65E64">
        <w:rPr>
          <w:b w:val="0"/>
          <w:i/>
          <w:sz w:val="28"/>
          <w:szCs w:val="28"/>
        </w:rPr>
        <w:t>У</w:t>
      </w:r>
      <w:r w:rsidRPr="00F65E64">
        <w:rPr>
          <w:b w:val="0"/>
          <w:sz w:val="28"/>
          <w:szCs w:val="28"/>
          <w:vertAlign w:val="subscript"/>
          <w:lang w:val="en-US"/>
        </w:rPr>
        <w:t>t</w:t>
      </w:r>
      <w:r w:rsidRPr="00F65E64">
        <w:rPr>
          <w:b w:val="0"/>
          <w:sz w:val="28"/>
          <w:szCs w:val="28"/>
          <w:lang w:val="en-US"/>
        </w:rPr>
        <w:t>+</w:t>
      </w:r>
      <w:r w:rsidRPr="00F65E64">
        <w:rPr>
          <w:b w:val="0"/>
          <w:i/>
          <w:sz w:val="28"/>
          <w:szCs w:val="28"/>
          <w:lang w:val="en-US"/>
        </w:rPr>
        <w:t>e</w:t>
      </w:r>
      <w:r w:rsidRPr="00F65E64">
        <w:rPr>
          <w:b w:val="0"/>
          <w:sz w:val="28"/>
          <w:szCs w:val="28"/>
          <w:vertAlign w:val="subscript"/>
          <w:lang w:val="en-US"/>
        </w:rPr>
        <w:t>1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  <w:vertAlign w:val="subscript"/>
          <w:lang w:val="en-US"/>
        </w:rPr>
      </w:pPr>
      <w:r w:rsidRPr="00F65E64">
        <w:rPr>
          <w:sz w:val="28"/>
          <w:szCs w:val="28"/>
          <w:lang w:val="en-US"/>
        </w:rPr>
        <w:t xml:space="preserve">       </w:t>
      </w:r>
      <w:r w:rsidRPr="00F65E64">
        <w:rPr>
          <w:i/>
          <w:sz w:val="28"/>
          <w:szCs w:val="28"/>
        </w:rPr>
        <w:t>У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 xml:space="preserve">= </w:t>
      </w:r>
      <w:r w:rsidRPr="00F65E64">
        <w:rPr>
          <w:i/>
          <w:sz w:val="28"/>
          <w:szCs w:val="28"/>
        </w:rPr>
        <w:t>а</w:t>
      </w:r>
      <w:proofErr w:type="gramStart"/>
      <w:r w:rsidRPr="00F65E64">
        <w:rPr>
          <w:sz w:val="28"/>
          <w:szCs w:val="28"/>
          <w:vertAlign w:val="subscript"/>
          <w:lang w:val="en-US"/>
        </w:rPr>
        <w:t>2</w:t>
      </w:r>
      <w:proofErr w:type="gramEnd"/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21</w:t>
      </w:r>
      <w:r w:rsidRPr="00F65E64">
        <w:rPr>
          <w:i/>
          <w:sz w:val="28"/>
          <w:szCs w:val="28"/>
          <w:lang w:val="en-US"/>
        </w:rPr>
        <w:t>R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22</w:t>
      </w:r>
      <w:r w:rsidRPr="00F65E64">
        <w:rPr>
          <w:i/>
          <w:sz w:val="28"/>
          <w:szCs w:val="28"/>
          <w:lang w:val="en-US"/>
        </w:rPr>
        <w:t>I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e</w:t>
      </w:r>
      <w:r w:rsidRPr="00F65E64">
        <w:rPr>
          <w:sz w:val="28"/>
          <w:szCs w:val="28"/>
          <w:vertAlign w:val="subscript"/>
          <w:lang w:val="en-US"/>
        </w:rPr>
        <w:t>2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Н=2; Д=2;            б) Н=2; Д=1;              в) Н=1; Д=2;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г) Н=1; Д=1;            </w:t>
      </w:r>
      <w:proofErr w:type="spellStart"/>
      <w:r w:rsidRPr="00F65E64">
        <w:rPr>
          <w:sz w:val="28"/>
          <w:szCs w:val="28"/>
        </w:rPr>
        <w:t>д</w:t>
      </w:r>
      <w:proofErr w:type="spellEnd"/>
      <w:r w:rsidRPr="00F65E64">
        <w:rPr>
          <w:sz w:val="28"/>
          <w:szCs w:val="28"/>
        </w:rPr>
        <w:t>) нет правильного ответа.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19.</w:t>
      </w:r>
      <w:r w:rsidRPr="00F65E64">
        <w:rPr>
          <w:sz w:val="28"/>
          <w:szCs w:val="28"/>
        </w:rPr>
        <w:t xml:space="preserve"> В системе эконометрических уравнений эндогенные переменные – это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предопределенные переменные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зависимые переменные, число которых равно числу уравнений в системе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экзогенные переменные;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20.</w:t>
      </w:r>
      <w:r w:rsidRPr="00F65E64">
        <w:rPr>
          <w:sz w:val="28"/>
          <w:szCs w:val="28"/>
        </w:rPr>
        <w:t xml:space="preserve"> Структурная модель неидентифицируема, если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число приведенных коэффициентов меньше числа структурных коэффицие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тов, и в результате структурные коэффициенты не могут быть оценены через коэффицие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ты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все структурные ее коэффициенты определяются однозначно, единственным обр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зом по коэффициентам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число приведенных коэффициентов больше числа структурных коэффициентов;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21.</w:t>
      </w:r>
      <w:r w:rsidRPr="00F65E64">
        <w:rPr>
          <w:sz w:val="28"/>
          <w:szCs w:val="28"/>
        </w:rPr>
        <w:t xml:space="preserve"> Во втором уравнении системы:</w:t>
      </w:r>
    </w:p>
    <w:p w:rsidR="00F65E64" w:rsidRPr="00F65E64" w:rsidRDefault="00F65E64" w:rsidP="00F65E64">
      <w:pPr>
        <w:pStyle w:val="6"/>
        <w:spacing w:before="0" w:after="0" w:line="240" w:lineRule="auto"/>
        <w:rPr>
          <w:b w:val="0"/>
          <w:sz w:val="28"/>
          <w:szCs w:val="28"/>
          <w:vertAlign w:val="subscript"/>
          <w:lang w:val="en-US"/>
        </w:rPr>
      </w:pPr>
      <w:r w:rsidRPr="00F65E64">
        <w:rPr>
          <w:b w:val="0"/>
        </w:rPr>
        <w:pict>
          <v:shape id="_x0000_s1028" type="#_x0000_t87" style="position:absolute;margin-left:9pt;margin-top:12.25pt;width:7.2pt;height:28.8pt;z-index:251658240"/>
        </w:pict>
      </w:r>
      <w:r w:rsidRPr="00F65E64">
        <w:rPr>
          <w:b w:val="0"/>
          <w:sz w:val="28"/>
          <w:szCs w:val="28"/>
          <w:lang w:val="en-US"/>
        </w:rPr>
        <w:t xml:space="preserve">       </w:t>
      </w:r>
      <w:proofErr w:type="spellStart"/>
      <w:proofErr w:type="gramStart"/>
      <w:r w:rsidRPr="00F65E64">
        <w:rPr>
          <w:b w:val="0"/>
          <w:i/>
          <w:sz w:val="28"/>
          <w:szCs w:val="28"/>
          <w:lang w:val="en-US"/>
        </w:rPr>
        <w:t>R</w:t>
      </w:r>
      <w:r w:rsidRPr="00F65E64">
        <w:rPr>
          <w:b w:val="0"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Pr="00F65E64">
        <w:rPr>
          <w:b w:val="0"/>
          <w:sz w:val="28"/>
          <w:szCs w:val="28"/>
          <w:lang w:val="en-US"/>
        </w:rPr>
        <w:t xml:space="preserve">= </w:t>
      </w:r>
      <w:r w:rsidRPr="00F65E64">
        <w:rPr>
          <w:b w:val="0"/>
          <w:i/>
          <w:sz w:val="28"/>
          <w:szCs w:val="28"/>
        </w:rPr>
        <w:t>а</w:t>
      </w:r>
      <w:r w:rsidRPr="00F65E64">
        <w:rPr>
          <w:b w:val="0"/>
          <w:sz w:val="28"/>
          <w:szCs w:val="28"/>
          <w:vertAlign w:val="subscript"/>
          <w:lang w:val="en-US"/>
        </w:rPr>
        <w:t>1</w:t>
      </w:r>
      <w:r w:rsidRPr="00F65E64">
        <w:rPr>
          <w:b w:val="0"/>
          <w:sz w:val="28"/>
          <w:szCs w:val="28"/>
          <w:lang w:val="en-US"/>
        </w:rPr>
        <w:t>+</w:t>
      </w:r>
      <w:r w:rsidRPr="00F65E64">
        <w:rPr>
          <w:b w:val="0"/>
          <w:i/>
          <w:sz w:val="28"/>
          <w:szCs w:val="28"/>
          <w:lang w:val="en-US"/>
        </w:rPr>
        <w:t>b</w:t>
      </w:r>
      <w:r w:rsidRPr="00F65E64">
        <w:rPr>
          <w:b w:val="0"/>
          <w:sz w:val="28"/>
          <w:szCs w:val="28"/>
          <w:vertAlign w:val="subscript"/>
          <w:lang w:val="en-US"/>
        </w:rPr>
        <w:t>11</w:t>
      </w:r>
      <w:r w:rsidRPr="00F65E64">
        <w:rPr>
          <w:b w:val="0"/>
          <w:i/>
          <w:sz w:val="28"/>
          <w:szCs w:val="28"/>
        </w:rPr>
        <w:t>М</w:t>
      </w:r>
      <w:r w:rsidRPr="00F65E64">
        <w:rPr>
          <w:b w:val="0"/>
          <w:sz w:val="28"/>
          <w:szCs w:val="28"/>
          <w:vertAlign w:val="subscript"/>
          <w:lang w:val="en-US"/>
        </w:rPr>
        <w:t>t</w:t>
      </w:r>
      <w:r w:rsidRPr="00F65E64">
        <w:rPr>
          <w:b w:val="0"/>
          <w:sz w:val="28"/>
          <w:szCs w:val="28"/>
          <w:lang w:val="en-US"/>
        </w:rPr>
        <w:t>+</w:t>
      </w:r>
      <w:r w:rsidRPr="00F65E64">
        <w:rPr>
          <w:b w:val="0"/>
          <w:i/>
          <w:sz w:val="28"/>
          <w:szCs w:val="28"/>
          <w:lang w:val="en-US"/>
        </w:rPr>
        <w:t>b</w:t>
      </w:r>
      <w:r w:rsidRPr="00F65E64">
        <w:rPr>
          <w:b w:val="0"/>
          <w:sz w:val="28"/>
          <w:szCs w:val="28"/>
          <w:vertAlign w:val="subscript"/>
          <w:lang w:val="en-US"/>
        </w:rPr>
        <w:t>12</w:t>
      </w:r>
      <w:r w:rsidRPr="00F65E64">
        <w:rPr>
          <w:b w:val="0"/>
          <w:i/>
          <w:sz w:val="28"/>
          <w:szCs w:val="28"/>
        </w:rPr>
        <w:t>У</w:t>
      </w:r>
      <w:r w:rsidRPr="00F65E64">
        <w:rPr>
          <w:b w:val="0"/>
          <w:sz w:val="28"/>
          <w:szCs w:val="28"/>
          <w:vertAlign w:val="subscript"/>
          <w:lang w:val="en-US"/>
        </w:rPr>
        <w:t>t</w:t>
      </w:r>
      <w:r w:rsidRPr="00F65E64">
        <w:rPr>
          <w:b w:val="0"/>
          <w:sz w:val="28"/>
          <w:szCs w:val="28"/>
          <w:lang w:val="en-US"/>
        </w:rPr>
        <w:t>+</w:t>
      </w:r>
      <w:r w:rsidRPr="00F65E64">
        <w:rPr>
          <w:b w:val="0"/>
          <w:i/>
          <w:sz w:val="28"/>
          <w:szCs w:val="28"/>
          <w:lang w:val="en-US"/>
        </w:rPr>
        <w:t>e</w:t>
      </w:r>
      <w:r w:rsidRPr="00F65E64">
        <w:rPr>
          <w:b w:val="0"/>
          <w:sz w:val="28"/>
          <w:szCs w:val="28"/>
          <w:vertAlign w:val="subscript"/>
          <w:lang w:val="en-US"/>
        </w:rPr>
        <w:t>1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  <w:vertAlign w:val="subscript"/>
          <w:lang w:val="en-US"/>
        </w:rPr>
      </w:pPr>
      <w:r w:rsidRPr="00F65E64">
        <w:rPr>
          <w:sz w:val="28"/>
          <w:szCs w:val="28"/>
          <w:lang w:val="en-US"/>
        </w:rPr>
        <w:t xml:space="preserve">       </w:t>
      </w:r>
      <w:r w:rsidRPr="00F65E64">
        <w:rPr>
          <w:i/>
          <w:sz w:val="28"/>
          <w:szCs w:val="28"/>
        </w:rPr>
        <w:t>У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 xml:space="preserve">= </w:t>
      </w:r>
      <w:r w:rsidRPr="00F65E64">
        <w:rPr>
          <w:i/>
          <w:sz w:val="28"/>
          <w:szCs w:val="28"/>
        </w:rPr>
        <w:t>а</w:t>
      </w:r>
      <w:proofErr w:type="gramStart"/>
      <w:r w:rsidRPr="00F65E64">
        <w:rPr>
          <w:sz w:val="28"/>
          <w:szCs w:val="28"/>
          <w:vertAlign w:val="subscript"/>
          <w:lang w:val="en-US"/>
        </w:rPr>
        <w:t>2</w:t>
      </w:r>
      <w:proofErr w:type="gramEnd"/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21</w:t>
      </w:r>
      <w:r w:rsidRPr="00F65E64">
        <w:rPr>
          <w:i/>
          <w:sz w:val="28"/>
          <w:szCs w:val="28"/>
          <w:lang w:val="en-US"/>
        </w:rPr>
        <w:t>R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b</w:t>
      </w:r>
      <w:r w:rsidRPr="00F65E64">
        <w:rPr>
          <w:sz w:val="28"/>
          <w:szCs w:val="28"/>
          <w:vertAlign w:val="subscript"/>
          <w:lang w:val="en-US"/>
        </w:rPr>
        <w:t>22</w:t>
      </w:r>
      <w:r w:rsidRPr="00F65E64">
        <w:rPr>
          <w:i/>
          <w:sz w:val="28"/>
          <w:szCs w:val="28"/>
          <w:lang w:val="en-US"/>
        </w:rPr>
        <w:t>I</w:t>
      </w:r>
      <w:r w:rsidRPr="00F65E64">
        <w:rPr>
          <w:sz w:val="28"/>
          <w:szCs w:val="28"/>
          <w:vertAlign w:val="subscript"/>
          <w:lang w:val="en-US"/>
        </w:rPr>
        <w:t>t</w:t>
      </w:r>
      <w:r w:rsidRPr="00F65E64">
        <w:rPr>
          <w:sz w:val="28"/>
          <w:szCs w:val="28"/>
          <w:lang w:val="en-US"/>
        </w:rPr>
        <w:t>+</w:t>
      </w:r>
      <w:r w:rsidRPr="00F65E64">
        <w:rPr>
          <w:i/>
          <w:sz w:val="28"/>
          <w:szCs w:val="28"/>
          <w:lang w:val="en-US"/>
        </w:rPr>
        <w:t>e</w:t>
      </w:r>
      <w:r w:rsidRPr="00F65E64">
        <w:rPr>
          <w:i/>
          <w:sz w:val="28"/>
          <w:szCs w:val="28"/>
          <w:vertAlign w:val="subscript"/>
          <w:lang w:val="en-US"/>
        </w:rPr>
        <w:t>2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а) Н=1; Д=1;                   б) Н=1; Д=2;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Н=2; Д=1;                   г) Н=2; Д=2;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F65E64">
        <w:rPr>
          <w:sz w:val="28"/>
          <w:szCs w:val="28"/>
        </w:rPr>
        <w:t>д</w:t>
      </w:r>
      <w:proofErr w:type="spellEnd"/>
      <w:r w:rsidRPr="00F65E64">
        <w:rPr>
          <w:sz w:val="28"/>
          <w:szCs w:val="28"/>
        </w:rPr>
        <w:t>) нет правильного ответа.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22.</w:t>
      </w:r>
      <w:r w:rsidRPr="00F65E64">
        <w:rPr>
          <w:sz w:val="28"/>
          <w:szCs w:val="28"/>
        </w:rPr>
        <w:t xml:space="preserve"> В системе эконометрических уравнений экзогенные переменные – это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предопределенные переменные, влияющие на эндогенные переменные, но не зав</w:t>
      </w:r>
      <w:r w:rsidRPr="00F65E64">
        <w:rPr>
          <w:sz w:val="28"/>
          <w:szCs w:val="28"/>
        </w:rPr>
        <w:t>и</w:t>
      </w:r>
      <w:r w:rsidRPr="00F65E64">
        <w:rPr>
          <w:sz w:val="28"/>
          <w:szCs w:val="28"/>
        </w:rPr>
        <w:t>сящие от них;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зависимые переменные, число которых равно числу уравнений в системе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эндогенные переменные;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23.</w:t>
      </w:r>
      <w:r w:rsidRPr="00F65E64">
        <w:rPr>
          <w:sz w:val="28"/>
          <w:szCs w:val="28"/>
        </w:rPr>
        <w:t xml:space="preserve"> Структурная модель идентифицируема, если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А) число приведенных коэффициентов меньше числа структурных коэффициентов, и в результате структурные коэффициенты не могут быть оценены через коэффицие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ты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все структурные ее коэффициенты определяются однозначно, единственным обр</w:t>
      </w:r>
      <w:r w:rsidRPr="00F65E64">
        <w:rPr>
          <w:sz w:val="28"/>
          <w:szCs w:val="28"/>
        </w:rPr>
        <w:t>а</w:t>
      </w:r>
      <w:r w:rsidRPr="00F65E64">
        <w:rPr>
          <w:sz w:val="28"/>
          <w:szCs w:val="28"/>
        </w:rPr>
        <w:t>зом по коэффициентам приведенной формы модели;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число приведенных коэффициентов больше числа структурных коэффициентов;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24</w:t>
      </w:r>
      <w:r w:rsidRPr="00F65E64">
        <w:rPr>
          <w:sz w:val="28"/>
          <w:szCs w:val="28"/>
        </w:rPr>
        <w:t xml:space="preserve"> Традиционными методами оценки коэффициентов структурной модели являются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косвенный метод наименьших квадратов;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proofErr w:type="spellStart"/>
      <w:r w:rsidRPr="00F65E64">
        <w:rPr>
          <w:sz w:val="28"/>
          <w:szCs w:val="28"/>
        </w:rPr>
        <w:t>двухшаговый</w:t>
      </w:r>
      <w:proofErr w:type="spellEnd"/>
      <w:r w:rsidRPr="00F65E64">
        <w:rPr>
          <w:sz w:val="28"/>
          <w:szCs w:val="28"/>
        </w:rPr>
        <w:t xml:space="preserve"> метод наименьших квадратов;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В) ответы а </w:t>
      </w:r>
      <w:proofErr w:type="gramStart"/>
      <w:r w:rsidRPr="00F65E64">
        <w:rPr>
          <w:sz w:val="28"/>
          <w:szCs w:val="28"/>
        </w:rPr>
        <w:t>и б</w:t>
      </w:r>
      <w:proofErr w:type="gramEnd"/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нет правильного ответа;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25</w:t>
      </w:r>
      <w:r w:rsidRPr="00F65E64">
        <w:rPr>
          <w:sz w:val="28"/>
          <w:szCs w:val="28"/>
        </w:rPr>
        <w:t xml:space="preserve"> Система рекурсивных уравнений предполагает: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рассмотрение каждой зависимой  переменной как функции одного и того же наб</w:t>
      </w:r>
      <w:r w:rsidRPr="00F65E64">
        <w:rPr>
          <w:sz w:val="28"/>
          <w:szCs w:val="28"/>
        </w:rPr>
        <w:t>о</w:t>
      </w:r>
      <w:r w:rsidRPr="00F65E64">
        <w:rPr>
          <w:sz w:val="28"/>
          <w:szCs w:val="28"/>
        </w:rPr>
        <w:t xml:space="preserve">ра факторов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б) включение зависимой переменной одного уравнения в другое уравнение в виде фактора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в) рассмотрение одних  и тех же зависимых переменных как независимых  переме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ных в других уравнениях 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F65E64">
        <w:rPr>
          <w:sz w:val="28"/>
          <w:szCs w:val="28"/>
        </w:rPr>
        <w:t xml:space="preserve"> Зависимые переменные, число которых равно числу переменных в системе, наз</w:t>
      </w:r>
      <w:r w:rsidRPr="00F65E64">
        <w:rPr>
          <w:sz w:val="28"/>
          <w:szCs w:val="28"/>
        </w:rPr>
        <w:t>ы</w:t>
      </w:r>
      <w:r w:rsidRPr="00F65E64">
        <w:rPr>
          <w:sz w:val="28"/>
          <w:szCs w:val="28"/>
        </w:rPr>
        <w:t xml:space="preserve">ваются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экзогенные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предопределенные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>в) эндогенные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F65E64">
        <w:rPr>
          <w:sz w:val="28"/>
          <w:szCs w:val="28"/>
        </w:rPr>
        <w:t xml:space="preserve"> Имеется система одновременных уравнений, в которой первое уравнение  - иде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 xml:space="preserve">тифицируемо, второе - неидентифицируемо, третье - </w:t>
      </w:r>
      <w:proofErr w:type="spellStart"/>
      <w:r w:rsidRPr="00F65E64">
        <w:rPr>
          <w:sz w:val="28"/>
          <w:szCs w:val="28"/>
        </w:rPr>
        <w:t>сверхидентифицируемо</w:t>
      </w:r>
      <w:proofErr w:type="spellEnd"/>
      <w:r w:rsidRPr="00F65E64">
        <w:rPr>
          <w:sz w:val="28"/>
          <w:szCs w:val="28"/>
        </w:rPr>
        <w:t>.  Сист</w:t>
      </w:r>
      <w:r w:rsidRPr="00F65E64">
        <w:rPr>
          <w:sz w:val="28"/>
          <w:szCs w:val="28"/>
        </w:rPr>
        <w:t>е</w:t>
      </w:r>
      <w:r w:rsidRPr="00F65E64">
        <w:rPr>
          <w:sz w:val="28"/>
          <w:szCs w:val="28"/>
        </w:rPr>
        <w:t xml:space="preserve">ма в целом: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идентифицируема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неидентифицируема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</w:t>
      </w:r>
      <w:proofErr w:type="spellStart"/>
      <w:r w:rsidRPr="00F65E64">
        <w:rPr>
          <w:sz w:val="28"/>
          <w:szCs w:val="28"/>
        </w:rPr>
        <w:t>сверхидентифицируема</w:t>
      </w:r>
      <w:proofErr w:type="spellEnd"/>
      <w:r w:rsidRPr="00F65E64">
        <w:rPr>
          <w:sz w:val="28"/>
          <w:szCs w:val="28"/>
        </w:rPr>
        <w:t xml:space="preserve">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28.</w:t>
      </w:r>
      <w:r w:rsidRPr="00F65E64">
        <w:rPr>
          <w:sz w:val="28"/>
          <w:szCs w:val="28"/>
        </w:rPr>
        <w:t xml:space="preserve"> Оценка коэффициентов структурной формы модели производится с помощью: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а) метода наименьших квадратов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б) </w:t>
      </w:r>
      <w:proofErr w:type="spellStart"/>
      <w:r w:rsidRPr="00F65E64">
        <w:rPr>
          <w:sz w:val="28"/>
          <w:szCs w:val="28"/>
        </w:rPr>
        <w:t>двухшагового</w:t>
      </w:r>
      <w:proofErr w:type="spellEnd"/>
      <w:r w:rsidRPr="00F65E64">
        <w:rPr>
          <w:sz w:val="28"/>
          <w:szCs w:val="28"/>
        </w:rPr>
        <w:t xml:space="preserve">  метода наименьших квадратов </w:t>
      </w:r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  <w:r w:rsidRPr="00F65E64">
        <w:rPr>
          <w:sz w:val="28"/>
          <w:szCs w:val="28"/>
        </w:rPr>
        <w:t xml:space="preserve">в) метода </w:t>
      </w:r>
      <w:proofErr w:type="spellStart"/>
      <w:r w:rsidRPr="00F65E64">
        <w:rPr>
          <w:sz w:val="28"/>
          <w:szCs w:val="28"/>
        </w:rPr>
        <w:t>Энгеля-Грангера</w:t>
      </w:r>
      <w:proofErr w:type="spellEnd"/>
    </w:p>
    <w:p w:rsidR="00F65E64" w:rsidRPr="00F65E64" w:rsidRDefault="00F65E64" w:rsidP="00F65E64">
      <w:pPr>
        <w:spacing w:after="0" w:line="240" w:lineRule="auto"/>
        <w:jc w:val="both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29.</w:t>
      </w:r>
      <w:r w:rsidRPr="00F65E64">
        <w:rPr>
          <w:sz w:val="28"/>
          <w:szCs w:val="28"/>
        </w:rPr>
        <w:t xml:space="preserve"> Исходную систему уравнений называют </w:t>
      </w:r>
      <w:proofErr w:type="spellStart"/>
      <w:r w:rsidRPr="00F65E64">
        <w:rPr>
          <w:sz w:val="28"/>
          <w:szCs w:val="28"/>
        </w:rPr>
        <w:t>сверхидентифицируемой</w:t>
      </w:r>
      <w:proofErr w:type="spellEnd"/>
      <w:r w:rsidRPr="00F65E64">
        <w:rPr>
          <w:sz w:val="28"/>
          <w:szCs w:val="28"/>
        </w:rPr>
        <w:t>, если зная к</w:t>
      </w:r>
      <w:r w:rsidRPr="00F65E64">
        <w:rPr>
          <w:sz w:val="28"/>
          <w:szCs w:val="28"/>
        </w:rPr>
        <w:t>о</w:t>
      </w:r>
      <w:r w:rsidRPr="00F65E64">
        <w:rPr>
          <w:sz w:val="28"/>
          <w:szCs w:val="28"/>
        </w:rPr>
        <w:t>эффициенты приведенных уравнений, значения коэффициентов структурных уравн</w:t>
      </w:r>
      <w:r w:rsidRPr="00F65E64">
        <w:rPr>
          <w:sz w:val="28"/>
          <w:szCs w:val="28"/>
        </w:rPr>
        <w:t>е</w:t>
      </w:r>
      <w:r w:rsidRPr="00F65E64">
        <w:rPr>
          <w:sz w:val="28"/>
          <w:szCs w:val="28"/>
        </w:rPr>
        <w:t>ний: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определить невозможно;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можно определить однозначно;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lastRenderedPageBreak/>
        <w:t>в) получим несколько вариантов значений.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30.</w:t>
      </w:r>
      <w:r w:rsidRPr="00F65E64">
        <w:rPr>
          <w:sz w:val="28"/>
          <w:szCs w:val="28"/>
        </w:rPr>
        <w:t xml:space="preserve"> Число исключенных из уравнения экзогенных переменных должно быть не мен</w:t>
      </w:r>
      <w:r w:rsidRPr="00F65E64">
        <w:rPr>
          <w:sz w:val="28"/>
          <w:szCs w:val="28"/>
        </w:rPr>
        <w:t>ь</w:t>
      </w:r>
      <w:r w:rsidRPr="00F65E64">
        <w:rPr>
          <w:sz w:val="28"/>
          <w:szCs w:val="28"/>
        </w:rPr>
        <w:t xml:space="preserve">ше числа включенных эндогенных переменных минус единица. Данное условие для </w:t>
      </w:r>
      <w:proofErr w:type="spellStart"/>
      <w:r w:rsidRPr="00F65E64">
        <w:rPr>
          <w:sz w:val="28"/>
          <w:szCs w:val="28"/>
        </w:rPr>
        <w:t>иде</w:t>
      </w:r>
      <w:r w:rsidRPr="00F65E64">
        <w:rPr>
          <w:sz w:val="28"/>
          <w:szCs w:val="28"/>
        </w:rPr>
        <w:t>н</w:t>
      </w:r>
      <w:r w:rsidRPr="00F65E64">
        <w:rPr>
          <w:sz w:val="28"/>
          <w:szCs w:val="28"/>
        </w:rPr>
        <w:t>тифицируемости</w:t>
      </w:r>
      <w:proofErr w:type="spellEnd"/>
      <w:r w:rsidRPr="00F65E64">
        <w:rPr>
          <w:sz w:val="28"/>
          <w:szCs w:val="28"/>
        </w:rPr>
        <w:t xml:space="preserve"> уравнения является: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а) достаточным;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б) необходимым;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 xml:space="preserve">в) не влияет на </w:t>
      </w:r>
      <w:proofErr w:type="spellStart"/>
      <w:r w:rsidRPr="00F65E64">
        <w:rPr>
          <w:sz w:val="28"/>
          <w:szCs w:val="28"/>
        </w:rPr>
        <w:t>идентифицируемость</w:t>
      </w:r>
      <w:proofErr w:type="spellEnd"/>
      <w:r w:rsidRPr="00F65E64">
        <w:rPr>
          <w:sz w:val="28"/>
          <w:szCs w:val="28"/>
        </w:rPr>
        <w:t>;</w:t>
      </w:r>
    </w:p>
    <w:p w:rsidR="00F65E64" w:rsidRPr="00F65E64" w:rsidRDefault="00F65E64" w:rsidP="00F65E64">
      <w:pPr>
        <w:spacing w:after="0" w:line="240" w:lineRule="auto"/>
        <w:rPr>
          <w:sz w:val="28"/>
          <w:szCs w:val="28"/>
        </w:rPr>
      </w:pPr>
      <w:r w:rsidRPr="00F65E64">
        <w:rPr>
          <w:sz w:val="28"/>
          <w:szCs w:val="28"/>
        </w:rPr>
        <w:t>г) необходимым и достаточным.</w:t>
      </w:r>
    </w:p>
    <w:p w:rsidR="00F65E64" w:rsidRDefault="00F65E64" w:rsidP="00D14F78">
      <w:pPr>
        <w:spacing w:after="0" w:line="240" w:lineRule="auto"/>
        <w:rPr>
          <w:szCs w:val="24"/>
        </w:rPr>
      </w:pPr>
    </w:p>
    <w:p w:rsidR="00F65E64" w:rsidRDefault="00F65E64" w:rsidP="00F65E64">
      <w:pPr>
        <w:pStyle w:val="2"/>
        <w:tabs>
          <w:tab w:val="left" w:pos="426"/>
        </w:tabs>
        <w:spacing w:before="0" w:line="240" w:lineRule="auto"/>
        <w:jc w:val="both"/>
        <w:rPr>
          <w:szCs w:val="28"/>
          <w:u w:val="single"/>
        </w:rPr>
      </w:pPr>
      <w:r>
        <w:rPr>
          <w:szCs w:val="28"/>
          <w:u w:val="single"/>
        </w:rPr>
        <w:t>Вопросы для опроса</w:t>
      </w:r>
    </w:p>
    <w:p w:rsidR="00F65E64" w:rsidRDefault="00F65E64" w:rsidP="00F65E64">
      <w:pPr>
        <w:rPr>
          <w:b/>
          <w:szCs w:val="24"/>
        </w:rPr>
      </w:pPr>
    </w:p>
    <w:p w:rsidR="00F65E64" w:rsidRPr="00F67D19" w:rsidRDefault="00F65E64" w:rsidP="00F65E64">
      <w:pPr>
        <w:spacing w:after="0" w:line="240" w:lineRule="auto"/>
        <w:ind w:firstLine="709"/>
        <w:jc w:val="both"/>
        <w:rPr>
          <w:b/>
          <w:szCs w:val="24"/>
        </w:rPr>
      </w:pPr>
      <w:r w:rsidRPr="00F67D19">
        <w:rPr>
          <w:b/>
          <w:szCs w:val="24"/>
        </w:rPr>
        <w:t>Раздел «Парная регрессия и корреляция в эконометрических исследованиях»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уравнение регрессии и требования, предъявляемые к включаемым в экономе</w:t>
      </w:r>
      <w:r w:rsidRPr="007048F2">
        <w:rPr>
          <w:szCs w:val="24"/>
        </w:rPr>
        <w:t>т</w:t>
      </w:r>
      <w:r w:rsidRPr="007048F2">
        <w:rPr>
          <w:szCs w:val="24"/>
        </w:rPr>
        <w:t xml:space="preserve">рическую модель факторам? 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 В чем заключается идея метода наименьших квадратов (МНК)?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Поясните экономический смысл параметра </w:t>
      </w:r>
      <w:proofErr w:type="spellStart"/>
      <w:r w:rsidRPr="007048F2">
        <w:rPr>
          <w:szCs w:val="24"/>
        </w:rPr>
        <w:t>b</w:t>
      </w:r>
      <w:proofErr w:type="spellEnd"/>
      <w:r w:rsidRPr="007048F2">
        <w:rPr>
          <w:szCs w:val="24"/>
        </w:rPr>
        <w:t>.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оценивает погрешность ξ?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регрессионное тождество?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 </w:t>
      </w:r>
      <w:proofErr w:type="gramStart"/>
      <w:r w:rsidRPr="007048F2">
        <w:rPr>
          <w:szCs w:val="24"/>
        </w:rPr>
        <w:t xml:space="preserve">Как оценивается теснота связи у с </w:t>
      </w:r>
      <w:proofErr w:type="spellStart"/>
      <w:r w:rsidRPr="007048F2">
        <w:rPr>
          <w:szCs w:val="24"/>
        </w:rPr>
        <w:t>х</w:t>
      </w:r>
      <w:proofErr w:type="spellEnd"/>
      <w:r w:rsidRPr="007048F2">
        <w:rPr>
          <w:szCs w:val="24"/>
        </w:rPr>
        <w:t xml:space="preserve"> для линейной и нелинейной модели?</w:t>
      </w:r>
      <w:proofErr w:type="gramEnd"/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оценивается качество уравнения?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оценивается надежность уравнения в целом? Какая гипотеза при этом проверяется?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уровень значимости α?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Как оценивается значимость параметров и коэффициента </w:t>
      </w:r>
      <w:proofErr w:type="gramStart"/>
      <w:r w:rsidRPr="007048F2">
        <w:rPr>
          <w:szCs w:val="24"/>
        </w:rPr>
        <w:t>корреляции</w:t>
      </w:r>
      <w:proofErr w:type="gramEnd"/>
      <w:r w:rsidRPr="007048F2">
        <w:rPr>
          <w:szCs w:val="24"/>
        </w:rPr>
        <w:t>? какая гипотеза проверяется?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Сформулируйте условие Гаусса-Маркова.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осуществляется точечный прогноз по модели?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осуществляется интервальный прогноз по модели? Что такое доверительный инте</w:t>
      </w:r>
      <w:r w:rsidRPr="007048F2">
        <w:rPr>
          <w:szCs w:val="24"/>
        </w:rPr>
        <w:t>р</w:t>
      </w:r>
      <w:r w:rsidRPr="007048F2">
        <w:rPr>
          <w:szCs w:val="24"/>
        </w:rPr>
        <w:t>вал?</w:t>
      </w:r>
    </w:p>
    <w:p w:rsidR="00F65E64" w:rsidRPr="007048F2" w:rsidRDefault="00F65E64" w:rsidP="003F11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Какие два класса нелинейных моделей вам известны?</w:t>
      </w:r>
    </w:p>
    <w:p w:rsidR="00F65E64" w:rsidRDefault="00F65E64" w:rsidP="00D14F78">
      <w:pPr>
        <w:spacing w:after="0" w:line="240" w:lineRule="auto"/>
        <w:rPr>
          <w:szCs w:val="24"/>
        </w:rPr>
      </w:pPr>
    </w:p>
    <w:p w:rsidR="00F65E64" w:rsidRPr="00F67D19" w:rsidRDefault="00F65E64" w:rsidP="00F65E64">
      <w:pPr>
        <w:shd w:val="clear" w:color="auto" w:fill="FFFFFF"/>
        <w:spacing w:after="0" w:line="240" w:lineRule="auto"/>
        <w:ind w:firstLine="709"/>
        <w:rPr>
          <w:b/>
          <w:szCs w:val="24"/>
        </w:rPr>
      </w:pPr>
      <w:r w:rsidRPr="00F67D19">
        <w:rPr>
          <w:b/>
          <w:szCs w:val="24"/>
        </w:rPr>
        <w:t>Раздел «Множественная регрессия и корреляция».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1. В чем состоит спецификация модели множественной регрессии?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2. Сформулируйте требования, предъявляемые к факторам, для включения их в модель.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3.К каким трудностям приводит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мультиколлинеарность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факторов, включенных в модель, и как они могут быть преодолены?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4. Назовите методы устранения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мультиколлинеарности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факторов.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5.Что означает взаимодействие факторов и как оно может быть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пердставлено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графически?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6.Какие коэффициенты используются для оценки сравнительной силы взаимодействия фа</w:t>
      </w:r>
      <w:r>
        <w:rPr>
          <w:rFonts w:eastAsia="Times New Roman"/>
          <w:bCs/>
          <w:color w:val="000000"/>
          <w:szCs w:val="24"/>
          <w:lang w:eastAsia="ru-RU"/>
        </w:rPr>
        <w:t>к</w:t>
      </w:r>
      <w:r>
        <w:rPr>
          <w:rFonts w:eastAsia="Times New Roman"/>
          <w:bCs/>
          <w:color w:val="000000"/>
          <w:szCs w:val="24"/>
          <w:lang w:eastAsia="ru-RU"/>
        </w:rPr>
        <w:t>торов на результат?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7. От чего зависит величина скорректированного индекса  множественной корреляции?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8. Каково назначение частной корреляции при построении модели множественной регре</w:t>
      </w:r>
      <w:r>
        <w:rPr>
          <w:rFonts w:eastAsia="Times New Roman"/>
          <w:bCs/>
          <w:color w:val="000000"/>
          <w:szCs w:val="24"/>
          <w:lang w:eastAsia="ru-RU"/>
        </w:rPr>
        <w:t>с</w:t>
      </w:r>
      <w:r>
        <w:rPr>
          <w:rFonts w:eastAsia="Times New Roman"/>
          <w:bCs/>
          <w:color w:val="000000"/>
          <w:szCs w:val="24"/>
          <w:lang w:eastAsia="ru-RU"/>
        </w:rPr>
        <w:t>сии?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9. Что такое частный </w:t>
      </w:r>
      <w:r w:rsidRPr="002E761C">
        <w:rPr>
          <w:rFonts w:eastAsia="Times New Roman"/>
          <w:bCs/>
          <w:i/>
          <w:color w:val="000000"/>
          <w:szCs w:val="24"/>
          <w:lang w:val="en-US" w:eastAsia="ru-RU"/>
        </w:rPr>
        <w:t>F</w:t>
      </w:r>
      <w:r>
        <w:rPr>
          <w:rFonts w:eastAsia="Times New Roman"/>
          <w:bCs/>
          <w:color w:val="000000"/>
          <w:szCs w:val="24"/>
          <w:lang w:eastAsia="ru-RU"/>
        </w:rPr>
        <w:t xml:space="preserve">-критерий и чем он отличается от </w:t>
      </w:r>
      <w:proofErr w:type="gramStart"/>
      <w:r>
        <w:rPr>
          <w:rFonts w:eastAsia="Times New Roman"/>
          <w:bCs/>
          <w:color w:val="000000"/>
          <w:szCs w:val="24"/>
          <w:lang w:eastAsia="ru-RU"/>
        </w:rPr>
        <w:t>последовательного</w:t>
      </w:r>
      <w:proofErr w:type="gramEnd"/>
      <w:r>
        <w:rPr>
          <w:rFonts w:eastAsia="Times New Roman"/>
          <w:bCs/>
          <w:color w:val="000000"/>
          <w:szCs w:val="24"/>
          <w:lang w:eastAsia="ru-RU"/>
        </w:rPr>
        <w:t xml:space="preserve"> </w:t>
      </w:r>
      <w:r w:rsidRPr="002E761C">
        <w:rPr>
          <w:rFonts w:eastAsia="Times New Roman"/>
          <w:bCs/>
          <w:i/>
          <w:color w:val="000000"/>
          <w:szCs w:val="24"/>
          <w:lang w:val="en-US" w:eastAsia="ru-RU"/>
        </w:rPr>
        <w:t>F</w:t>
      </w:r>
      <w:r>
        <w:rPr>
          <w:rFonts w:eastAsia="Times New Roman"/>
          <w:bCs/>
          <w:color w:val="000000"/>
          <w:szCs w:val="24"/>
          <w:lang w:eastAsia="ru-RU"/>
        </w:rPr>
        <w:t>-критерия?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10. Как связаны между собой </w:t>
      </w:r>
      <w:r>
        <w:rPr>
          <w:rFonts w:eastAsia="Times New Roman"/>
          <w:bCs/>
          <w:i/>
          <w:color w:val="000000"/>
          <w:szCs w:val="24"/>
          <w:lang w:val="en-US" w:eastAsia="ru-RU"/>
        </w:rPr>
        <w:t>t</w:t>
      </w:r>
      <w:r>
        <w:rPr>
          <w:rFonts w:eastAsia="Times New Roman"/>
          <w:bCs/>
          <w:color w:val="000000"/>
          <w:szCs w:val="24"/>
          <w:lang w:eastAsia="ru-RU"/>
        </w:rPr>
        <w:t xml:space="preserve">-критерий Стьюдента для оценки значимости </w:t>
      </w:r>
      <w:r>
        <w:rPr>
          <w:rFonts w:eastAsia="Times New Roman"/>
          <w:bCs/>
          <w:i/>
          <w:color w:val="000000"/>
          <w:szCs w:val="24"/>
          <w:lang w:val="en-US" w:eastAsia="ru-RU"/>
        </w:rPr>
        <w:t>b</w:t>
      </w:r>
      <w:r>
        <w:rPr>
          <w:rFonts w:eastAsia="Times New Roman"/>
          <w:bCs/>
          <w:i/>
          <w:color w:val="000000"/>
          <w:szCs w:val="24"/>
          <w:vertAlign w:val="subscript"/>
          <w:lang w:val="en-US" w:eastAsia="ru-RU"/>
        </w:rPr>
        <w:t>i</w:t>
      </w:r>
      <w:r w:rsidRPr="002E761C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eastAsia="ru-RU"/>
        </w:rPr>
        <w:t xml:space="preserve">и частные </w:t>
      </w:r>
      <w:r w:rsidRPr="002E761C">
        <w:rPr>
          <w:rFonts w:eastAsia="Times New Roman"/>
          <w:bCs/>
          <w:i/>
          <w:color w:val="000000"/>
          <w:szCs w:val="24"/>
          <w:lang w:val="en-US" w:eastAsia="ru-RU"/>
        </w:rPr>
        <w:t>F</w:t>
      </w:r>
      <w:r>
        <w:rPr>
          <w:rFonts w:eastAsia="Times New Roman"/>
          <w:bCs/>
          <w:color w:val="000000"/>
          <w:szCs w:val="24"/>
          <w:lang w:eastAsia="ru-RU"/>
        </w:rPr>
        <w:t>-критерии?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11. При каких условиях строится уравнение множественной регрессии с фиктивными пер</w:t>
      </w:r>
      <w:r>
        <w:rPr>
          <w:rFonts w:eastAsia="Times New Roman"/>
          <w:bCs/>
          <w:color w:val="000000"/>
          <w:szCs w:val="24"/>
          <w:lang w:eastAsia="ru-RU"/>
        </w:rPr>
        <w:t>е</w:t>
      </w:r>
      <w:r>
        <w:rPr>
          <w:rFonts w:eastAsia="Times New Roman"/>
          <w:bCs/>
          <w:color w:val="000000"/>
          <w:szCs w:val="24"/>
          <w:lang w:eastAsia="ru-RU"/>
        </w:rPr>
        <w:t>менными?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12. В чем сущность анализа остатков при наличии регрессионной модели?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>13. Как проверить наличие гом</w:t>
      </w:r>
      <w:proofErr w:type="gramStart"/>
      <w:r>
        <w:rPr>
          <w:rFonts w:eastAsia="Times New Roman"/>
          <w:bCs/>
          <w:color w:val="000000"/>
          <w:szCs w:val="24"/>
          <w:lang w:eastAsia="ru-RU"/>
        </w:rPr>
        <w:t>о-</w:t>
      </w:r>
      <w:proofErr w:type="gramEnd"/>
      <w:r>
        <w:rPr>
          <w:rFonts w:eastAsia="Times New Roman"/>
          <w:bCs/>
          <w:color w:val="000000"/>
          <w:szCs w:val="24"/>
          <w:lang w:eastAsia="ru-RU"/>
        </w:rPr>
        <w:t xml:space="preserve"> и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гетероскедастичности</w:t>
      </w:r>
      <w:proofErr w:type="spellEnd"/>
      <w:r>
        <w:rPr>
          <w:rFonts w:eastAsia="Times New Roman"/>
          <w:bCs/>
          <w:color w:val="000000"/>
          <w:szCs w:val="24"/>
          <w:lang w:eastAsia="ru-RU"/>
        </w:rPr>
        <w:t xml:space="preserve"> остатков?</w:t>
      </w:r>
    </w:p>
    <w:p w:rsidR="00F65E64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lastRenderedPageBreak/>
        <w:t>14. Как оценивается отсутствие автокорреляции остатков при построении статистической регрессионной модели?</w:t>
      </w:r>
    </w:p>
    <w:p w:rsidR="00F65E64" w:rsidRPr="002E761C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15. Каковы условия применения обобщенного метода наименьших квадратов </w:t>
      </w:r>
    </w:p>
    <w:p w:rsidR="00F65E64" w:rsidRPr="000560A9" w:rsidRDefault="00F65E64" w:rsidP="00F65E64">
      <w:pPr>
        <w:shd w:val="clear" w:color="auto" w:fill="FFFFFF"/>
        <w:spacing w:after="0" w:line="240" w:lineRule="auto"/>
        <w:ind w:firstLine="709"/>
        <w:outlineLvl w:val="3"/>
        <w:rPr>
          <w:b/>
          <w:szCs w:val="24"/>
        </w:rPr>
      </w:pPr>
      <w:r w:rsidRPr="000560A9">
        <w:rPr>
          <w:b/>
          <w:szCs w:val="24"/>
        </w:rPr>
        <w:t>Раздел «Моделирование одномерных временных рядов»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ряды динамики?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Каковы основные элементы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Выпишите общий вид аддитивной и мультипликативной моделей временного ряда.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и для чего проводится сглаживание уровней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лаг?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Дайте определение последовательных разностей уровней ряда. Какие выводы можно по ним сделать?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Что такое автокорреляция уровней временного ряда и как ее можно оценить количестве</w:t>
      </w:r>
      <w:r w:rsidRPr="007048F2">
        <w:rPr>
          <w:szCs w:val="24"/>
        </w:rPr>
        <w:t>н</w:t>
      </w:r>
      <w:r w:rsidRPr="007048F2">
        <w:rPr>
          <w:szCs w:val="24"/>
        </w:rPr>
        <w:t>но?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С какими целями проводится выявление и устранение сезонного эффекта?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структурные изменения влияют на тенденцию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 моделируется тенденция временного ряда?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Какова концепция теста </w:t>
      </w:r>
      <w:proofErr w:type="spellStart"/>
      <w:r w:rsidRPr="007048F2">
        <w:rPr>
          <w:szCs w:val="24"/>
        </w:rPr>
        <w:t>Чоу</w:t>
      </w:r>
      <w:proofErr w:type="spellEnd"/>
      <w:r w:rsidRPr="007048F2">
        <w:rPr>
          <w:szCs w:val="24"/>
        </w:rPr>
        <w:t>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В чем состоит специфика построения моделей регрессии по временным рядам?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Перечислите основные методы исключения тенденции.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Изложите суть метода отклонений от тренда.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В чем сущность метода последовательных разностей?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Какова модель регрессии с включением фактора времени?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>Охарактеризуйте понятие автокорреляции в остатках. Какие методы ее выявления вам известны?</w:t>
      </w:r>
    </w:p>
    <w:p w:rsidR="005D5D4D" w:rsidRPr="007048F2" w:rsidRDefault="005D5D4D" w:rsidP="003F11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4"/>
        </w:rPr>
      </w:pPr>
      <w:r w:rsidRPr="007048F2">
        <w:rPr>
          <w:szCs w:val="24"/>
        </w:rPr>
        <w:t xml:space="preserve">Что такое критерий </w:t>
      </w:r>
      <w:proofErr w:type="spellStart"/>
      <w:r w:rsidRPr="007048F2">
        <w:rPr>
          <w:szCs w:val="24"/>
        </w:rPr>
        <w:t>Дарбина</w:t>
      </w:r>
      <w:proofErr w:type="spellEnd"/>
      <w:r w:rsidRPr="007048F2">
        <w:rPr>
          <w:szCs w:val="24"/>
        </w:rPr>
        <w:t xml:space="preserve"> – Уотсона? Изложите алгоритм его применения. </w:t>
      </w:r>
    </w:p>
    <w:p w:rsidR="00F65E64" w:rsidRPr="005340A4" w:rsidRDefault="00F65E64" w:rsidP="00D14F78">
      <w:pPr>
        <w:spacing w:after="0" w:line="240" w:lineRule="auto"/>
        <w:rPr>
          <w:szCs w:val="24"/>
        </w:rPr>
      </w:pPr>
    </w:p>
    <w:p w:rsidR="00D14F78" w:rsidRPr="00BF1C13" w:rsidRDefault="00D14F78" w:rsidP="00D14F78">
      <w:pPr>
        <w:pStyle w:val="ReportMain"/>
        <w:suppressAutoHyphens/>
        <w:ind w:left="644"/>
        <w:jc w:val="center"/>
      </w:pPr>
    </w:p>
    <w:p w:rsidR="00BE7D63" w:rsidRPr="00480F82" w:rsidRDefault="005D5D4D" w:rsidP="00BE7D63">
      <w:pPr>
        <w:widowControl w:val="0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5D5D4D">
        <w:rPr>
          <w:b/>
          <w:sz w:val="28"/>
          <w:szCs w:val="28"/>
        </w:rPr>
        <w:t>Блок</w:t>
      </w:r>
      <w:proofErr w:type="gramStart"/>
      <w:r w:rsidRPr="005D5D4D">
        <w:rPr>
          <w:b/>
          <w:sz w:val="28"/>
          <w:szCs w:val="28"/>
        </w:rPr>
        <w:t xml:space="preserve"> Б</w:t>
      </w:r>
      <w:proofErr w:type="gramEnd"/>
      <w:r w:rsidRPr="005D5D4D">
        <w:rPr>
          <w:b/>
          <w:sz w:val="28"/>
          <w:szCs w:val="28"/>
        </w:rPr>
        <w:t xml:space="preserve"> - Оценочные средства для диагностирования </w:t>
      </w:r>
      <w:proofErr w:type="spellStart"/>
      <w:r w:rsidRPr="005D5D4D">
        <w:rPr>
          <w:b/>
          <w:sz w:val="28"/>
          <w:szCs w:val="28"/>
        </w:rPr>
        <w:t>сформированности</w:t>
      </w:r>
      <w:proofErr w:type="spellEnd"/>
      <w:r w:rsidRPr="005D5D4D">
        <w:rPr>
          <w:b/>
          <w:sz w:val="28"/>
          <w:szCs w:val="28"/>
        </w:rPr>
        <w:t xml:space="preserve"> уровня  компетенций – «уметь»</w:t>
      </w:r>
    </w:p>
    <w:p w:rsidR="00D14F78" w:rsidRDefault="00D14F78" w:rsidP="00D14F78">
      <w:pPr>
        <w:pStyle w:val="ReportMain"/>
        <w:suppressAutoHyphens/>
        <w:ind w:left="644"/>
        <w:jc w:val="center"/>
        <w:rPr>
          <w:b/>
        </w:rPr>
      </w:pPr>
    </w:p>
    <w:p w:rsidR="00D14F78" w:rsidRDefault="00D14F78" w:rsidP="00D14F78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/>
          <w:bCs/>
          <w:color w:val="000000"/>
          <w:szCs w:val="24"/>
          <w:lang w:eastAsia="ru-RU"/>
        </w:rPr>
        <w:t xml:space="preserve">Цель практических занятий </w:t>
      </w:r>
      <w:r w:rsidRPr="00F44AEC">
        <w:rPr>
          <w:rFonts w:eastAsia="Times New Roman"/>
          <w:bCs/>
          <w:color w:val="000000"/>
          <w:szCs w:val="24"/>
          <w:lang w:eastAsia="ru-RU"/>
        </w:rPr>
        <w:t xml:space="preserve"> по дисциплине «Эконометрика» 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– закрепить навыки обработки статистической информации,  представленной в виде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одномерной и многомерной базы данных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>, п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>у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тем решения </w:t>
      </w:r>
      <w:r>
        <w:rPr>
          <w:rFonts w:eastAsia="Times New Roman"/>
          <w:color w:val="000000"/>
          <w:szCs w:val="24"/>
          <w:shd w:val="clear" w:color="auto" w:fill="FFFFFF"/>
          <w:lang w:eastAsia="ru-RU"/>
        </w:rPr>
        <w:t>ряда практических</w:t>
      </w:r>
      <w:r w:rsidRPr="00E65EBC">
        <w:rPr>
          <w:rFonts w:eastAsia="Times New Roman"/>
          <w:color w:val="000000"/>
          <w:szCs w:val="24"/>
          <w:shd w:val="clear" w:color="auto" w:fill="FFFFFF"/>
          <w:lang w:eastAsia="ru-RU"/>
        </w:rPr>
        <w:t xml:space="preserve"> задач</w:t>
      </w:r>
    </w:p>
    <w:p w:rsidR="005D5D4D" w:rsidRDefault="005D5D4D" w:rsidP="00D14F78">
      <w:pPr>
        <w:spacing w:after="0" w:line="240" w:lineRule="auto"/>
        <w:ind w:firstLine="709"/>
        <w:rPr>
          <w:b/>
          <w:szCs w:val="24"/>
        </w:rPr>
      </w:pPr>
    </w:p>
    <w:p w:rsidR="00D14F78" w:rsidRPr="00F67D19" w:rsidRDefault="00D14F78" w:rsidP="00D14F78">
      <w:pPr>
        <w:spacing w:after="0" w:line="240" w:lineRule="auto"/>
        <w:ind w:firstLine="709"/>
        <w:rPr>
          <w:b/>
          <w:szCs w:val="24"/>
        </w:rPr>
      </w:pPr>
      <w:r w:rsidRPr="00F67D19">
        <w:rPr>
          <w:b/>
          <w:szCs w:val="24"/>
        </w:rPr>
        <w:t>Раздел «Парная регрессия и корреляция в эконометрических исследованиях»</w:t>
      </w:r>
    </w:p>
    <w:p w:rsidR="00D14F78" w:rsidRDefault="00D14F78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>Для подготовки к занятию по данному разделу  следует использовать источник</w:t>
      </w:r>
    </w:p>
    <w:p w:rsidR="00D14F78" w:rsidRDefault="007B4A3B" w:rsidP="00D14F78">
      <w:pPr>
        <w:spacing w:after="0" w:line="240" w:lineRule="auto"/>
        <w:ind w:firstLine="709"/>
        <w:rPr>
          <w:szCs w:val="24"/>
        </w:rPr>
      </w:pPr>
      <w:r>
        <w:t>Кремер, Н.Ш. Эконометрика [Электронный ресурс]</w:t>
      </w:r>
      <w:proofErr w:type="gramStart"/>
      <w:r>
        <w:t xml:space="preserve"> :</w:t>
      </w:r>
      <w:proofErr w:type="gramEnd"/>
      <w:r>
        <w:t xml:space="preserve"> учебник / Б.А. </w:t>
      </w:r>
      <w:proofErr w:type="spellStart"/>
      <w:r>
        <w:t>Путко</w:t>
      </w:r>
      <w:proofErr w:type="spellEnd"/>
      <w:r>
        <w:t xml:space="preserve">, Н.Ш. Кремер. – 3-е изд., </w:t>
      </w:r>
      <w:proofErr w:type="spellStart"/>
      <w:r>
        <w:t>перераб</w:t>
      </w:r>
      <w:proofErr w:type="spellEnd"/>
      <w:r>
        <w:t>. и доп. – Москва : ЮНИТИ-ДАНА, 2015. – 329 с. – (Золотой фонд российских уче</w:t>
      </w:r>
      <w:r>
        <w:t>б</w:t>
      </w:r>
      <w:r>
        <w:t>ников). – ISBN 978-5-238-01720-4. – Режим доступа: https://lib.rucont.ru/efd/352793,</w:t>
      </w:r>
      <w:r w:rsidR="00D14F78">
        <w:rPr>
          <w:szCs w:val="24"/>
        </w:rPr>
        <w:t xml:space="preserve">     глава </w:t>
      </w:r>
      <w:r>
        <w:rPr>
          <w:szCs w:val="24"/>
        </w:rPr>
        <w:t>3,5</w:t>
      </w:r>
    </w:p>
    <w:p w:rsidR="00D14F78" w:rsidRPr="009B37BC" w:rsidRDefault="007B4A3B" w:rsidP="00D14F78">
      <w:pPr>
        <w:pStyle w:val="a7"/>
        <w:suppressLineNumbers/>
        <w:spacing w:after="0"/>
        <w:ind w:left="0" w:firstLine="709"/>
        <w:jc w:val="both"/>
        <w:rPr>
          <w:szCs w:val="24"/>
        </w:rPr>
      </w:pPr>
      <w:r>
        <w:t>Практикум по эконометрике [Электронный ресурс]: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И.И. Елисеева, С.В. К</w:t>
      </w:r>
      <w:r>
        <w:t>у</w:t>
      </w:r>
      <w:r>
        <w:t xml:space="preserve">рышева, Н.М. </w:t>
      </w:r>
      <w:proofErr w:type="spellStart"/>
      <w:r>
        <w:t>Гордеенко</w:t>
      </w:r>
      <w:proofErr w:type="spellEnd"/>
      <w:r>
        <w:t xml:space="preserve"> и др. ; ред. И.И. Елисеева. - 2-е изд., </w:t>
      </w:r>
      <w:proofErr w:type="spellStart"/>
      <w:r>
        <w:t>перераб</w:t>
      </w:r>
      <w:proofErr w:type="spellEnd"/>
      <w:r>
        <w:t>. и доп. - Москва : Финансы и статистика, 2008. - 345 с. : табл., ил</w:t>
      </w:r>
      <w:proofErr w:type="gramStart"/>
      <w:r>
        <w:t xml:space="preserve">., </w:t>
      </w:r>
      <w:proofErr w:type="gramEnd"/>
      <w:r>
        <w:t>граф. - ISBN 978-5-279-02785-9. – Режим доступа: http://biblioclub.ru/index.php?page=book&amp;id=447500</w:t>
      </w:r>
      <w:r w:rsidR="00D14F78" w:rsidRPr="009B37BC">
        <w:rPr>
          <w:szCs w:val="24"/>
        </w:rPr>
        <w:t>,    1 раздел</w:t>
      </w:r>
    </w:p>
    <w:p w:rsidR="00D14F78" w:rsidRDefault="005D5D4D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 xml:space="preserve">Исходные данные </w:t>
      </w:r>
    </w:p>
    <w:p w:rsidR="005D5D4D" w:rsidRDefault="005D5D4D" w:rsidP="005D5D4D">
      <w:pPr>
        <w:shd w:val="clear" w:color="auto" w:fill="FFFFFF"/>
        <w:spacing w:before="5"/>
        <w:ind w:firstLine="800"/>
        <w:rPr>
          <w:color w:val="000000"/>
        </w:rPr>
      </w:pPr>
      <w:r>
        <w:rPr>
          <w:color w:val="000000"/>
        </w:rPr>
        <w:t>Исследуется зависимость темпов прироста заработной платы</w:t>
      </w:r>
      <w:proofErr w:type="gramStart"/>
      <w:r>
        <w:rPr>
          <w:color w:val="000000"/>
        </w:rPr>
        <w:t xml:space="preserve"> </w:t>
      </w:r>
      <w:r>
        <w:rPr>
          <w:rFonts w:eastAsia="Times New Roman"/>
          <w:color w:val="000000"/>
          <w:position w:val="-10"/>
          <w:szCs w:val="24"/>
        </w:rPr>
        <w:object w:dxaOrig="220" w:dyaOrig="260">
          <v:shape id="_x0000_i2478" type="#_x0000_t75" style="width:11.15pt;height:13.65pt" o:ole="">
            <v:imagedata r:id="rId224" o:title=""/>
          </v:shape>
          <o:OLEObject Type="Embed" ProgID="Equation.3" ShapeID="_x0000_i2478" DrawAspect="Content" ObjectID="_1633708218" r:id="rId225"/>
        </w:object>
      </w:r>
      <w:r>
        <w:rPr>
          <w:color w:val="000000"/>
        </w:rPr>
        <w:t xml:space="preserve"> (%) </w:t>
      </w:r>
      <w:proofErr w:type="gramEnd"/>
      <w:r>
        <w:rPr>
          <w:color w:val="000000"/>
        </w:rPr>
        <w:t xml:space="preserve">от производительности труда </w:t>
      </w:r>
      <w:r>
        <w:rPr>
          <w:rFonts w:eastAsia="Times New Roman"/>
          <w:color w:val="000000"/>
          <w:position w:val="-10"/>
          <w:szCs w:val="24"/>
        </w:rPr>
        <w:object w:dxaOrig="240" w:dyaOrig="340">
          <v:shape id="_x0000_i2479" type="#_x0000_t75" style="width:12.4pt;height:16.15pt" o:ole="">
            <v:imagedata r:id="rId226" o:title=""/>
          </v:shape>
          <o:OLEObject Type="Embed" ProgID="Equation.3" ShapeID="_x0000_i2479" DrawAspect="Content" ObjectID="_1633708219" r:id="rId227"/>
        </w:object>
      </w:r>
      <w:r>
        <w:rPr>
          <w:color w:val="000000"/>
        </w:rPr>
        <w:t xml:space="preserve">(%) и уровня инфляции </w:t>
      </w:r>
      <w:r>
        <w:rPr>
          <w:rFonts w:eastAsia="Times New Roman"/>
          <w:color w:val="000000"/>
          <w:position w:val="-10"/>
          <w:szCs w:val="24"/>
        </w:rPr>
        <w:object w:dxaOrig="260" w:dyaOrig="340">
          <v:shape id="_x0000_i2480" type="#_x0000_t75" style="width:13.65pt;height:17.4pt" o:ole="">
            <v:imagedata r:id="rId228" o:title=""/>
          </v:shape>
          <o:OLEObject Type="Embed" ProgID="Equation.3" ShapeID="_x0000_i2480" DrawAspect="Content" ObjectID="_1633708220" r:id="rId229"/>
        </w:object>
      </w:r>
      <w:r>
        <w:rPr>
          <w:color w:val="000000"/>
        </w:rPr>
        <w:t xml:space="preserve"> (%):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547"/>
        <w:gridCol w:w="2496"/>
        <w:gridCol w:w="2296"/>
        <w:gridCol w:w="2087"/>
      </w:tblGrid>
      <w:tr w:rsidR="005D5D4D" w:rsidTr="009741D6">
        <w:trPr>
          <w:trHeight w:val="787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color w:val="000000"/>
              </w:rPr>
              <w:t>№</w:t>
            </w:r>
          </w:p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наблюдения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position w:val="-10"/>
                <w:szCs w:val="24"/>
              </w:rPr>
              <w:object w:dxaOrig="220" w:dyaOrig="260">
                <v:shape id="_x0000_i2475" type="#_x0000_t75" style="width:11.15pt;height:12.4pt" o:ole="">
                  <v:imagedata r:id="rId224" o:title=""/>
                </v:shape>
                <o:OLEObject Type="Embed" ProgID="Equation.3" ShapeID="_x0000_i2475" DrawAspect="Content" ObjectID="_1633708221" r:id="rId230"/>
              </w:objec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position w:val="-10"/>
                <w:szCs w:val="24"/>
              </w:rPr>
              <w:object w:dxaOrig="240" w:dyaOrig="340">
                <v:shape id="_x0000_i2476" type="#_x0000_t75" style="width:12.4pt;height:17.4pt" o:ole="">
                  <v:imagedata r:id="rId231" o:title=""/>
                </v:shape>
                <o:OLEObject Type="Embed" ProgID="Equation.3" ShapeID="_x0000_i2476" DrawAspect="Content" ObjectID="_1633708222" r:id="rId232"/>
              </w:objec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position w:val="-10"/>
                <w:szCs w:val="24"/>
              </w:rPr>
              <w:object w:dxaOrig="260" w:dyaOrig="340">
                <v:shape id="_x0000_i2477" type="#_x0000_t75" style="width:12.4pt;height:17.4pt" o:ole="">
                  <v:imagedata r:id="rId233" o:title=""/>
                </v:shape>
                <o:OLEObject Type="Embed" ProgID="Equation.3" ShapeID="_x0000_i2477" DrawAspect="Content" ObjectID="_1633708223" r:id="rId234"/>
              </w:objec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9.0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3,9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3,8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1,1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2,3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11,9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6,1</w:t>
            </w:r>
          </w:p>
        </w:tc>
      </w:tr>
    </w:tbl>
    <w:p w:rsidR="005D5D4D" w:rsidRPr="009B37BC" w:rsidRDefault="005D5D4D" w:rsidP="00D14F78">
      <w:pPr>
        <w:spacing w:after="0" w:line="240" w:lineRule="auto"/>
        <w:ind w:firstLine="709"/>
        <w:rPr>
          <w:szCs w:val="24"/>
        </w:rPr>
      </w:pPr>
    </w:p>
    <w:p w:rsidR="00D14F78" w:rsidRPr="00E54051" w:rsidRDefault="00D14F78" w:rsidP="00D14F78">
      <w:pPr>
        <w:spacing w:after="0" w:line="240" w:lineRule="auto"/>
        <w:ind w:firstLine="709"/>
        <w:rPr>
          <w:szCs w:val="24"/>
        </w:rPr>
      </w:pPr>
      <w:r w:rsidRPr="00E54051">
        <w:rPr>
          <w:szCs w:val="24"/>
        </w:rPr>
        <w:t>Задание 1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По данным задачи п</w:t>
      </w:r>
      <w:r w:rsidRPr="00E54051">
        <w:rPr>
          <w:szCs w:val="24"/>
        </w:rPr>
        <w:t>остройте поле корреляции.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По имеющимся данным  рассчитайте линейное уравнение парной регрессии. Постройте  график полученной зависимости на поле корреляции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Оценить тесноту связи с помощью показателя корреляции и детерминации.</w:t>
      </w:r>
    </w:p>
    <w:p w:rsidR="00D14F78" w:rsidRPr="00E54051" w:rsidRDefault="00D14F78" w:rsidP="007B4A3B">
      <w:pPr>
        <w:pStyle w:val="a6"/>
        <w:ind w:left="0" w:firstLine="709"/>
        <w:jc w:val="both"/>
        <w:rPr>
          <w:szCs w:val="24"/>
        </w:rPr>
      </w:pPr>
      <w:r w:rsidRPr="00E54051">
        <w:rPr>
          <w:szCs w:val="24"/>
        </w:rPr>
        <w:t>Какие значения принимает коэффициент корреляции? Что показывает коэффициент дете</w:t>
      </w:r>
      <w:r w:rsidRPr="00E54051">
        <w:rPr>
          <w:szCs w:val="24"/>
        </w:rPr>
        <w:t>р</w:t>
      </w:r>
      <w:r w:rsidRPr="00E54051">
        <w:rPr>
          <w:szCs w:val="24"/>
        </w:rPr>
        <w:t>минации применительно к условиям задачи?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Рассчитайте средний коэффициент эластичности. О чем он свидетельствует?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Оцените качество уравнений с помощью средней ошибки аппроксимации.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 xml:space="preserve">Оцените качество уравнений с помощью </w:t>
      </w:r>
      <w:r w:rsidRPr="00E54051">
        <w:rPr>
          <w:szCs w:val="24"/>
          <w:lang w:val="en-US"/>
        </w:rPr>
        <w:t>F</w:t>
      </w:r>
      <w:r w:rsidRPr="00E54051">
        <w:rPr>
          <w:szCs w:val="24"/>
        </w:rPr>
        <w:t>-критерия Фишера.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 xml:space="preserve">С помощью </w:t>
      </w:r>
      <w:r w:rsidRPr="00E54051">
        <w:rPr>
          <w:szCs w:val="24"/>
          <w:lang w:val="en-US"/>
        </w:rPr>
        <w:t>t</w:t>
      </w:r>
      <w:r w:rsidRPr="00E54051">
        <w:rPr>
          <w:szCs w:val="24"/>
        </w:rPr>
        <w:t xml:space="preserve"> – критерия Стьюдента оцените значимость коэффициентов корреляции и регрессии.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tabs>
          <w:tab w:val="left" w:pos="5334"/>
        </w:tabs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Используя график отклонений (у</w:t>
      </w:r>
      <w:proofErr w:type="spellStart"/>
      <w:proofErr w:type="gramStart"/>
      <w:r w:rsidRPr="00E54051">
        <w:rPr>
          <w:szCs w:val="24"/>
          <w:vertAlign w:val="subscript"/>
          <w:lang w:val="en-US"/>
        </w:rPr>
        <w:t>i</w:t>
      </w:r>
      <w:proofErr w:type="spellEnd"/>
      <w:proofErr w:type="gramEnd"/>
      <w:r w:rsidRPr="00E54051">
        <w:rPr>
          <w:szCs w:val="24"/>
        </w:rPr>
        <w:t xml:space="preserve"> ,е</w:t>
      </w:r>
      <w:proofErr w:type="spellStart"/>
      <w:r w:rsidRPr="00E54051">
        <w:rPr>
          <w:szCs w:val="24"/>
          <w:vertAlign w:val="subscript"/>
          <w:lang w:val="en-US"/>
        </w:rPr>
        <w:t>i</w:t>
      </w:r>
      <w:proofErr w:type="spellEnd"/>
      <w:r w:rsidRPr="00E54051">
        <w:rPr>
          <w:szCs w:val="24"/>
          <w:vertAlign w:val="superscript"/>
        </w:rPr>
        <w:t>2</w:t>
      </w:r>
      <w:r w:rsidRPr="00E54051">
        <w:rPr>
          <w:szCs w:val="24"/>
        </w:rPr>
        <w:t xml:space="preserve">),сделайте предположение о наличии </w:t>
      </w:r>
      <w:proofErr w:type="spellStart"/>
      <w:r w:rsidRPr="00E54051">
        <w:rPr>
          <w:szCs w:val="24"/>
        </w:rPr>
        <w:t>гетероскед</w:t>
      </w:r>
      <w:r w:rsidRPr="00E54051">
        <w:rPr>
          <w:szCs w:val="24"/>
        </w:rPr>
        <w:t>а</w:t>
      </w:r>
      <w:r w:rsidRPr="00E54051">
        <w:rPr>
          <w:szCs w:val="24"/>
        </w:rPr>
        <w:t>стичности</w:t>
      </w:r>
      <w:proofErr w:type="spellEnd"/>
      <w:r w:rsidRPr="00E54051">
        <w:rPr>
          <w:szCs w:val="24"/>
        </w:rPr>
        <w:t>.</w:t>
      </w:r>
    </w:p>
    <w:p w:rsidR="00D14F78" w:rsidRPr="00E54051" w:rsidRDefault="00D14F78" w:rsidP="003F1160">
      <w:pPr>
        <w:pStyle w:val="a6"/>
        <w:numPr>
          <w:ilvl w:val="0"/>
          <w:numId w:val="3"/>
        </w:numPr>
        <w:tabs>
          <w:tab w:val="left" w:pos="5334"/>
        </w:tabs>
        <w:spacing w:after="0" w:line="240" w:lineRule="auto"/>
        <w:ind w:left="0" w:firstLine="709"/>
        <w:jc w:val="both"/>
        <w:rPr>
          <w:szCs w:val="24"/>
        </w:rPr>
      </w:pPr>
      <w:r w:rsidRPr="00E54051">
        <w:rPr>
          <w:szCs w:val="24"/>
        </w:rPr>
        <w:t>Проверьте выполнение дисперсионного тождества, составив таблицу.</w:t>
      </w:r>
    </w:p>
    <w:p w:rsidR="00D14F78" w:rsidRDefault="00D14F78" w:rsidP="007B4A3B">
      <w:pPr>
        <w:spacing w:after="0" w:line="240" w:lineRule="auto"/>
        <w:ind w:firstLine="709"/>
        <w:jc w:val="both"/>
        <w:rPr>
          <w:szCs w:val="24"/>
        </w:rPr>
      </w:pPr>
    </w:p>
    <w:p w:rsidR="00D14F78" w:rsidRPr="00E54051" w:rsidRDefault="00D14F78" w:rsidP="00D14F78">
      <w:pPr>
        <w:spacing w:after="0" w:line="240" w:lineRule="auto"/>
        <w:ind w:firstLine="709"/>
        <w:rPr>
          <w:szCs w:val="24"/>
        </w:rPr>
      </w:pPr>
      <w:r w:rsidRPr="00E54051">
        <w:rPr>
          <w:szCs w:val="24"/>
        </w:rPr>
        <w:t>Задание 2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По имеющимся данным  рассчитайте гиперболическое  уравнение парной регрессии. П</w:t>
      </w:r>
      <w:r w:rsidRPr="00E54051">
        <w:rPr>
          <w:szCs w:val="24"/>
        </w:rPr>
        <w:t>о</w:t>
      </w:r>
      <w:r w:rsidRPr="00E54051">
        <w:rPr>
          <w:szCs w:val="24"/>
        </w:rPr>
        <w:t>стройте  график полученной зависимости на поле корреляции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Оцените тесноту связи с помощью показателя корреляции и детерминации.</w:t>
      </w:r>
    </w:p>
    <w:p w:rsidR="00D14F78" w:rsidRPr="00E54051" w:rsidRDefault="00D14F78" w:rsidP="007B4A3B">
      <w:pPr>
        <w:pStyle w:val="a6"/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Какие значения принимает коэффициент корреляции? Что показывает коэффициент дете</w:t>
      </w:r>
      <w:r w:rsidRPr="00E54051">
        <w:rPr>
          <w:szCs w:val="24"/>
        </w:rPr>
        <w:t>р</w:t>
      </w:r>
      <w:r w:rsidRPr="00E54051">
        <w:rPr>
          <w:szCs w:val="24"/>
        </w:rPr>
        <w:t>минации применительно к условиям задачи?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Рассчитайте средний коэффициент эластичности. О чем он свидетельствует?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Оцените качество уравнений с помощью средней ошибки аппроксимации.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 xml:space="preserve">Оцените качество уравнений с помощью </w:t>
      </w:r>
      <w:r w:rsidRPr="00E54051">
        <w:rPr>
          <w:szCs w:val="24"/>
          <w:lang w:val="en-US"/>
        </w:rPr>
        <w:t>F</w:t>
      </w:r>
      <w:r w:rsidRPr="00E54051">
        <w:rPr>
          <w:szCs w:val="24"/>
        </w:rPr>
        <w:t>-критерия Фишера.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 xml:space="preserve">С помощью </w:t>
      </w:r>
      <w:r w:rsidRPr="00E54051">
        <w:rPr>
          <w:szCs w:val="24"/>
          <w:lang w:val="en-US"/>
        </w:rPr>
        <w:t>t</w:t>
      </w:r>
      <w:r w:rsidRPr="00E54051">
        <w:rPr>
          <w:szCs w:val="24"/>
        </w:rPr>
        <w:t xml:space="preserve"> – критерия Стьюдента оцените значимость коэффициентов корреляции и регрессии.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tabs>
          <w:tab w:val="left" w:pos="5334"/>
        </w:tabs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Используя график отклонений (у</w:t>
      </w:r>
      <w:proofErr w:type="spellStart"/>
      <w:proofErr w:type="gramStart"/>
      <w:r w:rsidRPr="00E54051">
        <w:rPr>
          <w:szCs w:val="24"/>
          <w:vertAlign w:val="subscript"/>
          <w:lang w:val="en-US"/>
        </w:rPr>
        <w:t>i</w:t>
      </w:r>
      <w:proofErr w:type="spellEnd"/>
      <w:proofErr w:type="gramEnd"/>
      <w:r w:rsidRPr="00E54051">
        <w:rPr>
          <w:szCs w:val="24"/>
        </w:rPr>
        <w:t xml:space="preserve"> ,е</w:t>
      </w:r>
      <w:proofErr w:type="spellStart"/>
      <w:r w:rsidRPr="00E54051">
        <w:rPr>
          <w:szCs w:val="24"/>
          <w:vertAlign w:val="subscript"/>
          <w:lang w:val="en-US"/>
        </w:rPr>
        <w:t>i</w:t>
      </w:r>
      <w:proofErr w:type="spellEnd"/>
      <w:r w:rsidRPr="00E54051">
        <w:rPr>
          <w:szCs w:val="24"/>
          <w:vertAlign w:val="superscript"/>
        </w:rPr>
        <w:t>2</w:t>
      </w:r>
      <w:r w:rsidRPr="00E54051">
        <w:rPr>
          <w:szCs w:val="24"/>
        </w:rPr>
        <w:t xml:space="preserve">),сделайте предположение о наличии </w:t>
      </w:r>
      <w:proofErr w:type="spellStart"/>
      <w:r w:rsidRPr="00E54051">
        <w:rPr>
          <w:szCs w:val="24"/>
        </w:rPr>
        <w:t>гетероскед</w:t>
      </w:r>
      <w:r w:rsidRPr="00E54051">
        <w:rPr>
          <w:szCs w:val="24"/>
        </w:rPr>
        <w:t>а</w:t>
      </w:r>
      <w:r w:rsidRPr="00E54051">
        <w:rPr>
          <w:szCs w:val="24"/>
        </w:rPr>
        <w:t>стичности</w:t>
      </w:r>
      <w:proofErr w:type="spellEnd"/>
      <w:r w:rsidRPr="00E54051">
        <w:rPr>
          <w:szCs w:val="24"/>
        </w:rPr>
        <w:t>.</w:t>
      </w:r>
    </w:p>
    <w:p w:rsidR="00D14F78" w:rsidRPr="00E54051" w:rsidRDefault="00D14F78" w:rsidP="003F1160">
      <w:pPr>
        <w:pStyle w:val="a6"/>
        <w:numPr>
          <w:ilvl w:val="0"/>
          <w:numId w:val="4"/>
        </w:numPr>
        <w:tabs>
          <w:tab w:val="left" w:pos="5334"/>
        </w:tabs>
        <w:spacing w:after="0" w:line="240" w:lineRule="auto"/>
        <w:ind w:left="0" w:firstLine="709"/>
        <w:rPr>
          <w:szCs w:val="24"/>
        </w:rPr>
      </w:pPr>
      <w:r w:rsidRPr="00E54051">
        <w:rPr>
          <w:szCs w:val="24"/>
        </w:rPr>
        <w:t>Проверьте выполнение дисперсионного тождества, составив таблицу.</w:t>
      </w:r>
    </w:p>
    <w:p w:rsidR="00D14F78" w:rsidRDefault="00D14F78" w:rsidP="00D14F78">
      <w:pPr>
        <w:shd w:val="clear" w:color="auto" w:fill="FFFFFF"/>
        <w:spacing w:after="0" w:line="240" w:lineRule="auto"/>
        <w:ind w:firstLine="709"/>
        <w:rPr>
          <w:szCs w:val="24"/>
        </w:rPr>
      </w:pPr>
    </w:p>
    <w:p w:rsidR="00D14F78" w:rsidRDefault="00D14F78" w:rsidP="00D14F78">
      <w:pPr>
        <w:shd w:val="clear" w:color="auto" w:fill="FFFFFF"/>
        <w:spacing w:after="0" w:line="240" w:lineRule="auto"/>
        <w:ind w:firstLine="709"/>
        <w:rPr>
          <w:szCs w:val="24"/>
        </w:rPr>
      </w:pPr>
      <w:r>
        <w:rPr>
          <w:szCs w:val="24"/>
        </w:rPr>
        <w:t>Задание 3</w:t>
      </w:r>
    </w:p>
    <w:p w:rsidR="00D14F78" w:rsidRPr="00F44AEC" w:rsidRDefault="00D14F78" w:rsidP="007B4A3B">
      <w:pPr>
        <w:shd w:val="clear" w:color="auto" w:fill="FFFFFF"/>
        <w:spacing w:after="0" w:line="240" w:lineRule="auto"/>
        <w:ind w:firstLine="709"/>
        <w:jc w:val="both"/>
        <w:rPr>
          <w:szCs w:val="24"/>
        </w:rPr>
      </w:pPr>
      <w:r w:rsidRPr="00F44AEC">
        <w:rPr>
          <w:szCs w:val="24"/>
        </w:rPr>
        <w:t>По данным индивидуального задания рассчитайте и оцените уравнения нелинейной регре</w:t>
      </w:r>
      <w:r w:rsidRPr="00F44AEC">
        <w:rPr>
          <w:szCs w:val="24"/>
        </w:rPr>
        <w:t>с</w:t>
      </w:r>
      <w:r w:rsidRPr="00F44AEC">
        <w:rPr>
          <w:szCs w:val="24"/>
        </w:rPr>
        <w:t>сии. Дайте оценку полученным  уравнениям.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Оценить тесноту связи с помощью показателя корреляции и детерминации.</w:t>
      </w:r>
    </w:p>
    <w:p w:rsidR="00D14F78" w:rsidRPr="00F44AEC" w:rsidRDefault="00D14F78" w:rsidP="007B4A3B">
      <w:pPr>
        <w:pStyle w:val="a6"/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Какие значения принимает коэффициент корреляции? Что показывает коэффициент дете</w:t>
      </w:r>
      <w:r w:rsidRPr="00F44AEC">
        <w:rPr>
          <w:szCs w:val="24"/>
        </w:rPr>
        <w:t>р</w:t>
      </w:r>
      <w:r w:rsidRPr="00F44AEC">
        <w:rPr>
          <w:szCs w:val="24"/>
        </w:rPr>
        <w:t>минации применительно к условиям задачи?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Рассчитайте средний коэффициент эластичности. О чем он свидетельствует?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>Оцените качество уравнений с помощью средней ошибки аппроксимации.</w:t>
      </w:r>
    </w:p>
    <w:p w:rsidR="00D14F78" w:rsidRPr="00F44AEC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 xml:space="preserve">Оцените качество уравнений с помощью </w:t>
      </w:r>
      <w:r w:rsidRPr="00F44AEC">
        <w:rPr>
          <w:szCs w:val="24"/>
          <w:lang w:val="en-US"/>
        </w:rPr>
        <w:t>F</w:t>
      </w:r>
      <w:r w:rsidRPr="00F44AEC">
        <w:rPr>
          <w:szCs w:val="24"/>
        </w:rPr>
        <w:t>-критерия Фишера.</w:t>
      </w:r>
    </w:p>
    <w:p w:rsidR="00D14F78" w:rsidRDefault="00D14F78" w:rsidP="003F11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4"/>
        </w:rPr>
      </w:pPr>
      <w:r w:rsidRPr="00F44AEC">
        <w:rPr>
          <w:szCs w:val="24"/>
        </w:rPr>
        <w:t xml:space="preserve">С помощью </w:t>
      </w:r>
      <w:r w:rsidRPr="00F44AEC">
        <w:rPr>
          <w:szCs w:val="24"/>
          <w:lang w:val="en-US"/>
        </w:rPr>
        <w:t>t</w:t>
      </w:r>
      <w:r w:rsidRPr="00F44AEC">
        <w:rPr>
          <w:szCs w:val="24"/>
        </w:rPr>
        <w:t xml:space="preserve"> – критерия Стьюдента оцените значимость коэффициентов корреляции и регрессии.</w:t>
      </w:r>
    </w:p>
    <w:p w:rsidR="00D14F78" w:rsidRPr="00F44AEC" w:rsidRDefault="00D14F78" w:rsidP="00D14F78">
      <w:pPr>
        <w:pStyle w:val="a6"/>
        <w:spacing w:after="0" w:line="240" w:lineRule="auto"/>
        <w:ind w:left="709"/>
        <w:rPr>
          <w:szCs w:val="24"/>
        </w:rPr>
      </w:pPr>
    </w:p>
    <w:p w:rsidR="00D14F78" w:rsidRPr="00F67D19" w:rsidRDefault="00D14F78" w:rsidP="00D14F78">
      <w:pPr>
        <w:shd w:val="clear" w:color="auto" w:fill="FFFFFF"/>
        <w:spacing w:after="0" w:line="240" w:lineRule="auto"/>
        <w:ind w:firstLine="709"/>
        <w:rPr>
          <w:b/>
          <w:szCs w:val="24"/>
        </w:rPr>
      </w:pPr>
      <w:r w:rsidRPr="00F67D19">
        <w:rPr>
          <w:b/>
          <w:szCs w:val="24"/>
        </w:rPr>
        <w:lastRenderedPageBreak/>
        <w:t>Раздел «Множественная регрессия и корреляция».</w:t>
      </w:r>
    </w:p>
    <w:p w:rsidR="00D14F78" w:rsidRDefault="00D14F78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>Для подготовки к занятию по данному разделу  следует использовать источник</w:t>
      </w:r>
    </w:p>
    <w:p w:rsidR="007B4A3B" w:rsidRDefault="007B4A3B" w:rsidP="007B4A3B">
      <w:pPr>
        <w:spacing w:after="0" w:line="240" w:lineRule="auto"/>
        <w:ind w:firstLine="709"/>
        <w:rPr>
          <w:szCs w:val="24"/>
        </w:rPr>
      </w:pPr>
      <w:r>
        <w:t>Кремер, Н.Ш. Эконометрика [Электронный ресурс]</w:t>
      </w:r>
      <w:proofErr w:type="gramStart"/>
      <w:r>
        <w:t xml:space="preserve"> :</w:t>
      </w:r>
      <w:proofErr w:type="gramEnd"/>
      <w:r>
        <w:t xml:space="preserve"> учебник / Б.А. </w:t>
      </w:r>
      <w:proofErr w:type="spellStart"/>
      <w:r>
        <w:t>Путко</w:t>
      </w:r>
      <w:proofErr w:type="spellEnd"/>
      <w:r>
        <w:t xml:space="preserve">, Н.Ш. Кремер. – 3-е изд., </w:t>
      </w:r>
      <w:proofErr w:type="spellStart"/>
      <w:r>
        <w:t>перераб</w:t>
      </w:r>
      <w:proofErr w:type="spellEnd"/>
      <w:r>
        <w:t>. и доп. – Москва : ЮНИТИ-ДАНА, 2015. – 329 с. – (Золотой фонд российских уче</w:t>
      </w:r>
      <w:r>
        <w:t>б</w:t>
      </w:r>
      <w:r>
        <w:t>ников). – ISBN 978-5-238-01720-4. – Режим доступа: https://lib.rucont.ru/efd/352793,</w:t>
      </w:r>
      <w:r>
        <w:rPr>
          <w:szCs w:val="24"/>
        </w:rPr>
        <w:t xml:space="preserve">     глава 4, 5, 7</w:t>
      </w:r>
    </w:p>
    <w:p w:rsidR="00D14F78" w:rsidRPr="009B37BC" w:rsidRDefault="007B4A3B" w:rsidP="007B4A3B">
      <w:pPr>
        <w:pStyle w:val="a7"/>
        <w:suppressLineNumbers/>
        <w:spacing w:after="0"/>
        <w:ind w:left="0" w:firstLine="709"/>
        <w:jc w:val="both"/>
        <w:rPr>
          <w:szCs w:val="24"/>
        </w:rPr>
      </w:pPr>
      <w:r>
        <w:t>Практикум по эконометрике [Электронный ресурс]: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И.И. Елисеева, С.В. К</w:t>
      </w:r>
      <w:r>
        <w:t>у</w:t>
      </w:r>
      <w:r>
        <w:t xml:space="preserve">рышева, Н.М. </w:t>
      </w:r>
      <w:proofErr w:type="spellStart"/>
      <w:r>
        <w:t>Гордеенко</w:t>
      </w:r>
      <w:proofErr w:type="spellEnd"/>
      <w:r>
        <w:t xml:space="preserve"> и др. ; ред. И.И. Елисеева. - 2-е изд., </w:t>
      </w:r>
      <w:proofErr w:type="spellStart"/>
      <w:r>
        <w:t>перераб</w:t>
      </w:r>
      <w:proofErr w:type="spellEnd"/>
      <w:r>
        <w:t>. и доп. - Москва : Финансы и статистика, 2008. - 345 с. : табл., ил</w:t>
      </w:r>
      <w:proofErr w:type="gramStart"/>
      <w:r>
        <w:t xml:space="preserve">., </w:t>
      </w:r>
      <w:proofErr w:type="gramEnd"/>
      <w:r>
        <w:t>граф. - ISBN 978-5-279-02785-9. – Режим доступа: http://biblioclub.ru/index.php?page=book&amp;id=447500</w:t>
      </w:r>
      <w:r w:rsidRPr="009B37BC">
        <w:rPr>
          <w:szCs w:val="24"/>
        </w:rPr>
        <w:t>,</w:t>
      </w:r>
      <w:r w:rsidR="00D14F78" w:rsidRPr="009B37BC">
        <w:rPr>
          <w:szCs w:val="24"/>
        </w:rPr>
        <w:t xml:space="preserve">    2,3 ра</w:t>
      </w:r>
      <w:r w:rsidR="00D14F78" w:rsidRPr="009B37BC">
        <w:rPr>
          <w:szCs w:val="24"/>
        </w:rPr>
        <w:t>з</w:t>
      </w:r>
      <w:r w:rsidR="00D14F78" w:rsidRPr="009B37BC">
        <w:rPr>
          <w:szCs w:val="24"/>
        </w:rPr>
        <w:t>делы</w:t>
      </w:r>
    </w:p>
    <w:p w:rsidR="005D5D4D" w:rsidRDefault="005D5D4D" w:rsidP="00D14F78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Исходные данные:</w:t>
      </w:r>
    </w:p>
    <w:p w:rsidR="005D5D4D" w:rsidRDefault="005D5D4D" w:rsidP="005D5D4D">
      <w:pPr>
        <w:shd w:val="clear" w:color="auto" w:fill="FFFFFF"/>
        <w:spacing w:before="5"/>
        <w:ind w:firstLine="800"/>
        <w:rPr>
          <w:color w:val="000000"/>
        </w:rPr>
      </w:pPr>
      <w:r>
        <w:rPr>
          <w:color w:val="000000"/>
        </w:rPr>
        <w:t>Исследуется зависимость темпов прироста заработной платы</w:t>
      </w:r>
      <w:proofErr w:type="gramStart"/>
      <w:r>
        <w:rPr>
          <w:color w:val="000000"/>
        </w:rPr>
        <w:t xml:space="preserve"> </w:t>
      </w:r>
      <w:r>
        <w:rPr>
          <w:rFonts w:eastAsia="Times New Roman"/>
          <w:color w:val="000000"/>
          <w:position w:val="-10"/>
          <w:szCs w:val="24"/>
        </w:rPr>
        <w:object w:dxaOrig="220" w:dyaOrig="260">
          <v:shape id="_x0000_i2490" type="#_x0000_t75" style="width:11.15pt;height:13.65pt" o:ole="">
            <v:imagedata r:id="rId224" o:title=""/>
          </v:shape>
          <o:OLEObject Type="Embed" ProgID="Equation.3" ShapeID="_x0000_i2490" DrawAspect="Content" ObjectID="_1633708224" r:id="rId235"/>
        </w:object>
      </w:r>
      <w:r>
        <w:rPr>
          <w:color w:val="000000"/>
        </w:rPr>
        <w:t xml:space="preserve"> (%) </w:t>
      </w:r>
      <w:proofErr w:type="gramEnd"/>
      <w:r>
        <w:rPr>
          <w:color w:val="000000"/>
        </w:rPr>
        <w:t xml:space="preserve">от производительности труда </w:t>
      </w:r>
      <w:r>
        <w:rPr>
          <w:rFonts w:eastAsia="Times New Roman"/>
          <w:color w:val="000000"/>
          <w:position w:val="-10"/>
          <w:szCs w:val="24"/>
        </w:rPr>
        <w:object w:dxaOrig="240" w:dyaOrig="340">
          <v:shape id="_x0000_i2491" type="#_x0000_t75" style="width:12.4pt;height:16.15pt" o:ole="">
            <v:imagedata r:id="rId226" o:title=""/>
          </v:shape>
          <o:OLEObject Type="Embed" ProgID="Equation.3" ShapeID="_x0000_i2491" DrawAspect="Content" ObjectID="_1633708225" r:id="rId236"/>
        </w:object>
      </w:r>
      <w:r>
        <w:rPr>
          <w:color w:val="000000"/>
        </w:rPr>
        <w:t xml:space="preserve">(%) и уровня инфляции </w:t>
      </w:r>
      <w:r>
        <w:rPr>
          <w:rFonts w:eastAsia="Times New Roman"/>
          <w:color w:val="000000"/>
          <w:position w:val="-10"/>
          <w:szCs w:val="24"/>
        </w:rPr>
        <w:object w:dxaOrig="260" w:dyaOrig="340">
          <v:shape id="_x0000_i2492" type="#_x0000_t75" style="width:13.65pt;height:17.4pt" o:ole="">
            <v:imagedata r:id="rId228" o:title=""/>
          </v:shape>
          <o:OLEObject Type="Embed" ProgID="Equation.3" ShapeID="_x0000_i2492" DrawAspect="Content" ObjectID="_1633708226" r:id="rId237"/>
        </w:object>
      </w:r>
      <w:r>
        <w:rPr>
          <w:color w:val="000000"/>
        </w:rPr>
        <w:t xml:space="preserve"> (%):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547"/>
        <w:gridCol w:w="2496"/>
        <w:gridCol w:w="2296"/>
        <w:gridCol w:w="2087"/>
      </w:tblGrid>
      <w:tr w:rsidR="005D5D4D" w:rsidTr="009741D6">
        <w:trPr>
          <w:trHeight w:val="787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color w:val="000000"/>
              </w:rPr>
              <w:t>№</w:t>
            </w:r>
          </w:p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наблюдения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position w:val="-10"/>
                <w:szCs w:val="24"/>
              </w:rPr>
              <w:object w:dxaOrig="220" w:dyaOrig="260">
                <v:shape id="_x0000_i2487" type="#_x0000_t75" style="width:11.15pt;height:12.4pt" o:ole="">
                  <v:imagedata r:id="rId224" o:title=""/>
                </v:shape>
                <o:OLEObject Type="Embed" ProgID="Equation.3" ShapeID="_x0000_i2487" DrawAspect="Content" ObjectID="_1633708227" r:id="rId238"/>
              </w:objec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position w:val="-10"/>
                <w:szCs w:val="24"/>
              </w:rPr>
              <w:object w:dxaOrig="240" w:dyaOrig="340">
                <v:shape id="_x0000_i2488" type="#_x0000_t75" style="width:12.4pt;height:17.4pt" o:ole="">
                  <v:imagedata r:id="rId231" o:title=""/>
                </v:shape>
                <o:OLEObject Type="Embed" ProgID="Equation.3" ShapeID="_x0000_i2488" DrawAspect="Content" ObjectID="_1633708228" r:id="rId239"/>
              </w:objec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position w:val="-10"/>
                <w:szCs w:val="24"/>
              </w:rPr>
              <w:object w:dxaOrig="260" w:dyaOrig="340">
                <v:shape id="_x0000_i2489" type="#_x0000_t75" style="width:12.4pt;height:17.4pt" o:ole="">
                  <v:imagedata r:id="rId233" o:title=""/>
                </v:shape>
                <o:OLEObject Type="Embed" ProgID="Equation.3" ShapeID="_x0000_i2489" DrawAspect="Content" ObjectID="_1633708229" r:id="rId240"/>
              </w:objec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9.0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3,9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3,8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1,1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2,3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7,5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11,9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</w:t>
            </w:r>
          </w:p>
        </w:tc>
      </w:tr>
      <w:tr w:rsidR="005D5D4D" w:rsidTr="009741D6">
        <w:trPr>
          <w:trHeight w:val="240"/>
        </w:trPr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5D4D" w:rsidRDefault="005D5D4D" w:rsidP="009741D6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6,1</w:t>
            </w:r>
          </w:p>
        </w:tc>
      </w:tr>
    </w:tbl>
    <w:p w:rsidR="005D5D4D" w:rsidRDefault="005D5D4D" w:rsidP="00D14F78">
      <w:pPr>
        <w:spacing w:after="0" w:line="240" w:lineRule="auto"/>
        <w:ind w:firstLine="709"/>
        <w:jc w:val="both"/>
        <w:rPr>
          <w:szCs w:val="24"/>
        </w:rPr>
      </w:pPr>
    </w:p>
    <w:p w:rsidR="00D14F78" w:rsidRDefault="00D14F78" w:rsidP="00D14F78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Задание 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1. Проведите корреляционный анализ взаимосвязи факторов с помощью парных  и частных коэффициентов корреляции.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 xml:space="preserve">2. Получите множественное уравнение линейной регрессии вида </w:t>
      </w:r>
      <w:r w:rsidRPr="00F67D19">
        <w:rPr>
          <w:position w:val="-10"/>
          <w:szCs w:val="24"/>
        </w:rPr>
        <w:object w:dxaOrig="2000" w:dyaOrig="340">
          <v:shape id="_x0000_i1248" type="#_x0000_t75" style="width:99.3pt;height:17.4pt" o:ole="">
            <v:imagedata r:id="rId241" o:title=""/>
          </v:shape>
          <o:OLEObject Type="Embed" ProgID="Equation.3" ShapeID="_x0000_i1248" DrawAspect="Content" ObjectID="_1633708230" r:id="rId242"/>
        </w:object>
      </w:r>
      <w:r w:rsidRPr="00F67D19">
        <w:rPr>
          <w:szCs w:val="24"/>
        </w:rPr>
        <w:t>.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3. Оцените: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а) тесноту связи</w:t>
      </w:r>
      <w:proofErr w:type="gramStart"/>
      <w:r w:rsidRPr="00F67D19">
        <w:rPr>
          <w:szCs w:val="24"/>
        </w:rPr>
        <w:t xml:space="preserve"> (</w:t>
      </w:r>
      <w:r w:rsidRPr="00F67D19">
        <w:rPr>
          <w:position w:val="-14"/>
          <w:szCs w:val="24"/>
        </w:rPr>
        <w:object w:dxaOrig="680" w:dyaOrig="380">
          <v:shape id="_x0000_i1249" type="#_x0000_t75" style="width:34.75pt;height:19.85pt" o:ole="">
            <v:imagedata r:id="rId243" o:title=""/>
          </v:shape>
          <o:OLEObject Type="Embed" ProgID="Equation.3" ShapeID="_x0000_i1249" DrawAspect="Content" ObjectID="_1633708231" r:id="rId244"/>
        </w:object>
      </w:r>
      <w:r w:rsidRPr="00F67D19">
        <w:rPr>
          <w:szCs w:val="24"/>
        </w:rPr>
        <w:t>);</w:t>
      </w:r>
      <w:proofErr w:type="gramEnd"/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б) качество уравнения (</w:t>
      </w:r>
      <w:r w:rsidRPr="00F67D19">
        <w:rPr>
          <w:szCs w:val="24"/>
          <w:lang w:val="en-US"/>
        </w:rPr>
        <w:t>R</w:t>
      </w:r>
      <w:r w:rsidRPr="00F67D19">
        <w:rPr>
          <w:szCs w:val="24"/>
          <w:vertAlign w:val="superscript"/>
        </w:rPr>
        <w:t>2</w:t>
      </w:r>
      <w:r w:rsidRPr="00F67D19">
        <w:rPr>
          <w:szCs w:val="24"/>
        </w:rPr>
        <w:t>, Ā);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в) надежность уравнения (</w:t>
      </w:r>
      <w:r w:rsidRPr="00F67D19">
        <w:rPr>
          <w:szCs w:val="24"/>
          <w:lang w:val="en-US"/>
        </w:rPr>
        <w:t>F</w:t>
      </w:r>
      <w:r w:rsidRPr="00F67D19">
        <w:rPr>
          <w:szCs w:val="24"/>
        </w:rPr>
        <w:t>-критерий) и его параметров (</w:t>
      </w:r>
      <w:r w:rsidRPr="00F67D19">
        <w:rPr>
          <w:szCs w:val="24"/>
          <w:lang w:val="en-US"/>
        </w:rPr>
        <w:t>t</w:t>
      </w:r>
      <w:r w:rsidRPr="00F67D19">
        <w:rPr>
          <w:szCs w:val="24"/>
        </w:rPr>
        <w:t>-статистик);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>4. Получите уравнение регрессии в стандартизованном масштабе.</w:t>
      </w:r>
    </w:p>
    <w:p w:rsidR="00D14F78" w:rsidRPr="00F67D19" w:rsidRDefault="00D14F78" w:rsidP="00D14F78">
      <w:pPr>
        <w:spacing w:after="0" w:line="240" w:lineRule="auto"/>
        <w:ind w:firstLine="709"/>
        <w:jc w:val="both"/>
        <w:rPr>
          <w:szCs w:val="24"/>
        </w:rPr>
      </w:pPr>
      <w:r w:rsidRPr="00F67D19">
        <w:rPr>
          <w:szCs w:val="24"/>
        </w:rPr>
        <w:t xml:space="preserve">5. Сделайте сравнительный анализ влияния факторов с помощью частных средних критериев эластичности, частных </w:t>
      </w:r>
      <w:r w:rsidRPr="00F67D19">
        <w:rPr>
          <w:szCs w:val="24"/>
          <w:lang w:val="en-US"/>
        </w:rPr>
        <w:t>F</w:t>
      </w:r>
      <w:r w:rsidRPr="00F67D19">
        <w:rPr>
          <w:szCs w:val="24"/>
        </w:rPr>
        <w:t>-критериев и стандартизованных коэффициентов.</w:t>
      </w:r>
    </w:p>
    <w:p w:rsidR="00D14F78" w:rsidRDefault="00D14F78" w:rsidP="00D14F78">
      <w:pPr>
        <w:shd w:val="clear" w:color="auto" w:fill="FFFFFF"/>
        <w:spacing w:after="0" w:line="240" w:lineRule="auto"/>
        <w:ind w:firstLine="709"/>
        <w:outlineLvl w:val="3"/>
        <w:rPr>
          <w:rFonts w:eastAsia="Times New Roman"/>
          <w:bCs/>
          <w:color w:val="000000"/>
          <w:szCs w:val="24"/>
          <w:lang w:eastAsia="ru-RU"/>
        </w:rPr>
      </w:pPr>
    </w:p>
    <w:p w:rsidR="00D14F78" w:rsidRPr="000560A9" w:rsidRDefault="00D14F78" w:rsidP="00D14F78">
      <w:pPr>
        <w:shd w:val="clear" w:color="auto" w:fill="FFFFFF"/>
        <w:spacing w:after="0" w:line="240" w:lineRule="auto"/>
        <w:ind w:firstLine="709"/>
        <w:outlineLvl w:val="3"/>
        <w:rPr>
          <w:b/>
          <w:szCs w:val="24"/>
        </w:rPr>
      </w:pPr>
      <w:r w:rsidRPr="000560A9">
        <w:rPr>
          <w:b/>
          <w:szCs w:val="24"/>
        </w:rPr>
        <w:t>Раздел «Моделирование одномерных временных рядов»</w:t>
      </w:r>
    </w:p>
    <w:p w:rsidR="00D14F78" w:rsidRDefault="00D14F78" w:rsidP="00D14F78">
      <w:pPr>
        <w:spacing w:after="0" w:line="240" w:lineRule="auto"/>
        <w:ind w:firstLine="709"/>
        <w:rPr>
          <w:szCs w:val="24"/>
        </w:rPr>
      </w:pPr>
      <w:r>
        <w:rPr>
          <w:szCs w:val="24"/>
        </w:rPr>
        <w:t>Для подготовки к занятию по данному разделу  следует использовать источник</w:t>
      </w:r>
    </w:p>
    <w:p w:rsidR="007B4A3B" w:rsidRDefault="007B4A3B" w:rsidP="007B4A3B">
      <w:pPr>
        <w:spacing w:after="0" w:line="240" w:lineRule="auto"/>
        <w:ind w:firstLine="709"/>
        <w:rPr>
          <w:szCs w:val="24"/>
        </w:rPr>
      </w:pPr>
      <w:r>
        <w:t>Кремер, Н.Ш. Эконометрика [Электронный ресурс]</w:t>
      </w:r>
      <w:proofErr w:type="gramStart"/>
      <w:r>
        <w:t xml:space="preserve"> :</w:t>
      </w:r>
      <w:proofErr w:type="gramEnd"/>
      <w:r>
        <w:t xml:space="preserve"> учебник / Б.А. </w:t>
      </w:r>
      <w:proofErr w:type="spellStart"/>
      <w:r>
        <w:t>Путко</w:t>
      </w:r>
      <w:proofErr w:type="spellEnd"/>
      <w:r>
        <w:t xml:space="preserve">, Н.Ш. Кремер. – 3-е изд., </w:t>
      </w:r>
      <w:proofErr w:type="spellStart"/>
      <w:r>
        <w:t>перераб</w:t>
      </w:r>
      <w:proofErr w:type="spellEnd"/>
      <w:r>
        <w:t>. и доп. – Москва : ЮНИТИ-ДАНА, 2015. – 329 с. – (Золотой фонд российских уче</w:t>
      </w:r>
      <w:r>
        <w:t>б</w:t>
      </w:r>
      <w:r>
        <w:t>ников). – ISBN 978-5-238-01720-4. – Режим доступа: https://lib.rucont.ru/efd/352793,</w:t>
      </w:r>
      <w:r>
        <w:rPr>
          <w:szCs w:val="24"/>
        </w:rPr>
        <w:t xml:space="preserve">     глава 9</w:t>
      </w:r>
    </w:p>
    <w:p w:rsidR="00D14F78" w:rsidRPr="009B37BC" w:rsidRDefault="007B4A3B" w:rsidP="007B4A3B">
      <w:pPr>
        <w:pStyle w:val="a7"/>
        <w:suppressLineNumbers/>
        <w:spacing w:after="0"/>
        <w:ind w:left="0" w:firstLine="709"/>
        <w:jc w:val="both"/>
        <w:rPr>
          <w:szCs w:val="24"/>
        </w:rPr>
      </w:pPr>
      <w:r>
        <w:t>Практикум по эконометрике [Электронный ресурс]: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И.И. Елисеева, С.В. К</w:t>
      </w:r>
      <w:r>
        <w:t>у</w:t>
      </w:r>
      <w:r>
        <w:t xml:space="preserve">рышева, Н.М. </w:t>
      </w:r>
      <w:proofErr w:type="spellStart"/>
      <w:r>
        <w:t>Гордеенко</w:t>
      </w:r>
      <w:proofErr w:type="spellEnd"/>
      <w:r>
        <w:t xml:space="preserve"> и др. ; ред. И.И. Елисеева. - 2-е изд., </w:t>
      </w:r>
      <w:proofErr w:type="spellStart"/>
      <w:r>
        <w:t>перераб</w:t>
      </w:r>
      <w:proofErr w:type="spellEnd"/>
      <w:r>
        <w:t>. и доп. - Москва : Финансы и статистика, 2008. - 345 с. : табл., ил</w:t>
      </w:r>
      <w:proofErr w:type="gramStart"/>
      <w:r>
        <w:t xml:space="preserve">., </w:t>
      </w:r>
      <w:proofErr w:type="gramEnd"/>
      <w:r>
        <w:t>граф. - ISBN 978-5-279-02785-9. – Режим доступа: http://biblioclub.ru/index.php?page=book&amp;id=447500</w:t>
      </w:r>
      <w:r w:rsidRPr="009B37BC">
        <w:rPr>
          <w:szCs w:val="24"/>
        </w:rPr>
        <w:t>,</w:t>
      </w:r>
      <w:r w:rsidR="00D14F78" w:rsidRPr="009B37BC">
        <w:rPr>
          <w:szCs w:val="24"/>
        </w:rPr>
        <w:t xml:space="preserve">    5 раздел</w:t>
      </w:r>
    </w:p>
    <w:p w:rsidR="00D14F78" w:rsidRPr="009B37BC" w:rsidRDefault="00D14F78" w:rsidP="00D14F78">
      <w:pPr>
        <w:pStyle w:val="a7"/>
        <w:suppressLineNumbers/>
        <w:spacing w:after="0"/>
        <w:ind w:left="0" w:firstLine="709"/>
        <w:jc w:val="both"/>
        <w:rPr>
          <w:szCs w:val="24"/>
        </w:rPr>
      </w:pPr>
      <w:r w:rsidRPr="009B37BC">
        <w:rPr>
          <w:szCs w:val="24"/>
        </w:rPr>
        <w:t>Задание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F67D19">
        <w:rPr>
          <w:rFonts w:eastAsia="Times New Roman"/>
          <w:color w:val="000000"/>
          <w:szCs w:val="24"/>
          <w:lang w:eastAsia="ru-RU"/>
        </w:rPr>
        <w:lastRenderedPageBreak/>
        <w:t>По выбранному варианту задачи построить временной ряд случайной величины и вычи</w:t>
      </w:r>
      <w:r w:rsidRPr="00F67D19">
        <w:rPr>
          <w:rFonts w:eastAsia="Times New Roman"/>
          <w:color w:val="000000"/>
          <w:szCs w:val="24"/>
          <w:lang w:eastAsia="ru-RU"/>
        </w:rPr>
        <w:t>с</w:t>
      </w:r>
      <w:r w:rsidRPr="00F67D19">
        <w:rPr>
          <w:rFonts w:eastAsia="Times New Roman"/>
          <w:color w:val="000000"/>
          <w:szCs w:val="24"/>
          <w:lang w:eastAsia="ru-RU"/>
        </w:rPr>
        <w:t>лить</w:t>
      </w:r>
      <w:r w:rsidRPr="00E65EBC">
        <w:rPr>
          <w:rFonts w:eastAsia="Times New Roman"/>
          <w:color w:val="000000"/>
          <w:szCs w:val="24"/>
          <w:lang w:eastAsia="ru-RU"/>
        </w:rPr>
        <w:t xml:space="preserve"> его основные числовые характеристики (математическое ожидание, исправленную дисперсию и исправленное среднее </w:t>
      </w:r>
      <w:proofErr w:type="spellStart"/>
      <w:r w:rsidRPr="00E65EBC">
        <w:rPr>
          <w:rFonts w:eastAsia="Times New Roman"/>
          <w:color w:val="000000"/>
          <w:szCs w:val="24"/>
          <w:lang w:eastAsia="ru-RU"/>
        </w:rPr>
        <w:t>квадратическое</w:t>
      </w:r>
      <w:proofErr w:type="spellEnd"/>
      <w:r w:rsidRPr="00E65EBC">
        <w:rPr>
          <w:rFonts w:eastAsia="Times New Roman"/>
          <w:color w:val="000000"/>
          <w:szCs w:val="24"/>
          <w:lang w:eastAsia="ru-RU"/>
        </w:rPr>
        <w:t xml:space="preserve"> отклонение).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Сгладить ряд с использованием алгоритма “</w:t>
      </w:r>
      <w:proofErr w:type="gramStart"/>
      <w:r w:rsidRPr="00E65EBC">
        <w:rPr>
          <w:rFonts w:eastAsia="Times New Roman"/>
          <w:color w:val="000000"/>
          <w:szCs w:val="24"/>
          <w:lang w:eastAsia="ru-RU"/>
        </w:rPr>
        <w:t>скользящей</w:t>
      </w:r>
      <w:proofErr w:type="gramEnd"/>
      <w:r w:rsidRPr="00E65EBC">
        <w:rPr>
          <w:rFonts w:eastAsia="Times New Roman"/>
          <w:color w:val="000000"/>
          <w:szCs w:val="24"/>
          <w:lang w:eastAsia="ru-RU"/>
        </w:rPr>
        <w:t xml:space="preserve"> средней”.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Построить совмещенный график эмпирического и сглаженного рядов.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Провести автокорреляционный анализ временного ряда (вычислить коэффициенты авт</w:t>
      </w:r>
      <w:r w:rsidRPr="00E65EBC">
        <w:rPr>
          <w:rFonts w:eastAsia="Times New Roman"/>
          <w:color w:val="000000"/>
          <w:szCs w:val="24"/>
          <w:lang w:eastAsia="ru-RU"/>
        </w:rPr>
        <w:t>о</w:t>
      </w:r>
      <w:r w:rsidRPr="00E65EBC">
        <w:rPr>
          <w:rFonts w:eastAsia="Times New Roman"/>
          <w:color w:val="000000"/>
          <w:szCs w:val="24"/>
          <w:lang w:eastAsia="ru-RU"/>
        </w:rPr>
        <w:t xml:space="preserve">корреляции, построить автокорреляционную функцию и </w:t>
      </w:r>
      <w:proofErr w:type="spellStart"/>
      <w:r w:rsidRPr="00E65EBC">
        <w:rPr>
          <w:rFonts w:eastAsia="Times New Roman"/>
          <w:color w:val="000000"/>
          <w:szCs w:val="24"/>
          <w:lang w:eastAsia="ru-RU"/>
        </w:rPr>
        <w:t>коррелограмму</w:t>
      </w:r>
      <w:proofErr w:type="spellEnd"/>
      <w:r w:rsidRPr="00E65EBC">
        <w:rPr>
          <w:rFonts w:eastAsia="Times New Roman"/>
          <w:color w:val="000000"/>
          <w:szCs w:val="24"/>
          <w:lang w:eastAsia="ru-RU"/>
        </w:rPr>
        <w:t>). Сделать вывод о структ</w:t>
      </w:r>
      <w:r w:rsidRPr="00E65EBC">
        <w:rPr>
          <w:rFonts w:eastAsia="Times New Roman"/>
          <w:color w:val="000000"/>
          <w:szCs w:val="24"/>
          <w:lang w:eastAsia="ru-RU"/>
        </w:rPr>
        <w:t>у</w:t>
      </w:r>
      <w:r w:rsidRPr="00E65EBC">
        <w:rPr>
          <w:rFonts w:eastAsia="Times New Roman"/>
          <w:color w:val="000000"/>
          <w:szCs w:val="24"/>
          <w:lang w:eastAsia="ru-RU"/>
        </w:rPr>
        <w:t>ре ряда и силе связи между его элементами.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Выявить степень полиномиального тренда с помощью статистики Фишера.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Рассчитать параметры тренда и оценить их статистическую значимость с помощью статист</w:t>
      </w:r>
      <w:r w:rsidRPr="00E65EBC">
        <w:rPr>
          <w:rFonts w:eastAsia="Times New Roman"/>
          <w:color w:val="000000"/>
          <w:szCs w:val="24"/>
          <w:lang w:eastAsia="ru-RU"/>
        </w:rPr>
        <w:t>и</w:t>
      </w:r>
      <w:r w:rsidRPr="00E65EBC">
        <w:rPr>
          <w:rFonts w:eastAsia="Times New Roman"/>
          <w:color w:val="000000"/>
          <w:szCs w:val="24"/>
          <w:lang w:eastAsia="ru-RU"/>
        </w:rPr>
        <w:t>ки Стьюдента.</w:t>
      </w:r>
    </w:p>
    <w:p w:rsidR="00D14F78" w:rsidRPr="00E65EBC" w:rsidRDefault="00D14F78" w:rsidP="003F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E65EBC">
        <w:rPr>
          <w:rFonts w:eastAsia="Times New Roman"/>
          <w:color w:val="000000"/>
          <w:szCs w:val="24"/>
          <w:lang w:eastAsia="ru-RU"/>
        </w:rPr>
        <w:t>Записать скорректированное уравнение тренда.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Построить совмещенный график эмпирического ряда и его тренда.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Оценить качество построенной регрессионной модели с помощью Z – статистики, стат</w:t>
      </w:r>
      <w:r w:rsidRPr="007048F2">
        <w:rPr>
          <w:rFonts w:eastAsia="Times New Roman"/>
          <w:color w:val="000000"/>
          <w:szCs w:val="24"/>
          <w:lang w:eastAsia="ru-RU"/>
        </w:rPr>
        <w:t>и</w:t>
      </w:r>
      <w:r w:rsidRPr="007048F2">
        <w:rPr>
          <w:rFonts w:eastAsia="Times New Roman"/>
          <w:color w:val="000000"/>
          <w:szCs w:val="24"/>
          <w:lang w:eastAsia="ru-RU"/>
        </w:rPr>
        <w:t xml:space="preserve">стики Стьюдента, статистики </w:t>
      </w:r>
      <w:proofErr w:type="spellStart"/>
      <w:r w:rsidRPr="007048F2">
        <w:rPr>
          <w:rFonts w:eastAsia="Times New Roman"/>
          <w:color w:val="000000"/>
          <w:szCs w:val="24"/>
          <w:lang w:eastAsia="ru-RU"/>
        </w:rPr>
        <w:t>Дарбина</w:t>
      </w:r>
      <w:proofErr w:type="spellEnd"/>
      <w:r w:rsidRPr="007048F2">
        <w:rPr>
          <w:rFonts w:eastAsia="Times New Roman"/>
          <w:color w:val="000000"/>
          <w:szCs w:val="24"/>
          <w:lang w:eastAsia="ru-RU"/>
        </w:rPr>
        <w:t xml:space="preserve"> – Уотсона и посредством коэффициента детерминации.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Оценить качество эмпирических моделей, предназначенных для краткосрочного прогн</w:t>
      </w:r>
      <w:r w:rsidRPr="007048F2">
        <w:rPr>
          <w:rFonts w:eastAsia="Times New Roman"/>
          <w:color w:val="000000"/>
          <w:szCs w:val="24"/>
          <w:lang w:eastAsia="ru-RU"/>
        </w:rPr>
        <w:t>о</w:t>
      </w:r>
      <w:r w:rsidRPr="007048F2">
        <w:rPr>
          <w:rFonts w:eastAsia="Times New Roman"/>
          <w:color w:val="000000"/>
          <w:szCs w:val="24"/>
          <w:lang w:eastAsia="ru-RU"/>
        </w:rPr>
        <w:t>за.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Осуществить краткосрочный и долгосрочный прогнозы.</w:t>
      </w:r>
    </w:p>
    <w:p w:rsidR="00D14F78" w:rsidRPr="007048F2" w:rsidRDefault="00D14F78" w:rsidP="003F11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eastAsia="Times New Roman"/>
          <w:color w:val="000000"/>
          <w:szCs w:val="24"/>
          <w:lang w:eastAsia="ru-RU"/>
        </w:rPr>
      </w:pPr>
      <w:r w:rsidRPr="007048F2">
        <w:rPr>
          <w:rFonts w:eastAsia="Times New Roman"/>
          <w:color w:val="000000"/>
          <w:szCs w:val="24"/>
          <w:lang w:eastAsia="ru-RU"/>
        </w:rPr>
        <w:t>Составить по результатам работы резюме.</w:t>
      </w:r>
    </w:p>
    <w:p w:rsidR="00D14F78" w:rsidRPr="00E65EBC" w:rsidRDefault="00D14F78" w:rsidP="00D14F78">
      <w:pPr>
        <w:pStyle w:val="a6"/>
        <w:shd w:val="clear" w:color="auto" w:fill="FFFFFF"/>
        <w:spacing w:after="0" w:line="240" w:lineRule="auto"/>
        <w:ind w:left="0" w:firstLine="709"/>
        <w:outlineLvl w:val="3"/>
      </w:pPr>
      <w:r w:rsidRPr="000560A9">
        <w:rPr>
          <w:rFonts w:eastAsia="Times New Roman"/>
          <w:bCs/>
          <w:color w:val="000000"/>
          <w:szCs w:val="24"/>
          <w:lang w:eastAsia="ru-RU"/>
        </w:rPr>
        <w:t xml:space="preserve">Практикум выполняется в </w:t>
      </w:r>
      <w:r>
        <w:rPr>
          <w:rFonts w:eastAsia="Times New Roman"/>
          <w:bCs/>
          <w:color w:val="000000"/>
          <w:szCs w:val="24"/>
          <w:lang w:eastAsia="ru-RU"/>
        </w:rPr>
        <w:t>ППП</w:t>
      </w:r>
      <w:r w:rsidRPr="000560A9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val="en-US" w:eastAsia="ru-RU"/>
        </w:rPr>
        <w:t>MS</w:t>
      </w:r>
      <w:r w:rsidRPr="000560A9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>
        <w:rPr>
          <w:rFonts w:eastAsia="Times New Roman"/>
          <w:bCs/>
          <w:color w:val="000000"/>
          <w:szCs w:val="24"/>
          <w:lang w:eastAsia="ru-RU"/>
        </w:rPr>
        <w:t>Excel</w:t>
      </w:r>
      <w:proofErr w:type="spellEnd"/>
      <w:r w:rsidRPr="000560A9">
        <w:rPr>
          <w:rFonts w:eastAsia="Times New Roman"/>
          <w:bCs/>
          <w:color w:val="000000"/>
          <w:szCs w:val="24"/>
          <w:lang w:eastAsia="ru-RU"/>
        </w:rPr>
        <w:t>. В помощь студентам предлагается учебно-методическое пособие</w:t>
      </w:r>
      <w:r w:rsidRPr="006D175C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val="en-US" w:eastAsia="ru-RU"/>
        </w:rPr>
        <w:t>c</w:t>
      </w:r>
      <w:r w:rsidRPr="006D175C">
        <w:rPr>
          <w:rFonts w:eastAsia="Times New Roman"/>
          <w:bCs/>
          <w:color w:val="000000"/>
          <w:szCs w:val="24"/>
          <w:lang w:eastAsia="ru-RU"/>
        </w:rPr>
        <w:t xml:space="preserve"> </w:t>
      </w:r>
      <w:r>
        <w:rPr>
          <w:rFonts w:eastAsia="Times New Roman"/>
          <w:bCs/>
          <w:color w:val="000000"/>
          <w:szCs w:val="24"/>
          <w:lang w:eastAsia="ru-RU"/>
        </w:rPr>
        <w:t>примерами выполнения типовых задач</w:t>
      </w:r>
      <w:r w:rsidRPr="000560A9">
        <w:rPr>
          <w:rFonts w:eastAsia="Times New Roman"/>
          <w:bCs/>
          <w:color w:val="000000"/>
          <w:szCs w:val="24"/>
          <w:lang w:eastAsia="ru-RU"/>
        </w:rPr>
        <w:t>.</w:t>
      </w:r>
    </w:p>
    <w:p w:rsidR="009741D6" w:rsidRDefault="009741D6" w:rsidP="009741D6">
      <w:pPr>
        <w:ind w:firstLine="720"/>
      </w:pPr>
      <w:r>
        <w:t>В таблице 8 приведены в относительных единицах данные продаж продовольственных тов</w:t>
      </w:r>
      <w:r>
        <w:t>а</w:t>
      </w:r>
      <w:r>
        <w:t>ров в магазине (</w:t>
      </w:r>
      <w:proofErr w:type="spellStart"/>
      <w:r>
        <w:rPr>
          <w:i/>
        </w:rPr>
        <w:t>Y</w:t>
      </w:r>
      <w:r>
        <w:rPr>
          <w:i/>
          <w:vertAlign w:val="subscript"/>
        </w:rPr>
        <w:t>t</w:t>
      </w:r>
      <w:proofErr w:type="spellEnd"/>
      <w:r>
        <w:t>). Разработать модель продаж и провести прогнозирование объема продаж на пе</w:t>
      </w:r>
      <w:r>
        <w:t>р</w:t>
      </w:r>
      <w:r>
        <w:t>вые 6 месяцев 2014 года. Выводы обосновать.</w:t>
      </w:r>
    </w:p>
    <w:tbl>
      <w:tblPr>
        <w:tblW w:w="5000" w:type="pct"/>
        <w:tblLook w:val="04A0"/>
      </w:tblPr>
      <w:tblGrid>
        <w:gridCol w:w="771"/>
        <w:gridCol w:w="516"/>
        <w:gridCol w:w="516"/>
        <w:gridCol w:w="516"/>
        <w:gridCol w:w="516"/>
        <w:gridCol w:w="516"/>
        <w:gridCol w:w="516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w:rsidR="009741D6" w:rsidRPr="009741D6" w:rsidTr="009741D6">
        <w:trPr>
          <w:trHeight w:val="36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М</w:t>
            </w: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9741D6">
              <w:rPr>
                <w:rFonts w:eastAsia="Times New Roman"/>
                <w:sz w:val="20"/>
                <w:szCs w:val="20"/>
                <w:lang w:eastAsia="ru-RU"/>
              </w:rPr>
              <w:t xml:space="preserve">сяц 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19</w:t>
            </w:r>
          </w:p>
        </w:tc>
      </w:tr>
      <w:tr w:rsidR="009741D6" w:rsidRPr="009741D6" w:rsidTr="009741D6">
        <w:trPr>
          <w:trHeight w:val="300"/>
        </w:trPr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9741D6">
              <w:rPr>
                <w:rFonts w:eastAsia="Times New Roman"/>
                <w:sz w:val="20"/>
                <w:szCs w:val="20"/>
                <w:lang w:eastAsia="ru-RU"/>
              </w:rPr>
              <w:t>Yt</w:t>
            </w:r>
            <w:proofErr w:type="spellEnd"/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1D6" w:rsidRPr="009741D6" w:rsidRDefault="009741D6" w:rsidP="009741D6">
            <w:pPr>
              <w:widowControl w:val="0"/>
              <w:spacing w:after="0" w:line="240" w:lineRule="auto"/>
              <w:ind w:left="-39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9741D6">
              <w:rPr>
                <w:rFonts w:eastAsia="Times New Roman"/>
                <w:sz w:val="20"/>
                <w:szCs w:val="20"/>
                <w:lang w:eastAsia="ru-RU"/>
              </w:rPr>
              <w:t>319</w:t>
            </w:r>
          </w:p>
        </w:tc>
      </w:tr>
    </w:tbl>
    <w:p w:rsidR="00D14F78" w:rsidRPr="006165A7" w:rsidRDefault="00D14F78" w:rsidP="00D14F78">
      <w:pPr>
        <w:pStyle w:val="ReportHead"/>
        <w:tabs>
          <w:tab w:val="left" w:pos="10432"/>
        </w:tabs>
        <w:suppressAutoHyphens/>
        <w:jc w:val="both"/>
        <w:rPr>
          <w:i/>
          <w:sz w:val="24"/>
        </w:rPr>
      </w:pPr>
    </w:p>
    <w:p w:rsidR="009741D6" w:rsidRDefault="009741D6" w:rsidP="009741D6">
      <w:pPr>
        <w:pStyle w:val="10"/>
      </w:pPr>
      <w:bookmarkStart w:id="4" w:name="_Toc445844539"/>
      <w:r>
        <w:t xml:space="preserve">Блок С - Оценочные средства для диагностирования </w:t>
      </w:r>
      <w:proofErr w:type="spellStart"/>
      <w:r>
        <w:t>сформированности</w:t>
      </w:r>
      <w:proofErr w:type="spellEnd"/>
      <w:r>
        <w:t xml:space="preserve"> уровня компетенций – «владеть»</w:t>
      </w:r>
    </w:p>
    <w:p w:rsidR="009741D6" w:rsidRDefault="009741D6" w:rsidP="009741D6">
      <w:pPr>
        <w:widowControl w:val="0"/>
        <w:tabs>
          <w:tab w:val="left" w:pos="426"/>
        </w:tabs>
        <w:spacing w:after="0" w:line="240" w:lineRule="auto"/>
        <w:jc w:val="both"/>
        <w:rPr>
          <w:rFonts w:eastAsia="Times New Roman"/>
          <w:b/>
          <w:sz w:val="28"/>
          <w:szCs w:val="28"/>
        </w:rPr>
      </w:pPr>
    </w:p>
    <w:p w:rsidR="009741D6" w:rsidRDefault="009741D6" w:rsidP="009741D6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С.1 Творческие задания</w:t>
      </w:r>
    </w:p>
    <w:p w:rsidR="009741D6" w:rsidRDefault="009741D6" w:rsidP="009741D6">
      <w:pPr>
        <w:pStyle w:val="a7"/>
        <w:spacing w:after="0"/>
      </w:pPr>
    </w:p>
    <w:p w:rsidR="009741D6" w:rsidRDefault="003F1160" w:rsidP="009741D6">
      <w:pPr>
        <w:pStyle w:val="a7"/>
        <w:spacing w:after="0"/>
      </w:pPr>
      <w:r>
        <w:t xml:space="preserve">1. </w:t>
      </w:r>
      <w:r w:rsidR="009741D6">
        <w:t xml:space="preserve">В таблице 1 представлены статистические данные </w:t>
      </w:r>
      <w:proofErr w:type="gramStart"/>
      <w:r w:rsidR="009741D6">
        <w:t>о расходах на питание различных групп н</w:t>
      </w:r>
      <w:r w:rsidR="009741D6">
        <w:t>а</w:t>
      </w:r>
      <w:r w:rsidR="009741D6">
        <w:t>селения в зависимости от уровня их суммарных доходов в месяц</w:t>
      </w:r>
      <w:proofErr w:type="gramEnd"/>
      <w:r w:rsidR="009741D6">
        <w:t xml:space="preserve"> (числа относительные).</w:t>
      </w:r>
    </w:p>
    <w:p w:rsidR="009741D6" w:rsidRDefault="009741D6" w:rsidP="009741D6">
      <w:pPr>
        <w:spacing w:after="0" w:line="240" w:lineRule="auto"/>
        <w:ind w:firstLine="720"/>
      </w:pPr>
      <w:r>
        <w:t>Требуется:</w:t>
      </w:r>
    </w:p>
    <w:p w:rsidR="009741D6" w:rsidRDefault="009741D6" w:rsidP="003F1160">
      <w:pPr>
        <w:numPr>
          <w:ilvl w:val="0"/>
          <w:numId w:val="13"/>
        </w:numPr>
        <w:spacing w:after="0" w:line="240" w:lineRule="auto"/>
        <w:ind w:left="0" w:firstLine="720"/>
        <w:jc w:val="both"/>
      </w:pPr>
      <w:r>
        <w:t>Построить линейную однофакторную модель зависимости между доходами семьи и ра</w:t>
      </w:r>
      <w:r>
        <w:t>с</w:t>
      </w:r>
      <w:r>
        <w:t>ходами на продукты питания.</w:t>
      </w:r>
    </w:p>
    <w:p w:rsidR="009741D6" w:rsidRDefault="009741D6" w:rsidP="003F1160">
      <w:pPr>
        <w:numPr>
          <w:ilvl w:val="0"/>
          <w:numId w:val="13"/>
        </w:numPr>
        <w:spacing w:after="0" w:line="240" w:lineRule="auto"/>
        <w:ind w:left="0" w:firstLine="720"/>
        <w:jc w:val="both"/>
        <w:rPr>
          <w:spacing w:val="-4"/>
        </w:rPr>
      </w:pPr>
      <w:r>
        <w:rPr>
          <w:spacing w:val="-4"/>
        </w:rPr>
        <w:t>Оценить тесноту связи между доходами семьи и расходами на продукты питания.</w:t>
      </w:r>
    </w:p>
    <w:p w:rsidR="009741D6" w:rsidRDefault="009741D6" w:rsidP="003F1160">
      <w:pPr>
        <w:numPr>
          <w:ilvl w:val="0"/>
          <w:numId w:val="13"/>
        </w:numPr>
        <w:spacing w:after="0" w:line="240" w:lineRule="auto"/>
        <w:ind w:left="0" w:firstLine="720"/>
        <w:jc w:val="both"/>
      </w:pPr>
      <w:r>
        <w:t>Рассчитать коэффициенты детерминации и эластичности пояснить их экономический смысл, оценить точность модели.</w:t>
      </w:r>
    </w:p>
    <w:p w:rsidR="009741D6" w:rsidRDefault="009741D6" w:rsidP="009741D6">
      <w:pPr>
        <w:spacing w:after="0" w:line="240" w:lineRule="auto"/>
        <w:ind w:left="40"/>
        <w:jc w:val="right"/>
        <w:rPr>
          <w:b/>
          <w:i/>
        </w:rPr>
      </w:pPr>
      <w:r>
        <w:rPr>
          <w:b/>
          <w:i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702"/>
        <w:gridCol w:w="786"/>
        <w:gridCol w:w="786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9741D6" w:rsidTr="009741D6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Доходы семьи (</w:t>
            </w:r>
            <w:proofErr w:type="spellStart"/>
            <w:r>
              <w:rPr>
                <w:i/>
                <w:sz w:val="22"/>
              </w:rPr>
              <w:t>х</w:t>
            </w:r>
            <w:proofErr w:type="spellEnd"/>
            <w:r>
              <w:rPr>
                <w:i/>
                <w:sz w:val="22"/>
              </w:rPr>
              <w:t>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2.4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3.2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3.6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4.5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5.1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5.6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5.8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6.4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</w:tc>
      </w:tr>
      <w:tr w:rsidR="009741D6" w:rsidTr="009741D6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Расходы на  продукты питания (</w:t>
            </w:r>
            <w:proofErr w:type="spellStart"/>
            <w:r>
              <w:rPr>
                <w:i/>
                <w:sz w:val="22"/>
              </w:rPr>
              <w:t>y</w:t>
            </w:r>
            <w:proofErr w:type="spellEnd"/>
            <w:r>
              <w:rPr>
                <w:i/>
                <w:sz w:val="22"/>
              </w:rPr>
              <w:t>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1.45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D6" w:rsidRDefault="009741D6" w:rsidP="009741D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</w:tr>
    </w:tbl>
    <w:p w:rsidR="009741D6" w:rsidRDefault="009741D6" w:rsidP="00BE7D63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9741D6" w:rsidRDefault="009741D6" w:rsidP="00BE7D63">
      <w:pPr>
        <w:spacing w:after="0" w:line="240" w:lineRule="auto"/>
        <w:ind w:firstLine="709"/>
        <w:jc w:val="both"/>
        <w:rPr>
          <w:sz w:val="28"/>
          <w:szCs w:val="28"/>
        </w:rPr>
      </w:pPr>
      <w:r w:rsidRPr="009741D6">
        <w:rPr>
          <w:sz w:val="28"/>
          <w:szCs w:val="28"/>
        </w:rPr>
        <w:t>Составить аналогичную задачу (для вашей семьи) и провести анализ</w:t>
      </w:r>
      <w:r>
        <w:rPr>
          <w:sz w:val="28"/>
          <w:szCs w:val="28"/>
        </w:rPr>
        <w:t xml:space="preserve"> получе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модели.</w:t>
      </w:r>
    </w:p>
    <w:p w:rsidR="003F1160" w:rsidRDefault="003F1160" w:rsidP="003F1160">
      <w:pPr>
        <w:pStyle w:val="a7"/>
      </w:pPr>
      <w:r>
        <w:rPr>
          <w:sz w:val="28"/>
          <w:szCs w:val="28"/>
        </w:rPr>
        <w:t xml:space="preserve">2. </w:t>
      </w:r>
      <w:r>
        <w:t>В таблице 2 приведены данные продаж продовольственных товаров в магазине. Разработать модель продаж и провести прогнозирование объема продаж на первые 6 месяцев 2013 года. В</w:t>
      </w:r>
      <w:r>
        <w:t>ы</w:t>
      </w:r>
      <w:r>
        <w:t>воды обосновать.</w:t>
      </w:r>
    </w:p>
    <w:p w:rsidR="009741D6" w:rsidRDefault="009741D6" w:rsidP="00BE7D6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F1160" w:rsidRDefault="003F1160" w:rsidP="00BE7D6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F1160" w:rsidRDefault="003F1160" w:rsidP="003F1160">
      <w:pPr>
        <w:spacing w:after="0" w:line="240" w:lineRule="auto"/>
        <w:jc w:val="center"/>
        <w:rPr>
          <w:rFonts w:eastAsia="Times New Roman"/>
          <w:b/>
          <w:bCs/>
          <w:color w:val="000000"/>
          <w:szCs w:val="24"/>
          <w:lang w:eastAsia="ru-RU"/>
        </w:rPr>
        <w:sectPr w:rsidR="003F1160" w:rsidSect="0010328D">
          <w:pgSz w:w="11906" w:h="16838"/>
          <w:pgMar w:top="851" w:right="567" w:bottom="851" w:left="993" w:header="709" w:footer="709" w:gutter="0"/>
          <w:cols w:space="720"/>
        </w:sectPr>
      </w:pPr>
      <w:r>
        <w:rPr>
          <w:rFonts w:eastAsia="Times New Roman"/>
          <w:b/>
          <w:bCs/>
          <w:color w:val="000000"/>
          <w:szCs w:val="24"/>
          <w:lang w:eastAsia="ru-RU"/>
        </w:rPr>
        <w:t>Таблица 2</w:t>
      </w:r>
    </w:p>
    <w:tbl>
      <w:tblPr>
        <w:tblW w:w="1920" w:type="dxa"/>
        <w:tblInd w:w="83" w:type="dxa"/>
        <w:tblLook w:val="04A0"/>
      </w:tblPr>
      <w:tblGrid>
        <w:gridCol w:w="1296"/>
        <w:gridCol w:w="1220"/>
      </w:tblGrid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Дата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значения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178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02.01.2013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184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03.01.2013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193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04.01.2013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182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05.01.2013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207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06.01.2013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243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07.01.2013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236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08.01.2013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09.01.2013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225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10.01.2013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175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12.01.2013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207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13.01.2013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218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14.01.2013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216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15.01.2013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16.01.2013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237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17.01.2013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18.01.2013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249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284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20.01.2013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280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250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22.01.2013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23.01.2013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24.01.2013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216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222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26.01.2013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192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27.01.2013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250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28.01.2013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255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29.01.2013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30.01.2013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291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31.01.2013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307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01.02.2013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303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02.02.2013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03.02.2013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258</w:t>
            </w:r>
          </w:p>
        </w:tc>
      </w:tr>
      <w:tr w:rsidR="003F1160" w:rsidRPr="003F1160" w:rsidTr="003F1160">
        <w:trPr>
          <w:trHeight w:hRule="exact"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04.02.2013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1160" w:rsidRPr="003F1160" w:rsidRDefault="003F1160" w:rsidP="003F116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3F1160">
              <w:rPr>
                <w:rFonts w:eastAsia="Times New Roman"/>
                <w:color w:val="000000"/>
                <w:szCs w:val="24"/>
                <w:lang w:eastAsia="ru-RU"/>
              </w:rPr>
              <w:t>216</w:t>
            </w:r>
          </w:p>
        </w:tc>
      </w:tr>
    </w:tbl>
    <w:p w:rsidR="003F1160" w:rsidRDefault="003F1160" w:rsidP="00BE7D63">
      <w:pPr>
        <w:spacing w:after="0" w:line="240" w:lineRule="auto"/>
        <w:ind w:firstLine="709"/>
        <w:jc w:val="both"/>
        <w:rPr>
          <w:sz w:val="28"/>
          <w:szCs w:val="28"/>
        </w:rPr>
        <w:sectPr w:rsidR="003F1160" w:rsidSect="003F1160">
          <w:type w:val="continuous"/>
          <w:pgSz w:w="11906" w:h="16838"/>
          <w:pgMar w:top="851" w:right="567" w:bottom="851" w:left="993" w:header="709" w:footer="709" w:gutter="0"/>
          <w:cols w:num="3" w:space="720"/>
        </w:sectPr>
      </w:pPr>
    </w:p>
    <w:p w:rsidR="003F1160" w:rsidRPr="009741D6" w:rsidRDefault="003F1160" w:rsidP="00BE7D6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BE7D63" w:rsidRPr="007D087D" w:rsidRDefault="00BE7D63" w:rsidP="00BE7D63">
      <w:pPr>
        <w:spacing w:after="0" w:line="240" w:lineRule="auto"/>
        <w:ind w:firstLine="709"/>
        <w:jc w:val="both"/>
        <w:rPr>
          <w:b/>
          <w:sz w:val="28"/>
          <w:szCs w:val="28"/>
        </w:rPr>
      </w:pPr>
      <w:proofErr w:type="gramStart"/>
      <w:r w:rsidRPr="007D087D">
        <w:rPr>
          <w:b/>
          <w:sz w:val="28"/>
          <w:szCs w:val="28"/>
        </w:rPr>
        <w:t xml:space="preserve">Блок </w:t>
      </w:r>
      <w:r w:rsidRPr="007D087D">
        <w:rPr>
          <w:b/>
          <w:sz w:val="28"/>
          <w:szCs w:val="28"/>
          <w:lang w:val="en-US"/>
        </w:rPr>
        <w:t>D</w:t>
      </w:r>
      <w:r w:rsidRPr="007D087D">
        <w:rPr>
          <w:b/>
          <w:sz w:val="28"/>
          <w:szCs w:val="28"/>
        </w:rPr>
        <w:t xml:space="preserve"> - Оценочные средства, используемые в рамках промежуточного</w:t>
      </w:r>
      <w:proofErr w:type="gramEnd"/>
      <w:r w:rsidRPr="007D087D">
        <w:rPr>
          <w:b/>
          <w:sz w:val="28"/>
          <w:szCs w:val="28"/>
        </w:rPr>
        <w:t xml:space="preserve"> контр</w:t>
      </w:r>
      <w:r w:rsidRPr="007D087D">
        <w:rPr>
          <w:b/>
          <w:sz w:val="28"/>
          <w:szCs w:val="28"/>
        </w:rPr>
        <w:t>о</w:t>
      </w:r>
      <w:r w:rsidRPr="007D087D">
        <w:rPr>
          <w:b/>
          <w:sz w:val="28"/>
          <w:szCs w:val="28"/>
        </w:rPr>
        <w:t>ля знаний, проводимого в форме экзамена или зачет</w:t>
      </w:r>
      <w:proofErr w:type="gramStart"/>
      <w:r w:rsidRPr="007D087D">
        <w:rPr>
          <w:b/>
          <w:sz w:val="28"/>
          <w:szCs w:val="28"/>
          <w:lang w:val="en-US"/>
        </w:rPr>
        <w:t>a</w:t>
      </w:r>
      <w:bookmarkEnd w:id="4"/>
      <w:proofErr w:type="gramEnd"/>
    </w:p>
    <w:p w:rsidR="00BE7D63" w:rsidRPr="00476B80" w:rsidRDefault="00BE7D63" w:rsidP="00BE7D63">
      <w:pPr>
        <w:spacing w:after="0" w:line="240" w:lineRule="auto"/>
        <w:ind w:firstLine="709"/>
        <w:rPr>
          <w:rFonts w:eastAsia="Times New Roman"/>
          <w:b/>
          <w:sz w:val="28"/>
          <w:szCs w:val="28"/>
        </w:rPr>
      </w:pPr>
    </w:p>
    <w:p w:rsidR="00BE7D63" w:rsidRDefault="00BE7D63" w:rsidP="003F1160">
      <w:pPr>
        <w:pStyle w:val="26"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hanging="218"/>
        <w:jc w:val="both"/>
      </w:pPr>
      <w:r>
        <w:t xml:space="preserve">  Цели и методы эконометрики.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hanging="218"/>
        <w:jc w:val="both"/>
      </w:pPr>
      <w:r>
        <w:t xml:space="preserve">  Уравнение парной линейной регрессии. Поле корреляции.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Метод наименьших квадратов.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Уравнения, приводимые к линейным.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Оценка тесноты связи. Коэффициент корреляции, индекс корреляции.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Оценка качества модели: </w:t>
      </w:r>
      <w:r>
        <w:rPr>
          <w:lang w:val="en-US"/>
        </w:rPr>
        <w:t>R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, </w:t>
      </w:r>
      <w:r>
        <w:rPr>
          <w:position w:val="-4"/>
        </w:rPr>
        <w:object w:dxaOrig="240" w:dyaOrig="320">
          <v:shape id="_x0000_i1250" type="#_x0000_t75" style="width:12.4pt;height:16.15pt" o:ole="" fillcolor="window">
            <v:imagedata r:id="rId245" o:title=""/>
          </v:shape>
          <o:OLEObject Type="Embed" ProgID="Equation.3" ShapeID="_x0000_i1250" DrawAspect="Content" ObjectID="_1633708232" r:id="rId246"/>
        </w:object>
      </w:r>
      <w:r>
        <w:t xml:space="preserve">, </w:t>
      </w:r>
      <w:r>
        <w:rPr>
          <w:position w:val="-6"/>
        </w:rPr>
        <w:object w:dxaOrig="240" w:dyaOrig="340">
          <v:shape id="_x0000_i1251" type="#_x0000_t75" style="width:12.4pt;height:17.4pt" o:ole="" fillcolor="window">
            <v:imagedata r:id="rId247" o:title=""/>
          </v:shape>
          <o:OLEObject Type="Embed" ProgID="Equation.3" ShapeID="_x0000_i1251" DrawAspect="Content" ObjectID="_1633708233" r:id="rId248"/>
        </w:object>
      </w:r>
      <w:r>
        <w:t>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Оценка значимости уравнения и его параметров с помощью </w:t>
      </w:r>
      <w:r>
        <w:rPr>
          <w:lang w:val="en-US"/>
        </w:rPr>
        <w:t>F</w:t>
      </w:r>
      <w:r>
        <w:t xml:space="preserve"> – критерия и </w:t>
      </w:r>
      <w:r>
        <w:rPr>
          <w:lang w:val="en-US"/>
        </w:rPr>
        <w:t>t</w:t>
      </w:r>
      <w:r>
        <w:t xml:space="preserve"> – критериев.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Прогнозирование на основе регрессионных моделей. Доверительный интервал прогноза.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142"/>
        <w:jc w:val="both"/>
      </w:pPr>
      <w:r>
        <w:t xml:space="preserve">  Множественная регрессия. Выбор вида уравнения.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Метод наименьших квадратов.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Оценка тесноты связи. Индекс множественной корреляции. Частные коэффициенты корреляции.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Оценка качества модели и влияние вклада отдельных факторов: </w:t>
      </w:r>
      <w:r>
        <w:rPr>
          <w:lang w:val="en-US"/>
        </w:rPr>
        <w:t>R</w:t>
      </w:r>
      <w:r>
        <w:rPr>
          <w:vertAlign w:val="superscript"/>
        </w:rPr>
        <w:t>2</w:t>
      </w:r>
      <w:r>
        <w:t xml:space="preserve">, среднего коэффициента эластичности, </w:t>
      </w:r>
      <w:r>
        <w:rPr>
          <w:position w:val="-4"/>
        </w:rPr>
        <w:object w:dxaOrig="240" w:dyaOrig="320">
          <v:shape id="_x0000_i1252" type="#_x0000_t75" style="width:12.4pt;height:16.15pt" o:ole="" fillcolor="window">
            <v:imagedata r:id="rId245" o:title=""/>
          </v:shape>
          <o:OLEObject Type="Embed" ProgID="Equation.3" ShapeID="_x0000_i1252" DrawAspect="Content" ObjectID="_1633708234" r:id="rId249"/>
        </w:object>
      </w:r>
      <w:r>
        <w:t>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Оценка надежности уравнения и его параметров.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Проблема </w:t>
      </w:r>
      <w:proofErr w:type="spellStart"/>
      <w:r>
        <w:t>мультиколлинеарности</w:t>
      </w:r>
      <w:proofErr w:type="spellEnd"/>
      <w:r>
        <w:t xml:space="preserve">. Проверка на </w:t>
      </w:r>
      <w:proofErr w:type="spellStart"/>
      <w:r>
        <w:t>мультиколлинеарность</w:t>
      </w:r>
      <w:proofErr w:type="spellEnd"/>
      <w:r>
        <w:t>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Гомоскедастичность. Тест </w:t>
      </w:r>
      <w:proofErr w:type="spellStart"/>
      <w:r>
        <w:t>Гольдфельда-Квандта</w:t>
      </w:r>
      <w:proofErr w:type="spellEnd"/>
      <w:r>
        <w:t>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Включение в уравнения качественных признаков. Фиктивные переменные.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Системы взаимосвязанных уравнений: система независимых уравнений и рекурсивных уравнений. Их решение.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Системы взаимосвязанных уравнений. Структурная и приведенная форма модели. Необходимое и достаточное условие идентификации.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Косвенный </w:t>
      </w:r>
      <w:proofErr w:type="spellStart"/>
      <w:r>
        <w:t>двухшаговый</w:t>
      </w:r>
      <w:proofErr w:type="spellEnd"/>
      <w:r>
        <w:t xml:space="preserve"> методы наименьших квадратов.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Ряды динамики. Компоненты ряда. Мультипликативные и аддитивные модели.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Проверка гипотезы о существовании тренда: разность средних, метод </w:t>
      </w:r>
      <w:proofErr w:type="spellStart"/>
      <w:r>
        <w:t>Фостера</w:t>
      </w:r>
      <w:proofErr w:type="spellEnd"/>
      <w:r>
        <w:t xml:space="preserve"> – Стюарта.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Методы анализа тенденции: метод усреднения по левой и правой части, метод скользящей средней.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Выбор уравнения тренда.</w:t>
      </w:r>
    </w:p>
    <w:p w:rsidR="00BE7D63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 Автокорреляция в остатках. Критерий </w:t>
      </w:r>
      <w:proofErr w:type="spellStart"/>
      <w:r>
        <w:t>Дарбина-Уотсона</w:t>
      </w:r>
      <w:proofErr w:type="spellEnd"/>
      <w:r>
        <w:t>.</w:t>
      </w:r>
    </w:p>
    <w:p w:rsidR="00BE7D63" w:rsidRPr="003F1160" w:rsidRDefault="00BE7D63" w:rsidP="003F1160">
      <w:pPr>
        <w:pStyle w:val="26"/>
        <w:numPr>
          <w:ilvl w:val="0"/>
          <w:numId w:val="10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0"/>
        <w:jc w:val="both"/>
      </w:pPr>
      <w:r>
        <w:t xml:space="preserve"> Регрессионный анализ связанных динамических рядов. Методы устранения тренда.</w:t>
      </w:r>
    </w:p>
    <w:p w:rsidR="003F1160" w:rsidRDefault="003F1160" w:rsidP="003F1160">
      <w:pPr>
        <w:pStyle w:val="26"/>
        <w:tabs>
          <w:tab w:val="left" w:pos="284"/>
          <w:tab w:val="left" w:pos="567"/>
        </w:tabs>
        <w:spacing w:after="0" w:line="240" w:lineRule="auto"/>
        <w:jc w:val="both"/>
        <w:rPr>
          <w:lang w:val="ru-RU"/>
        </w:rPr>
      </w:pPr>
    </w:p>
    <w:p w:rsidR="003F1160" w:rsidRDefault="003F1160" w:rsidP="003F116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Описание показателей и критериев оценивания компетенций, описание шкал оценивания</w:t>
      </w:r>
    </w:p>
    <w:p w:rsidR="003F1160" w:rsidRDefault="003F1160" w:rsidP="003F1160">
      <w:pPr>
        <w:spacing w:after="0" w:line="24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>Оценивание выполнения тестов</w:t>
      </w:r>
      <w:r>
        <w:rPr>
          <w:b/>
          <w:i/>
          <w:sz w:val="28"/>
          <w:szCs w:val="28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386"/>
        <w:gridCol w:w="3413"/>
        <w:gridCol w:w="4567"/>
      </w:tblGrid>
      <w:tr w:rsidR="003F1160" w:rsidTr="003F1160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4-балльная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514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Полнота выполнения тестовых заданий;</w:t>
            </w:r>
          </w:p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490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Своевременность в</w:t>
            </w:r>
            <w:r>
              <w:rPr>
                <w:rStyle w:val="35"/>
              </w:rPr>
              <w:t>ы</w:t>
            </w:r>
            <w:r>
              <w:rPr>
                <w:rStyle w:val="35"/>
              </w:rPr>
              <w:t>полнения;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475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Правильность ответов на вопросы;</w:t>
            </w:r>
          </w:p>
          <w:p w:rsidR="003F1160" w:rsidRDefault="003F1160" w:rsidP="003F1160">
            <w:pPr>
              <w:pStyle w:val="61"/>
              <w:numPr>
                <w:ilvl w:val="0"/>
                <w:numId w:val="14"/>
              </w:numPr>
              <w:shd w:val="clear" w:color="auto" w:fill="auto"/>
              <w:tabs>
                <w:tab w:val="left" w:pos="490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Самостоятельность те</w:t>
            </w:r>
            <w:r>
              <w:rPr>
                <w:rStyle w:val="35"/>
              </w:rPr>
              <w:t>с</w:t>
            </w:r>
            <w:r>
              <w:rPr>
                <w:rStyle w:val="35"/>
              </w:rPr>
              <w:t>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более 95 % заданий предложенного теста, в заданиях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крытого типа дан полный, разверн</w:t>
            </w:r>
            <w:r>
              <w:rPr>
                <w:rStyle w:val="35"/>
              </w:rPr>
              <w:t>у</w:t>
            </w:r>
            <w:r>
              <w:rPr>
                <w:rStyle w:val="35"/>
              </w:rPr>
              <w:t>тый ответ на поставленный вопрос</w:t>
            </w:r>
          </w:p>
        </w:tc>
      </w:tr>
      <w:tr w:rsidR="003F1160" w:rsidTr="003F1160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от 75 до 95  % заданий предложенного теста, в заданиях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крытого типа дан полный, разверн</w:t>
            </w:r>
            <w:r>
              <w:rPr>
                <w:rStyle w:val="35"/>
              </w:rPr>
              <w:t>у</w:t>
            </w:r>
            <w:r>
              <w:rPr>
                <w:rStyle w:val="35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3F1160" w:rsidTr="003F1160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от 50 до 75  % заданий предложенного теста, в заданиях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крытого типа дан неполный ответ на поставленный вопрос, в ответе не присутствуют доказательные прим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ры, текст со стилистическими и о</w:t>
            </w:r>
            <w:r>
              <w:rPr>
                <w:rStyle w:val="35"/>
              </w:rPr>
              <w:t>р</w:t>
            </w:r>
            <w:r>
              <w:rPr>
                <w:rStyle w:val="35"/>
              </w:rPr>
              <w:t>фографическими ошибками.</w:t>
            </w:r>
          </w:p>
        </w:tc>
      </w:tr>
      <w:tr w:rsidR="003F1160" w:rsidTr="003F1160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Выполнено менее 50  % заданий предложенного теста, на поставле</w:t>
            </w:r>
            <w:r>
              <w:rPr>
                <w:rStyle w:val="35"/>
              </w:rPr>
              <w:t>н</w:t>
            </w:r>
            <w:r>
              <w:rPr>
                <w:rStyle w:val="35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3F1160" w:rsidRDefault="003F1160" w:rsidP="003F1160">
      <w:pPr>
        <w:spacing w:after="0" w:line="240" w:lineRule="auto"/>
        <w:rPr>
          <w:rStyle w:val="aff4"/>
          <w:rFonts w:eastAsia="Calibri"/>
          <w:bCs w:val="0"/>
          <w:szCs w:val="24"/>
        </w:rPr>
      </w:pPr>
    </w:p>
    <w:p w:rsidR="003F1160" w:rsidRDefault="003F1160" w:rsidP="003F1160">
      <w:pPr>
        <w:spacing w:after="0" w:line="240" w:lineRule="auto"/>
        <w:jc w:val="both"/>
        <w:rPr>
          <w:sz w:val="28"/>
          <w:szCs w:val="28"/>
        </w:rPr>
      </w:pPr>
      <w:r>
        <w:rPr>
          <w:rStyle w:val="aff4"/>
          <w:rFonts w:eastAsia="Calibri"/>
          <w:bCs w:val="0"/>
          <w:szCs w:val="28"/>
        </w:rPr>
        <w:t>Оценивание ответа на практическом занятии</w:t>
      </w:r>
      <w:r>
        <w:rPr>
          <w:sz w:val="28"/>
          <w:szCs w:val="28"/>
        </w:rPr>
        <w:t xml:space="preserve"> (собеседование, доклад, сообщение и т.п.)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386"/>
        <w:gridCol w:w="3427"/>
        <w:gridCol w:w="4553"/>
      </w:tblGrid>
      <w:tr w:rsidR="003F1160" w:rsidTr="003F1160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502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Полнота изложения теоретического материала;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498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Правильность и/или а</w:t>
            </w:r>
            <w:r>
              <w:rPr>
                <w:rStyle w:val="35"/>
              </w:rPr>
              <w:t>р</w:t>
            </w:r>
            <w:r>
              <w:rPr>
                <w:rStyle w:val="35"/>
              </w:rPr>
              <w:t>гументированность излож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ния (последовательность действий);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502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Самостоятельность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вета;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295"/>
              </w:tabs>
              <w:spacing w:line="240" w:lineRule="auto"/>
              <w:jc w:val="left"/>
              <w:rPr>
                <w:rStyle w:val="35"/>
              </w:rPr>
            </w:pPr>
            <w:r>
              <w:rPr>
                <w:rStyle w:val="35"/>
              </w:rPr>
              <w:t>Культура речи;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308"/>
              </w:tabs>
              <w:spacing w:line="240" w:lineRule="auto"/>
              <w:jc w:val="left"/>
            </w:pPr>
            <w:r>
              <w:rPr>
                <w:sz w:val="28"/>
                <w:szCs w:val="28"/>
              </w:rPr>
              <w:t>Степень осознанности, понимания изученного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308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Глубина / полнота 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lastRenderedPageBreak/>
              <w:t>смотрения темы;</w:t>
            </w:r>
          </w:p>
          <w:p w:rsidR="003F1160" w:rsidRDefault="003F1160" w:rsidP="003F1160">
            <w:pPr>
              <w:pStyle w:val="61"/>
              <w:numPr>
                <w:ilvl w:val="0"/>
                <w:numId w:val="15"/>
              </w:numPr>
              <w:shd w:val="clear" w:color="auto" w:fill="auto"/>
              <w:tabs>
                <w:tab w:val="left" w:pos="308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выступл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теме, поставленным ц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lastRenderedPageBreak/>
              <w:t>Дан полный, в логической послед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вательности развернутый ответ на поставленный вопрос, где он прод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монстрировал знания предмета в полном объеме учебной программы, достаточно глубоко осмысливает дисциплину, самостоятельно, и и</w:t>
            </w:r>
            <w:r>
              <w:rPr>
                <w:rStyle w:val="35"/>
              </w:rPr>
              <w:t>с</w:t>
            </w:r>
            <w:r>
              <w:rPr>
                <w:rStyle w:val="35"/>
              </w:rPr>
              <w:t>черпывающе отвечает на дополн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тельные вопросы, приводит собс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венные примеры по проблематике поставленного вопроса, решил пре</w:t>
            </w:r>
            <w:r>
              <w:rPr>
                <w:rStyle w:val="35"/>
              </w:rPr>
              <w:t>д</w:t>
            </w:r>
            <w:r>
              <w:rPr>
                <w:rStyle w:val="35"/>
              </w:rPr>
              <w:t xml:space="preserve">ложенные практические задания без </w:t>
            </w:r>
            <w:r>
              <w:rPr>
                <w:rStyle w:val="35"/>
              </w:rPr>
              <w:lastRenderedPageBreak/>
              <w:t>ошибок.</w:t>
            </w:r>
          </w:p>
        </w:tc>
      </w:tr>
      <w:tr w:rsidR="003F1160" w:rsidTr="003F1160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Хорошо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rStyle w:val="35"/>
              </w:rPr>
            </w:pPr>
            <w:r>
              <w:rPr>
                <w:rStyle w:val="35"/>
              </w:rPr>
              <w:t>Дан развернутый ответ на поста</w:t>
            </w:r>
            <w:r>
              <w:rPr>
                <w:rStyle w:val="35"/>
              </w:rPr>
              <w:t>в</w:t>
            </w:r>
            <w:r>
              <w:rPr>
                <w:rStyle w:val="35"/>
              </w:rPr>
              <w:t>ленный вопрос, где студент демо</w:t>
            </w:r>
            <w:r>
              <w:rPr>
                <w:rStyle w:val="35"/>
              </w:rPr>
              <w:t>н</w:t>
            </w:r>
            <w:r>
              <w:rPr>
                <w:rStyle w:val="35"/>
              </w:rPr>
              <w:t>стрирует знания, приобретенные на лекционных и семинарских занят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ях, а также полученные посредством изучения обязательных учебных м</w:t>
            </w:r>
            <w:r>
              <w:rPr>
                <w:rStyle w:val="35"/>
              </w:rPr>
              <w:t>а</w:t>
            </w:r>
            <w:r>
              <w:rPr>
                <w:rStyle w:val="35"/>
              </w:rPr>
              <w:t xml:space="preserve">териалов </w:t>
            </w:r>
            <w:proofErr w:type="gramStart"/>
            <w:r>
              <w:rPr>
                <w:rStyle w:val="35"/>
              </w:rPr>
              <w:t>по</w:t>
            </w:r>
            <w:proofErr w:type="gramEnd"/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</w:pPr>
            <w:r>
              <w:rPr>
                <w:rStyle w:val="35"/>
              </w:rPr>
              <w:t>курсу, дает аргументированные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веты, приводит примеры, в ответе присутствует свободное владение монологической речью, логичность и последовательность ответа. Одн</w:t>
            </w:r>
            <w:r>
              <w:rPr>
                <w:rStyle w:val="35"/>
              </w:rPr>
              <w:t>а</w:t>
            </w:r>
            <w:r>
              <w:rPr>
                <w:rStyle w:val="35"/>
              </w:rPr>
              <w:t>ко допускается неточность в ответе. Решил предложенные практические задания с небольшими неточност</w:t>
            </w:r>
            <w:r>
              <w:rPr>
                <w:rStyle w:val="35"/>
              </w:rPr>
              <w:t>я</w:t>
            </w:r>
            <w:r>
              <w:rPr>
                <w:rStyle w:val="35"/>
              </w:rPr>
              <w:t>ми.</w:t>
            </w:r>
          </w:p>
        </w:tc>
      </w:tr>
      <w:tr w:rsidR="003F1160" w:rsidTr="003F1160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Дан ответ, свидетельствующий в о</w:t>
            </w:r>
            <w:r>
              <w:rPr>
                <w:rStyle w:val="35"/>
              </w:rPr>
              <w:t>с</w:t>
            </w:r>
            <w:r>
              <w:rPr>
                <w:rStyle w:val="35"/>
              </w:rPr>
              <w:t>новном о знании процессов изуча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мой дисциплины, отличающийся н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достаточной глубиной и полнотой раскрытия темы, знанием основных вопросов теории, слабо сформир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ской речью, логичностью и послед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вательностью ответа. Допускается несколько ошибок в содержании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вета и решении практических зад</w:t>
            </w:r>
            <w:r>
              <w:rPr>
                <w:rStyle w:val="35"/>
              </w:rPr>
              <w:t>а</w:t>
            </w:r>
            <w:r>
              <w:rPr>
                <w:rStyle w:val="35"/>
              </w:rPr>
              <w:t>ний.</w:t>
            </w:r>
          </w:p>
        </w:tc>
      </w:tr>
      <w:tr w:rsidR="003F1160" w:rsidTr="003F1160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Дан ответ, который содержит ряд серьезных неточностей, обнаруж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вающий незнание процессов из</w:t>
            </w:r>
            <w:r>
              <w:rPr>
                <w:rStyle w:val="35"/>
              </w:rPr>
              <w:t>у</w:t>
            </w:r>
            <w:r>
              <w:rPr>
                <w:rStyle w:val="35"/>
              </w:rPr>
              <w:t>чаемой предметной области, отл</w:t>
            </w:r>
            <w:r>
              <w:rPr>
                <w:rStyle w:val="35"/>
              </w:rPr>
              <w:t>и</w:t>
            </w:r>
            <w:r>
              <w:rPr>
                <w:rStyle w:val="35"/>
              </w:rPr>
              <w:t>чающийся неглубоким раскрытием темы, незнанием основных вопросов теории, несформированными нав</w:t>
            </w:r>
            <w:r>
              <w:rPr>
                <w:rStyle w:val="35"/>
              </w:rPr>
              <w:t>ы</w:t>
            </w:r>
            <w:r>
              <w:rPr>
                <w:rStyle w:val="35"/>
              </w:rPr>
              <w:t>ками анализа явлений, процессов, неумением давать аргументирова</w:t>
            </w:r>
            <w:r>
              <w:rPr>
                <w:rStyle w:val="35"/>
              </w:rPr>
              <w:t>н</w:t>
            </w:r>
            <w:r>
              <w:rPr>
                <w:rStyle w:val="35"/>
              </w:rPr>
              <w:t>ные ответы, слабым владением м</w:t>
            </w:r>
            <w:r>
              <w:rPr>
                <w:rStyle w:val="35"/>
              </w:rPr>
              <w:t>о</w:t>
            </w:r>
            <w:r>
              <w:rPr>
                <w:rStyle w:val="35"/>
              </w:rPr>
              <w:t>нологической речью, отсутствием логичности и последовательности. Выводы поверхностны. Решение практических заданий не выполнено, т</w:t>
            </w:r>
            <w:proofErr w:type="gramStart"/>
            <w:r>
              <w:rPr>
                <w:rStyle w:val="35"/>
              </w:rPr>
              <w:t>.е</w:t>
            </w:r>
            <w:proofErr w:type="gramEnd"/>
            <w:r>
              <w:rPr>
                <w:rStyle w:val="35"/>
              </w:rPr>
              <w:t xml:space="preserve">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3F1160" w:rsidRDefault="003F1160" w:rsidP="003F1160">
      <w:pPr>
        <w:spacing w:after="0" w:line="240" w:lineRule="auto"/>
        <w:rPr>
          <w:b/>
          <w:sz w:val="28"/>
          <w:szCs w:val="28"/>
        </w:rPr>
      </w:pPr>
    </w:p>
    <w:p w:rsidR="003F1160" w:rsidRDefault="003F1160" w:rsidP="003F1160">
      <w:pPr>
        <w:spacing w:after="0" w:line="240" w:lineRule="auto"/>
        <w:rPr>
          <w:rStyle w:val="aff5"/>
          <w:rFonts w:eastAsia="Calibri"/>
          <w:i w:val="0"/>
          <w:sz w:val="28"/>
          <w:szCs w:val="28"/>
        </w:rPr>
      </w:pPr>
      <w:r>
        <w:rPr>
          <w:b/>
          <w:sz w:val="28"/>
          <w:szCs w:val="28"/>
        </w:rPr>
        <w:t xml:space="preserve">Оценивание выполнения практической </w:t>
      </w:r>
      <w:r>
        <w:rPr>
          <w:rStyle w:val="aff5"/>
          <w:rFonts w:eastAsia="Calibri"/>
          <w:i w:val="0"/>
          <w:sz w:val="28"/>
          <w:szCs w:val="28"/>
        </w:rPr>
        <w:t>задачи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2387"/>
        <w:gridCol w:w="3410"/>
        <w:gridCol w:w="4569"/>
      </w:tblGrid>
      <w:tr w:rsidR="003F1160" w:rsidTr="003F1160">
        <w:trPr>
          <w:trHeight w:val="702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1704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293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Полнота выполнения;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487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Своевременность в</w:t>
            </w:r>
            <w:r>
              <w:rPr>
                <w:rStyle w:val="35"/>
              </w:rPr>
              <w:t>ы</w:t>
            </w:r>
            <w:r>
              <w:rPr>
                <w:rStyle w:val="35"/>
              </w:rPr>
              <w:t>полнения;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293"/>
              </w:tabs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Последовательность и рациональность выполн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487"/>
              </w:tabs>
              <w:spacing w:line="240" w:lineRule="auto"/>
              <w:jc w:val="left"/>
              <w:rPr>
                <w:rStyle w:val="35"/>
              </w:rPr>
            </w:pPr>
            <w:r>
              <w:rPr>
                <w:rStyle w:val="35"/>
              </w:rPr>
              <w:t>Самостоятельность р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>шения;</w:t>
            </w:r>
          </w:p>
          <w:p w:rsidR="003F1160" w:rsidRDefault="003F1160" w:rsidP="003F1160">
            <w:pPr>
              <w:pStyle w:val="61"/>
              <w:numPr>
                <w:ilvl w:val="0"/>
                <w:numId w:val="16"/>
              </w:numPr>
              <w:shd w:val="clear" w:color="auto" w:fill="auto"/>
              <w:tabs>
                <w:tab w:val="left" w:pos="487"/>
              </w:tabs>
              <w:spacing w:line="240" w:lineRule="auto"/>
              <w:jc w:val="left"/>
            </w:pPr>
            <w:r>
              <w:rPr>
                <w:sz w:val="28"/>
                <w:szCs w:val="28"/>
              </w:rPr>
              <w:t>способность анализ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ровать и обобщать инфо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мацию.</w:t>
            </w:r>
          </w:p>
          <w:p w:rsidR="003F1160" w:rsidRDefault="003F1160" w:rsidP="003F1160">
            <w:pPr>
              <w:pStyle w:val="29"/>
              <w:numPr>
                <w:ilvl w:val="0"/>
                <w:numId w:val="16"/>
              </w:numPr>
              <w:shd w:val="clear" w:color="auto" w:fill="auto"/>
              <w:tabs>
                <w:tab w:val="left" w:pos="168"/>
              </w:tabs>
              <w:spacing w:after="0" w:line="274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Способность делать обоснованные выводы на основе интерпретации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формации, разъяснения;</w:t>
            </w:r>
          </w:p>
          <w:p w:rsidR="003F1160" w:rsidRDefault="003F1160" w:rsidP="003F1160">
            <w:pPr>
              <w:pStyle w:val="29"/>
              <w:numPr>
                <w:ilvl w:val="0"/>
                <w:numId w:val="16"/>
              </w:numPr>
              <w:shd w:val="clear" w:color="auto" w:fill="auto"/>
              <w:tabs>
                <w:tab w:val="left" w:pos="413"/>
              </w:tabs>
              <w:spacing w:after="0" w:line="274" w:lineRule="exact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Установление причи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но-следственных связей, выявление  закономерн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сти;</w:t>
            </w:r>
          </w:p>
          <w:p w:rsidR="003F1160" w:rsidRDefault="003F1160">
            <w:pPr>
              <w:pStyle w:val="61"/>
              <w:shd w:val="clear" w:color="auto" w:fill="auto"/>
              <w:tabs>
                <w:tab w:val="left" w:pos="48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 xml:space="preserve">Задание решено самостоятельно. Студент </w:t>
            </w:r>
            <w:r>
              <w:rPr>
                <w:sz w:val="28"/>
                <w:szCs w:val="28"/>
              </w:rPr>
              <w:t>учел все условия задачи, правильно определил статьи норм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тивно-правовых актов, полно и обоснованно решил правовую с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туацию</w:t>
            </w:r>
          </w:p>
        </w:tc>
      </w:tr>
      <w:tr w:rsidR="003F1160" w:rsidTr="003F1160">
        <w:trPr>
          <w:trHeight w:val="2770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Студент учел все условия задачи, правильно определил большинство статей нормативно-правовых актов, правильно решил правовую ситу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цию, но не сумел дать полного и обоснованного ответа</w:t>
            </w:r>
          </w:p>
        </w:tc>
      </w:tr>
      <w:tr w:rsidR="003F1160" w:rsidTr="003F1160">
        <w:trPr>
          <w:trHeight w:val="701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35"/>
              </w:rPr>
              <w:t>Задание решено с подсказками пр</w:t>
            </w:r>
            <w:r>
              <w:rPr>
                <w:rStyle w:val="35"/>
              </w:rPr>
              <w:t>е</w:t>
            </w:r>
            <w:r>
              <w:rPr>
                <w:rStyle w:val="35"/>
              </w:rPr>
              <w:t xml:space="preserve">подавателя. Студент </w:t>
            </w:r>
            <w:r>
              <w:rPr>
                <w:sz w:val="28"/>
                <w:szCs w:val="28"/>
              </w:rPr>
              <w:t>учел не все 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ловия задачи, правильно определил некоторые статьи нормативно-правовых актов, правильно решил правовую ситуацию, но не сумел дать полного и обоснованного ответа</w:t>
            </w:r>
          </w:p>
        </w:tc>
      </w:tr>
      <w:tr w:rsidR="003F1160" w:rsidTr="003F1160">
        <w:trPr>
          <w:trHeight w:val="624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35"/>
              </w:rPr>
              <w:t>Задание не решено.</w:t>
            </w:r>
          </w:p>
        </w:tc>
      </w:tr>
    </w:tbl>
    <w:p w:rsidR="003F1160" w:rsidRDefault="003F1160" w:rsidP="003F1160">
      <w:pPr>
        <w:spacing w:after="0" w:line="24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Оценивание практических заданий (составление документов, таблиц, схем, пр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зентаций)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2386"/>
        <w:gridCol w:w="3342"/>
        <w:gridCol w:w="4638"/>
      </w:tblGrid>
      <w:tr w:rsidR="003F1160" w:rsidTr="003F1160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 w:rsidP="003F1160">
            <w:pPr>
              <w:pStyle w:val="61"/>
              <w:numPr>
                <w:ilvl w:val="0"/>
                <w:numId w:val="17"/>
              </w:numPr>
              <w:shd w:val="clear" w:color="auto" w:fill="auto"/>
              <w:tabs>
                <w:tab w:val="left" w:pos="307"/>
                <w:tab w:val="left" w:pos="502"/>
              </w:tabs>
              <w:spacing w:line="240" w:lineRule="auto"/>
              <w:ind w:left="23" w:firstLine="0"/>
              <w:jc w:val="left"/>
              <w:rPr>
                <w:rStyle w:val="35"/>
              </w:rPr>
            </w:pPr>
            <w:r>
              <w:rPr>
                <w:rStyle w:val="35"/>
              </w:rPr>
              <w:t xml:space="preserve"> Самостоятельность о</w:t>
            </w:r>
            <w:r>
              <w:rPr>
                <w:rStyle w:val="35"/>
              </w:rPr>
              <w:t>т</w:t>
            </w:r>
            <w:r>
              <w:rPr>
                <w:rStyle w:val="35"/>
              </w:rPr>
              <w:t>вета;</w:t>
            </w:r>
          </w:p>
          <w:p w:rsidR="003F1160" w:rsidRDefault="003F1160" w:rsidP="003F1160">
            <w:pPr>
              <w:pStyle w:val="61"/>
              <w:numPr>
                <w:ilvl w:val="0"/>
                <w:numId w:val="17"/>
              </w:numPr>
              <w:shd w:val="clear" w:color="auto" w:fill="auto"/>
              <w:tabs>
                <w:tab w:val="left" w:pos="307"/>
                <w:tab w:val="left" w:pos="502"/>
              </w:tabs>
              <w:spacing w:line="240" w:lineRule="auto"/>
              <w:ind w:left="23" w:firstLine="0"/>
              <w:jc w:val="left"/>
            </w:pPr>
            <w:r>
              <w:rPr>
                <w:rStyle w:val="35"/>
              </w:rPr>
              <w:t xml:space="preserve"> </w:t>
            </w:r>
            <w:r>
              <w:rPr>
                <w:sz w:val="28"/>
                <w:szCs w:val="28"/>
              </w:rPr>
              <w:t>владение терминолог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ей;</w:t>
            </w:r>
          </w:p>
          <w:p w:rsidR="003F1160" w:rsidRDefault="003F1160" w:rsidP="003F1160">
            <w:pPr>
              <w:pStyle w:val="29"/>
              <w:numPr>
                <w:ilvl w:val="0"/>
                <w:numId w:val="17"/>
              </w:numPr>
              <w:shd w:val="clear" w:color="auto" w:fill="auto"/>
              <w:tabs>
                <w:tab w:val="left" w:pos="307"/>
                <w:tab w:val="left" w:pos="851"/>
                <w:tab w:val="left" w:pos="1180"/>
              </w:tabs>
              <w:spacing w:after="0" w:line="240" w:lineRule="auto"/>
              <w:ind w:left="23" w:firstLine="0"/>
              <w:jc w:val="both"/>
            </w:pPr>
            <w:r>
              <w:rPr>
                <w:sz w:val="28"/>
                <w:szCs w:val="28"/>
              </w:rPr>
              <w:t xml:space="preserve">характер представления результатов (наглядность, оформление, донесение до слушателей и </w:t>
            </w:r>
            <w: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2a"/>
                <w:i w:val="0"/>
                <w:sz w:val="28"/>
                <w:szCs w:val="28"/>
              </w:rPr>
              <w:t>Студент правильно выполнил зад</w:t>
            </w:r>
            <w:r>
              <w:rPr>
                <w:rStyle w:val="2a"/>
                <w:i w:val="0"/>
                <w:sz w:val="28"/>
                <w:szCs w:val="28"/>
              </w:rPr>
              <w:t>а</w:t>
            </w:r>
            <w:r>
              <w:rPr>
                <w:rStyle w:val="2a"/>
                <w:i w:val="0"/>
                <w:sz w:val="28"/>
                <w:szCs w:val="28"/>
              </w:rPr>
              <w:t>ние. Показал отлич</w:t>
            </w:r>
            <w:r>
              <w:rPr>
                <w:rStyle w:val="2a"/>
                <w:i w:val="0"/>
                <w:sz w:val="28"/>
                <w:szCs w:val="28"/>
              </w:rPr>
              <w:softHyphen/>
              <w:t>ные владения н</w:t>
            </w:r>
            <w:r>
              <w:rPr>
                <w:rStyle w:val="2a"/>
                <w:i w:val="0"/>
                <w:sz w:val="28"/>
                <w:szCs w:val="28"/>
              </w:rPr>
              <w:t>а</w:t>
            </w:r>
            <w:r>
              <w:rPr>
                <w:rStyle w:val="2a"/>
                <w:i w:val="0"/>
                <w:sz w:val="28"/>
                <w:szCs w:val="28"/>
              </w:rPr>
              <w:t>выками применения полученных знаний и умений при решении зад</w:t>
            </w:r>
            <w:r>
              <w:rPr>
                <w:rStyle w:val="2a"/>
                <w:i w:val="0"/>
                <w:sz w:val="28"/>
                <w:szCs w:val="28"/>
              </w:rPr>
              <w:t>а</w:t>
            </w:r>
            <w:r>
              <w:rPr>
                <w:rStyle w:val="2a"/>
                <w:i w:val="0"/>
                <w:sz w:val="28"/>
                <w:szCs w:val="28"/>
              </w:rPr>
              <w:t>ния в рамках усвоенного учебного материала.</w:t>
            </w:r>
          </w:p>
        </w:tc>
      </w:tr>
      <w:tr w:rsidR="003F1160" w:rsidTr="003F1160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2a"/>
                <w:i w:val="0"/>
                <w:sz w:val="28"/>
                <w:szCs w:val="28"/>
              </w:rPr>
              <w:t>Студент выполнил задание с небол</w:t>
            </w:r>
            <w:r>
              <w:rPr>
                <w:rStyle w:val="2a"/>
                <w:i w:val="0"/>
                <w:sz w:val="28"/>
                <w:szCs w:val="28"/>
              </w:rPr>
              <w:t>ь</w:t>
            </w:r>
            <w:r>
              <w:rPr>
                <w:rStyle w:val="2a"/>
                <w:i w:val="0"/>
                <w:sz w:val="28"/>
                <w:szCs w:val="28"/>
              </w:rPr>
              <w:t>шими неточностями. Показал хор</w:t>
            </w:r>
            <w:r>
              <w:rPr>
                <w:rStyle w:val="2a"/>
                <w:i w:val="0"/>
                <w:sz w:val="28"/>
                <w:szCs w:val="28"/>
              </w:rPr>
              <w:t>о</w:t>
            </w:r>
            <w:r>
              <w:rPr>
                <w:rStyle w:val="2a"/>
                <w:i w:val="0"/>
                <w:sz w:val="28"/>
                <w:szCs w:val="28"/>
              </w:rPr>
              <w:t>шие владения навыками применения полу</w:t>
            </w:r>
            <w:r>
              <w:rPr>
                <w:rStyle w:val="2a"/>
                <w:i w:val="0"/>
                <w:sz w:val="28"/>
                <w:szCs w:val="28"/>
              </w:rPr>
              <w:softHyphen/>
              <w:t>ченных знаний и умений при решении задания в рамках усвоенн</w:t>
            </w:r>
            <w:r>
              <w:rPr>
                <w:rStyle w:val="2a"/>
                <w:i w:val="0"/>
                <w:sz w:val="28"/>
                <w:szCs w:val="28"/>
              </w:rPr>
              <w:t>о</w:t>
            </w:r>
            <w:r>
              <w:rPr>
                <w:rStyle w:val="2a"/>
                <w:i w:val="0"/>
                <w:sz w:val="28"/>
                <w:szCs w:val="28"/>
              </w:rPr>
              <w:t>го учебного материала.</w:t>
            </w:r>
          </w:p>
        </w:tc>
      </w:tr>
      <w:tr w:rsidR="003F1160" w:rsidTr="003F1160">
        <w:trPr>
          <w:trHeight w:val="418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2a"/>
                <w:i w:val="0"/>
                <w:sz w:val="28"/>
                <w:szCs w:val="28"/>
              </w:rPr>
              <w:t>Студент выполнил задание с сущес</w:t>
            </w:r>
            <w:r>
              <w:rPr>
                <w:rStyle w:val="2a"/>
                <w:i w:val="0"/>
                <w:sz w:val="28"/>
                <w:szCs w:val="28"/>
              </w:rPr>
              <w:t>т</w:t>
            </w:r>
            <w:r>
              <w:rPr>
                <w:rStyle w:val="2a"/>
                <w:i w:val="0"/>
                <w:sz w:val="28"/>
                <w:szCs w:val="28"/>
              </w:rPr>
              <w:t>венными неточностями. Показал удовлетворительное владение нав</w:t>
            </w:r>
            <w:r>
              <w:rPr>
                <w:rStyle w:val="2a"/>
                <w:i w:val="0"/>
                <w:sz w:val="28"/>
                <w:szCs w:val="28"/>
              </w:rPr>
              <w:t>ы</w:t>
            </w:r>
            <w:r>
              <w:rPr>
                <w:rStyle w:val="2a"/>
                <w:i w:val="0"/>
                <w:sz w:val="28"/>
                <w:szCs w:val="28"/>
              </w:rPr>
              <w:t>ками применения полученных знаний и умений при решении задания в рамках усвоенного учебного мат</w:t>
            </w:r>
            <w:r>
              <w:rPr>
                <w:rStyle w:val="2a"/>
                <w:i w:val="0"/>
                <w:sz w:val="28"/>
                <w:szCs w:val="28"/>
              </w:rPr>
              <w:t>е</w:t>
            </w:r>
            <w:r>
              <w:rPr>
                <w:rStyle w:val="2a"/>
                <w:i w:val="0"/>
                <w:sz w:val="28"/>
                <w:szCs w:val="28"/>
              </w:rPr>
              <w:t>риала</w:t>
            </w:r>
          </w:p>
        </w:tc>
      </w:tr>
      <w:tr w:rsidR="003F1160" w:rsidTr="003F1160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Неудовлетвори</w:t>
            </w:r>
            <w:r>
              <w:rPr>
                <w:sz w:val="28"/>
                <w:szCs w:val="28"/>
              </w:rPr>
              <w:softHyphen/>
              <w:t xml:space="preserve">тельно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1160" w:rsidRDefault="003F1160">
            <w:pPr>
              <w:pStyle w:val="61"/>
              <w:shd w:val="clear" w:color="auto" w:fill="auto"/>
              <w:spacing w:line="240" w:lineRule="auto"/>
              <w:ind w:left="68" w:firstLine="0"/>
              <w:jc w:val="left"/>
              <w:rPr>
                <w:sz w:val="28"/>
                <w:szCs w:val="28"/>
              </w:rPr>
            </w:pPr>
            <w:r>
              <w:rPr>
                <w:rStyle w:val="2a"/>
                <w:i w:val="0"/>
                <w:sz w:val="28"/>
                <w:szCs w:val="28"/>
              </w:rPr>
              <w:t>При выполнении задания студент продемонстрировал недостаточный уровень владения умениями и нав</w:t>
            </w:r>
            <w:r>
              <w:rPr>
                <w:rStyle w:val="2a"/>
                <w:i w:val="0"/>
                <w:sz w:val="28"/>
                <w:szCs w:val="28"/>
              </w:rPr>
              <w:t>ы</w:t>
            </w:r>
            <w:r>
              <w:rPr>
                <w:rStyle w:val="2a"/>
                <w:i w:val="0"/>
                <w:sz w:val="28"/>
                <w:szCs w:val="28"/>
              </w:rPr>
              <w:t>ками при решении задач в рамках у</w:t>
            </w:r>
            <w:r>
              <w:rPr>
                <w:rStyle w:val="2a"/>
                <w:i w:val="0"/>
                <w:sz w:val="28"/>
                <w:szCs w:val="28"/>
              </w:rPr>
              <w:t>с</w:t>
            </w:r>
            <w:r>
              <w:rPr>
                <w:rStyle w:val="2a"/>
                <w:i w:val="0"/>
                <w:sz w:val="28"/>
                <w:szCs w:val="28"/>
              </w:rPr>
              <w:t>военного учебного материала.</w:t>
            </w:r>
          </w:p>
        </w:tc>
      </w:tr>
    </w:tbl>
    <w:p w:rsidR="003F1160" w:rsidRDefault="003F1160" w:rsidP="003F1160">
      <w:pPr>
        <w:spacing w:after="0" w:line="240" w:lineRule="auto"/>
        <w:rPr>
          <w:b/>
          <w:sz w:val="28"/>
          <w:szCs w:val="28"/>
        </w:rPr>
      </w:pPr>
    </w:p>
    <w:p w:rsidR="003F1160" w:rsidRDefault="003F1160" w:rsidP="003F11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/>
      </w:tblPr>
      <w:tblGrid>
        <w:gridCol w:w="2185"/>
        <w:gridCol w:w="3189"/>
        <w:gridCol w:w="5074"/>
      </w:tblGrid>
      <w:tr w:rsidR="003F1160" w:rsidTr="003F1160">
        <w:trPr>
          <w:tblHeader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ReportMain"/>
              <w:suppressAutoHyphens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Бинарная шкала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ReportMain"/>
              <w:suppressAutoHyphens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ReportMain"/>
              <w:suppressAutoHyphens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</w:tr>
      <w:tr w:rsidR="003F1160" w:rsidTr="003F1160">
        <w:trPr>
          <w:trHeight w:val="1178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ReportMain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Зачтено</w:t>
            </w:r>
          </w:p>
        </w:tc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 Полнота изложения теоретического материала;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Полнота и правильность решения практического задания;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Правильность и/или аргументированность изложения (последовательность </w:t>
            </w:r>
            <w:r>
              <w:rPr>
                <w:sz w:val="28"/>
                <w:szCs w:val="28"/>
              </w:rPr>
              <w:lastRenderedPageBreak/>
              <w:t>действий);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Самостоятельность ответа;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Культура речи.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60" w:rsidRDefault="003F1160">
            <w:pPr>
              <w:pStyle w:val="ReportMain"/>
              <w:tabs>
                <w:tab w:val="left" w:pos="274"/>
              </w:tabs>
              <w:suppressAutoHyphens/>
              <w:ind w:left="-1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дополнительные вопросы, приводит собственные примеры по проблематике </w:t>
            </w:r>
            <w:r>
              <w:rPr>
                <w:sz w:val="28"/>
                <w:szCs w:val="28"/>
              </w:rPr>
              <w:lastRenderedPageBreak/>
              <w:t>поставленного вопроса, решил предложенные практические задания без ошибок.</w:t>
            </w:r>
          </w:p>
          <w:p w:rsidR="003F1160" w:rsidRDefault="003F1160" w:rsidP="003F1160">
            <w:pPr>
              <w:pStyle w:val="ReportMain"/>
              <w:numPr>
                <w:ilvl w:val="0"/>
                <w:numId w:val="18"/>
              </w:numPr>
              <w:tabs>
                <w:tab w:val="left" w:pos="274"/>
              </w:tabs>
              <w:suppressAutoHyphens/>
              <w:ind w:left="-1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3F1160" w:rsidRDefault="003F1160" w:rsidP="003F1160">
            <w:pPr>
              <w:pStyle w:val="ReportMain"/>
              <w:numPr>
                <w:ilvl w:val="0"/>
                <w:numId w:val="18"/>
              </w:numPr>
              <w:tabs>
                <w:tab w:val="left" w:pos="274"/>
              </w:tabs>
              <w:suppressAutoHyphens/>
              <w:ind w:left="-1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F1160" w:rsidTr="003F1160"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ReportMain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Незачтено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ReportMain"/>
              <w:suppressAutoHyphens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Дан ответ, который содержит ряд серьезных неточностей, 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</w:t>
            </w:r>
            <w:r>
              <w:rPr>
                <w:sz w:val="28"/>
                <w:szCs w:val="28"/>
              </w:rPr>
              <w:lastRenderedPageBreak/>
              <w:t>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3F1160" w:rsidRDefault="003F1160" w:rsidP="003F1160">
      <w:pPr>
        <w:ind w:firstLine="709"/>
        <w:jc w:val="both"/>
        <w:rPr>
          <w:b/>
          <w:sz w:val="28"/>
          <w:szCs w:val="28"/>
        </w:rPr>
      </w:pPr>
    </w:p>
    <w:p w:rsidR="00BE7D63" w:rsidRPr="009E7E77" w:rsidRDefault="00BE7D63" w:rsidP="00BE7D63">
      <w:pPr>
        <w:pStyle w:val="10"/>
        <w:rPr>
          <w:sz w:val="24"/>
          <w:szCs w:val="24"/>
        </w:rPr>
      </w:pPr>
      <w:bookmarkStart w:id="5" w:name="_Toc445844540"/>
      <w:r w:rsidRPr="009E7E77">
        <w:rPr>
          <w:sz w:val="24"/>
          <w:szCs w:val="24"/>
        </w:rPr>
        <w:t>Раздел 3 - Организационно-методическое обеспечение контроля учебных д</w:t>
      </w:r>
      <w:r w:rsidRPr="009E7E77">
        <w:rPr>
          <w:sz w:val="24"/>
          <w:szCs w:val="24"/>
        </w:rPr>
        <w:t>о</w:t>
      </w:r>
      <w:r w:rsidRPr="009E7E77">
        <w:rPr>
          <w:sz w:val="24"/>
          <w:szCs w:val="24"/>
        </w:rPr>
        <w:t>стижений</w:t>
      </w:r>
      <w:bookmarkEnd w:id="5"/>
    </w:p>
    <w:p w:rsidR="00BE7D63" w:rsidRPr="009E7E77" w:rsidRDefault="00BE7D63" w:rsidP="00BE7D63">
      <w:pPr>
        <w:rPr>
          <w:szCs w:val="24"/>
          <w:lang w:eastAsia="ru-RU"/>
        </w:rPr>
      </w:pPr>
    </w:p>
    <w:p w:rsidR="003F1160" w:rsidRDefault="003F1160" w:rsidP="003F11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рования компетенций</w:t>
      </w:r>
    </w:p>
    <w:p w:rsidR="003F1160" w:rsidRDefault="003F1160" w:rsidP="003F1160">
      <w:pPr>
        <w:pStyle w:val="29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этапами формирования компетенций по дисциплине при изуч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стави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в следующих случаях:</w:t>
      </w:r>
    </w:p>
    <w:p w:rsidR="003F1160" w:rsidRDefault="003F1160" w:rsidP="003F1160">
      <w:pPr>
        <w:pStyle w:val="29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обучаемый демонстрирует самостоятельность в применении знаний, умений и навыков к решению учебных заданий в полном соответствии с образцом, данным преподавателем, по заданиям, решение которых было показано преподавателем, следует считать, что компетенция сформирована, но ее уровень недостаточно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сок. </w:t>
      </w:r>
    </w:p>
    <w:p w:rsidR="003F1160" w:rsidRDefault="003F1160" w:rsidP="003F1160">
      <w:pPr>
        <w:pStyle w:val="29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ставлял преподаватель при потенциальном формировании компетенции, подтве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3F1160" w:rsidRDefault="003F1160" w:rsidP="003F1160">
      <w:pPr>
        <w:pStyle w:val="29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бучаемый демонстрирует способность к полной самостоятельности (допу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каются консультации с преподавателем по сопутствующим вопросам) в выборе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соба решения неизвестных или нестандартных заданий в рамках учебной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цию сформированной на высоком уровне.</w:t>
      </w:r>
    </w:p>
    <w:p w:rsidR="003F1160" w:rsidRDefault="003F1160" w:rsidP="003F1160">
      <w:pPr>
        <w:pStyle w:val="29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«</w:t>
      </w:r>
      <w:proofErr w:type="spellStart"/>
      <w:r>
        <w:rPr>
          <w:sz w:val="28"/>
          <w:szCs w:val="28"/>
        </w:rPr>
        <w:t>незачтено</w:t>
      </w:r>
      <w:proofErr w:type="spellEnd"/>
      <w:r>
        <w:rPr>
          <w:sz w:val="28"/>
          <w:szCs w:val="28"/>
        </w:rPr>
        <w:t>» ставится при неспособности обучаемого самостоятельно продемонстрировать наличие знаний при решении заданий, которые были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ставлены преподавателем вместе с образцом их решения, отсутствие самостоятел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 в применении умения к использованию методов освоения учебной дисципл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ны и неспособность самостоятельно проявить навык повторения решения поста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lastRenderedPageBreak/>
        <w:t>ленной задачи по стандартному образцу свидетельствуют об отсутствии сформир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ванной компетенции. Отсутствие подтверждения наличия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петенции свидетельствует об отрицательных результатах освоения учебной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лины. </w:t>
      </w:r>
    </w:p>
    <w:p w:rsidR="003F1160" w:rsidRDefault="003F1160" w:rsidP="003F1160">
      <w:pPr>
        <w:pStyle w:val="29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пользуются различные формы оценочных средств текущего, рубежного и итогового контроля (промежуточной аттестации). </w:t>
      </w:r>
    </w:p>
    <w:p w:rsidR="003F1160" w:rsidRDefault="003F1160" w:rsidP="003F1160">
      <w:pPr>
        <w:pStyle w:val="29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</w:p>
    <w:p w:rsidR="003F1160" w:rsidRDefault="003F1160" w:rsidP="003F1160">
      <w:pPr>
        <w:pStyle w:val="29"/>
        <w:shd w:val="clear" w:color="auto" w:fill="auto"/>
        <w:tabs>
          <w:tab w:val="left" w:pos="993"/>
        </w:tabs>
        <w:spacing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 - Формы оценочных средств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2"/>
        <w:gridCol w:w="2977"/>
        <w:gridCol w:w="4029"/>
        <w:gridCol w:w="2600"/>
      </w:tblGrid>
      <w:tr w:rsidR="003F1160" w:rsidTr="003F1160">
        <w:trPr>
          <w:tblHeader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№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211pt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Style w:val="211pt"/>
                <w:sz w:val="28"/>
                <w:szCs w:val="28"/>
              </w:rPr>
              <w:t>/</w:t>
            </w:r>
            <w:proofErr w:type="spellStart"/>
            <w:r>
              <w:rPr>
                <w:rStyle w:val="211pt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Наименование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оценочного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средства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Краткая характеристика оц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ночного средства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 xml:space="preserve">Представление 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</w:pPr>
            <w:r>
              <w:rPr>
                <w:rStyle w:val="211pt"/>
                <w:sz w:val="28"/>
                <w:szCs w:val="28"/>
              </w:rPr>
              <w:t>оценочного средс</w:t>
            </w:r>
            <w:r>
              <w:rPr>
                <w:rStyle w:val="211pt"/>
                <w:sz w:val="28"/>
                <w:szCs w:val="28"/>
              </w:rPr>
              <w:t>т</w:t>
            </w:r>
            <w:r>
              <w:rPr>
                <w:rStyle w:val="211pt"/>
                <w:sz w:val="28"/>
                <w:szCs w:val="28"/>
              </w:rPr>
              <w:t>ва в фонде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Практические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дания и задачи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Различают задачи и задания:</w:t>
            </w:r>
          </w:p>
          <w:p w:rsidR="003F1160" w:rsidRDefault="003F1160">
            <w:pPr>
              <w:pStyle w:val="29"/>
              <w:shd w:val="clear" w:color="auto" w:fill="auto"/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а)</w:t>
            </w:r>
            <w:r>
              <w:rPr>
                <w:rStyle w:val="211pt"/>
                <w:sz w:val="28"/>
                <w:szCs w:val="28"/>
              </w:rPr>
              <w:tab/>
              <w:t>репродуктивного уровня, п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зволяющие оценивать и диа</w:t>
            </w:r>
            <w:r>
              <w:rPr>
                <w:rStyle w:val="211pt"/>
                <w:sz w:val="28"/>
                <w:szCs w:val="28"/>
              </w:rPr>
              <w:t>г</w:t>
            </w:r>
            <w:r>
              <w:rPr>
                <w:rStyle w:val="211pt"/>
                <w:sz w:val="28"/>
                <w:szCs w:val="28"/>
              </w:rPr>
              <w:t>ностировать знание фактич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ского материала (базовые п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нятия, алгоритмы, факты) и умение правильно использ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вать специальные термины и понятия, узнавание объектов изучения в рамках определе</w:t>
            </w:r>
            <w:r>
              <w:rPr>
                <w:rStyle w:val="211pt"/>
                <w:sz w:val="28"/>
                <w:szCs w:val="28"/>
              </w:rPr>
              <w:t>н</w:t>
            </w:r>
            <w:r>
              <w:rPr>
                <w:rStyle w:val="211pt"/>
                <w:sz w:val="28"/>
                <w:szCs w:val="28"/>
              </w:rPr>
              <w:t>ного раздела дисциплины;</w:t>
            </w:r>
          </w:p>
          <w:p w:rsidR="003F1160" w:rsidRDefault="003F1160">
            <w:pPr>
              <w:pStyle w:val="29"/>
              <w:shd w:val="clear" w:color="auto" w:fill="auto"/>
              <w:tabs>
                <w:tab w:val="left" w:pos="226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б)</w:t>
            </w:r>
            <w:r>
              <w:rPr>
                <w:rStyle w:val="211pt"/>
                <w:sz w:val="28"/>
                <w:szCs w:val="28"/>
              </w:rPr>
              <w:tab/>
              <w:t>реконструктивного уровня, позволяющие оцен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вать и диагностировать умения синтезировать, анализировать, обобщать фактический и те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ретический материал с форм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лированием конкретных выв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дов, установлением причинно-следственных связей;</w:t>
            </w:r>
          </w:p>
          <w:p w:rsidR="003F1160" w:rsidRDefault="003F1160">
            <w:pPr>
              <w:pStyle w:val="29"/>
              <w:shd w:val="clear" w:color="auto" w:fill="auto"/>
              <w:tabs>
                <w:tab w:val="left" w:pos="346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в)</w:t>
            </w:r>
            <w:r>
              <w:rPr>
                <w:rStyle w:val="211pt"/>
                <w:sz w:val="28"/>
                <w:szCs w:val="28"/>
              </w:rPr>
              <w:tab/>
              <w:t>творческого уровня, позв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ляющие оценивать и диагн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стировать умения, интегрир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вать знания различных обла</w:t>
            </w:r>
            <w:r>
              <w:rPr>
                <w:rStyle w:val="211pt"/>
                <w:sz w:val="28"/>
                <w:szCs w:val="28"/>
              </w:rPr>
              <w:t>с</w:t>
            </w:r>
            <w:r>
              <w:rPr>
                <w:rStyle w:val="211pt"/>
                <w:sz w:val="28"/>
                <w:szCs w:val="28"/>
              </w:rPr>
              <w:t>тей, аргументировать собс</w:t>
            </w:r>
            <w:r>
              <w:rPr>
                <w:rStyle w:val="211pt"/>
                <w:sz w:val="28"/>
                <w:szCs w:val="28"/>
              </w:rPr>
              <w:t>т</w:t>
            </w:r>
            <w:r>
              <w:rPr>
                <w:rStyle w:val="211pt"/>
                <w:sz w:val="28"/>
                <w:szCs w:val="28"/>
              </w:rPr>
              <w:t>венную точку зрения.</w:t>
            </w:r>
          </w:p>
          <w:p w:rsidR="003F1160" w:rsidRP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Рекомендуется для оценки зн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 умений и владений студе</w:t>
            </w:r>
            <w:r>
              <w:rPr>
                <w:rStyle w:val="211pt"/>
                <w:sz w:val="28"/>
                <w:szCs w:val="28"/>
              </w:rPr>
              <w:t>н</w:t>
            </w:r>
            <w:r>
              <w:rPr>
                <w:rStyle w:val="211pt"/>
                <w:sz w:val="28"/>
                <w:szCs w:val="28"/>
              </w:rPr>
              <w:t>тов.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Форма предоставления ответа студента: письменная или р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 xml:space="preserve">бота в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в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системе электронного </w:t>
            </w:r>
            <w:r>
              <w:rPr>
                <w:sz w:val="28"/>
                <w:szCs w:val="28"/>
              </w:rPr>
              <w:lastRenderedPageBreak/>
              <w:t xml:space="preserve">обучения </w:t>
            </w:r>
            <w:proofErr w:type="spellStart"/>
            <w:r>
              <w:rPr>
                <w:sz w:val="28"/>
                <w:szCs w:val="28"/>
              </w:rPr>
              <w:t>Мoodle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Комплект задач и заданий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Доклад, сообщение (на практическом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нятии)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tabs>
                <w:tab w:val="left" w:pos="1171"/>
                <w:tab w:val="left" w:pos="3062"/>
                <w:tab w:val="left" w:pos="411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Продукт самостоятельной р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боты студента, представля</w:t>
            </w:r>
            <w:r>
              <w:rPr>
                <w:rStyle w:val="211pt"/>
                <w:sz w:val="28"/>
                <w:szCs w:val="28"/>
              </w:rPr>
              <w:t>ю</w:t>
            </w:r>
            <w:r>
              <w:rPr>
                <w:rStyle w:val="211pt"/>
                <w:sz w:val="28"/>
                <w:szCs w:val="28"/>
              </w:rPr>
              <w:t>щий собой публичное высту</w:t>
            </w:r>
            <w:r>
              <w:rPr>
                <w:rStyle w:val="211pt"/>
                <w:sz w:val="28"/>
                <w:szCs w:val="28"/>
              </w:rPr>
              <w:t>п</w:t>
            </w:r>
            <w:r>
              <w:rPr>
                <w:rStyle w:val="211pt"/>
                <w:sz w:val="28"/>
                <w:szCs w:val="28"/>
              </w:rPr>
              <w:t>ление по представлению пол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ченных результатов решения определенной учебно-практической, учебно-исследовательской или нау</w:t>
            </w:r>
            <w:r>
              <w:rPr>
                <w:rStyle w:val="211pt"/>
                <w:sz w:val="28"/>
                <w:szCs w:val="28"/>
              </w:rPr>
              <w:t>ч</w:t>
            </w:r>
            <w:r>
              <w:rPr>
                <w:rStyle w:val="211pt"/>
                <w:sz w:val="28"/>
                <w:szCs w:val="28"/>
              </w:rPr>
              <w:t>ной темы.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Рекомендуется для оценки зн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ний, умений и владений ст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дентов.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11pt"/>
                <w:sz w:val="28"/>
                <w:szCs w:val="28"/>
              </w:rPr>
              <w:t>На выступление студенту дае</w:t>
            </w:r>
            <w:r>
              <w:rPr>
                <w:rStyle w:val="211pt"/>
                <w:sz w:val="28"/>
                <w:szCs w:val="28"/>
              </w:rPr>
              <w:t>т</w:t>
            </w:r>
            <w:r>
              <w:rPr>
                <w:rStyle w:val="211pt"/>
                <w:sz w:val="28"/>
                <w:szCs w:val="28"/>
              </w:rPr>
              <w:t>ся 10-15 минут. При ответе студент может пользоваться конспектом.  Задаются допо</w:t>
            </w:r>
            <w:r>
              <w:rPr>
                <w:rStyle w:val="211pt"/>
                <w:sz w:val="28"/>
                <w:szCs w:val="28"/>
              </w:rPr>
              <w:t>л</w:t>
            </w:r>
            <w:r>
              <w:rPr>
                <w:rStyle w:val="211pt"/>
                <w:sz w:val="28"/>
                <w:szCs w:val="28"/>
              </w:rPr>
              <w:t>нительные вопросы.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tabs>
                <w:tab w:val="left" w:pos="1474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Темы докладов,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сообщений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3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Собеседование (на практическом зан</w:t>
            </w:r>
            <w:r>
              <w:rPr>
                <w:rStyle w:val="211pt"/>
                <w:sz w:val="28"/>
                <w:szCs w:val="28"/>
              </w:rPr>
              <w:t>я</w:t>
            </w:r>
            <w:r>
              <w:rPr>
                <w:rStyle w:val="211pt"/>
                <w:sz w:val="28"/>
                <w:szCs w:val="28"/>
              </w:rPr>
              <w:t>тии)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Средство контроля, организ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 xml:space="preserve">ванное как специальная беседа преподавателя с </w:t>
            </w:r>
            <w:proofErr w:type="gramStart"/>
            <w:r>
              <w:rPr>
                <w:rStyle w:val="211pt"/>
                <w:sz w:val="28"/>
                <w:szCs w:val="28"/>
              </w:rPr>
              <w:t>обучающимся</w:t>
            </w:r>
            <w:proofErr w:type="gramEnd"/>
            <w:r>
              <w:rPr>
                <w:rStyle w:val="211pt"/>
                <w:sz w:val="28"/>
                <w:szCs w:val="28"/>
              </w:rPr>
              <w:t xml:space="preserve"> на темы, связанные с изуча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мой дисциплиной, и рассч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танное на выяснение объема знаний обучающегося по опр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деленному разделу, теме, пр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блеме и т.п. Рекомендуется для оценки знаний студентов.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tabs>
                <w:tab w:val="left" w:pos="2098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Вопросы по т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мам/разделам ди</w:t>
            </w:r>
            <w:r>
              <w:rPr>
                <w:rStyle w:val="211pt"/>
                <w:sz w:val="28"/>
                <w:szCs w:val="28"/>
              </w:rPr>
              <w:t>с</w:t>
            </w:r>
            <w:r>
              <w:rPr>
                <w:rStyle w:val="211pt"/>
                <w:sz w:val="28"/>
                <w:szCs w:val="28"/>
              </w:rPr>
              <w:t>циплины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4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Тест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Система стандартизированных простых и комплексных зад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ний, позволяющая автоматиз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ровать процедуру измерения уровня знаний, умений и вл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дений обучающегося.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Рекомендуется для оценки зн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ний, умений и владений ст</w:t>
            </w:r>
            <w:r>
              <w:rPr>
                <w:rStyle w:val="211pt"/>
                <w:sz w:val="28"/>
                <w:szCs w:val="28"/>
              </w:rPr>
              <w:t>у</w:t>
            </w:r>
            <w:r>
              <w:rPr>
                <w:rStyle w:val="211pt"/>
                <w:sz w:val="28"/>
                <w:szCs w:val="28"/>
              </w:rPr>
              <w:t>дентов.</w:t>
            </w:r>
          </w:p>
          <w:p w:rsidR="003F1160" w:rsidRDefault="003F1160">
            <w:pPr>
              <w:spacing w:after="0" w:line="240" w:lineRule="auto"/>
              <w:jc w:val="both"/>
            </w:pPr>
            <w:r>
              <w:rPr>
                <w:sz w:val="28"/>
                <w:szCs w:val="28"/>
              </w:rPr>
              <w:t xml:space="preserve">Используется </w:t>
            </w:r>
            <w:proofErr w:type="spellStart"/>
            <w:r>
              <w:rPr>
                <w:sz w:val="28"/>
                <w:szCs w:val="28"/>
              </w:rPr>
              <w:t>веб-приложение</w:t>
            </w:r>
            <w:proofErr w:type="spellEnd"/>
            <w:r>
              <w:rPr>
                <w:sz w:val="28"/>
                <w:szCs w:val="28"/>
              </w:rPr>
              <w:t xml:space="preserve"> «Универсальная система те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тирования  БГТИ». На тестир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вание отводится 60  минут. Каждый вариант тестовых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lastRenderedPageBreak/>
              <w:t>даний включает 40 вопросов. За каждый правильный  ответ на вопрос  дается 1 балл. Оце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ка «зачтено» выставляется ст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денту, если он набрал 50 % правильных ответов. Оценка «не зачтено» ставится, если студент набрал менее 50 % правильных ответов.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Фонд тестовых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даний</w:t>
            </w:r>
          </w:p>
        </w:tc>
      </w:tr>
      <w:tr w:rsidR="003F1160" w:rsidTr="003F1160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Зачет (дифференцир</w:t>
            </w:r>
            <w:r>
              <w:rPr>
                <w:rStyle w:val="211pt"/>
                <w:sz w:val="28"/>
                <w:szCs w:val="28"/>
              </w:rPr>
              <w:t>о</w:t>
            </w:r>
            <w:r>
              <w:rPr>
                <w:rStyle w:val="211pt"/>
                <w:sz w:val="28"/>
                <w:szCs w:val="28"/>
              </w:rPr>
              <w:t>ванный зачет)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Средство, позволяющее оц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нить знания, умения и влад</w:t>
            </w:r>
            <w:r>
              <w:rPr>
                <w:rStyle w:val="211pt"/>
                <w:sz w:val="28"/>
                <w:szCs w:val="28"/>
              </w:rPr>
              <w:t>е</w:t>
            </w:r>
            <w:r>
              <w:rPr>
                <w:rStyle w:val="211pt"/>
                <w:sz w:val="28"/>
                <w:szCs w:val="28"/>
              </w:rPr>
              <w:t>ния обучающегося по учебной дисциплине. Рекомендуется для оценки знаний, умений и владений студентов.</w:t>
            </w:r>
          </w:p>
          <w:p w:rsidR="003F1160" w:rsidRDefault="003F1160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 учетом результативности</w:t>
            </w:r>
          </w:p>
          <w:p w:rsidR="003F1160" w:rsidRDefault="003F116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Работы студента может быть принято решение о признании студента освоившим отдел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ь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ную часть или весь </w:t>
            </w:r>
            <w:r>
              <w:rPr>
                <w:sz w:val="28"/>
                <w:szCs w:val="28"/>
              </w:rPr>
              <w:t>объем учебного предмета по итогам семестра и  проставлении в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четную книжку студента – «з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чтено».  Студент, не выпо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нивший минимальный объем учебной работы по дисципл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не, не допускается к сдаче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чета.</w:t>
            </w:r>
          </w:p>
          <w:p w:rsidR="003F1160" w:rsidRDefault="003F1160">
            <w:pPr>
              <w:spacing w:after="0" w:line="240" w:lineRule="auto"/>
              <w:jc w:val="both"/>
              <w:rPr>
                <w:rStyle w:val="211pt"/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 сдается в устной форме или в форме тестирования.</w:t>
            </w:r>
          </w:p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160" w:rsidRDefault="003F1160">
            <w:pPr>
              <w:pStyle w:val="29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Комплект теорет</w:t>
            </w:r>
            <w:r>
              <w:rPr>
                <w:rStyle w:val="211pt"/>
                <w:sz w:val="28"/>
                <w:szCs w:val="28"/>
              </w:rPr>
              <w:t>и</w:t>
            </w:r>
            <w:r>
              <w:rPr>
                <w:rStyle w:val="211pt"/>
                <w:sz w:val="28"/>
                <w:szCs w:val="28"/>
              </w:rPr>
              <w:t>ческих вопросов и практических зад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>ний (билетов) к з</w:t>
            </w:r>
            <w:r>
              <w:rPr>
                <w:rStyle w:val="211pt"/>
                <w:sz w:val="28"/>
                <w:szCs w:val="28"/>
              </w:rPr>
              <w:t>а</w:t>
            </w:r>
            <w:r>
              <w:rPr>
                <w:rStyle w:val="211pt"/>
                <w:sz w:val="28"/>
                <w:szCs w:val="28"/>
              </w:rPr>
              <w:t xml:space="preserve">чету. </w:t>
            </w:r>
          </w:p>
        </w:tc>
      </w:tr>
    </w:tbl>
    <w:p w:rsidR="00BE7D63" w:rsidRDefault="00BE7D63" w:rsidP="00A33480">
      <w:pPr>
        <w:spacing w:after="0" w:line="240" w:lineRule="auto"/>
        <w:jc w:val="both"/>
      </w:pPr>
    </w:p>
    <w:sectPr w:rsidR="00BE7D63" w:rsidSect="003F1160">
      <w:type w:val="continuous"/>
      <w:pgSz w:w="11906" w:h="16838"/>
      <w:pgMar w:top="851" w:right="567" w:bottom="851" w:left="993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C40" w:rsidRDefault="003F0C40" w:rsidP="00A913D4">
      <w:pPr>
        <w:spacing w:after="0" w:line="240" w:lineRule="auto"/>
      </w:pPr>
      <w:r>
        <w:separator/>
      </w:r>
    </w:p>
  </w:endnote>
  <w:endnote w:type="continuationSeparator" w:id="0">
    <w:p w:rsidR="003F0C40" w:rsidRDefault="003F0C40" w:rsidP="00A91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C40" w:rsidRDefault="003F0C40">
    <w:pPr>
      <w:pStyle w:val="af9"/>
      <w:jc w:val="right"/>
    </w:pPr>
    <w:fldSimple w:instr="PAGE   \* MERGEFORMAT">
      <w:r w:rsidR="00A76705">
        <w:rPr>
          <w:noProof/>
        </w:rPr>
        <w:t>44</w:t>
      </w:r>
    </w:fldSimple>
  </w:p>
  <w:p w:rsidR="003F0C40" w:rsidRDefault="003F0C40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C40" w:rsidRDefault="003F0C40" w:rsidP="00A913D4">
      <w:pPr>
        <w:spacing w:after="0" w:line="240" w:lineRule="auto"/>
      </w:pPr>
      <w:r>
        <w:separator/>
      </w:r>
    </w:p>
  </w:footnote>
  <w:footnote w:type="continuationSeparator" w:id="0">
    <w:p w:rsidR="003F0C40" w:rsidRDefault="003F0C40" w:rsidP="00A91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D94"/>
    <w:multiLevelType w:val="hybridMultilevel"/>
    <w:tmpl w:val="9836C046"/>
    <w:lvl w:ilvl="0" w:tplc="E32832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8021D"/>
    <w:multiLevelType w:val="singleLevel"/>
    <w:tmpl w:val="A57C035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5913A2F"/>
    <w:multiLevelType w:val="multilevel"/>
    <w:tmpl w:val="BF9081A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1C2314A2"/>
    <w:multiLevelType w:val="hybridMultilevel"/>
    <w:tmpl w:val="71BE12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711A4"/>
    <w:multiLevelType w:val="hybridMultilevel"/>
    <w:tmpl w:val="9836C046"/>
    <w:lvl w:ilvl="0" w:tplc="E32832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9139A"/>
    <w:multiLevelType w:val="hybridMultilevel"/>
    <w:tmpl w:val="9836C046"/>
    <w:lvl w:ilvl="0" w:tplc="E328329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7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402D3FEF"/>
    <w:multiLevelType w:val="multilevel"/>
    <w:tmpl w:val="FD8C95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104AEC"/>
    <w:multiLevelType w:val="multilevel"/>
    <w:tmpl w:val="BF9081A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442A4C06"/>
    <w:multiLevelType w:val="hybridMultilevel"/>
    <w:tmpl w:val="29B6ACD8"/>
    <w:lvl w:ilvl="0" w:tplc="1B3C57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B2755"/>
    <w:multiLevelType w:val="multilevel"/>
    <w:tmpl w:val="0419001D"/>
    <w:styleLink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461716F0"/>
    <w:multiLevelType w:val="hybridMultilevel"/>
    <w:tmpl w:val="4EE63D76"/>
    <w:lvl w:ilvl="0" w:tplc="35AA09B8">
      <w:start w:val="1"/>
      <w:numFmt w:val="decimal"/>
      <w:pStyle w:val="a"/>
      <w:lvlText w:val="%1"/>
      <w:lvlJc w:val="left"/>
      <w:pPr>
        <w:tabs>
          <w:tab w:val="num" w:pos="57"/>
        </w:tabs>
        <w:ind w:left="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C7B36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FE018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1"/>
  </w:num>
  <w:num w:numId="5">
    <w:abstractNumId w:val="5"/>
  </w:num>
  <w:num w:numId="6">
    <w:abstractNumId w:val="2"/>
  </w:num>
  <w:num w:numId="7">
    <w:abstractNumId w:val="0"/>
  </w:num>
  <w:num w:numId="8">
    <w:abstractNumId w:val="12"/>
  </w:num>
  <w:num w:numId="9">
    <w:abstractNumId w:val="3"/>
  </w:num>
  <w:num w:numId="10">
    <w:abstractNumId w:val="1"/>
  </w:num>
  <w:num w:numId="11">
    <w:abstractNumId w:val="15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964"/>
  <w:autoHyphenation/>
  <w:drawingGridHorizontalSpacing w:val="120"/>
  <w:displayHorizontalDrawingGridEvery w:val="2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35CE"/>
    <w:rsid w:val="00003476"/>
    <w:rsid w:val="00004888"/>
    <w:rsid w:val="00012A0E"/>
    <w:rsid w:val="0002037B"/>
    <w:rsid w:val="000353B9"/>
    <w:rsid w:val="000430A3"/>
    <w:rsid w:val="000465CC"/>
    <w:rsid w:val="00057937"/>
    <w:rsid w:val="00070D9D"/>
    <w:rsid w:val="000748C2"/>
    <w:rsid w:val="00092F16"/>
    <w:rsid w:val="000A09F4"/>
    <w:rsid w:val="000A2EC6"/>
    <w:rsid w:val="000B2DBB"/>
    <w:rsid w:val="000B57FE"/>
    <w:rsid w:val="000B76A3"/>
    <w:rsid w:val="000C4ABB"/>
    <w:rsid w:val="000C5C25"/>
    <w:rsid w:val="000C7C28"/>
    <w:rsid w:val="000D70A5"/>
    <w:rsid w:val="000E024D"/>
    <w:rsid w:val="000E2EFA"/>
    <w:rsid w:val="000E4689"/>
    <w:rsid w:val="000F053D"/>
    <w:rsid w:val="000F0F33"/>
    <w:rsid w:val="0010328D"/>
    <w:rsid w:val="00121234"/>
    <w:rsid w:val="00123366"/>
    <w:rsid w:val="00136A44"/>
    <w:rsid w:val="00137F06"/>
    <w:rsid w:val="00140765"/>
    <w:rsid w:val="001470AD"/>
    <w:rsid w:val="00152FCA"/>
    <w:rsid w:val="001535CE"/>
    <w:rsid w:val="00156C12"/>
    <w:rsid w:val="00156D14"/>
    <w:rsid w:val="001609E5"/>
    <w:rsid w:val="00163E56"/>
    <w:rsid w:val="00171167"/>
    <w:rsid w:val="00175592"/>
    <w:rsid w:val="001855D2"/>
    <w:rsid w:val="00190193"/>
    <w:rsid w:val="001C5FF0"/>
    <w:rsid w:val="001D01D0"/>
    <w:rsid w:val="001D4343"/>
    <w:rsid w:val="001D4D02"/>
    <w:rsid w:val="001E1340"/>
    <w:rsid w:val="001E5B67"/>
    <w:rsid w:val="001E7227"/>
    <w:rsid w:val="001E785A"/>
    <w:rsid w:val="001F1D71"/>
    <w:rsid w:val="001F5845"/>
    <w:rsid w:val="002024D5"/>
    <w:rsid w:val="00202EFC"/>
    <w:rsid w:val="0020618B"/>
    <w:rsid w:val="00210662"/>
    <w:rsid w:val="0021674A"/>
    <w:rsid w:val="00222492"/>
    <w:rsid w:val="00231359"/>
    <w:rsid w:val="00233EDA"/>
    <w:rsid w:val="00235602"/>
    <w:rsid w:val="00240A90"/>
    <w:rsid w:val="00250C8C"/>
    <w:rsid w:val="0025357C"/>
    <w:rsid w:val="0025444D"/>
    <w:rsid w:val="0025553F"/>
    <w:rsid w:val="00260AE0"/>
    <w:rsid w:val="00263F21"/>
    <w:rsid w:val="002645D0"/>
    <w:rsid w:val="002664DE"/>
    <w:rsid w:val="0027364E"/>
    <w:rsid w:val="00283095"/>
    <w:rsid w:val="002971A8"/>
    <w:rsid w:val="002A21D4"/>
    <w:rsid w:val="002B3692"/>
    <w:rsid w:val="002B3EEC"/>
    <w:rsid w:val="002B79E3"/>
    <w:rsid w:val="002C25E6"/>
    <w:rsid w:val="002C3238"/>
    <w:rsid w:val="002C46EE"/>
    <w:rsid w:val="002C4C44"/>
    <w:rsid w:val="002D3DC1"/>
    <w:rsid w:val="002E4D48"/>
    <w:rsid w:val="002E4DEA"/>
    <w:rsid w:val="002E6BA8"/>
    <w:rsid w:val="002E7AB9"/>
    <w:rsid w:val="002F46CE"/>
    <w:rsid w:val="002F6960"/>
    <w:rsid w:val="003058FF"/>
    <w:rsid w:val="00307372"/>
    <w:rsid w:val="00316C68"/>
    <w:rsid w:val="00317208"/>
    <w:rsid w:val="0032189E"/>
    <w:rsid w:val="00341C36"/>
    <w:rsid w:val="0034660C"/>
    <w:rsid w:val="003509B1"/>
    <w:rsid w:val="003573E4"/>
    <w:rsid w:val="00361879"/>
    <w:rsid w:val="00363578"/>
    <w:rsid w:val="003641A4"/>
    <w:rsid w:val="00380516"/>
    <w:rsid w:val="003977DE"/>
    <w:rsid w:val="003A33FE"/>
    <w:rsid w:val="003A4DC3"/>
    <w:rsid w:val="003C1D6E"/>
    <w:rsid w:val="003C5C14"/>
    <w:rsid w:val="003F0C40"/>
    <w:rsid w:val="003F1160"/>
    <w:rsid w:val="003F28F5"/>
    <w:rsid w:val="003F32EB"/>
    <w:rsid w:val="003F39A5"/>
    <w:rsid w:val="003F6F2C"/>
    <w:rsid w:val="0040033E"/>
    <w:rsid w:val="0040775F"/>
    <w:rsid w:val="00446C16"/>
    <w:rsid w:val="004540D4"/>
    <w:rsid w:val="004630A0"/>
    <w:rsid w:val="004651AC"/>
    <w:rsid w:val="00476B80"/>
    <w:rsid w:val="00477827"/>
    <w:rsid w:val="00480F82"/>
    <w:rsid w:val="004864ED"/>
    <w:rsid w:val="004968AC"/>
    <w:rsid w:val="004A070C"/>
    <w:rsid w:val="004A315A"/>
    <w:rsid w:val="004A4125"/>
    <w:rsid w:val="004A4785"/>
    <w:rsid w:val="004D07DC"/>
    <w:rsid w:val="004D0DC7"/>
    <w:rsid w:val="004F3837"/>
    <w:rsid w:val="004F3880"/>
    <w:rsid w:val="005025D7"/>
    <w:rsid w:val="0050536C"/>
    <w:rsid w:val="005078B7"/>
    <w:rsid w:val="00514FA0"/>
    <w:rsid w:val="00516BEC"/>
    <w:rsid w:val="0052207C"/>
    <w:rsid w:val="0052391B"/>
    <w:rsid w:val="0053138D"/>
    <w:rsid w:val="00533DC2"/>
    <w:rsid w:val="005340A4"/>
    <w:rsid w:val="00535D77"/>
    <w:rsid w:val="00537718"/>
    <w:rsid w:val="00537E33"/>
    <w:rsid w:val="00540541"/>
    <w:rsid w:val="005524CB"/>
    <w:rsid w:val="005531CD"/>
    <w:rsid w:val="00554599"/>
    <w:rsid w:val="00555C1D"/>
    <w:rsid w:val="00561368"/>
    <w:rsid w:val="00563AA3"/>
    <w:rsid w:val="00565630"/>
    <w:rsid w:val="00566901"/>
    <w:rsid w:val="00566FDE"/>
    <w:rsid w:val="0057114B"/>
    <w:rsid w:val="00580667"/>
    <w:rsid w:val="00595557"/>
    <w:rsid w:val="005A6441"/>
    <w:rsid w:val="005B6894"/>
    <w:rsid w:val="005B7B02"/>
    <w:rsid w:val="005C7729"/>
    <w:rsid w:val="005D0AE4"/>
    <w:rsid w:val="005D5D4D"/>
    <w:rsid w:val="005D796A"/>
    <w:rsid w:val="005E0AF5"/>
    <w:rsid w:val="005E1BE3"/>
    <w:rsid w:val="005E244B"/>
    <w:rsid w:val="005E58D4"/>
    <w:rsid w:val="005F1EAB"/>
    <w:rsid w:val="00614526"/>
    <w:rsid w:val="00624808"/>
    <w:rsid w:val="00625009"/>
    <w:rsid w:val="00626C6C"/>
    <w:rsid w:val="00632222"/>
    <w:rsid w:val="0063295D"/>
    <w:rsid w:val="00633B3C"/>
    <w:rsid w:val="006357BF"/>
    <w:rsid w:val="00641046"/>
    <w:rsid w:val="00647B3E"/>
    <w:rsid w:val="00651F61"/>
    <w:rsid w:val="00691CAE"/>
    <w:rsid w:val="006923C7"/>
    <w:rsid w:val="00696A2D"/>
    <w:rsid w:val="006A3644"/>
    <w:rsid w:val="006A62FC"/>
    <w:rsid w:val="006B0CD7"/>
    <w:rsid w:val="006C0D56"/>
    <w:rsid w:val="006C5464"/>
    <w:rsid w:val="006D12B2"/>
    <w:rsid w:val="006D7C14"/>
    <w:rsid w:val="006E70C3"/>
    <w:rsid w:val="006F0D1B"/>
    <w:rsid w:val="006F20B4"/>
    <w:rsid w:val="006F7E6F"/>
    <w:rsid w:val="00703935"/>
    <w:rsid w:val="00707512"/>
    <w:rsid w:val="007100C3"/>
    <w:rsid w:val="00715B14"/>
    <w:rsid w:val="00722CF3"/>
    <w:rsid w:val="00726431"/>
    <w:rsid w:val="00735FAF"/>
    <w:rsid w:val="007374E8"/>
    <w:rsid w:val="007436F2"/>
    <w:rsid w:val="00744C33"/>
    <w:rsid w:val="00762660"/>
    <w:rsid w:val="00763234"/>
    <w:rsid w:val="00764514"/>
    <w:rsid w:val="00767FAF"/>
    <w:rsid w:val="007716E4"/>
    <w:rsid w:val="00776305"/>
    <w:rsid w:val="00780CB3"/>
    <w:rsid w:val="007825A9"/>
    <w:rsid w:val="00783B4C"/>
    <w:rsid w:val="007B31D9"/>
    <w:rsid w:val="007B4A3B"/>
    <w:rsid w:val="007C1B3E"/>
    <w:rsid w:val="007D087D"/>
    <w:rsid w:val="007D3920"/>
    <w:rsid w:val="007D511B"/>
    <w:rsid w:val="007E446F"/>
    <w:rsid w:val="007F76F4"/>
    <w:rsid w:val="00810406"/>
    <w:rsid w:val="00813216"/>
    <w:rsid w:val="00813590"/>
    <w:rsid w:val="00820BBB"/>
    <w:rsid w:val="008213E9"/>
    <w:rsid w:val="008253EF"/>
    <w:rsid w:val="00831889"/>
    <w:rsid w:val="00832212"/>
    <w:rsid w:val="00832ECC"/>
    <w:rsid w:val="008345CD"/>
    <w:rsid w:val="00846DBE"/>
    <w:rsid w:val="0085708E"/>
    <w:rsid w:val="008654BB"/>
    <w:rsid w:val="00880A44"/>
    <w:rsid w:val="00883A94"/>
    <w:rsid w:val="00883E77"/>
    <w:rsid w:val="008844EA"/>
    <w:rsid w:val="00887CB3"/>
    <w:rsid w:val="00891757"/>
    <w:rsid w:val="008A1AAA"/>
    <w:rsid w:val="008A3953"/>
    <w:rsid w:val="008A4A3F"/>
    <w:rsid w:val="008A6B3C"/>
    <w:rsid w:val="008B025C"/>
    <w:rsid w:val="008B3149"/>
    <w:rsid w:val="008C224A"/>
    <w:rsid w:val="008C3A7F"/>
    <w:rsid w:val="008C643D"/>
    <w:rsid w:val="008D0504"/>
    <w:rsid w:val="008D27D2"/>
    <w:rsid w:val="008D28C5"/>
    <w:rsid w:val="008E1FB3"/>
    <w:rsid w:val="008E426D"/>
    <w:rsid w:val="008F1462"/>
    <w:rsid w:val="008F6EE2"/>
    <w:rsid w:val="009037F4"/>
    <w:rsid w:val="00904B46"/>
    <w:rsid w:val="00906C4D"/>
    <w:rsid w:val="00912A88"/>
    <w:rsid w:val="0093101F"/>
    <w:rsid w:val="00935AA2"/>
    <w:rsid w:val="00942357"/>
    <w:rsid w:val="00952030"/>
    <w:rsid w:val="009534DF"/>
    <w:rsid w:val="00955574"/>
    <w:rsid w:val="009631B1"/>
    <w:rsid w:val="00963EF4"/>
    <w:rsid w:val="00972B1E"/>
    <w:rsid w:val="009741D6"/>
    <w:rsid w:val="009818AB"/>
    <w:rsid w:val="00987659"/>
    <w:rsid w:val="00991050"/>
    <w:rsid w:val="00995613"/>
    <w:rsid w:val="0099782F"/>
    <w:rsid w:val="009A0978"/>
    <w:rsid w:val="009A5E95"/>
    <w:rsid w:val="009B0905"/>
    <w:rsid w:val="009B57B6"/>
    <w:rsid w:val="009C042B"/>
    <w:rsid w:val="009C0729"/>
    <w:rsid w:val="009C1AD1"/>
    <w:rsid w:val="009C1C79"/>
    <w:rsid w:val="009C45CE"/>
    <w:rsid w:val="009C62E7"/>
    <w:rsid w:val="009E3635"/>
    <w:rsid w:val="009E7E77"/>
    <w:rsid w:val="009F668D"/>
    <w:rsid w:val="00A000A8"/>
    <w:rsid w:val="00A00E40"/>
    <w:rsid w:val="00A068A2"/>
    <w:rsid w:val="00A106A8"/>
    <w:rsid w:val="00A10C9D"/>
    <w:rsid w:val="00A14565"/>
    <w:rsid w:val="00A240C6"/>
    <w:rsid w:val="00A3088F"/>
    <w:rsid w:val="00A31269"/>
    <w:rsid w:val="00A33480"/>
    <w:rsid w:val="00A354CF"/>
    <w:rsid w:val="00A372B4"/>
    <w:rsid w:val="00A372DA"/>
    <w:rsid w:val="00A53C93"/>
    <w:rsid w:val="00A53C99"/>
    <w:rsid w:val="00A629EF"/>
    <w:rsid w:val="00A62F52"/>
    <w:rsid w:val="00A70C47"/>
    <w:rsid w:val="00A71B77"/>
    <w:rsid w:val="00A76705"/>
    <w:rsid w:val="00A818A9"/>
    <w:rsid w:val="00A8277A"/>
    <w:rsid w:val="00A85E30"/>
    <w:rsid w:val="00A9100E"/>
    <w:rsid w:val="00A913D4"/>
    <w:rsid w:val="00A947BA"/>
    <w:rsid w:val="00A96CA7"/>
    <w:rsid w:val="00AB25EA"/>
    <w:rsid w:val="00AB4A99"/>
    <w:rsid w:val="00AC0BE5"/>
    <w:rsid w:val="00AD20F3"/>
    <w:rsid w:val="00AE45F3"/>
    <w:rsid w:val="00AE6CC2"/>
    <w:rsid w:val="00AF6723"/>
    <w:rsid w:val="00B0354E"/>
    <w:rsid w:val="00B12524"/>
    <w:rsid w:val="00B22E0C"/>
    <w:rsid w:val="00B26B33"/>
    <w:rsid w:val="00B321FE"/>
    <w:rsid w:val="00B37EE5"/>
    <w:rsid w:val="00B45DBF"/>
    <w:rsid w:val="00B46620"/>
    <w:rsid w:val="00B56619"/>
    <w:rsid w:val="00B56E6B"/>
    <w:rsid w:val="00B61270"/>
    <w:rsid w:val="00B74115"/>
    <w:rsid w:val="00B77A59"/>
    <w:rsid w:val="00B819E8"/>
    <w:rsid w:val="00B844AD"/>
    <w:rsid w:val="00B85FDE"/>
    <w:rsid w:val="00B92783"/>
    <w:rsid w:val="00B93EF1"/>
    <w:rsid w:val="00B96BC9"/>
    <w:rsid w:val="00B97458"/>
    <w:rsid w:val="00BA3B71"/>
    <w:rsid w:val="00BB018E"/>
    <w:rsid w:val="00BC460C"/>
    <w:rsid w:val="00BD3478"/>
    <w:rsid w:val="00BE5378"/>
    <w:rsid w:val="00BE7D63"/>
    <w:rsid w:val="00BF49A5"/>
    <w:rsid w:val="00C01525"/>
    <w:rsid w:val="00C01A50"/>
    <w:rsid w:val="00C04103"/>
    <w:rsid w:val="00C1145A"/>
    <w:rsid w:val="00C121EE"/>
    <w:rsid w:val="00C1280D"/>
    <w:rsid w:val="00C327F9"/>
    <w:rsid w:val="00C371B8"/>
    <w:rsid w:val="00C40EE5"/>
    <w:rsid w:val="00C5058E"/>
    <w:rsid w:val="00C50F11"/>
    <w:rsid w:val="00C52FBA"/>
    <w:rsid w:val="00C61EA3"/>
    <w:rsid w:val="00C62E65"/>
    <w:rsid w:val="00C648CB"/>
    <w:rsid w:val="00C71FB5"/>
    <w:rsid w:val="00C72B11"/>
    <w:rsid w:val="00C82E38"/>
    <w:rsid w:val="00C9251B"/>
    <w:rsid w:val="00C92633"/>
    <w:rsid w:val="00C966F1"/>
    <w:rsid w:val="00CA36E3"/>
    <w:rsid w:val="00CA524F"/>
    <w:rsid w:val="00CB0A48"/>
    <w:rsid w:val="00CB186B"/>
    <w:rsid w:val="00CD0E62"/>
    <w:rsid w:val="00CD3F6A"/>
    <w:rsid w:val="00CD4BE7"/>
    <w:rsid w:val="00CE02EE"/>
    <w:rsid w:val="00CE08D0"/>
    <w:rsid w:val="00CE57DD"/>
    <w:rsid w:val="00CE623F"/>
    <w:rsid w:val="00CF1F55"/>
    <w:rsid w:val="00CF2665"/>
    <w:rsid w:val="00D14F78"/>
    <w:rsid w:val="00D15C74"/>
    <w:rsid w:val="00D17F0F"/>
    <w:rsid w:val="00D17F10"/>
    <w:rsid w:val="00D224E6"/>
    <w:rsid w:val="00D24B3D"/>
    <w:rsid w:val="00D369CB"/>
    <w:rsid w:val="00D37F20"/>
    <w:rsid w:val="00D41B06"/>
    <w:rsid w:val="00D51D5F"/>
    <w:rsid w:val="00D554DC"/>
    <w:rsid w:val="00D65E9F"/>
    <w:rsid w:val="00D66C22"/>
    <w:rsid w:val="00D66C64"/>
    <w:rsid w:val="00D73D51"/>
    <w:rsid w:val="00D84688"/>
    <w:rsid w:val="00D854C0"/>
    <w:rsid w:val="00D86BF3"/>
    <w:rsid w:val="00D922E7"/>
    <w:rsid w:val="00DA02E4"/>
    <w:rsid w:val="00DA1C32"/>
    <w:rsid w:val="00DB402A"/>
    <w:rsid w:val="00DB49E3"/>
    <w:rsid w:val="00DB4A0F"/>
    <w:rsid w:val="00DC1F84"/>
    <w:rsid w:val="00DC3EB1"/>
    <w:rsid w:val="00DC5447"/>
    <w:rsid w:val="00DE0067"/>
    <w:rsid w:val="00DE0100"/>
    <w:rsid w:val="00DE0EFC"/>
    <w:rsid w:val="00DE4460"/>
    <w:rsid w:val="00DE7793"/>
    <w:rsid w:val="00DF2B68"/>
    <w:rsid w:val="00DF5305"/>
    <w:rsid w:val="00DF6DB5"/>
    <w:rsid w:val="00E041ED"/>
    <w:rsid w:val="00E053DC"/>
    <w:rsid w:val="00E33229"/>
    <w:rsid w:val="00E44D9A"/>
    <w:rsid w:val="00E648EA"/>
    <w:rsid w:val="00E66354"/>
    <w:rsid w:val="00E77C19"/>
    <w:rsid w:val="00E82CB2"/>
    <w:rsid w:val="00E835AA"/>
    <w:rsid w:val="00E873F2"/>
    <w:rsid w:val="00E94FB9"/>
    <w:rsid w:val="00E95996"/>
    <w:rsid w:val="00EC05EB"/>
    <w:rsid w:val="00ED135E"/>
    <w:rsid w:val="00EF1C0C"/>
    <w:rsid w:val="00EF3536"/>
    <w:rsid w:val="00F01A78"/>
    <w:rsid w:val="00F0537D"/>
    <w:rsid w:val="00F075A2"/>
    <w:rsid w:val="00F07CB7"/>
    <w:rsid w:val="00F16EA8"/>
    <w:rsid w:val="00F20718"/>
    <w:rsid w:val="00F259D8"/>
    <w:rsid w:val="00F35C36"/>
    <w:rsid w:val="00F4021F"/>
    <w:rsid w:val="00F422C1"/>
    <w:rsid w:val="00F433E9"/>
    <w:rsid w:val="00F5319C"/>
    <w:rsid w:val="00F5630D"/>
    <w:rsid w:val="00F60028"/>
    <w:rsid w:val="00F63956"/>
    <w:rsid w:val="00F65E64"/>
    <w:rsid w:val="00F70ADC"/>
    <w:rsid w:val="00F805C2"/>
    <w:rsid w:val="00F85B67"/>
    <w:rsid w:val="00F86AD2"/>
    <w:rsid w:val="00F97F83"/>
    <w:rsid w:val="00FA72BB"/>
    <w:rsid w:val="00FA7E22"/>
    <w:rsid w:val="00FB65DF"/>
    <w:rsid w:val="00FC5925"/>
    <w:rsid w:val="00FD08B7"/>
    <w:rsid w:val="00FE3009"/>
    <w:rsid w:val="00FE300A"/>
    <w:rsid w:val="00FF577A"/>
    <w:rsid w:val="00FF6404"/>
    <w:rsid w:val="00FF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9037F4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0">
    <w:name w:val="heading 1"/>
    <w:basedOn w:val="a0"/>
    <w:next w:val="a0"/>
    <w:link w:val="11"/>
    <w:qFormat/>
    <w:rsid w:val="00FA72BB"/>
    <w:pPr>
      <w:keepNext/>
      <w:spacing w:after="0" w:line="240" w:lineRule="auto"/>
      <w:jc w:val="both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446C16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  <w:lang/>
    </w:rPr>
  </w:style>
  <w:style w:type="paragraph" w:styleId="3">
    <w:name w:val="heading 3"/>
    <w:basedOn w:val="a0"/>
    <w:next w:val="a0"/>
    <w:link w:val="30"/>
    <w:uiPriority w:val="9"/>
    <w:qFormat/>
    <w:rsid w:val="00446C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paragraph" w:styleId="4">
    <w:name w:val="heading 4"/>
    <w:basedOn w:val="a0"/>
    <w:next w:val="a0"/>
    <w:link w:val="40"/>
    <w:uiPriority w:val="9"/>
    <w:qFormat/>
    <w:rsid w:val="00163E5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F76F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354CF"/>
    <w:pPr>
      <w:spacing w:before="240" w:after="60"/>
      <w:outlineLvl w:val="5"/>
    </w:pPr>
    <w:rPr>
      <w:rFonts w:ascii="Calibri" w:eastAsia="Times New Roman" w:hAnsi="Calibri"/>
      <w:b/>
      <w:bCs/>
      <w:sz w:val="22"/>
      <w:lang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F76F4"/>
    <w:pPr>
      <w:spacing w:before="240" w:after="60"/>
      <w:outlineLvl w:val="6"/>
    </w:pPr>
    <w:rPr>
      <w:rFonts w:ascii="Calibri" w:eastAsia="Times New Roman" w:hAnsi="Calibri"/>
      <w:szCs w:val="24"/>
      <w:lang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ReportHead">
    <w:name w:val="Report_Head"/>
    <w:basedOn w:val="a0"/>
    <w:link w:val="ReportHead0"/>
    <w:rsid w:val="001535CE"/>
    <w:pPr>
      <w:spacing w:after="0" w:line="240" w:lineRule="auto"/>
      <w:jc w:val="center"/>
    </w:pPr>
    <w:rPr>
      <w:sz w:val="28"/>
      <w:szCs w:val="20"/>
      <w:lang/>
    </w:rPr>
  </w:style>
  <w:style w:type="character" w:customStyle="1" w:styleId="ReportHead0">
    <w:name w:val="Report_Head Знак"/>
    <w:link w:val="ReportHead"/>
    <w:rsid w:val="001535CE"/>
    <w:rPr>
      <w:rFonts w:ascii="Times New Roman" w:hAnsi="Times New Roman" w:cs="Times New Roman"/>
      <w:sz w:val="28"/>
    </w:rPr>
  </w:style>
  <w:style w:type="paragraph" w:customStyle="1" w:styleId="ReportMain">
    <w:name w:val="Report_Main"/>
    <w:basedOn w:val="a0"/>
    <w:link w:val="ReportMain0"/>
    <w:rsid w:val="001535CE"/>
    <w:pPr>
      <w:spacing w:after="0" w:line="240" w:lineRule="auto"/>
    </w:pPr>
    <w:rPr>
      <w:szCs w:val="20"/>
      <w:lang/>
    </w:rPr>
  </w:style>
  <w:style w:type="character" w:customStyle="1" w:styleId="ReportMain0">
    <w:name w:val="Report_Main Знак"/>
    <w:link w:val="ReportMain"/>
    <w:rsid w:val="001535CE"/>
    <w:rPr>
      <w:rFonts w:ascii="Times New Roman" w:hAnsi="Times New Roman" w:cs="Times New Roman"/>
      <w:sz w:val="24"/>
    </w:rPr>
  </w:style>
  <w:style w:type="paragraph" w:styleId="21">
    <w:name w:val="Body Text 2"/>
    <w:basedOn w:val="a0"/>
    <w:link w:val="22"/>
    <w:rsid w:val="00972B1E"/>
    <w:pPr>
      <w:spacing w:after="0" w:line="240" w:lineRule="auto"/>
    </w:pPr>
    <w:rPr>
      <w:rFonts w:eastAsia="Times New Roman"/>
      <w:b/>
      <w:sz w:val="28"/>
      <w:szCs w:val="20"/>
      <w:lang w:eastAsia="ru-RU"/>
    </w:rPr>
  </w:style>
  <w:style w:type="character" w:customStyle="1" w:styleId="22">
    <w:name w:val="Основной текст 2 Знак"/>
    <w:link w:val="21"/>
    <w:rsid w:val="00972B1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unhideWhenUsed/>
    <w:rsid w:val="002E6BA8"/>
    <w:pPr>
      <w:spacing w:after="120"/>
    </w:pPr>
  </w:style>
  <w:style w:type="character" w:customStyle="1" w:styleId="a5">
    <w:name w:val="Основной текст Знак"/>
    <w:basedOn w:val="a1"/>
    <w:link w:val="a4"/>
    <w:rsid w:val="002E6BA8"/>
  </w:style>
  <w:style w:type="paragraph" w:styleId="a6">
    <w:name w:val="List Paragraph"/>
    <w:basedOn w:val="a0"/>
    <w:uiPriority w:val="34"/>
    <w:qFormat/>
    <w:rsid w:val="00A85E30"/>
    <w:pPr>
      <w:ind w:left="720"/>
      <w:contextualSpacing/>
    </w:pPr>
  </w:style>
  <w:style w:type="paragraph" w:styleId="a7">
    <w:name w:val="Body Text Indent"/>
    <w:basedOn w:val="a0"/>
    <w:link w:val="a8"/>
    <w:unhideWhenUsed/>
    <w:rsid w:val="00E873F2"/>
    <w:pPr>
      <w:spacing w:after="120" w:line="240" w:lineRule="auto"/>
      <w:ind w:left="283"/>
    </w:pPr>
  </w:style>
  <w:style w:type="character" w:customStyle="1" w:styleId="a8">
    <w:name w:val="Основной текст с отступом Знак"/>
    <w:basedOn w:val="a1"/>
    <w:link w:val="a7"/>
    <w:rsid w:val="00E873F2"/>
  </w:style>
  <w:style w:type="paragraph" w:styleId="31">
    <w:name w:val="Body Text Indent 3"/>
    <w:basedOn w:val="a0"/>
    <w:link w:val="32"/>
    <w:uiPriority w:val="99"/>
    <w:semiHidden/>
    <w:unhideWhenUsed/>
    <w:rsid w:val="00E873F2"/>
    <w:pPr>
      <w:spacing w:after="120" w:line="240" w:lineRule="auto"/>
      <w:ind w:left="283"/>
    </w:pPr>
    <w:rPr>
      <w:rFonts w:ascii="Calibri" w:hAnsi="Calibri"/>
      <w:sz w:val="16"/>
      <w:szCs w:val="16"/>
      <w:lang/>
    </w:rPr>
  </w:style>
  <w:style w:type="character" w:customStyle="1" w:styleId="32">
    <w:name w:val="Основной текст с отступом 3 Знак"/>
    <w:link w:val="31"/>
    <w:uiPriority w:val="99"/>
    <w:semiHidden/>
    <w:rsid w:val="00E873F2"/>
    <w:rPr>
      <w:sz w:val="16"/>
      <w:szCs w:val="16"/>
    </w:rPr>
  </w:style>
  <w:style w:type="paragraph" w:customStyle="1" w:styleId="Iauiue">
    <w:name w:val="Iau?iue"/>
    <w:rsid w:val="00C114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caaieiaie1">
    <w:name w:val="caaieiaie 1"/>
    <w:basedOn w:val="Iauiue"/>
    <w:next w:val="Iauiue"/>
    <w:rsid w:val="00E94FB9"/>
    <w:pPr>
      <w:keepNext/>
      <w:keepLines/>
      <w:widowControl w:val="0"/>
      <w:ind w:right="567"/>
      <w:jc w:val="both"/>
    </w:pPr>
    <w:rPr>
      <w:sz w:val="24"/>
      <w:lang w:val="ru-RU"/>
    </w:rPr>
  </w:style>
  <w:style w:type="character" w:styleId="a9">
    <w:name w:val="Hyperlink"/>
    <w:rsid w:val="00FF6986"/>
    <w:rPr>
      <w:color w:val="0000FF"/>
      <w:u w:val="single"/>
    </w:rPr>
  </w:style>
  <w:style w:type="paragraph" w:customStyle="1" w:styleId="a">
    <w:name w:val="Основной список"/>
    <w:basedOn w:val="a0"/>
    <w:rsid w:val="00BE5378"/>
    <w:pPr>
      <w:numPr>
        <w:numId w:val="1"/>
      </w:numPr>
      <w:spacing w:after="0" w:line="240" w:lineRule="auto"/>
      <w:jc w:val="both"/>
    </w:pPr>
    <w:rPr>
      <w:rFonts w:eastAsia="Times New Roman"/>
      <w:sz w:val="28"/>
      <w:szCs w:val="24"/>
      <w:lang w:eastAsia="ru-RU"/>
    </w:rPr>
  </w:style>
  <w:style w:type="paragraph" w:styleId="aa">
    <w:name w:val="Block Text"/>
    <w:basedOn w:val="a0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b">
    <w:name w:val="Normal (Web)"/>
    <w:basedOn w:val="a0"/>
    <w:uiPriority w:val="99"/>
    <w:rsid w:val="000E024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1">
    <w:name w:val="Заголовок 1 Знак"/>
    <w:link w:val="10"/>
    <w:rsid w:val="00FA72B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Title"/>
    <w:basedOn w:val="a0"/>
    <w:link w:val="ad"/>
    <w:qFormat/>
    <w:rsid w:val="00FA72BB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character" w:customStyle="1" w:styleId="ad">
    <w:name w:val="Название Знак"/>
    <w:link w:val="ac"/>
    <w:rsid w:val="00FA72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0152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">
    <w:name w:val="Текст выноски Знак"/>
    <w:link w:val="ae"/>
    <w:uiPriority w:val="99"/>
    <w:semiHidden/>
    <w:rsid w:val="00C01525"/>
    <w:rPr>
      <w:rFonts w:ascii="Tahoma" w:hAnsi="Tahoma" w:cs="Tahoma"/>
      <w:sz w:val="16"/>
      <w:szCs w:val="16"/>
    </w:rPr>
  </w:style>
  <w:style w:type="table" w:styleId="af0">
    <w:name w:val="Table Grid"/>
    <w:basedOn w:val="a2"/>
    <w:uiPriority w:val="59"/>
    <w:rsid w:val="00C015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BC460C"/>
  </w:style>
  <w:style w:type="character" w:customStyle="1" w:styleId="20">
    <w:name w:val="Заголовок 2 Знак"/>
    <w:link w:val="2"/>
    <w:uiPriority w:val="99"/>
    <w:rsid w:val="00446C16"/>
    <w:rPr>
      <w:rFonts w:ascii="Times New Roman" w:eastAsia="Times New Roman" w:hAnsi="Times New Roman"/>
      <w:b/>
      <w:bCs/>
      <w:sz w:val="28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163E56"/>
    <w:rPr>
      <w:rFonts w:ascii="Cambria" w:eastAsia="Times New Roman" w:hAnsi="Cambria" w:cs="Times New Roman"/>
      <w:b/>
      <w:bCs/>
      <w:i/>
      <w:iCs/>
      <w:color w:val="4F81BD"/>
    </w:rPr>
  </w:style>
  <w:style w:type="character" w:styleId="af1">
    <w:name w:val="Strong"/>
    <w:qFormat/>
    <w:rsid w:val="00887CB3"/>
    <w:rPr>
      <w:b/>
      <w:bCs/>
    </w:rPr>
  </w:style>
  <w:style w:type="paragraph" w:styleId="af2">
    <w:name w:val="footnote text"/>
    <w:basedOn w:val="a0"/>
    <w:link w:val="af3"/>
    <w:semiHidden/>
    <w:rsid w:val="00A913D4"/>
    <w:pPr>
      <w:spacing w:after="0" w:line="240" w:lineRule="auto"/>
    </w:pPr>
    <w:rPr>
      <w:sz w:val="20"/>
      <w:szCs w:val="20"/>
      <w:lang w:eastAsia="ru-RU"/>
    </w:rPr>
  </w:style>
  <w:style w:type="character" w:customStyle="1" w:styleId="af3">
    <w:name w:val="Текст сноски Знак"/>
    <w:link w:val="af2"/>
    <w:semiHidden/>
    <w:rsid w:val="00A913D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A913D4"/>
    <w:rPr>
      <w:rFonts w:cs="Times New Roman"/>
      <w:vertAlign w:val="superscript"/>
    </w:rPr>
  </w:style>
  <w:style w:type="paragraph" w:styleId="af5">
    <w:name w:val="Plain Text"/>
    <w:basedOn w:val="a0"/>
    <w:link w:val="af6"/>
    <w:rsid w:val="00F97F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6">
    <w:name w:val="Текст Знак"/>
    <w:link w:val="af5"/>
    <w:rsid w:val="00F97F8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1">
    <w:name w:val="c1"/>
    <w:basedOn w:val="a0"/>
    <w:rsid w:val="0040775F"/>
    <w:pPr>
      <w:spacing w:before="30" w:after="150" w:line="240" w:lineRule="auto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c2">
    <w:name w:val="c2"/>
    <w:basedOn w:val="a1"/>
    <w:rsid w:val="00987659"/>
  </w:style>
  <w:style w:type="character" w:customStyle="1" w:styleId="c7">
    <w:name w:val="c7"/>
    <w:basedOn w:val="a1"/>
    <w:rsid w:val="00987659"/>
  </w:style>
  <w:style w:type="paragraph" w:styleId="af7">
    <w:name w:val="header"/>
    <w:basedOn w:val="a0"/>
    <w:link w:val="af8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2C46EE"/>
  </w:style>
  <w:style w:type="paragraph" w:styleId="af9">
    <w:name w:val="footer"/>
    <w:basedOn w:val="a0"/>
    <w:link w:val="afa"/>
    <w:uiPriority w:val="99"/>
    <w:unhideWhenUsed/>
    <w:rsid w:val="002C4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  <w:rsid w:val="002C46EE"/>
  </w:style>
  <w:style w:type="paragraph" w:styleId="afb">
    <w:name w:val="endnote text"/>
    <w:basedOn w:val="a0"/>
    <w:link w:val="afc"/>
    <w:uiPriority w:val="99"/>
    <w:semiHidden/>
    <w:unhideWhenUsed/>
    <w:rsid w:val="002C46EE"/>
    <w:pPr>
      <w:spacing w:after="0" w:line="240" w:lineRule="auto"/>
    </w:pPr>
    <w:rPr>
      <w:rFonts w:ascii="Calibri" w:hAnsi="Calibri"/>
      <w:sz w:val="20"/>
      <w:szCs w:val="20"/>
      <w:lang/>
    </w:rPr>
  </w:style>
  <w:style w:type="character" w:customStyle="1" w:styleId="afc">
    <w:name w:val="Текст концевой сноски Знак"/>
    <w:link w:val="afb"/>
    <w:uiPriority w:val="99"/>
    <w:semiHidden/>
    <w:rsid w:val="002C46EE"/>
    <w:rPr>
      <w:sz w:val="20"/>
      <w:szCs w:val="20"/>
    </w:rPr>
  </w:style>
  <w:style w:type="character" w:styleId="afd">
    <w:name w:val="endnote reference"/>
    <w:uiPriority w:val="99"/>
    <w:semiHidden/>
    <w:unhideWhenUsed/>
    <w:rsid w:val="002C46EE"/>
    <w:rPr>
      <w:vertAlign w:val="superscript"/>
    </w:rPr>
  </w:style>
  <w:style w:type="table" w:customStyle="1" w:styleId="12">
    <w:name w:val="Сетка таблицы1"/>
    <w:basedOn w:val="a2"/>
    <w:next w:val="af0"/>
    <w:rsid w:val="00AD20F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0"/>
    <w:rsid w:val="00AD20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rsid w:val="00446C1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e">
    <w:name w:val="TOC Heading"/>
    <w:basedOn w:val="10"/>
    <w:next w:val="a0"/>
    <w:uiPriority w:val="39"/>
    <w:qFormat/>
    <w:rsid w:val="004D07D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4D07DC"/>
  </w:style>
  <w:style w:type="paragraph" w:styleId="24">
    <w:name w:val="toc 2"/>
    <w:basedOn w:val="a0"/>
    <w:next w:val="a0"/>
    <w:autoRedefine/>
    <w:uiPriority w:val="39"/>
    <w:unhideWhenUsed/>
    <w:rsid w:val="004D07DC"/>
    <w:pPr>
      <w:ind w:left="220"/>
    </w:pPr>
  </w:style>
  <w:style w:type="paragraph" w:styleId="33">
    <w:name w:val="toc 3"/>
    <w:basedOn w:val="a0"/>
    <w:next w:val="a0"/>
    <w:autoRedefine/>
    <w:uiPriority w:val="39"/>
    <w:unhideWhenUsed/>
    <w:rsid w:val="004D07DC"/>
    <w:pPr>
      <w:ind w:left="440"/>
    </w:pPr>
  </w:style>
  <w:style w:type="paragraph" w:customStyle="1" w:styleId="25">
    <w:name w:val=" Знак Знак2 Знак Знак Знак Знак Знак Знак"/>
    <w:basedOn w:val="a0"/>
    <w:rsid w:val="00A106A8"/>
    <w:pPr>
      <w:spacing w:after="160" w:line="240" w:lineRule="exact"/>
    </w:pPr>
    <w:rPr>
      <w:rFonts w:ascii="Verdana" w:eastAsia="Times New Roman" w:hAnsi="Verdana"/>
      <w:noProof/>
      <w:sz w:val="20"/>
      <w:szCs w:val="20"/>
      <w:lang w:val="en-US"/>
    </w:rPr>
  </w:style>
  <w:style w:type="paragraph" w:customStyle="1" w:styleId="14">
    <w:name w:val="Абзац списка1"/>
    <w:basedOn w:val="a0"/>
    <w:uiPriority w:val="99"/>
    <w:rsid w:val="00F5319C"/>
    <w:pPr>
      <w:ind w:left="720"/>
      <w:contextualSpacing/>
    </w:pPr>
    <w:rPr>
      <w:rFonts w:ascii="Calibri" w:hAnsi="Calibri"/>
      <w:sz w:val="22"/>
      <w:lang w:eastAsia="ru-RU"/>
    </w:rPr>
  </w:style>
  <w:style w:type="paragraph" w:customStyle="1" w:styleId="ListParagraph">
    <w:name w:val="List Paragraph"/>
    <w:basedOn w:val="a0"/>
    <w:rsid w:val="00F422C1"/>
    <w:pPr>
      <w:ind w:left="720"/>
      <w:contextualSpacing/>
    </w:pPr>
    <w:rPr>
      <w:rFonts w:ascii="Calibri" w:eastAsia="Times New Roman" w:hAnsi="Calibri"/>
      <w:sz w:val="22"/>
    </w:rPr>
  </w:style>
  <w:style w:type="character" w:customStyle="1" w:styleId="FontStyle12">
    <w:name w:val="Font Style12"/>
    <w:rsid w:val="00F422C1"/>
    <w:rPr>
      <w:rFonts w:ascii="Times New Roman" w:hAnsi="Times New Roman"/>
      <w:b/>
      <w:sz w:val="30"/>
    </w:rPr>
  </w:style>
  <w:style w:type="paragraph" w:customStyle="1" w:styleId="Style2">
    <w:name w:val="Style2"/>
    <w:basedOn w:val="a0"/>
    <w:rsid w:val="00F422C1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/>
      <w:szCs w:val="24"/>
      <w:lang w:eastAsia="ru-RU"/>
    </w:rPr>
  </w:style>
  <w:style w:type="paragraph" w:customStyle="1" w:styleId="Style10">
    <w:name w:val="Style10"/>
    <w:basedOn w:val="a0"/>
    <w:rsid w:val="009B0905"/>
    <w:pPr>
      <w:widowControl w:val="0"/>
      <w:autoSpaceDE w:val="0"/>
      <w:autoSpaceDN w:val="0"/>
      <w:adjustRightInd w:val="0"/>
      <w:spacing w:after="0" w:line="264" w:lineRule="exact"/>
      <w:jc w:val="center"/>
    </w:pPr>
    <w:rPr>
      <w:szCs w:val="24"/>
      <w:lang w:eastAsia="ru-RU"/>
    </w:rPr>
  </w:style>
  <w:style w:type="character" w:customStyle="1" w:styleId="FontStyle169">
    <w:name w:val="Font Style169"/>
    <w:rsid w:val="009B0905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210662"/>
    <w:pPr>
      <w:widowControl w:val="0"/>
      <w:autoSpaceDE w:val="0"/>
      <w:autoSpaceDN w:val="0"/>
      <w:adjustRightInd w:val="0"/>
      <w:spacing w:after="0" w:line="323" w:lineRule="exact"/>
      <w:ind w:firstLine="706"/>
      <w:jc w:val="both"/>
    </w:pPr>
    <w:rPr>
      <w:rFonts w:ascii="Verdana" w:hAnsi="Verdana"/>
      <w:szCs w:val="24"/>
      <w:lang w:eastAsia="ru-RU"/>
    </w:rPr>
  </w:style>
  <w:style w:type="paragraph" w:customStyle="1" w:styleId="Style5">
    <w:name w:val="Style5"/>
    <w:basedOn w:val="a0"/>
    <w:rsid w:val="00210662"/>
    <w:pPr>
      <w:widowControl w:val="0"/>
      <w:autoSpaceDE w:val="0"/>
      <w:autoSpaceDN w:val="0"/>
      <w:adjustRightInd w:val="0"/>
      <w:spacing w:after="0" w:line="653" w:lineRule="exact"/>
      <w:ind w:firstLine="480"/>
    </w:pPr>
    <w:rPr>
      <w:rFonts w:ascii="Verdana" w:hAnsi="Verdana"/>
      <w:szCs w:val="24"/>
      <w:lang w:eastAsia="ru-RU"/>
    </w:rPr>
  </w:style>
  <w:style w:type="character" w:customStyle="1" w:styleId="FontStyle11">
    <w:name w:val="Font Style11"/>
    <w:rsid w:val="00210662"/>
    <w:rPr>
      <w:rFonts w:ascii="Times New Roman" w:hAnsi="Times New Roman"/>
      <w:sz w:val="26"/>
    </w:rPr>
  </w:style>
  <w:style w:type="character" w:customStyle="1" w:styleId="FontStyle13">
    <w:name w:val="Font Style13"/>
    <w:rsid w:val="00210662"/>
    <w:rPr>
      <w:rFonts w:ascii="Times New Roman" w:hAnsi="Times New Roman"/>
      <w:b/>
      <w:i/>
      <w:sz w:val="26"/>
    </w:rPr>
  </w:style>
  <w:style w:type="character" w:customStyle="1" w:styleId="60">
    <w:name w:val="Заголовок 6 Знак"/>
    <w:link w:val="6"/>
    <w:uiPriority w:val="9"/>
    <w:semiHidden/>
    <w:rsid w:val="00A354CF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26">
    <w:name w:val="Body Text Indent 2"/>
    <w:basedOn w:val="a0"/>
    <w:link w:val="27"/>
    <w:rsid w:val="00A354CF"/>
    <w:pPr>
      <w:spacing w:after="120" w:line="480" w:lineRule="auto"/>
      <w:ind w:left="283"/>
    </w:pPr>
    <w:rPr>
      <w:rFonts w:eastAsia="Times New Roman"/>
      <w:szCs w:val="24"/>
      <w:lang/>
    </w:rPr>
  </w:style>
  <w:style w:type="character" w:customStyle="1" w:styleId="27">
    <w:name w:val="Основной текст с отступом 2 Знак"/>
    <w:link w:val="26"/>
    <w:rsid w:val="00A354CF"/>
    <w:rPr>
      <w:rFonts w:ascii="Times New Roman" w:eastAsia="Times New Roman" w:hAnsi="Times New Roman"/>
      <w:sz w:val="24"/>
      <w:szCs w:val="24"/>
    </w:rPr>
  </w:style>
  <w:style w:type="character" w:customStyle="1" w:styleId="disabled">
    <w:name w:val="disabled"/>
    <w:rsid w:val="00AE45F3"/>
  </w:style>
  <w:style w:type="character" w:customStyle="1" w:styleId="50">
    <w:name w:val="Заголовок 5 Знак"/>
    <w:link w:val="5"/>
    <w:uiPriority w:val="9"/>
    <w:semiHidden/>
    <w:rsid w:val="007F76F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70">
    <w:name w:val="Заголовок 7 Знак"/>
    <w:link w:val="7"/>
    <w:uiPriority w:val="9"/>
    <w:semiHidden/>
    <w:rsid w:val="007F76F4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aff">
    <w:name w:val="список с точками"/>
    <w:basedOn w:val="a0"/>
    <w:rsid w:val="00FB65DF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eastAsia="Times New Roman"/>
      <w:szCs w:val="24"/>
      <w:lang w:eastAsia="ru-RU"/>
    </w:rPr>
  </w:style>
  <w:style w:type="paragraph" w:customStyle="1" w:styleId="aff0">
    <w:name w:val="Стиль"/>
    <w:rsid w:val="00B26B3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ff1">
    <w:name w:val="No Spacing"/>
    <w:uiPriority w:val="1"/>
    <w:qFormat/>
    <w:rsid w:val="00B26B33"/>
    <w:rPr>
      <w:sz w:val="22"/>
      <w:szCs w:val="22"/>
      <w:lang w:eastAsia="en-US"/>
    </w:rPr>
  </w:style>
  <w:style w:type="numbering" w:customStyle="1" w:styleId="1">
    <w:name w:val="Стиль1"/>
    <w:rsid w:val="00D14F78"/>
    <w:pPr>
      <w:numPr>
        <w:numId w:val="8"/>
      </w:numPr>
    </w:pPr>
  </w:style>
  <w:style w:type="character" w:styleId="aff2">
    <w:name w:val="Placeholder Text"/>
    <w:uiPriority w:val="99"/>
    <w:semiHidden/>
    <w:rsid w:val="00D14F78"/>
    <w:rPr>
      <w:color w:val="808080"/>
    </w:rPr>
  </w:style>
  <w:style w:type="character" w:customStyle="1" w:styleId="15">
    <w:name w:val="Верхний колонтитул Знак1"/>
    <w:uiPriority w:val="99"/>
    <w:semiHidden/>
    <w:rsid w:val="00D14F7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34">
    <w:name w:val="Сетка таблицы3"/>
    <w:basedOn w:val="a2"/>
    <w:next w:val="af0"/>
    <w:rsid w:val="000430A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1">
    <w:name w:val="Основной текст6"/>
    <w:basedOn w:val="a0"/>
    <w:rsid w:val="003F1160"/>
    <w:pPr>
      <w:widowControl w:val="0"/>
      <w:shd w:val="clear" w:color="auto" w:fill="FFFFFF"/>
      <w:spacing w:after="0" w:line="0" w:lineRule="atLeast"/>
      <w:ind w:hanging="1800"/>
      <w:jc w:val="both"/>
    </w:pPr>
    <w:rPr>
      <w:rFonts w:eastAsia="Times New Roman"/>
      <w:sz w:val="22"/>
      <w:lang w:eastAsia="ru-RU" w:bidi="ru-RU"/>
    </w:rPr>
  </w:style>
  <w:style w:type="character" w:customStyle="1" w:styleId="28">
    <w:name w:val="Основной текст (2)_"/>
    <w:link w:val="29"/>
    <w:locked/>
    <w:rsid w:val="003F1160"/>
    <w:rPr>
      <w:rFonts w:ascii="Times New Roman" w:eastAsia="Times New Roman" w:hAnsi="Times New Roman"/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3F1160"/>
    <w:pPr>
      <w:widowControl w:val="0"/>
      <w:shd w:val="clear" w:color="auto" w:fill="FFFFFF"/>
      <w:spacing w:after="60" w:line="266" w:lineRule="exact"/>
      <w:ind w:hanging="420"/>
      <w:jc w:val="center"/>
    </w:pPr>
    <w:rPr>
      <w:rFonts w:eastAsia="Times New Roman"/>
      <w:sz w:val="20"/>
      <w:szCs w:val="20"/>
      <w:lang w:eastAsia="ru-RU"/>
    </w:rPr>
  </w:style>
  <w:style w:type="character" w:customStyle="1" w:styleId="35">
    <w:name w:val="Основной текст3"/>
    <w:rsid w:val="003F1160"/>
    <w:rPr>
      <w:rFonts w:ascii="Times New Roman" w:hAnsi="Times New Roman" w:cs="Times New Roman" w:hint="default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character" w:customStyle="1" w:styleId="aff3">
    <w:name w:val="Основной текст + Полужирный"/>
    <w:rsid w:val="003F116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4">
    <w:name w:val="Подпись к таблице"/>
    <w:rsid w:val="003F1160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ff5">
    <w:name w:val="Подпись к таблице + Не полужирный"/>
    <w:aliases w:val="Курсив"/>
    <w:rsid w:val="003F1160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a">
    <w:name w:val="Основной текст (2) + Курсив"/>
    <w:rsid w:val="003F116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rsid w:val="003F1160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wmf"/><Relationship Id="rId21" Type="http://schemas.openxmlformats.org/officeDocument/2006/relationships/image" Target="media/image13.png"/><Relationship Id="rId42" Type="http://schemas.openxmlformats.org/officeDocument/2006/relationships/image" Target="media/image28.wmf"/><Relationship Id="rId63" Type="http://schemas.openxmlformats.org/officeDocument/2006/relationships/image" Target="media/image41.png"/><Relationship Id="rId84" Type="http://schemas.openxmlformats.org/officeDocument/2006/relationships/image" Target="media/image62.png"/><Relationship Id="rId138" Type="http://schemas.openxmlformats.org/officeDocument/2006/relationships/image" Target="media/image88.png"/><Relationship Id="rId159" Type="http://schemas.openxmlformats.org/officeDocument/2006/relationships/image" Target="media/image109.png"/><Relationship Id="rId170" Type="http://schemas.openxmlformats.org/officeDocument/2006/relationships/image" Target="media/image120.png"/><Relationship Id="rId191" Type="http://schemas.openxmlformats.org/officeDocument/2006/relationships/image" Target="media/image130.wmf"/><Relationship Id="rId205" Type="http://schemas.openxmlformats.org/officeDocument/2006/relationships/oleObject" Target="embeddings/oleObject60.bin"/><Relationship Id="rId226" Type="http://schemas.openxmlformats.org/officeDocument/2006/relationships/image" Target="media/image152.wmf"/><Relationship Id="rId247" Type="http://schemas.openxmlformats.org/officeDocument/2006/relationships/image" Target="media/image159.wmf"/><Relationship Id="rId107" Type="http://schemas.openxmlformats.org/officeDocument/2006/relationships/image" Target="media/image79.wmf"/><Relationship Id="rId11" Type="http://schemas.openxmlformats.org/officeDocument/2006/relationships/image" Target="media/image3.png"/><Relationship Id="rId32" Type="http://schemas.openxmlformats.org/officeDocument/2006/relationships/image" Target="media/image23.wmf"/><Relationship Id="rId53" Type="http://schemas.openxmlformats.org/officeDocument/2006/relationships/image" Target="media/image33.wmf"/><Relationship Id="rId74" Type="http://schemas.openxmlformats.org/officeDocument/2006/relationships/image" Target="media/image52.png"/><Relationship Id="rId128" Type="http://schemas.openxmlformats.org/officeDocument/2006/relationships/oleObject" Target="embeddings/oleObject33.bin"/><Relationship Id="rId149" Type="http://schemas.openxmlformats.org/officeDocument/2006/relationships/image" Target="media/image99.png"/><Relationship Id="rId5" Type="http://schemas.openxmlformats.org/officeDocument/2006/relationships/webSettings" Target="webSettings.xml"/><Relationship Id="rId95" Type="http://schemas.openxmlformats.org/officeDocument/2006/relationships/image" Target="media/image73.wmf"/><Relationship Id="rId160" Type="http://schemas.openxmlformats.org/officeDocument/2006/relationships/image" Target="media/image110.png"/><Relationship Id="rId181" Type="http://schemas.openxmlformats.org/officeDocument/2006/relationships/oleObject" Target="embeddings/oleObject47.bin"/><Relationship Id="rId216" Type="http://schemas.openxmlformats.org/officeDocument/2006/relationships/image" Target="media/image143.png"/><Relationship Id="rId237" Type="http://schemas.openxmlformats.org/officeDocument/2006/relationships/oleObject" Target="embeddings/oleObject74.bin"/><Relationship Id="rId22" Type="http://schemas.openxmlformats.org/officeDocument/2006/relationships/image" Target="media/image14.png"/><Relationship Id="rId43" Type="http://schemas.openxmlformats.org/officeDocument/2006/relationships/oleObject" Target="embeddings/oleObject7.bin"/><Relationship Id="rId64" Type="http://schemas.openxmlformats.org/officeDocument/2006/relationships/image" Target="media/image42.png"/><Relationship Id="rId118" Type="http://schemas.openxmlformats.org/officeDocument/2006/relationships/oleObject" Target="embeddings/oleObject27.bin"/><Relationship Id="rId139" Type="http://schemas.openxmlformats.org/officeDocument/2006/relationships/image" Target="media/image89.png"/><Relationship Id="rId85" Type="http://schemas.openxmlformats.org/officeDocument/2006/relationships/image" Target="media/image63.png"/><Relationship Id="rId150" Type="http://schemas.openxmlformats.org/officeDocument/2006/relationships/image" Target="media/image100.png"/><Relationship Id="rId171" Type="http://schemas.openxmlformats.org/officeDocument/2006/relationships/image" Target="media/image121.png"/><Relationship Id="rId192" Type="http://schemas.openxmlformats.org/officeDocument/2006/relationships/oleObject" Target="embeddings/oleObject54.bin"/><Relationship Id="rId206" Type="http://schemas.openxmlformats.org/officeDocument/2006/relationships/image" Target="media/image138.wmf"/><Relationship Id="rId227" Type="http://schemas.openxmlformats.org/officeDocument/2006/relationships/oleObject" Target="embeddings/oleObject67.bin"/><Relationship Id="rId248" Type="http://schemas.openxmlformats.org/officeDocument/2006/relationships/oleObject" Target="embeddings/oleObject81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oleObject" Target="embeddings/oleObject2.bin"/><Relationship Id="rId38" Type="http://schemas.openxmlformats.org/officeDocument/2006/relationships/image" Target="media/image26.wmf"/><Relationship Id="rId59" Type="http://schemas.openxmlformats.org/officeDocument/2006/relationships/image" Target="media/image37.png"/><Relationship Id="rId103" Type="http://schemas.openxmlformats.org/officeDocument/2006/relationships/image" Target="media/image77.wmf"/><Relationship Id="rId108" Type="http://schemas.openxmlformats.org/officeDocument/2006/relationships/oleObject" Target="embeddings/oleObject21.bin"/><Relationship Id="rId124" Type="http://schemas.openxmlformats.org/officeDocument/2006/relationships/oleObject" Target="embeddings/oleObject31.bin"/><Relationship Id="rId129" Type="http://schemas.openxmlformats.org/officeDocument/2006/relationships/oleObject" Target="embeddings/oleObject34.bin"/><Relationship Id="rId54" Type="http://schemas.openxmlformats.org/officeDocument/2006/relationships/oleObject" Target="embeddings/oleObject13.bin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image" Target="media/image69.png"/><Relationship Id="rId96" Type="http://schemas.openxmlformats.org/officeDocument/2006/relationships/oleObject" Target="embeddings/oleObject15.bin"/><Relationship Id="rId140" Type="http://schemas.openxmlformats.org/officeDocument/2006/relationships/image" Target="media/image90.png"/><Relationship Id="rId145" Type="http://schemas.openxmlformats.org/officeDocument/2006/relationships/image" Target="media/image95.png"/><Relationship Id="rId161" Type="http://schemas.openxmlformats.org/officeDocument/2006/relationships/image" Target="media/image111.png"/><Relationship Id="rId166" Type="http://schemas.openxmlformats.org/officeDocument/2006/relationships/image" Target="media/image116.png"/><Relationship Id="rId182" Type="http://schemas.openxmlformats.org/officeDocument/2006/relationships/oleObject" Target="embeddings/oleObject48.bin"/><Relationship Id="rId187" Type="http://schemas.openxmlformats.org/officeDocument/2006/relationships/image" Target="media/image128.wmf"/><Relationship Id="rId217" Type="http://schemas.openxmlformats.org/officeDocument/2006/relationships/image" Target="media/image1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65.bin"/><Relationship Id="rId233" Type="http://schemas.openxmlformats.org/officeDocument/2006/relationships/image" Target="media/image155.wmf"/><Relationship Id="rId238" Type="http://schemas.openxmlformats.org/officeDocument/2006/relationships/oleObject" Target="embeddings/oleObject75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1.wmf"/><Relationship Id="rId114" Type="http://schemas.openxmlformats.org/officeDocument/2006/relationships/oleObject" Target="embeddings/oleObject25.bin"/><Relationship Id="rId119" Type="http://schemas.openxmlformats.org/officeDocument/2006/relationships/oleObject" Target="embeddings/oleObject28.bin"/><Relationship Id="rId44" Type="http://schemas.openxmlformats.org/officeDocument/2006/relationships/image" Target="media/image29.wmf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oleObject" Target="embeddings/oleObject35.bin"/><Relationship Id="rId135" Type="http://schemas.openxmlformats.org/officeDocument/2006/relationships/oleObject" Target="embeddings/oleObject40.bin"/><Relationship Id="rId151" Type="http://schemas.openxmlformats.org/officeDocument/2006/relationships/image" Target="media/image101.png"/><Relationship Id="rId156" Type="http://schemas.openxmlformats.org/officeDocument/2006/relationships/image" Target="media/image106.png"/><Relationship Id="rId177" Type="http://schemas.openxmlformats.org/officeDocument/2006/relationships/oleObject" Target="embeddings/oleObject45.bin"/><Relationship Id="rId198" Type="http://schemas.openxmlformats.org/officeDocument/2006/relationships/oleObject" Target="embeddings/oleObject57.bin"/><Relationship Id="rId172" Type="http://schemas.openxmlformats.org/officeDocument/2006/relationships/image" Target="media/image122.wmf"/><Relationship Id="rId193" Type="http://schemas.openxmlformats.org/officeDocument/2006/relationships/image" Target="media/image131.wmf"/><Relationship Id="rId202" Type="http://schemas.openxmlformats.org/officeDocument/2006/relationships/oleObject" Target="embeddings/oleObject59.bin"/><Relationship Id="rId207" Type="http://schemas.openxmlformats.org/officeDocument/2006/relationships/oleObject" Target="embeddings/oleObject61.bin"/><Relationship Id="rId223" Type="http://schemas.openxmlformats.org/officeDocument/2006/relationships/image" Target="media/image150.png"/><Relationship Id="rId228" Type="http://schemas.openxmlformats.org/officeDocument/2006/relationships/image" Target="media/image153.wmf"/><Relationship Id="rId244" Type="http://schemas.openxmlformats.org/officeDocument/2006/relationships/oleObject" Target="embeddings/oleObject79.bin"/><Relationship Id="rId249" Type="http://schemas.openxmlformats.org/officeDocument/2006/relationships/oleObject" Target="embeddings/oleObject82.bin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oleObject" Target="embeddings/oleObject5.bin"/><Relationship Id="rId109" Type="http://schemas.openxmlformats.org/officeDocument/2006/relationships/image" Target="media/image80.wmf"/><Relationship Id="rId34" Type="http://schemas.openxmlformats.org/officeDocument/2006/relationships/image" Target="media/image24.wmf"/><Relationship Id="rId50" Type="http://schemas.openxmlformats.org/officeDocument/2006/relationships/oleObject" Target="embeddings/oleObject11.bin"/><Relationship Id="rId55" Type="http://schemas.openxmlformats.org/officeDocument/2006/relationships/image" Target="media/image34.wmf"/><Relationship Id="rId76" Type="http://schemas.openxmlformats.org/officeDocument/2006/relationships/image" Target="media/image54.png"/><Relationship Id="rId97" Type="http://schemas.openxmlformats.org/officeDocument/2006/relationships/image" Target="media/image74.wmf"/><Relationship Id="rId104" Type="http://schemas.openxmlformats.org/officeDocument/2006/relationships/oleObject" Target="embeddings/oleObject19.bin"/><Relationship Id="rId120" Type="http://schemas.openxmlformats.org/officeDocument/2006/relationships/image" Target="media/image84.wmf"/><Relationship Id="rId125" Type="http://schemas.openxmlformats.org/officeDocument/2006/relationships/image" Target="media/image86.wmf"/><Relationship Id="rId141" Type="http://schemas.openxmlformats.org/officeDocument/2006/relationships/image" Target="media/image91.png"/><Relationship Id="rId146" Type="http://schemas.openxmlformats.org/officeDocument/2006/relationships/image" Target="media/image96.png"/><Relationship Id="rId167" Type="http://schemas.openxmlformats.org/officeDocument/2006/relationships/image" Target="media/image117.png"/><Relationship Id="rId188" Type="http://schemas.openxmlformats.org/officeDocument/2006/relationships/oleObject" Target="embeddings/oleObject52.bin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162" Type="http://schemas.openxmlformats.org/officeDocument/2006/relationships/image" Target="media/image112.png"/><Relationship Id="rId183" Type="http://schemas.openxmlformats.org/officeDocument/2006/relationships/oleObject" Target="embeddings/oleObject49.bin"/><Relationship Id="rId213" Type="http://schemas.openxmlformats.org/officeDocument/2006/relationships/image" Target="media/image140.png"/><Relationship Id="rId218" Type="http://schemas.openxmlformats.org/officeDocument/2006/relationships/image" Target="media/image145.png"/><Relationship Id="rId234" Type="http://schemas.openxmlformats.org/officeDocument/2006/relationships/oleObject" Target="embeddings/oleObject71.bin"/><Relationship Id="rId239" Type="http://schemas.openxmlformats.org/officeDocument/2006/relationships/oleObject" Target="embeddings/oleObject76.bin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0" Type="http://schemas.openxmlformats.org/officeDocument/2006/relationships/fontTable" Target="fontTable.xml"/><Relationship Id="rId24" Type="http://schemas.openxmlformats.org/officeDocument/2006/relationships/image" Target="media/image16.png"/><Relationship Id="rId40" Type="http://schemas.openxmlformats.org/officeDocument/2006/relationships/image" Target="media/image27.wmf"/><Relationship Id="rId45" Type="http://schemas.openxmlformats.org/officeDocument/2006/relationships/oleObject" Target="embeddings/oleObject8.bin"/><Relationship Id="rId66" Type="http://schemas.openxmlformats.org/officeDocument/2006/relationships/image" Target="media/image44.png"/><Relationship Id="rId87" Type="http://schemas.openxmlformats.org/officeDocument/2006/relationships/image" Target="media/image65.png"/><Relationship Id="rId110" Type="http://schemas.openxmlformats.org/officeDocument/2006/relationships/oleObject" Target="embeddings/oleObject22.bin"/><Relationship Id="rId115" Type="http://schemas.openxmlformats.org/officeDocument/2006/relationships/image" Target="media/image82.wmf"/><Relationship Id="rId131" Type="http://schemas.openxmlformats.org/officeDocument/2006/relationships/oleObject" Target="embeddings/oleObject36.bin"/><Relationship Id="rId136" Type="http://schemas.openxmlformats.org/officeDocument/2006/relationships/oleObject" Target="embeddings/oleObject41.bin"/><Relationship Id="rId157" Type="http://schemas.openxmlformats.org/officeDocument/2006/relationships/image" Target="media/image107.png"/><Relationship Id="rId178" Type="http://schemas.openxmlformats.org/officeDocument/2006/relationships/image" Target="media/image125.wmf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52" Type="http://schemas.openxmlformats.org/officeDocument/2006/relationships/image" Target="media/image102.png"/><Relationship Id="rId173" Type="http://schemas.openxmlformats.org/officeDocument/2006/relationships/oleObject" Target="embeddings/oleObject43.bin"/><Relationship Id="rId194" Type="http://schemas.openxmlformats.org/officeDocument/2006/relationships/oleObject" Target="embeddings/oleObject55.bin"/><Relationship Id="rId199" Type="http://schemas.openxmlformats.org/officeDocument/2006/relationships/image" Target="media/image134.wmf"/><Relationship Id="rId203" Type="http://schemas.openxmlformats.org/officeDocument/2006/relationships/image" Target="media/image136.jpeg"/><Relationship Id="rId208" Type="http://schemas.openxmlformats.org/officeDocument/2006/relationships/image" Target="media/image139.wmf"/><Relationship Id="rId229" Type="http://schemas.openxmlformats.org/officeDocument/2006/relationships/oleObject" Target="embeddings/oleObject68.bin"/><Relationship Id="rId19" Type="http://schemas.openxmlformats.org/officeDocument/2006/relationships/image" Target="media/image11.png"/><Relationship Id="rId224" Type="http://schemas.openxmlformats.org/officeDocument/2006/relationships/image" Target="media/image151.wmf"/><Relationship Id="rId240" Type="http://schemas.openxmlformats.org/officeDocument/2006/relationships/oleObject" Target="embeddings/oleObject77.bin"/><Relationship Id="rId245" Type="http://schemas.openxmlformats.org/officeDocument/2006/relationships/image" Target="media/image158.wmf"/><Relationship Id="rId14" Type="http://schemas.openxmlformats.org/officeDocument/2006/relationships/image" Target="media/image6.png"/><Relationship Id="rId30" Type="http://schemas.openxmlformats.org/officeDocument/2006/relationships/image" Target="media/image22.wmf"/><Relationship Id="rId35" Type="http://schemas.openxmlformats.org/officeDocument/2006/relationships/oleObject" Target="embeddings/oleObject3.bin"/><Relationship Id="rId56" Type="http://schemas.openxmlformats.org/officeDocument/2006/relationships/oleObject" Target="embeddings/oleObject14.bin"/><Relationship Id="rId77" Type="http://schemas.openxmlformats.org/officeDocument/2006/relationships/image" Target="media/image55.png"/><Relationship Id="rId100" Type="http://schemas.openxmlformats.org/officeDocument/2006/relationships/oleObject" Target="embeddings/oleObject17.bin"/><Relationship Id="rId105" Type="http://schemas.openxmlformats.org/officeDocument/2006/relationships/image" Target="media/image78.wmf"/><Relationship Id="rId126" Type="http://schemas.openxmlformats.org/officeDocument/2006/relationships/oleObject" Target="embeddings/oleObject32.bin"/><Relationship Id="rId147" Type="http://schemas.openxmlformats.org/officeDocument/2006/relationships/image" Target="media/image97.png"/><Relationship Id="rId168" Type="http://schemas.openxmlformats.org/officeDocument/2006/relationships/image" Target="media/image118.png"/><Relationship Id="rId8" Type="http://schemas.openxmlformats.org/officeDocument/2006/relationships/footer" Target="footer1.xml"/><Relationship Id="rId51" Type="http://schemas.openxmlformats.org/officeDocument/2006/relationships/image" Target="media/image32.wmf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oleObject" Target="embeddings/oleObject16.bin"/><Relationship Id="rId121" Type="http://schemas.openxmlformats.org/officeDocument/2006/relationships/oleObject" Target="embeddings/oleObject29.bin"/><Relationship Id="rId142" Type="http://schemas.openxmlformats.org/officeDocument/2006/relationships/image" Target="media/image92.png"/><Relationship Id="rId163" Type="http://schemas.openxmlformats.org/officeDocument/2006/relationships/image" Target="media/image113.png"/><Relationship Id="rId184" Type="http://schemas.openxmlformats.org/officeDocument/2006/relationships/oleObject" Target="embeddings/oleObject50.bin"/><Relationship Id="rId189" Type="http://schemas.openxmlformats.org/officeDocument/2006/relationships/image" Target="media/image129.wmf"/><Relationship Id="rId219" Type="http://schemas.openxmlformats.org/officeDocument/2006/relationships/image" Target="media/image146.png"/><Relationship Id="rId3" Type="http://schemas.openxmlformats.org/officeDocument/2006/relationships/styles" Target="styles.xml"/><Relationship Id="rId214" Type="http://schemas.openxmlformats.org/officeDocument/2006/relationships/image" Target="media/image141.png"/><Relationship Id="rId230" Type="http://schemas.openxmlformats.org/officeDocument/2006/relationships/oleObject" Target="embeddings/oleObject69.bin"/><Relationship Id="rId235" Type="http://schemas.openxmlformats.org/officeDocument/2006/relationships/oleObject" Target="embeddings/oleObject72.bin"/><Relationship Id="rId251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30.wmf"/><Relationship Id="rId67" Type="http://schemas.openxmlformats.org/officeDocument/2006/relationships/image" Target="media/image45.png"/><Relationship Id="rId116" Type="http://schemas.openxmlformats.org/officeDocument/2006/relationships/oleObject" Target="embeddings/oleObject26.bin"/><Relationship Id="rId137" Type="http://schemas.openxmlformats.org/officeDocument/2006/relationships/oleObject" Target="embeddings/oleObject42.bin"/><Relationship Id="rId158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oleObject" Target="embeddings/oleObject6.bin"/><Relationship Id="rId62" Type="http://schemas.openxmlformats.org/officeDocument/2006/relationships/image" Target="media/image40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1.wmf"/><Relationship Id="rId132" Type="http://schemas.openxmlformats.org/officeDocument/2006/relationships/oleObject" Target="embeddings/oleObject37.bin"/><Relationship Id="rId153" Type="http://schemas.openxmlformats.org/officeDocument/2006/relationships/image" Target="media/image103.png"/><Relationship Id="rId174" Type="http://schemas.openxmlformats.org/officeDocument/2006/relationships/image" Target="media/image123.wmf"/><Relationship Id="rId179" Type="http://schemas.openxmlformats.org/officeDocument/2006/relationships/oleObject" Target="embeddings/oleObject46.bin"/><Relationship Id="rId195" Type="http://schemas.openxmlformats.org/officeDocument/2006/relationships/image" Target="media/image132.wmf"/><Relationship Id="rId209" Type="http://schemas.openxmlformats.org/officeDocument/2006/relationships/oleObject" Target="embeddings/oleObject62.bin"/><Relationship Id="rId190" Type="http://schemas.openxmlformats.org/officeDocument/2006/relationships/oleObject" Target="embeddings/oleObject53.bin"/><Relationship Id="rId204" Type="http://schemas.openxmlformats.org/officeDocument/2006/relationships/image" Target="media/image137.wmf"/><Relationship Id="rId220" Type="http://schemas.openxmlformats.org/officeDocument/2006/relationships/image" Target="media/image147.png"/><Relationship Id="rId225" Type="http://schemas.openxmlformats.org/officeDocument/2006/relationships/oleObject" Target="embeddings/oleObject66.bin"/><Relationship Id="rId241" Type="http://schemas.openxmlformats.org/officeDocument/2006/relationships/image" Target="media/image156.wmf"/><Relationship Id="rId246" Type="http://schemas.openxmlformats.org/officeDocument/2006/relationships/oleObject" Target="embeddings/oleObject80.bin"/><Relationship Id="rId15" Type="http://schemas.openxmlformats.org/officeDocument/2006/relationships/image" Target="media/image7.png"/><Relationship Id="rId36" Type="http://schemas.openxmlformats.org/officeDocument/2006/relationships/image" Target="media/image25.wmf"/><Relationship Id="rId57" Type="http://schemas.openxmlformats.org/officeDocument/2006/relationships/image" Target="media/image35.png"/><Relationship Id="rId106" Type="http://schemas.openxmlformats.org/officeDocument/2006/relationships/oleObject" Target="embeddings/oleObject20.bin"/><Relationship Id="rId127" Type="http://schemas.openxmlformats.org/officeDocument/2006/relationships/image" Target="media/image87.wmf"/><Relationship Id="rId10" Type="http://schemas.openxmlformats.org/officeDocument/2006/relationships/image" Target="media/image2.png"/><Relationship Id="rId31" Type="http://schemas.openxmlformats.org/officeDocument/2006/relationships/oleObject" Target="embeddings/oleObject1.bin"/><Relationship Id="rId52" Type="http://schemas.openxmlformats.org/officeDocument/2006/relationships/oleObject" Target="embeddings/oleObject12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png"/><Relationship Id="rId99" Type="http://schemas.openxmlformats.org/officeDocument/2006/relationships/image" Target="media/image75.wmf"/><Relationship Id="rId101" Type="http://schemas.openxmlformats.org/officeDocument/2006/relationships/image" Target="media/image76.wmf"/><Relationship Id="rId122" Type="http://schemas.openxmlformats.org/officeDocument/2006/relationships/oleObject" Target="embeddings/oleObject30.bin"/><Relationship Id="rId143" Type="http://schemas.openxmlformats.org/officeDocument/2006/relationships/image" Target="media/image93.png"/><Relationship Id="rId148" Type="http://schemas.openxmlformats.org/officeDocument/2006/relationships/image" Target="media/image98.png"/><Relationship Id="rId164" Type="http://schemas.openxmlformats.org/officeDocument/2006/relationships/image" Target="media/image114.png"/><Relationship Id="rId169" Type="http://schemas.openxmlformats.org/officeDocument/2006/relationships/image" Target="media/image119.png"/><Relationship Id="rId185" Type="http://schemas.openxmlformats.org/officeDocument/2006/relationships/image" Target="media/image127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26.wmf"/><Relationship Id="rId210" Type="http://schemas.openxmlformats.org/officeDocument/2006/relationships/oleObject" Target="embeddings/oleObject63.bin"/><Relationship Id="rId215" Type="http://schemas.openxmlformats.org/officeDocument/2006/relationships/image" Target="media/image142.png"/><Relationship Id="rId236" Type="http://schemas.openxmlformats.org/officeDocument/2006/relationships/oleObject" Target="embeddings/oleObject73.bin"/><Relationship Id="rId26" Type="http://schemas.openxmlformats.org/officeDocument/2006/relationships/image" Target="media/image18.png"/><Relationship Id="rId231" Type="http://schemas.openxmlformats.org/officeDocument/2006/relationships/image" Target="media/image154.wmf"/><Relationship Id="rId47" Type="http://schemas.openxmlformats.org/officeDocument/2006/relationships/oleObject" Target="embeddings/oleObject9.bin"/><Relationship Id="rId68" Type="http://schemas.openxmlformats.org/officeDocument/2006/relationships/image" Target="media/image46.png"/><Relationship Id="rId89" Type="http://schemas.openxmlformats.org/officeDocument/2006/relationships/image" Target="media/image67.png"/><Relationship Id="rId112" Type="http://schemas.openxmlformats.org/officeDocument/2006/relationships/oleObject" Target="embeddings/oleObject23.bin"/><Relationship Id="rId133" Type="http://schemas.openxmlformats.org/officeDocument/2006/relationships/oleObject" Target="embeddings/oleObject38.bin"/><Relationship Id="rId154" Type="http://schemas.openxmlformats.org/officeDocument/2006/relationships/image" Target="media/image104.png"/><Relationship Id="rId175" Type="http://schemas.openxmlformats.org/officeDocument/2006/relationships/oleObject" Target="embeddings/oleObject44.bin"/><Relationship Id="rId196" Type="http://schemas.openxmlformats.org/officeDocument/2006/relationships/oleObject" Target="embeddings/oleObject56.bin"/><Relationship Id="rId200" Type="http://schemas.openxmlformats.org/officeDocument/2006/relationships/oleObject" Target="embeddings/oleObject58.bin"/><Relationship Id="rId16" Type="http://schemas.openxmlformats.org/officeDocument/2006/relationships/image" Target="media/image8.png"/><Relationship Id="rId221" Type="http://schemas.openxmlformats.org/officeDocument/2006/relationships/image" Target="media/image148.png"/><Relationship Id="rId242" Type="http://schemas.openxmlformats.org/officeDocument/2006/relationships/oleObject" Target="embeddings/oleObject78.bin"/><Relationship Id="rId37" Type="http://schemas.openxmlformats.org/officeDocument/2006/relationships/oleObject" Target="embeddings/oleObject4.bin"/><Relationship Id="rId58" Type="http://schemas.openxmlformats.org/officeDocument/2006/relationships/image" Target="media/image36.png"/><Relationship Id="rId79" Type="http://schemas.openxmlformats.org/officeDocument/2006/relationships/image" Target="media/image57.png"/><Relationship Id="rId102" Type="http://schemas.openxmlformats.org/officeDocument/2006/relationships/oleObject" Target="embeddings/oleObject18.bin"/><Relationship Id="rId123" Type="http://schemas.openxmlformats.org/officeDocument/2006/relationships/image" Target="media/image85.wmf"/><Relationship Id="rId144" Type="http://schemas.openxmlformats.org/officeDocument/2006/relationships/image" Target="media/image94.png"/><Relationship Id="rId90" Type="http://schemas.openxmlformats.org/officeDocument/2006/relationships/image" Target="media/image68.png"/><Relationship Id="rId165" Type="http://schemas.openxmlformats.org/officeDocument/2006/relationships/image" Target="media/image115.png"/><Relationship Id="rId186" Type="http://schemas.openxmlformats.org/officeDocument/2006/relationships/oleObject" Target="embeddings/oleObject51.bin"/><Relationship Id="rId211" Type="http://schemas.openxmlformats.org/officeDocument/2006/relationships/oleObject" Target="embeddings/oleObject64.bin"/><Relationship Id="rId232" Type="http://schemas.openxmlformats.org/officeDocument/2006/relationships/oleObject" Target="embeddings/oleObject70.bin"/><Relationship Id="rId27" Type="http://schemas.openxmlformats.org/officeDocument/2006/relationships/image" Target="media/image19.png"/><Relationship Id="rId48" Type="http://schemas.openxmlformats.org/officeDocument/2006/relationships/oleObject" Target="embeddings/oleObject10.bin"/><Relationship Id="rId69" Type="http://schemas.openxmlformats.org/officeDocument/2006/relationships/image" Target="media/image47.png"/><Relationship Id="rId113" Type="http://schemas.openxmlformats.org/officeDocument/2006/relationships/oleObject" Target="embeddings/oleObject24.bin"/><Relationship Id="rId134" Type="http://schemas.openxmlformats.org/officeDocument/2006/relationships/oleObject" Target="embeddings/oleObject39.bin"/><Relationship Id="rId80" Type="http://schemas.openxmlformats.org/officeDocument/2006/relationships/image" Target="media/image58.png"/><Relationship Id="rId155" Type="http://schemas.openxmlformats.org/officeDocument/2006/relationships/image" Target="media/image105.png"/><Relationship Id="rId176" Type="http://schemas.openxmlformats.org/officeDocument/2006/relationships/image" Target="media/image124.wmf"/><Relationship Id="rId197" Type="http://schemas.openxmlformats.org/officeDocument/2006/relationships/image" Target="media/image133.wmf"/><Relationship Id="rId201" Type="http://schemas.openxmlformats.org/officeDocument/2006/relationships/image" Target="media/image135.wmf"/><Relationship Id="rId222" Type="http://schemas.openxmlformats.org/officeDocument/2006/relationships/image" Target="media/image149.png"/><Relationship Id="rId243" Type="http://schemas.openxmlformats.org/officeDocument/2006/relationships/image" Target="media/image15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2631B-1DE6-45AF-84A4-831FF2B52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46</Pages>
  <Words>12508</Words>
  <Characters>71301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83642</CharactersWithSpaces>
  <SharedDoc>false</SharedDoc>
  <HLinks>
    <vt:vector size="84" baseType="variant"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_Toc445844541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_Toc445844540</vt:lpwstr>
      </vt:variant>
      <vt:variant>
        <vt:i4>1835056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_Toc445844539</vt:lpwstr>
      </vt:variant>
      <vt:variant>
        <vt:i4>1835056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_Toc445844538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_Toc445844537</vt:lpwstr>
      </vt:variant>
      <vt:variant>
        <vt:i4>1835056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_Toc445844536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_Toc445844535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_Toc445844534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_Toc445844533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_Toc445844532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_Toc445844531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_Toc445844530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_Toc445844529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_Toc445844528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Ирина</cp:lastModifiedBy>
  <cp:revision>3</cp:revision>
  <cp:lastPrinted>2019-10-27T13:11:00Z</cp:lastPrinted>
  <dcterms:created xsi:type="dcterms:W3CDTF">2019-10-27T13:10:00Z</dcterms:created>
  <dcterms:modified xsi:type="dcterms:W3CDTF">2019-10-27T14:00:00Z</dcterms:modified>
</cp:coreProperties>
</file>