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Минобрнауки России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высшего образования</w:t>
      </w:r>
    </w:p>
    <w:p w:rsidR="007938B5" w:rsidRPr="007938B5" w:rsidRDefault="007938B5" w:rsidP="007938B5">
      <w:pPr>
        <w:suppressAutoHyphens/>
        <w:spacing w:after="0" w:line="240" w:lineRule="auto"/>
        <w:jc w:val="center"/>
        <w:rPr>
          <w:rFonts w:ascii="Times New Roman" w:eastAsia="Arial Unicode MS" w:hAnsi="Times New Roman" w:cs="Times New Roman"/>
          <w:b/>
          <w:sz w:val="24"/>
          <w:szCs w:val="24"/>
          <w:lang w:eastAsia="ru-RU"/>
        </w:rPr>
      </w:pPr>
      <w:r w:rsidRPr="007938B5">
        <w:rPr>
          <w:rFonts w:ascii="Times New Roman" w:eastAsia="Arial Unicode MS" w:hAnsi="Times New Roman" w:cs="Times New Roman"/>
          <w:b/>
          <w:sz w:val="24"/>
          <w:szCs w:val="24"/>
          <w:lang w:eastAsia="ru-RU"/>
        </w:rPr>
        <w:t>«Оренбургский государственный университет»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 xml:space="preserve">Кафедра </w:t>
      </w:r>
      <w:r w:rsidR="007517C0">
        <w:rPr>
          <w:rFonts w:ascii="Times New Roman" w:eastAsia="Arial Unicode MS" w:hAnsi="Times New Roman" w:cs="Times New Roman"/>
          <w:sz w:val="24"/>
          <w:szCs w:val="24"/>
          <w:lang w:eastAsia="ru-RU"/>
        </w:rPr>
        <w:t>юриспруденции</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pacing w:after="0" w:line="240" w:lineRule="auto"/>
        <w:jc w:val="center"/>
        <w:rPr>
          <w:rFonts w:ascii="Times New Roman" w:eastAsia="Times New Roman" w:hAnsi="Times New Roman" w:cs="Times New Roman"/>
          <w:b/>
          <w:sz w:val="24"/>
          <w:szCs w:val="24"/>
        </w:rPr>
      </w:pPr>
      <w:r w:rsidRPr="007938B5">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938B5" w:rsidRPr="007938B5" w:rsidRDefault="007938B5" w:rsidP="007938B5">
      <w:pPr>
        <w:suppressAutoHyphens/>
        <w:spacing w:before="120" w:after="0" w:line="240" w:lineRule="auto"/>
        <w:jc w:val="center"/>
        <w:rPr>
          <w:rFonts w:ascii="Times New Roman" w:eastAsia="Arial Unicode MS" w:hAnsi="Times New Roman" w:cs="Times New Roman"/>
          <w:i/>
          <w:sz w:val="24"/>
          <w:szCs w:val="24"/>
          <w:lang w:eastAsia="ru-RU"/>
        </w:rPr>
      </w:pPr>
      <w:r w:rsidRPr="007938B5">
        <w:rPr>
          <w:rFonts w:ascii="Times New Roman" w:eastAsia="Arial Unicode MS" w:hAnsi="Times New Roman" w:cs="Times New Roman"/>
          <w:i/>
          <w:sz w:val="24"/>
          <w:szCs w:val="24"/>
          <w:lang w:eastAsia="ru-RU"/>
        </w:rPr>
        <w:t>по дисциплине «Б.1.В.ОД.4 Муниципальное право»</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Уровень высшего образования</w:t>
      </w:r>
    </w:p>
    <w:p w:rsidR="007938B5" w:rsidRPr="007938B5" w:rsidRDefault="007938B5" w:rsidP="007938B5">
      <w:pPr>
        <w:suppressAutoHyphens/>
        <w:spacing w:after="0" w:line="36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БАКАЛАВРИАТ</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Направление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40.03.01 Юриспруденция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Общий профиль</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vertAlign w:val="superscript"/>
          <w:lang w:eastAsia="ru-RU"/>
        </w:rPr>
      </w:pPr>
      <w:r w:rsidRPr="007938B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Квалификация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бакалавр</w:t>
      </w:r>
    </w:p>
    <w:p w:rsidR="007938B5" w:rsidRPr="007938B5" w:rsidRDefault="007938B5" w:rsidP="007938B5">
      <w:pPr>
        <w:suppressAutoHyphens/>
        <w:spacing w:before="120" w:after="0" w:line="240" w:lineRule="auto"/>
        <w:jc w:val="center"/>
        <w:rPr>
          <w:rFonts w:ascii="Times New Roman" w:eastAsia="Arial Unicode MS" w:hAnsi="Times New Roman" w:cs="Times New Roman"/>
          <w:sz w:val="24"/>
          <w:szCs w:val="24"/>
          <w:lang w:eastAsia="ru-RU"/>
        </w:rPr>
      </w:pPr>
      <w:r w:rsidRPr="007938B5">
        <w:rPr>
          <w:rFonts w:ascii="Times New Roman" w:eastAsia="Arial Unicode MS" w:hAnsi="Times New Roman" w:cs="Times New Roman"/>
          <w:sz w:val="24"/>
          <w:szCs w:val="24"/>
          <w:lang w:eastAsia="ru-RU"/>
        </w:rPr>
        <w:t>Форма обучения</w:t>
      </w:r>
    </w:p>
    <w:p w:rsidR="007938B5" w:rsidRPr="007938B5" w:rsidRDefault="007938B5" w:rsidP="007938B5">
      <w:pPr>
        <w:suppressAutoHyphens/>
        <w:spacing w:after="0" w:line="240" w:lineRule="auto"/>
        <w:jc w:val="center"/>
        <w:rPr>
          <w:rFonts w:ascii="Times New Roman" w:eastAsia="Arial Unicode MS" w:hAnsi="Times New Roman" w:cs="Times New Roman"/>
          <w:i/>
          <w:sz w:val="24"/>
          <w:szCs w:val="24"/>
          <w:u w:val="single"/>
          <w:lang w:eastAsia="ru-RU"/>
        </w:rPr>
      </w:pPr>
      <w:r w:rsidRPr="007938B5">
        <w:rPr>
          <w:rFonts w:ascii="Times New Roman" w:eastAsia="Arial Unicode MS" w:hAnsi="Times New Roman" w:cs="Times New Roman"/>
          <w:i/>
          <w:sz w:val="24"/>
          <w:szCs w:val="24"/>
          <w:u w:val="single"/>
          <w:lang w:eastAsia="ru-RU"/>
        </w:rPr>
        <w:t>очная, заочная</w:t>
      </w:r>
      <w:r w:rsidR="007517C0">
        <w:rPr>
          <w:rFonts w:ascii="Times New Roman" w:eastAsia="Arial Unicode MS" w:hAnsi="Times New Roman" w:cs="Times New Roman"/>
          <w:i/>
          <w:sz w:val="24"/>
          <w:szCs w:val="24"/>
          <w:u w:val="single"/>
          <w:lang w:eastAsia="ru-RU"/>
        </w:rPr>
        <w:t>, очно-заочная</w:t>
      </w: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7938B5" w:rsidP="007938B5">
      <w:pPr>
        <w:suppressAutoHyphens/>
        <w:spacing w:after="0" w:line="240" w:lineRule="auto"/>
        <w:jc w:val="center"/>
        <w:rPr>
          <w:rFonts w:ascii="Times New Roman" w:eastAsia="Arial Unicode MS" w:hAnsi="Times New Roman" w:cs="Times New Roman"/>
          <w:sz w:val="24"/>
          <w:szCs w:val="24"/>
          <w:lang w:eastAsia="ru-RU"/>
        </w:rPr>
      </w:pPr>
    </w:p>
    <w:p w:rsidR="007938B5" w:rsidRPr="007938B5" w:rsidRDefault="00C1681A" w:rsidP="007938B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AD21C9" w:rsidRPr="00AD21C9" w:rsidRDefault="00AD21C9" w:rsidP="00AD21C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lastRenderedPageBreak/>
        <w:t>Муниципальное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C1681A">
        <w:rPr>
          <w:rFonts w:ascii="Times New Roman" w:eastAsia="Calibri" w:hAnsi="Times New Roman" w:cs="Times New Roman"/>
          <w:sz w:val="24"/>
          <w:szCs w:val="24"/>
        </w:rPr>
        <w:t>20</w:t>
      </w:r>
      <w:bookmarkStart w:id="0" w:name="_GoBack"/>
      <w:bookmarkEnd w:id="0"/>
      <w:r w:rsidRPr="00AD21C9">
        <w:rPr>
          <w:rFonts w:ascii="Times New Roman" w:eastAsia="Calibri" w:hAnsi="Times New Roman" w:cs="Times New Roman"/>
          <w:sz w:val="24"/>
          <w:szCs w:val="24"/>
        </w:rPr>
        <w:t>.</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Составитель ________________ Баскакова Н.П.</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tabs>
          <w:tab w:val="left" w:pos="1134"/>
        </w:tabs>
        <w:spacing w:after="0" w:line="240" w:lineRule="auto"/>
        <w:jc w:val="both"/>
        <w:rPr>
          <w:rFonts w:ascii="Times New Roman" w:eastAsia="Times New Roman" w:hAnsi="Times New Roman" w:cs="Times New Roman"/>
          <w:b/>
          <w:sz w:val="24"/>
          <w:szCs w:val="24"/>
          <w:lang w:eastAsia="ru-RU"/>
        </w:rPr>
      </w:pPr>
      <w:r w:rsidRPr="00AD21C9">
        <w:rPr>
          <w:rFonts w:ascii="Times New Roman" w:eastAsia="Times New Roman" w:hAnsi="Times New Roman" w:cs="Times New Roman"/>
          <w:b/>
          <w:sz w:val="24"/>
          <w:szCs w:val="24"/>
          <w:lang w:eastAsia="ru-RU"/>
        </w:rPr>
        <w:t xml:space="preserve">       </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right"/>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r w:rsidRPr="00AD21C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 очной</w:t>
      </w:r>
      <w:r w:rsidR="007517C0">
        <w:rPr>
          <w:rFonts w:ascii="Times New Roman" w:eastAsia="Times New Roman" w:hAnsi="Times New Roman" w:cs="Times New Roman"/>
          <w:sz w:val="24"/>
          <w:szCs w:val="24"/>
          <w:lang w:eastAsia="ru-RU"/>
        </w:rPr>
        <w:t xml:space="preserve">, </w:t>
      </w:r>
      <w:r w:rsidRPr="00AD21C9">
        <w:rPr>
          <w:rFonts w:ascii="Times New Roman" w:eastAsia="Times New Roman" w:hAnsi="Times New Roman" w:cs="Times New Roman"/>
          <w:sz w:val="24"/>
          <w:szCs w:val="24"/>
          <w:lang w:eastAsia="ru-RU"/>
        </w:rPr>
        <w:t>заочной</w:t>
      </w:r>
      <w:r w:rsidR="007517C0">
        <w:rPr>
          <w:rFonts w:ascii="Times New Roman" w:eastAsia="Times New Roman" w:hAnsi="Times New Roman" w:cs="Times New Roman"/>
          <w:sz w:val="24"/>
          <w:szCs w:val="24"/>
          <w:lang w:eastAsia="ru-RU"/>
        </w:rPr>
        <w:t>, очно-заочной</w:t>
      </w:r>
      <w:r w:rsidRPr="00AD21C9">
        <w:rPr>
          <w:rFonts w:ascii="Times New Roman" w:eastAsia="Times New Roman" w:hAnsi="Times New Roman" w:cs="Times New Roman"/>
          <w:sz w:val="24"/>
          <w:szCs w:val="24"/>
          <w:lang w:eastAsia="ru-RU"/>
        </w:rPr>
        <w:t xml:space="preserve"> форм обучения</w:t>
      </w: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ind w:firstLine="709"/>
        <w:jc w:val="both"/>
        <w:rPr>
          <w:rFonts w:ascii="Times New Roman" w:eastAsia="Times New Roman" w:hAnsi="Times New Roman" w:cs="Times New Roman"/>
          <w:sz w:val="24"/>
          <w:szCs w:val="24"/>
          <w:lang w:eastAsia="ru-RU"/>
        </w:rPr>
      </w:pPr>
    </w:p>
    <w:p w:rsidR="00AD21C9" w:rsidRPr="00AD21C9" w:rsidRDefault="00AD21C9" w:rsidP="00AD21C9">
      <w:pPr>
        <w:spacing w:after="0" w:line="240" w:lineRule="auto"/>
        <w:jc w:val="both"/>
        <w:rPr>
          <w:rFonts w:ascii="Times New Roman" w:eastAsia="Calibri" w:hAnsi="Times New Roman" w:cs="Times New Roman"/>
          <w:sz w:val="24"/>
          <w:szCs w:val="24"/>
        </w:rPr>
      </w:pPr>
      <w:r w:rsidRPr="00AD21C9">
        <w:rPr>
          <w:rFonts w:ascii="Times New Roman" w:eastAsia="Calibri" w:hAnsi="Times New Roman" w:cs="Times New Roman"/>
          <w:sz w:val="24"/>
          <w:szCs w:val="24"/>
        </w:rPr>
        <w:t>Методические указания являются приложением к рабочей программе по дисциплине «Муниципальное право»</w:t>
      </w:r>
    </w:p>
    <w:p w:rsidR="001735D5" w:rsidRPr="007938B5"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938B5">
        <w:rPr>
          <w:rFonts w:ascii="Times New Roman" w:hAnsi="Times New Roman" w:cs="Times New Roman"/>
          <w:b/>
          <w:sz w:val="24"/>
          <w:szCs w:val="24"/>
        </w:rPr>
        <w:lastRenderedPageBreak/>
        <w:tab/>
      </w:r>
      <w:r w:rsidR="001735D5" w:rsidRPr="007938B5">
        <w:rPr>
          <w:rFonts w:ascii="Times New Roman" w:hAnsi="Times New Roman" w:cs="Times New Roman"/>
          <w:b/>
          <w:sz w:val="24"/>
          <w:szCs w:val="24"/>
        </w:rPr>
        <w:t>Содержание</w:t>
      </w:r>
      <w:r w:rsidRPr="007938B5">
        <w:rPr>
          <w:rFonts w:ascii="Times New Roman" w:hAnsi="Times New Roman" w:cs="Times New Roman"/>
          <w:b/>
          <w:sz w:val="24"/>
          <w:szCs w:val="24"/>
        </w:rPr>
        <w:tab/>
      </w: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938B5" w:rsidTr="00E74969">
        <w:tc>
          <w:tcPr>
            <w:tcW w:w="8755" w:type="dxa"/>
          </w:tcPr>
          <w:p w:rsidR="001735D5" w:rsidRPr="007938B5" w:rsidRDefault="0032382B" w:rsidP="0032382B">
            <w:pPr>
              <w:jc w:val="both"/>
              <w:rPr>
                <w:sz w:val="24"/>
                <w:szCs w:val="24"/>
              </w:rPr>
            </w:pPr>
            <w:r w:rsidRPr="007938B5">
              <w:rPr>
                <w:sz w:val="24"/>
                <w:szCs w:val="24"/>
              </w:rPr>
              <w:t xml:space="preserve">1. Пояснительная записка </w:t>
            </w:r>
            <w:r w:rsidR="003650B5" w:rsidRPr="007938B5">
              <w:rPr>
                <w:sz w:val="24"/>
                <w:szCs w:val="24"/>
              </w:rPr>
              <w:t>…………………………………………</w:t>
            </w:r>
            <w:r w:rsidR="003A1DE6" w:rsidRPr="007938B5">
              <w:rPr>
                <w:sz w:val="24"/>
                <w:szCs w:val="24"/>
              </w:rPr>
              <w:t>……</w:t>
            </w:r>
            <w:r w:rsidR="007938B5">
              <w:rPr>
                <w:sz w:val="24"/>
                <w:szCs w:val="24"/>
              </w:rPr>
              <w:t>………………</w:t>
            </w:r>
          </w:p>
        </w:tc>
        <w:tc>
          <w:tcPr>
            <w:tcW w:w="703" w:type="dxa"/>
          </w:tcPr>
          <w:p w:rsidR="001735D5" w:rsidRPr="007938B5" w:rsidRDefault="00CB00A9" w:rsidP="003650B5">
            <w:pPr>
              <w:jc w:val="right"/>
              <w:rPr>
                <w:sz w:val="24"/>
                <w:szCs w:val="24"/>
              </w:rPr>
            </w:pPr>
            <w:r w:rsidRPr="007938B5">
              <w:rPr>
                <w:sz w:val="24"/>
                <w:szCs w:val="24"/>
              </w:rPr>
              <w:t>4</w:t>
            </w:r>
          </w:p>
        </w:tc>
      </w:tr>
      <w:tr w:rsidR="001735D5" w:rsidRPr="007938B5" w:rsidTr="00E74969">
        <w:tc>
          <w:tcPr>
            <w:tcW w:w="8755" w:type="dxa"/>
          </w:tcPr>
          <w:p w:rsidR="001735D5" w:rsidRPr="007938B5" w:rsidRDefault="00E74969" w:rsidP="0032382B">
            <w:pPr>
              <w:jc w:val="both"/>
              <w:rPr>
                <w:sz w:val="24"/>
                <w:szCs w:val="24"/>
              </w:rPr>
            </w:pPr>
            <w:r w:rsidRPr="007938B5">
              <w:rPr>
                <w:sz w:val="24"/>
                <w:szCs w:val="24"/>
              </w:rPr>
              <w:t>2</w:t>
            </w:r>
            <w:r w:rsidR="0032382B" w:rsidRPr="007938B5">
              <w:rPr>
                <w:sz w:val="24"/>
                <w:szCs w:val="24"/>
              </w:rPr>
              <w:t xml:space="preserve">. Методические рекомендации студентам </w:t>
            </w:r>
            <w:r w:rsidR="003650B5" w:rsidRPr="007938B5">
              <w:rPr>
                <w:sz w:val="24"/>
                <w:szCs w:val="24"/>
              </w:rPr>
              <w:t>………………………</w:t>
            </w:r>
            <w:r w:rsidR="00CB00A9" w:rsidRPr="007938B5">
              <w:rPr>
                <w:sz w:val="24"/>
                <w:szCs w:val="24"/>
              </w:rPr>
              <w:t>……</w:t>
            </w:r>
            <w:r w:rsidR="007938B5">
              <w:rPr>
                <w:sz w:val="24"/>
                <w:szCs w:val="24"/>
              </w:rPr>
              <w:t>………………</w:t>
            </w:r>
          </w:p>
        </w:tc>
        <w:tc>
          <w:tcPr>
            <w:tcW w:w="703" w:type="dxa"/>
          </w:tcPr>
          <w:p w:rsidR="001735D5" w:rsidRPr="007938B5" w:rsidRDefault="00655216" w:rsidP="003650B5">
            <w:pPr>
              <w:jc w:val="right"/>
              <w:rPr>
                <w:sz w:val="24"/>
                <w:szCs w:val="24"/>
              </w:rPr>
            </w:pPr>
            <w:r w:rsidRPr="007938B5">
              <w:rPr>
                <w:sz w:val="24"/>
                <w:szCs w:val="24"/>
              </w:rPr>
              <w:t>5</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2</w:t>
            </w:r>
            <w:r w:rsidR="00CB00A9" w:rsidRPr="007938B5">
              <w:rPr>
                <w:sz w:val="24"/>
                <w:szCs w:val="24"/>
              </w:rPr>
              <w:t xml:space="preserve">.1 </w:t>
            </w:r>
            <w:r w:rsidR="003A1DE6" w:rsidRPr="007938B5">
              <w:rPr>
                <w:sz w:val="24"/>
                <w:szCs w:val="24"/>
              </w:rPr>
              <w:t>Методические рекомендации по подготовке к лекционным занятиям</w:t>
            </w:r>
            <w:r w:rsidR="007938B5">
              <w:rPr>
                <w:sz w:val="24"/>
                <w:szCs w:val="24"/>
              </w:rPr>
              <w:t>………….</w:t>
            </w:r>
          </w:p>
        </w:tc>
        <w:tc>
          <w:tcPr>
            <w:tcW w:w="703" w:type="dxa"/>
          </w:tcPr>
          <w:p w:rsidR="0032382B" w:rsidRPr="007938B5" w:rsidRDefault="00655216" w:rsidP="003650B5">
            <w:pPr>
              <w:jc w:val="right"/>
              <w:rPr>
                <w:sz w:val="24"/>
                <w:szCs w:val="24"/>
              </w:rPr>
            </w:pPr>
            <w:r w:rsidRPr="007938B5">
              <w:rPr>
                <w:sz w:val="24"/>
                <w:szCs w:val="24"/>
              </w:rPr>
              <w:t>5</w:t>
            </w:r>
          </w:p>
        </w:tc>
      </w:tr>
      <w:tr w:rsidR="00CB00A9" w:rsidRPr="007938B5" w:rsidTr="00E74969">
        <w:tc>
          <w:tcPr>
            <w:tcW w:w="8755" w:type="dxa"/>
          </w:tcPr>
          <w:p w:rsidR="00CB00A9" w:rsidRPr="007938B5" w:rsidRDefault="00E74969" w:rsidP="00655216">
            <w:pPr>
              <w:jc w:val="both"/>
              <w:rPr>
                <w:sz w:val="24"/>
                <w:szCs w:val="24"/>
              </w:rPr>
            </w:pPr>
            <w:r w:rsidRPr="007938B5">
              <w:rPr>
                <w:sz w:val="24"/>
                <w:szCs w:val="24"/>
              </w:rPr>
              <w:t>2</w:t>
            </w:r>
            <w:r w:rsidR="00CB00A9" w:rsidRPr="007938B5">
              <w:rPr>
                <w:sz w:val="24"/>
                <w:szCs w:val="24"/>
              </w:rPr>
              <w:t>.</w:t>
            </w:r>
            <w:r w:rsidR="00655216" w:rsidRPr="007938B5">
              <w:rPr>
                <w:sz w:val="24"/>
                <w:szCs w:val="24"/>
              </w:rPr>
              <w:t>2</w:t>
            </w:r>
            <w:r w:rsidR="00CB00A9" w:rsidRPr="007938B5">
              <w:rPr>
                <w:sz w:val="24"/>
                <w:szCs w:val="24"/>
              </w:rPr>
              <w:t xml:space="preserve"> Методические рекомендации по подготовке к практическим за</w:t>
            </w:r>
            <w:r w:rsidR="007938B5">
              <w:rPr>
                <w:sz w:val="24"/>
                <w:szCs w:val="24"/>
              </w:rPr>
              <w:t>нятиям…………</w:t>
            </w:r>
          </w:p>
        </w:tc>
        <w:tc>
          <w:tcPr>
            <w:tcW w:w="703" w:type="dxa"/>
          </w:tcPr>
          <w:p w:rsidR="00CB00A9" w:rsidRPr="007938B5" w:rsidRDefault="00AE0D5B" w:rsidP="003650B5">
            <w:pPr>
              <w:jc w:val="right"/>
              <w:rPr>
                <w:sz w:val="24"/>
                <w:szCs w:val="24"/>
              </w:rPr>
            </w:pPr>
            <w:r>
              <w:rPr>
                <w:sz w:val="24"/>
                <w:szCs w:val="24"/>
              </w:rPr>
              <w:t>5</w:t>
            </w:r>
          </w:p>
        </w:tc>
      </w:tr>
      <w:tr w:rsidR="00BA2DD5" w:rsidRPr="007938B5" w:rsidTr="00E74969">
        <w:tc>
          <w:tcPr>
            <w:tcW w:w="8755" w:type="dxa"/>
          </w:tcPr>
          <w:p w:rsidR="00BA2DD5" w:rsidRPr="007938B5" w:rsidRDefault="00BA2DD5" w:rsidP="007938B5">
            <w:pPr>
              <w:jc w:val="both"/>
              <w:rPr>
                <w:sz w:val="24"/>
                <w:szCs w:val="24"/>
              </w:rPr>
            </w:pPr>
            <w:r w:rsidRPr="007938B5">
              <w:rPr>
                <w:sz w:val="24"/>
                <w:szCs w:val="24"/>
              </w:rPr>
              <w:t xml:space="preserve">2.3 Методические </w:t>
            </w:r>
            <w:r w:rsidR="007938B5">
              <w:rPr>
                <w:sz w:val="24"/>
                <w:szCs w:val="24"/>
              </w:rPr>
              <w:t>рекомендации</w:t>
            </w:r>
            <w:r w:rsidRPr="007938B5">
              <w:rPr>
                <w:sz w:val="24"/>
                <w:szCs w:val="24"/>
              </w:rPr>
              <w:t xml:space="preserve"> по проведению деловой игры……………</w:t>
            </w:r>
            <w:r w:rsidR="007938B5">
              <w:rPr>
                <w:sz w:val="24"/>
                <w:szCs w:val="24"/>
              </w:rPr>
              <w:t>……...</w:t>
            </w:r>
          </w:p>
        </w:tc>
        <w:tc>
          <w:tcPr>
            <w:tcW w:w="703" w:type="dxa"/>
          </w:tcPr>
          <w:p w:rsidR="00BA2DD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 xml:space="preserve">2.4 </w:t>
            </w:r>
            <w:r w:rsidRPr="007938B5">
              <w:rPr>
                <w:sz w:val="24"/>
                <w:szCs w:val="24"/>
              </w:rPr>
              <w:t>Методические рекомендации по подготовке к рубежному контролю</w:t>
            </w:r>
            <w:r>
              <w:rPr>
                <w:sz w:val="24"/>
                <w:szCs w:val="24"/>
              </w:rPr>
              <w:t>………….</w:t>
            </w:r>
          </w:p>
        </w:tc>
        <w:tc>
          <w:tcPr>
            <w:tcW w:w="703" w:type="dxa"/>
          </w:tcPr>
          <w:p w:rsidR="007938B5" w:rsidRPr="007938B5" w:rsidRDefault="00AE0D5B" w:rsidP="003650B5">
            <w:pPr>
              <w:jc w:val="right"/>
              <w:rPr>
                <w:sz w:val="24"/>
                <w:szCs w:val="24"/>
              </w:rPr>
            </w:pPr>
            <w:r>
              <w:rPr>
                <w:sz w:val="24"/>
                <w:szCs w:val="24"/>
              </w:rPr>
              <w:t>7</w:t>
            </w:r>
          </w:p>
        </w:tc>
      </w:tr>
      <w:tr w:rsidR="007938B5" w:rsidRPr="007938B5" w:rsidTr="00E74969">
        <w:tc>
          <w:tcPr>
            <w:tcW w:w="8755" w:type="dxa"/>
          </w:tcPr>
          <w:p w:rsidR="007938B5" w:rsidRPr="007938B5" w:rsidRDefault="007938B5"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7938B5" w:rsidRPr="007938B5" w:rsidRDefault="00AE0D5B" w:rsidP="003650B5">
            <w:pPr>
              <w:jc w:val="right"/>
              <w:rPr>
                <w:sz w:val="24"/>
                <w:szCs w:val="24"/>
              </w:rPr>
            </w:pPr>
            <w:r>
              <w:rPr>
                <w:sz w:val="24"/>
                <w:szCs w:val="24"/>
              </w:rPr>
              <w:t>8</w:t>
            </w:r>
          </w:p>
        </w:tc>
      </w:tr>
      <w:tr w:rsidR="00CB00A9" w:rsidRPr="007938B5" w:rsidTr="00E74969">
        <w:tc>
          <w:tcPr>
            <w:tcW w:w="8755" w:type="dxa"/>
          </w:tcPr>
          <w:p w:rsidR="00CB00A9" w:rsidRPr="007938B5" w:rsidRDefault="00E74969" w:rsidP="007938B5">
            <w:pPr>
              <w:tabs>
                <w:tab w:val="right" w:pos="8539"/>
              </w:tabs>
              <w:jc w:val="both"/>
              <w:rPr>
                <w:sz w:val="24"/>
                <w:szCs w:val="24"/>
              </w:rPr>
            </w:pPr>
            <w:r w:rsidRPr="007938B5">
              <w:rPr>
                <w:sz w:val="24"/>
                <w:szCs w:val="24"/>
              </w:rPr>
              <w:t>2</w:t>
            </w:r>
            <w:r w:rsidR="00CB00A9" w:rsidRPr="007938B5">
              <w:rPr>
                <w:sz w:val="24"/>
                <w:szCs w:val="24"/>
              </w:rPr>
              <w:t>.</w:t>
            </w:r>
            <w:r w:rsidR="007938B5">
              <w:rPr>
                <w:sz w:val="24"/>
                <w:szCs w:val="24"/>
              </w:rPr>
              <w:t>6</w:t>
            </w:r>
            <w:r w:rsidR="00CB00A9" w:rsidRPr="007938B5">
              <w:rPr>
                <w:sz w:val="24"/>
                <w:szCs w:val="24"/>
              </w:rPr>
              <w:t xml:space="preserve"> Методические рекомендации по подготовке к экзамену…………….</w:t>
            </w:r>
            <w:r w:rsidR="007938B5">
              <w:rPr>
                <w:sz w:val="24"/>
                <w:szCs w:val="24"/>
              </w:rPr>
              <w:tab/>
              <w:t>…………….</w:t>
            </w:r>
          </w:p>
        </w:tc>
        <w:tc>
          <w:tcPr>
            <w:tcW w:w="703" w:type="dxa"/>
          </w:tcPr>
          <w:p w:rsidR="00CB00A9" w:rsidRPr="007938B5" w:rsidRDefault="00AE0D5B" w:rsidP="003650B5">
            <w:pPr>
              <w:jc w:val="right"/>
              <w:rPr>
                <w:sz w:val="24"/>
                <w:szCs w:val="24"/>
              </w:rPr>
            </w:pPr>
            <w:r>
              <w:rPr>
                <w:sz w:val="24"/>
                <w:szCs w:val="24"/>
              </w:rPr>
              <w:t>10</w:t>
            </w:r>
          </w:p>
        </w:tc>
      </w:tr>
      <w:tr w:rsidR="00CB00A9" w:rsidRPr="007938B5" w:rsidTr="00E74969">
        <w:tc>
          <w:tcPr>
            <w:tcW w:w="8755" w:type="dxa"/>
          </w:tcPr>
          <w:p w:rsidR="00CB00A9" w:rsidRPr="007938B5" w:rsidRDefault="00E74969" w:rsidP="00CB00A9">
            <w:pPr>
              <w:jc w:val="both"/>
              <w:rPr>
                <w:sz w:val="24"/>
                <w:szCs w:val="24"/>
              </w:rPr>
            </w:pPr>
            <w:r w:rsidRPr="007938B5">
              <w:rPr>
                <w:sz w:val="24"/>
                <w:szCs w:val="24"/>
              </w:rPr>
              <w:t>3 Планы практических занятий</w:t>
            </w:r>
            <w:r w:rsidR="00CB00A9" w:rsidRPr="007938B5">
              <w:rPr>
                <w:sz w:val="24"/>
                <w:szCs w:val="24"/>
              </w:rPr>
              <w:t>………………………………</w:t>
            </w:r>
            <w:r w:rsidR="003A1DE6" w:rsidRPr="007938B5">
              <w:rPr>
                <w:sz w:val="24"/>
                <w:szCs w:val="24"/>
              </w:rPr>
              <w:t>……………</w:t>
            </w:r>
            <w:r w:rsidR="007938B5">
              <w:rPr>
                <w:sz w:val="24"/>
                <w:szCs w:val="24"/>
              </w:rPr>
              <w:t>…………….</w:t>
            </w:r>
          </w:p>
        </w:tc>
        <w:tc>
          <w:tcPr>
            <w:tcW w:w="703" w:type="dxa"/>
          </w:tcPr>
          <w:p w:rsidR="00CB00A9" w:rsidRPr="007938B5" w:rsidRDefault="00AE0D5B" w:rsidP="003650B5">
            <w:pPr>
              <w:jc w:val="right"/>
              <w:rPr>
                <w:sz w:val="24"/>
                <w:szCs w:val="24"/>
              </w:rPr>
            </w:pPr>
            <w:r>
              <w:rPr>
                <w:sz w:val="24"/>
                <w:szCs w:val="24"/>
              </w:rPr>
              <w:t>11</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3.1 </w:t>
            </w:r>
            <w:r w:rsidR="00535A0D">
              <w:rPr>
                <w:sz w:val="24"/>
                <w:szCs w:val="24"/>
              </w:rPr>
              <w:t>Планы практических занятий для обучающихся очной формы обучения……….</w:t>
            </w:r>
          </w:p>
        </w:tc>
        <w:tc>
          <w:tcPr>
            <w:tcW w:w="703" w:type="dxa"/>
          </w:tcPr>
          <w:p w:rsidR="007517C0" w:rsidRDefault="00535A0D" w:rsidP="003650B5">
            <w:pPr>
              <w:jc w:val="right"/>
              <w:rPr>
                <w:sz w:val="24"/>
                <w:szCs w:val="24"/>
              </w:rPr>
            </w:pPr>
            <w:r>
              <w:rPr>
                <w:sz w:val="24"/>
                <w:szCs w:val="24"/>
              </w:rPr>
              <w:t>11</w:t>
            </w:r>
          </w:p>
        </w:tc>
      </w:tr>
      <w:tr w:rsidR="007517C0" w:rsidRPr="007938B5" w:rsidTr="00E74969">
        <w:tc>
          <w:tcPr>
            <w:tcW w:w="8755" w:type="dxa"/>
          </w:tcPr>
          <w:p w:rsidR="007517C0" w:rsidRPr="007938B5" w:rsidRDefault="007517C0" w:rsidP="00CB00A9">
            <w:pPr>
              <w:jc w:val="both"/>
              <w:rPr>
                <w:sz w:val="24"/>
                <w:szCs w:val="24"/>
              </w:rPr>
            </w:pPr>
            <w:r>
              <w:rPr>
                <w:sz w:val="24"/>
                <w:szCs w:val="24"/>
              </w:rPr>
              <w:t xml:space="preserve">3.2 </w:t>
            </w:r>
            <w:r w:rsidR="00535A0D" w:rsidRPr="00535A0D">
              <w:rPr>
                <w:sz w:val="24"/>
                <w:szCs w:val="24"/>
              </w:rPr>
              <w:t xml:space="preserve">Планы практических занятий для обучающихся </w:t>
            </w:r>
            <w:r w:rsidR="00535A0D">
              <w:rPr>
                <w:sz w:val="24"/>
                <w:szCs w:val="24"/>
              </w:rPr>
              <w:t>за</w:t>
            </w:r>
            <w:r w:rsidR="00535A0D" w:rsidRPr="00535A0D">
              <w:rPr>
                <w:sz w:val="24"/>
                <w:szCs w:val="24"/>
              </w:rPr>
              <w:t>очной формы обучения</w:t>
            </w:r>
            <w:r w:rsidR="00535A0D">
              <w:rPr>
                <w:sz w:val="24"/>
                <w:szCs w:val="24"/>
              </w:rPr>
              <w:t>……</w:t>
            </w:r>
          </w:p>
        </w:tc>
        <w:tc>
          <w:tcPr>
            <w:tcW w:w="703" w:type="dxa"/>
          </w:tcPr>
          <w:p w:rsidR="007517C0" w:rsidRDefault="00C12C61" w:rsidP="003650B5">
            <w:pPr>
              <w:jc w:val="right"/>
              <w:rPr>
                <w:sz w:val="24"/>
                <w:szCs w:val="24"/>
              </w:rPr>
            </w:pPr>
            <w:r>
              <w:rPr>
                <w:sz w:val="24"/>
                <w:szCs w:val="24"/>
              </w:rPr>
              <w:t>15</w:t>
            </w:r>
          </w:p>
        </w:tc>
      </w:tr>
      <w:tr w:rsidR="007517C0" w:rsidRPr="007938B5" w:rsidTr="00E74969">
        <w:tc>
          <w:tcPr>
            <w:tcW w:w="8755" w:type="dxa"/>
          </w:tcPr>
          <w:p w:rsidR="007517C0" w:rsidRPr="007938B5" w:rsidRDefault="007517C0" w:rsidP="00535A0D">
            <w:pPr>
              <w:jc w:val="both"/>
              <w:rPr>
                <w:sz w:val="24"/>
                <w:szCs w:val="24"/>
              </w:rPr>
            </w:pPr>
            <w:r>
              <w:rPr>
                <w:sz w:val="24"/>
                <w:szCs w:val="24"/>
              </w:rPr>
              <w:t xml:space="preserve">3.3 </w:t>
            </w:r>
            <w:r w:rsidR="00535A0D" w:rsidRPr="00535A0D">
              <w:rPr>
                <w:sz w:val="24"/>
                <w:szCs w:val="24"/>
              </w:rPr>
              <w:t>Планы практических занятий для обучающихся очно</w:t>
            </w:r>
            <w:r w:rsidR="00535A0D">
              <w:rPr>
                <w:sz w:val="24"/>
                <w:szCs w:val="24"/>
              </w:rPr>
              <w:t>-заочной</w:t>
            </w:r>
            <w:r w:rsidR="00535A0D" w:rsidRPr="00535A0D">
              <w:rPr>
                <w:sz w:val="24"/>
                <w:szCs w:val="24"/>
              </w:rPr>
              <w:t xml:space="preserve"> формы обучения</w:t>
            </w:r>
          </w:p>
        </w:tc>
        <w:tc>
          <w:tcPr>
            <w:tcW w:w="703" w:type="dxa"/>
          </w:tcPr>
          <w:p w:rsidR="007517C0" w:rsidRDefault="00C12C61" w:rsidP="003650B5">
            <w:pPr>
              <w:jc w:val="right"/>
              <w:rPr>
                <w:sz w:val="24"/>
                <w:szCs w:val="24"/>
              </w:rPr>
            </w:pPr>
            <w:r>
              <w:rPr>
                <w:sz w:val="24"/>
                <w:szCs w:val="24"/>
              </w:rPr>
              <w:t>17</w:t>
            </w:r>
          </w:p>
        </w:tc>
      </w:tr>
      <w:tr w:rsidR="0032382B" w:rsidRPr="007938B5" w:rsidTr="00E74969">
        <w:tc>
          <w:tcPr>
            <w:tcW w:w="8755" w:type="dxa"/>
          </w:tcPr>
          <w:p w:rsidR="0032382B" w:rsidRPr="007938B5" w:rsidRDefault="00E74969" w:rsidP="00BA2DD5">
            <w:pPr>
              <w:jc w:val="both"/>
              <w:rPr>
                <w:sz w:val="24"/>
                <w:szCs w:val="24"/>
              </w:rPr>
            </w:pPr>
            <w:r w:rsidRPr="007938B5">
              <w:rPr>
                <w:sz w:val="24"/>
                <w:szCs w:val="24"/>
              </w:rPr>
              <w:t>4 Вопросы для подготовки к экзамену по дисциплине «</w:t>
            </w:r>
            <w:r w:rsidR="00BA2DD5" w:rsidRPr="007938B5">
              <w:rPr>
                <w:sz w:val="24"/>
                <w:szCs w:val="24"/>
              </w:rPr>
              <w:t>Муниципальное</w:t>
            </w:r>
            <w:r w:rsidRPr="007938B5">
              <w:rPr>
                <w:sz w:val="24"/>
                <w:szCs w:val="24"/>
              </w:rPr>
              <w:t xml:space="preserve"> право» </w:t>
            </w:r>
            <w:r w:rsidR="007938B5">
              <w:rPr>
                <w:sz w:val="24"/>
                <w:szCs w:val="24"/>
              </w:rPr>
              <w:t>…..</w:t>
            </w:r>
          </w:p>
        </w:tc>
        <w:tc>
          <w:tcPr>
            <w:tcW w:w="703" w:type="dxa"/>
          </w:tcPr>
          <w:p w:rsidR="0032382B" w:rsidRPr="007938B5" w:rsidRDefault="00C12C61" w:rsidP="003650B5">
            <w:pPr>
              <w:jc w:val="right"/>
              <w:rPr>
                <w:sz w:val="24"/>
                <w:szCs w:val="24"/>
              </w:rPr>
            </w:pPr>
            <w:r>
              <w:rPr>
                <w:sz w:val="24"/>
                <w:szCs w:val="24"/>
              </w:rPr>
              <w:t>20</w:t>
            </w:r>
          </w:p>
        </w:tc>
      </w:tr>
      <w:tr w:rsidR="0032382B" w:rsidRPr="007938B5" w:rsidTr="00E74969">
        <w:tc>
          <w:tcPr>
            <w:tcW w:w="8755" w:type="dxa"/>
          </w:tcPr>
          <w:p w:rsidR="0032382B" w:rsidRPr="007938B5" w:rsidRDefault="00E74969" w:rsidP="00CB00A9">
            <w:pPr>
              <w:jc w:val="both"/>
              <w:rPr>
                <w:sz w:val="24"/>
                <w:szCs w:val="24"/>
              </w:rPr>
            </w:pPr>
            <w:r w:rsidRPr="007938B5">
              <w:rPr>
                <w:sz w:val="24"/>
                <w:szCs w:val="24"/>
              </w:rPr>
              <w:t>5 Критерии оценки знаний студентов</w:t>
            </w:r>
            <w:r w:rsidR="00CB00A9" w:rsidRPr="007938B5">
              <w:rPr>
                <w:sz w:val="24"/>
                <w:szCs w:val="24"/>
              </w:rPr>
              <w:t>…………………………………</w:t>
            </w:r>
            <w:r w:rsidR="003A1DE6" w:rsidRPr="007938B5">
              <w:rPr>
                <w:sz w:val="24"/>
                <w:szCs w:val="24"/>
              </w:rPr>
              <w:t>…</w:t>
            </w:r>
            <w:r w:rsidR="007938B5">
              <w:rPr>
                <w:sz w:val="24"/>
                <w:szCs w:val="24"/>
              </w:rPr>
              <w:t>…………….</w:t>
            </w:r>
          </w:p>
        </w:tc>
        <w:tc>
          <w:tcPr>
            <w:tcW w:w="703" w:type="dxa"/>
          </w:tcPr>
          <w:p w:rsidR="0032382B" w:rsidRPr="007938B5" w:rsidRDefault="00C12C61" w:rsidP="003650B5">
            <w:pPr>
              <w:jc w:val="right"/>
              <w:rPr>
                <w:sz w:val="24"/>
                <w:szCs w:val="24"/>
              </w:rPr>
            </w:pPr>
            <w:r>
              <w:rPr>
                <w:sz w:val="24"/>
                <w:szCs w:val="24"/>
              </w:rPr>
              <w:t>23</w:t>
            </w:r>
          </w:p>
        </w:tc>
      </w:tr>
    </w:tbl>
    <w:p w:rsidR="001735D5" w:rsidRPr="007938B5" w:rsidRDefault="001735D5" w:rsidP="001735D5">
      <w:pPr>
        <w:spacing w:after="0" w:line="240" w:lineRule="auto"/>
        <w:ind w:firstLine="709"/>
        <w:jc w:val="both"/>
        <w:rPr>
          <w:rFonts w:ascii="Times New Roman" w:hAnsi="Times New Roman" w:cs="Times New Roman"/>
          <w:sz w:val="24"/>
          <w:szCs w:val="24"/>
        </w:rPr>
      </w:pPr>
    </w:p>
    <w:p w:rsidR="001735D5" w:rsidRPr="007938B5" w:rsidRDefault="001735D5" w:rsidP="001735D5">
      <w:pPr>
        <w:spacing w:after="0" w:line="240" w:lineRule="auto"/>
        <w:ind w:firstLine="709"/>
        <w:jc w:val="center"/>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1735D5" w:rsidRPr="007938B5" w:rsidRDefault="001735D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CB00A9" w:rsidRPr="007938B5" w:rsidRDefault="00CB00A9"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3650B5" w:rsidRPr="007938B5" w:rsidRDefault="003650B5"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655216" w:rsidRPr="007938B5" w:rsidRDefault="00655216"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7938B5" w:rsidRDefault="007938B5" w:rsidP="00853F06">
      <w:pPr>
        <w:spacing w:after="0" w:line="240" w:lineRule="auto"/>
        <w:ind w:firstLine="709"/>
        <w:jc w:val="both"/>
        <w:rPr>
          <w:rFonts w:ascii="Times New Roman" w:hAnsi="Times New Roman" w:cs="Times New Roman"/>
          <w:sz w:val="24"/>
          <w:szCs w:val="24"/>
        </w:rPr>
      </w:pPr>
    </w:p>
    <w:p w:rsidR="00C12C61" w:rsidRDefault="00C12C61" w:rsidP="00853F06">
      <w:pPr>
        <w:spacing w:after="0" w:line="240" w:lineRule="auto"/>
        <w:ind w:firstLine="709"/>
        <w:jc w:val="both"/>
        <w:rPr>
          <w:rFonts w:ascii="Times New Roman" w:hAnsi="Times New Roman" w:cs="Times New Roman"/>
          <w:sz w:val="24"/>
          <w:szCs w:val="24"/>
        </w:rPr>
      </w:pPr>
    </w:p>
    <w:p w:rsidR="007938B5" w:rsidRPr="007938B5" w:rsidRDefault="007938B5" w:rsidP="00853F06">
      <w:pPr>
        <w:spacing w:after="0" w:line="240" w:lineRule="auto"/>
        <w:ind w:firstLine="709"/>
        <w:jc w:val="both"/>
        <w:rPr>
          <w:rFonts w:ascii="Times New Roman" w:hAnsi="Times New Roman" w:cs="Times New Roman"/>
          <w:sz w:val="24"/>
          <w:szCs w:val="24"/>
        </w:rPr>
      </w:pPr>
    </w:p>
    <w:p w:rsidR="00853F06" w:rsidRPr="007938B5" w:rsidRDefault="0032382B"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1.</w:t>
      </w:r>
      <w:r w:rsidRPr="007938B5">
        <w:rPr>
          <w:rFonts w:ascii="Times New Roman" w:hAnsi="Times New Roman" w:cs="Times New Roman"/>
          <w:b/>
          <w:sz w:val="24"/>
          <w:szCs w:val="24"/>
        </w:rPr>
        <w:tab/>
        <w:t>Пояснительная записка</w:t>
      </w:r>
    </w:p>
    <w:p w:rsidR="00F43C96" w:rsidRPr="007938B5" w:rsidRDefault="00F43C96" w:rsidP="00853F06">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Становление местного самоуправления как демократического института является важным элементом общего процесса демократизации и построения гражданского общества в Российской Федерации. Муниципальное право – это самостоятельная комплексная отрасль права, нормы которой регулируют общественные отношения, связанные с осуществлением местного самоуправления (далее – МСУ), т.е. самостоятельным решением населением муниципального образования непосредственно или через органы МСУ вопросов местного значения, а также реализацией органами МСУ отдельных государственных полномочий.</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Развитие муниципального права, его институтов неразрывно связано с возникновением и эволюцией местного самоуправления как децентрализованной формы управления. Формирование отношений, связанных с реализацией права населения на осуществление местного самоуправления продолжается, поэтому студенты имеют возможность не только в теории, но на практике наблюдать многообразие различных организационных проявлений народовластия, а также иных субъектов права (независимо от собственности) которые вступают во взаимоотношения по поводу реализации разнообразных объектов всех сферах общественной жизнедеятельности общества.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Основные особенности муниципального права проистекают из того факта, что оно регулирует, прежде всего, отношения, связанные с формированием и деятельностью органов местного самоуправления. Они не входят в систему органов государственной власти, и должны быть подчинено интересам населения, осуществляющего самостоятельное и под свою ответственность решение вопросов местного значения.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Методологической основой формирования муниципального права как комплексной отрасли права является ее объективная связь с одним из элементов конституционного строя РФ, и в этой связи местное самоуправление имеет большое значение для формирования Российской государственности. В нем наиболее полно реализуется идея приближения власти к ее источнику – народу. Сегодня становится наиболее очевидным, что с имеющимися многочисленными проблемами наше общество не справится, если не будет подлинного местного самоуправления, развитие которого имеет большое практической значение для решения задач, связанных с организацией территориального самоуправления. Этнические и исторические особенности России, сложившаяся социально-экономическая и политическая ситуация делают затруднительным и даже невозможным управление огромной страной только из центра, поэтому организация общественной жизни должна включать саморегулирование территорий муниципальных образований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Изучение муниципального права необходимо не только для общеюридической, но и для практической подготовки. Студенты должны приобрести умение применять нормы муниципального права при решении конкретных вопросов, возникающих на практике.</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Внеаудиторная самостоятельная </w:t>
      </w:r>
      <w:r w:rsidR="007938B5">
        <w:rPr>
          <w:rFonts w:ascii="Times New Roman" w:eastAsia="Times New Roman" w:hAnsi="Times New Roman" w:cs="Times New Roman"/>
          <w:sz w:val="24"/>
          <w:szCs w:val="24"/>
          <w:lang w:eastAsia="ru-RU"/>
        </w:rPr>
        <w:t xml:space="preserve">зависит от формы обучения (очная, заочная) и может </w:t>
      </w:r>
      <w:r w:rsidRPr="007938B5">
        <w:rPr>
          <w:rFonts w:ascii="Times New Roman" w:eastAsia="Times New Roman" w:hAnsi="Times New Roman" w:cs="Times New Roman"/>
          <w:sz w:val="24"/>
          <w:szCs w:val="24"/>
          <w:lang w:eastAsia="ru-RU"/>
        </w:rPr>
        <w:t>включа</w:t>
      </w:r>
      <w:r w:rsidR="007938B5">
        <w:rPr>
          <w:rFonts w:ascii="Times New Roman" w:eastAsia="Times New Roman" w:hAnsi="Times New Roman" w:cs="Times New Roman"/>
          <w:sz w:val="24"/>
          <w:szCs w:val="24"/>
          <w:lang w:eastAsia="ru-RU"/>
        </w:rPr>
        <w:t>ть</w:t>
      </w:r>
      <w:r w:rsidRPr="007938B5">
        <w:rPr>
          <w:rFonts w:ascii="Times New Roman" w:eastAsia="Times New Roman" w:hAnsi="Times New Roman" w:cs="Times New Roman"/>
          <w:sz w:val="24"/>
          <w:szCs w:val="24"/>
          <w:lang w:eastAsia="ru-RU"/>
        </w:rPr>
        <w:t xml:space="preserve"> в себя следующие виды самостоятельной работы:</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выполнение контрольной работы;</w:t>
      </w:r>
    </w:p>
    <w:p w:rsidR="00BA2DD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r w:rsidR="007938B5">
        <w:rPr>
          <w:rFonts w:ascii="Times New Roman" w:eastAsia="Times New Roman" w:hAnsi="Times New Roman" w:cs="Times New Roman"/>
          <w:sz w:val="24"/>
          <w:szCs w:val="24"/>
          <w:lang w:eastAsia="ru-RU"/>
        </w:rPr>
        <w:t>);</w:t>
      </w:r>
    </w:p>
    <w:p w:rsid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отовка к практическим занятиям;</w:t>
      </w:r>
    </w:p>
    <w:p w:rsidR="007938B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подготовка к рубежному контролю;</w:t>
      </w:r>
    </w:p>
    <w:p w:rsidR="00BA2DD5" w:rsidRPr="007938B5" w:rsidRDefault="007938B5" w:rsidP="007938B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подготовка к экзамену</w:t>
      </w:r>
      <w:r w:rsidR="00BA2DD5"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32382B" w:rsidRPr="007938B5" w:rsidRDefault="00F37F18" w:rsidP="00853F06">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lastRenderedPageBreak/>
        <w:t>2</w:t>
      </w:r>
      <w:r w:rsidR="0032382B" w:rsidRPr="007938B5">
        <w:rPr>
          <w:rFonts w:ascii="Times New Roman" w:hAnsi="Times New Roman" w:cs="Times New Roman"/>
          <w:b/>
          <w:sz w:val="24"/>
          <w:szCs w:val="24"/>
        </w:rPr>
        <w:t>. Методические рекомендации студентам</w:t>
      </w:r>
    </w:p>
    <w:p w:rsidR="0043768A" w:rsidRPr="007938B5" w:rsidRDefault="0043768A" w:rsidP="00853F06">
      <w:pPr>
        <w:spacing w:after="0" w:line="240" w:lineRule="auto"/>
        <w:ind w:firstLine="709"/>
        <w:jc w:val="both"/>
        <w:rPr>
          <w:rFonts w:ascii="Times New Roman" w:hAnsi="Times New Roman" w:cs="Times New Roman"/>
          <w:sz w:val="24"/>
          <w:szCs w:val="24"/>
        </w:rPr>
      </w:pPr>
    </w:p>
    <w:p w:rsidR="00C76B64" w:rsidRPr="007938B5" w:rsidRDefault="00F37F18" w:rsidP="0032382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2</w:t>
      </w:r>
      <w:r w:rsidR="0032382B" w:rsidRPr="007938B5">
        <w:rPr>
          <w:rFonts w:ascii="Times New Roman" w:hAnsi="Times New Roman" w:cs="Times New Roman"/>
          <w:b/>
          <w:sz w:val="24"/>
          <w:szCs w:val="24"/>
        </w:rPr>
        <w:t xml:space="preserve">.1 Методические рекомендации </w:t>
      </w:r>
      <w:r w:rsidR="00CB00A9" w:rsidRPr="007938B5">
        <w:rPr>
          <w:rFonts w:ascii="Times New Roman" w:hAnsi="Times New Roman" w:cs="Times New Roman"/>
          <w:b/>
          <w:sz w:val="24"/>
          <w:szCs w:val="24"/>
        </w:rPr>
        <w:t xml:space="preserve">по </w:t>
      </w:r>
      <w:r w:rsidR="001B4A7D" w:rsidRPr="007938B5">
        <w:rPr>
          <w:rFonts w:ascii="Times New Roman" w:hAnsi="Times New Roman" w:cs="Times New Roman"/>
          <w:b/>
          <w:sz w:val="24"/>
          <w:szCs w:val="24"/>
        </w:rPr>
        <w:t>подготовке к лекционным занятиям</w:t>
      </w:r>
    </w:p>
    <w:p w:rsidR="00C76B64" w:rsidRPr="007938B5" w:rsidRDefault="00C76B64" w:rsidP="0032382B">
      <w:pPr>
        <w:spacing w:after="0" w:line="240" w:lineRule="auto"/>
        <w:ind w:firstLine="709"/>
        <w:jc w:val="both"/>
        <w:rPr>
          <w:rFonts w:ascii="Times New Roman" w:hAnsi="Times New Roman" w:cs="Times New Roman"/>
          <w:sz w:val="24"/>
          <w:szCs w:val="24"/>
        </w:rPr>
      </w:pPr>
    </w:p>
    <w:p w:rsidR="00F37F18" w:rsidRPr="007938B5" w:rsidRDefault="00F37F18" w:rsidP="00D4751D">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формирование навыков составления грамотных, логичных, кратких тезисов;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 облегчение процесса запоминания текста. </w:t>
      </w:r>
    </w:p>
    <w:p w:rsidR="00BA2DD5"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7938B5" w:rsidRDefault="00BA2DD5" w:rsidP="00BA2DD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938B5">
        <w:rPr>
          <w:rFonts w:ascii="Times New Roman" w:hAnsi="Times New Roman" w:cs="Times New Roman"/>
          <w:sz w:val="24"/>
          <w:szCs w:val="24"/>
        </w:rPr>
        <w:t>.</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1B4A7D" w:rsidRPr="007938B5" w:rsidRDefault="001B4A7D" w:rsidP="00D4751D">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 xml:space="preserve">2.2 Методические </w:t>
      </w:r>
      <w:r w:rsidR="007938B5">
        <w:rPr>
          <w:rFonts w:ascii="Times New Roman" w:hAnsi="Times New Roman" w:cs="Times New Roman"/>
          <w:b/>
          <w:sz w:val="24"/>
          <w:szCs w:val="24"/>
        </w:rPr>
        <w:t>рекомендации</w:t>
      </w:r>
      <w:r w:rsidRPr="007938B5">
        <w:rPr>
          <w:rFonts w:ascii="Times New Roman" w:hAnsi="Times New Roman" w:cs="Times New Roman"/>
          <w:b/>
          <w:sz w:val="24"/>
          <w:szCs w:val="24"/>
        </w:rPr>
        <w:t xml:space="preserve"> по подготовке к практическим занятиям (семинарам)</w:t>
      </w:r>
    </w:p>
    <w:p w:rsidR="001B4A7D" w:rsidRPr="007938B5" w:rsidRDefault="001B4A7D" w:rsidP="00D4751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w:t>
      </w:r>
      <w:r w:rsidRPr="007938B5">
        <w:rPr>
          <w:rFonts w:ascii="Times New Roman" w:eastAsia="Calibri" w:hAnsi="Times New Roman" w:cs="Times New Roman"/>
          <w:sz w:val="24"/>
          <w:szCs w:val="24"/>
        </w:rPr>
        <w:lastRenderedPageBreak/>
        <w:t>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Процесс подготовки к практическому занятия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Структура практических занятий (семинаров) следующая: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вступление преподавателя;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ответы на вопросы студентов по неясному материалу;</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практическая часть как плановая;</w:t>
      </w:r>
    </w:p>
    <w:p w:rsidR="00BA2DD5" w:rsidRPr="007938B5" w:rsidRDefault="00BA2DD5" w:rsidP="00422935">
      <w:pPr>
        <w:numPr>
          <w:ilvl w:val="0"/>
          <w:numId w:val="3"/>
        </w:numPr>
        <w:spacing w:after="0" w:line="240" w:lineRule="auto"/>
        <w:ind w:left="0" w:firstLine="720"/>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заключительное слово преподавателя</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Составная часть практических занятий (семинаров) – решение практических задач, позволяющих углубленно изучать нормы муниципального права, содержащихся в различных нормативных правовых актах (федеральных законов, правовых актах субъектов РФ (преимущественно законов Оренбургской области), муниципальных правовых актах), развивать умение правового решения конкретной юридической ситуации.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BA2DD5" w:rsidRPr="007938B5" w:rsidRDefault="00BA2DD5" w:rsidP="00BA2DD5">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7938B5" w:rsidRDefault="001B4A7D" w:rsidP="00BA2DD5">
      <w:pPr>
        <w:spacing w:after="0" w:line="240" w:lineRule="auto"/>
        <w:ind w:firstLine="709"/>
        <w:jc w:val="both"/>
        <w:rPr>
          <w:rFonts w:ascii="Times New Roman" w:hAnsi="Times New Roman" w:cs="Times New Roman"/>
          <w:sz w:val="24"/>
          <w:szCs w:val="24"/>
        </w:rPr>
      </w:pPr>
    </w:p>
    <w:p w:rsidR="00BA2DD5" w:rsidRPr="007938B5" w:rsidRDefault="003A1DE6" w:rsidP="00BA2DD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2</w:t>
      </w:r>
      <w:r w:rsidR="001B4A7D" w:rsidRPr="007938B5">
        <w:rPr>
          <w:rFonts w:ascii="Times New Roman" w:hAnsi="Times New Roman" w:cs="Times New Roman"/>
          <w:b/>
          <w:sz w:val="24"/>
          <w:szCs w:val="24"/>
        </w:rPr>
        <w:t>.</w:t>
      </w:r>
      <w:r w:rsidRPr="007938B5">
        <w:rPr>
          <w:rFonts w:ascii="Times New Roman" w:hAnsi="Times New Roman" w:cs="Times New Roman"/>
          <w:b/>
          <w:sz w:val="24"/>
          <w:szCs w:val="24"/>
        </w:rPr>
        <w:t>3</w:t>
      </w:r>
      <w:r w:rsidR="001B4A7D" w:rsidRPr="007938B5">
        <w:rPr>
          <w:rFonts w:ascii="Times New Roman" w:hAnsi="Times New Roman" w:cs="Times New Roman"/>
          <w:b/>
          <w:sz w:val="24"/>
          <w:szCs w:val="24"/>
        </w:rPr>
        <w:t xml:space="preserve"> </w:t>
      </w:r>
      <w:r w:rsidR="00BA2DD5" w:rsidRPr="007938B5">
        <w:rPr>
          <w:rFonts w:ascii="Times New Roman" w:eastAsia="Calibri" w:hAnsi="Times New Roman" w:cs="Times New Roman"/>
          <w:b/>
          <w:sz w:val="24"/>
          <w:szCs w:val="24"/>
        </w:rPr>
        <w:t xml:space="preserve">Методические </w:t>
      </w:r>
      <w:r w:rsidR="007938B5">
        <w:rPr>
          <w:rFonts w:ascii="Times New Roman" w:eastAsia="Calibri" w:hAnsi="Times New Roman" w:cs="Times New Roman"/>
          <w:b/>
          <w:sz w:val="24"/>
          <w:szCs w:val="24"/>
        </w:rPr>
        <w:t>рекомендации</w:t>
      </w:r>
      <w:r w:rsidR="00BA2DD5" w:rsidRPr="007938B5">
        <w:rPr>
          <w:rFonts w:ascii="Times New Roman" w:eastAsia="Calibri" w:hAnsi="Times New Roman" w:cs="Times New Roman"/>
          <w:b/>
          <w:sz w:val="24"/>
          <w:szCs w:val="24"/>
        </w:rPr>
        <w:t xml:space="preserve"> по проведению деловой игры</w:t>
      </w:r>
    </w:p>
    <w:p w:rsidR="00BA2DD5" w:rsidRPr="007938B5" w:rsidRDefault="00BA2DD5" w:rsidP="00BA2DD5">
      <w:pPr>
        <w:spacing w:after="0" w:line="240" w:lineRule="auto"/>
        <w:ind w:firstLine="709"/>
        <w:jc w:val="both"/>
        <w:rPr>
          <w:rFonts w:ascii="Times New Roman" w:eastAsia="Calibri" w:hAnsi="Times New Roman" w:cs="Times New Roman"/>
          <w:b/>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деятельности. Деловая игра - это не просто совместное обучение, это обучение совместной деятельности, умениям и навыкам сотрудничества.</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BA2DD5" w:rsidRPr="007938B5" w:rsidRDefault="00BA2DD5" w:rsidP="001B4A7D">
      <w:pPr>
        <w:spacing w:after="0" w:line="240" w:lineRule="auto"/>
        <w:ind w:firstLine="709"/>
        <w:jc w:val="both"/>
        <w:rPr>
          <w:rFonts w:ascii="Times New Roman" w:hAnsi="Times New Roman" w:cs="Times New Roman"/>
          <w:b/>
          <w:sz w:val="24"/>
          <w:szCs w:val="24"/>
        </w:rPr>
      </w:pPr>
    </w:p>
    <w:p w:rsidR="007938B5" w:rsidRPr="007938B5" w:rsidRDefault="00BA2DD5" w:rsidP="007938B5">
      <w:pPr>
        <w:spacing w:after="0" w:line="240" w:lineRule="auto"/>
        <w:ind w:firstLine="709"/>
        <w:jc w:val="both"/>
        <w:rPr>
          <w:rFonts w:ascii="Times New Roman" w:eastAsia="Calibri" w:hAnsi="Times New Roman" w:cs="Times New Roman"/>
          <w:b/>
          <w:sz w:val="24"/>
          <w:szCs w:val="24"/>
        </w:rPr>
      </w:pPr>
      <w:r w:rsidRPr="007938B5">
        <w:rPr>
          <w:rFonts w:ascii="Times New Roman" w:hAnsi="Times New Roman" w:cs="Times New Roman"/>
          <w:b/>
          <w:sz w:val="24"/>
          <w:szCs w:val="24"/>
        </w:rPr>
        <w:t xml:space="preserve">2.4 </w:t>
      </w:r>
      <w:r w:rsidR="007938B5" w:rsidRPr="007938B5">
        <w:rPr>
          <w:rFonts w:ascii="Times New Roman" w:eastAsia="Calibri" w:hAnsi="Times New Roman" w:cs="Times New Roman"/>
          <w:b/>
          <w:sz w:val="24"/>
          <w:szCs w:val="24"/>
        </w:rPr>
        <w:t>Методические рекомендации по подготовке к рубежному контролю</w:t>
      </w: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p>
    <w:p w:rsidR="007938B5" w:rsidRPr="007938B5" w:rsidRDefault="007938B5" w:rsidP="007938B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7938B5" w:rsidRPr="007938B5" w:rsidRDefault="007938B5" w:rsidP="007938B5">
      <w:pPr>
        <w:spacing w:after="0" w:line="240" w:lineRule="auto"/>
        <w:ind w:firstLine="709"/>
        <w:jc w:val="both"/>
        <w:rPr>
          <w:rFonts w:ascii="Times New Roman" w:hAnsi="Times New Roman" w:cs="Times New Roman"/>
          <w:b/>
          <w:sz w:val="24"/>
          <w:szCs w:val="24"/>
        </w:rPr>
      </w:pPr>
      <w:r w:rsidRPr="007938B5">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w:t>
      </w:r>
      <w:r w:rsidRPr="007938B5">
        <w:rPr>
          <w:rFonts w:ascii="Times New Roman" w:eastAsia="Calibri" w:hAnsi="Times New Roman" w:cs="Times New Roman"/>
          <w:sz w:val="24"/>
          <w:szCs w:val="24"/>
        </w:rPr>
        <w:lastRenderedPageBreak/>
        <w:t>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7938B5" w:rsidRDefault="007938B5" w:rsidP="001B4A7D">
      <w:pPr>
        <w:spacing w:after="0" w:line="240" w:lineRule="auto"/>
        <w:ind w:firstLine="709"/>
        <w:jc w:val="both"/>
        <w:rPr>
          <w:rFonts w:ascii="Times New Roman" w:hAnsi="Times New Roman" w:cs="Times New Roman"/>
          <w:b/>
          <w:sz w:val="24"/>
          <w:szCs w:val="24"/>
        </w:rPr>
      </w:pPr>
    </w:p>
    <w:p w:rsidR="007938B5" w:rsidRPr="007938B5" w:rsidRDefault="007938B5" w:rsidP="007938B5">
      <w:pPr>
        <w:spacing w:after="0" w:line="240" w:lineRule="auto"/>
        <w:ind w:firstLine="709"/>
        <w:jc w:val="both"/>
        <w:rPr>
          <w:rFonts w:ascii="Times New Roman" w:hAnsi="Times New Roman" w:cs="Times New Roman"/>
          <w:sz w:val="24"/>
          <w:szCs w:val="24"/>
        </w:rPr>
      </w:pPr>
      <w:r w:rsidRPr="007938B5">
        <w:rPr>
          <w:rFonts w:ascii="Times New Roman" w:hAnsi="Times New Roman" w:cs="Times New Roman"/>
          <w:sz w:val="24"/>
          <w:szCs w:val="24"/>
        </w:rPr>
        <w:t xml:space="preserve">Учебным планом по направлениям подготовки 40.03.01 Юриспруденция заочной формы обучения предусмотрено выполнение контрольной работы.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938B5">
        <w:rPr>
          <w:rFonts w:ascii="Times New Roman" w:eastAsia="Times New Roman" w:hAnsi="Times New Roman" w:cs="Times New Roman"/>
          <w:sz w:val="24"/>
          <w:szCs w:val="24"/>
          <w:vertAlign w:val="superscript"/>
          <w:lang w:eastAsia="ru-RU"/>
        </w:rPr>
        <w:footnoteReference w:customMarkFollows="1" w:id="1"/>
        <w:t>1)</w:t>
      </w:r>
      <w:r w:rsidRPr="007938B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теоретических вопросов;</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наименование практического задания (задачи);</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тестовое задание;</w:t>
      </w:r>
    </w:p>
    <w:p w:rsidR="007938B5" w:rsidRPr="007938B5" w:rsidRDefault="007938B5" w:rsidP="0018405C">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не должен превышать 18-20 листов!</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Работа состоит из четырех заданий.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В содержании теоретического вопроса обязательно должны присутствовать или практические примеры, или материалы судебной практики или статистические данные. 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Сноски оформляются по образцу: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Большое влияние  на  дальнейшее  развитие  института  муниципальной службы оказал принятый в 2007 году Федеральный закон «О муниципальной службе в Российской Федерации»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который закрепил основные права, обязанности и гарантии муниципальных служащих, порядок прохождения муниципальной службы.</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3810</wp:posOffset>
                </wp:positionH>
                <wp:positionV relativeFrom="paragraph">
                  <wp:posOffset>121920</wp:posOffset>
                </wp:positionV>
                <wp:extent cx="3467100" cy="0"/>
                <wp:effectExtent l="9525" t="13335"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1AE1C"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муниципальной службе в Российской Федерации : федеральный закон от 02 марта 2007 № 25-ФЗ ;  ред. от 04.03.2014 // Собрание законодательства РФ. – 2007. – № 10. – Ст. 1152.</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lastRenderedPageBreak/>
        <w:t xml:space="preserve">В гражданских правоотношениях муниципальные образования выступают наравне с другими участниками гражданских правоотношений – гражданами, юридическими лицами, а также Российской Федерацией и ее субъектами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6793</wp:posOffset>
                </wp:positionH>
                <wp:positionV relativeFrom="paragraph">
                  <wp:posOffset>5068</wp:posOffset>
                </wp:positionV>
                <wp:extent cx="3692106" cy="45719"/>
                <wp:effectExtent l="0" t="0" r="22860" b="311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2106"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7084F" id="Прямая со стрелкой 2" o:spid="_x0000_s1026" type="#_x0000_t32" style="position:absolute;margin-left:.55pt;margin-top:.4pt;width:290.7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Конституционные основы местного самоуправления в Российской Федерации : учебник / под ред.  Г.  Н. Комковой. – М. : Издательская группа ИНФРА-М-НОРМА, 2012. – С. 337.</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lang w:eastAsia="ru-RU"/>
        </w:rPr>
        <w:t xml:space="preserve">Так в первом полугодии 2014 года дополнительное профессиональное образование получили 142 муниципальных служащих органов местного самоуправления в Оренбургской области из 29 муниципальных образований, что составляет 45,8 % от запланированного на 2014 год (310 человек) </w:t>
      </w: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w: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118110</wp:posOffset>
                </wp:positionV>
                <wp:extent cx="3590925" cy="19050"/>
                <wp:effectExtent l="9525" t="9525" r="9525"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50C4B" id="Прямая со стрелкой 1" o:spid="_x0000_s1026" type="#_x0000_t32" style="position:absolute;margin-left:3.3pt;margin-top:9.3pt;width:282.7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7938B5" w:rsidRPr="007938B5" w:rsidRDefault="007938B5" w:rsidP="007938B5">
      <w:pPr>
        <w:spacing w:after="0" w:line="240" w:lineRule="auto"/>
        <w:ind w:firstLine="709"/>
        <w:jc w:val="both"/>
        <w:rPr>
          <w:rFonts w:ascii="Times New Roman" w:eastAsia="Times New Roman" w:hAnsi="Times New Roman" w:cs="Times New Roman"/>
          <w:i/>
          <w:sz w:val="24"/>
          <w:szCs w:val="24"/>
          <w:lang w:eastAsia="ru-RU"/>
        </w:rPr>
      </w:pPr>
      <w:r w:rsidRPr="007938B5">
        <w:rPr>
          <w:rFonts w:ascii="Times New Roman" w:eastAsia="Times New Roman" w:hAnsi="Times New Roman" w:cs="Times New Roman"/>
          <w:i/>
          <w:sz w:val="24"/>
          <w:szCs w:val="24"/>
          <w:vertAlign w:val="superscript"/>
          <w:lang w:eastAsia="ru-RU"/>
        </w:rPr>
        <w:t>1)</w:t>
      </w:r>
      <w:r w:rsidRPr="007938B5">
        <w:rPr>
          <w:rFonts w:ascii="Times New Roman" w:eastAsia="Times New Roman" w:hAnsi="Times New Roman" w:cs="Times New Roman"/>
          <w:i/>
          <w:sz w:val="24"/>
          <w:szCs w:val="24"/>
          <w:lang w:eastAsia="ru-RU"/>
        </w:rPr>
        <w:t xml:space="preserve"> О результатах деятельности администрации муниципального образования город Бузулука : отчет главы муниципального образования город Бузулук за 2013 год. – Режим доступа : бузулук.рф. – 26.12.2014.</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Второе задание: 2.</w:t>
      </w:r>
      <w:r w:rsidRPr="007938B5">
        <w:rPr>
          <w:rFonts w:ascii="Times New Roman" w:eastAsia="Times New Roman" w:hAnsi="Times New Roman" w:cs="Times New Roman"/>
          <w:sz w:val="24"/>
          <w:szCs w:val="24"/>
          <w:lang w:eastAsia="ru-RU"/>
        </w:rPr>
        <w:tab/>
        <w:t>Представить характеристику муниципального образования Оренбургской области в соответствии с выполняемым вариантом. При выполнении данного задания необходимо собрать информацию о муниципальном образовании по следующим критериям:</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историческая справка (краткие данные о том, когда и как образовалось муниципальное образование;</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правовые основы (устав (кем, когда принят), иные муниципальные правовые акты (</w:t>
      </w:r>
      <w:r w:rsidRPr="007938B5">
        <w:rPr>
          <w:rFonts w:ascii="Times New Roman" w:eastAsia="Times New Roman" w:hAnsi="Times New Roman" w:cs="Times New Roman"/>
          <w:i/>
          <w:sz w:val="24"/>
          <w:szCs w:val="24"/>
          <w:lang w:eastAsia="ru-RU"/>
        </w:rPr>
        <w:t>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территориальные основы (</w:t>
      </w:r>
      <w:r w:rsidRPr="007938B5">
        <w:rPr>
          <w:rFonts w:ascii="Times New Roman" w:eastAsia="Times New Roman" w:hAnsi="Times New Roman" w:cs="Times New Roman"/>
          <w:i/>
          <w:sz w:val="24"/>
          <w:szCs w:val="24"/>
          <w:lang w:eastAsia="ru-RU"/>
        </w:rPr>
        <w:t>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экономические основы (</w:t>
      </w:r>
      <w:r w:rsidRPr="007938B5">
        <w:rPr>
          <w:rFonts w:ascii="Times New Roman" w:eastAsia="Times New Roman" w:hAnsi="Times New Roman" w:cs="Times New Roman"/>
          <w:i/>
          <w:sz w:val="24"/>
          <w:szCs w:val="24"/>
          <w:lang w:eastAsia="ru-RU"/>
        </w:rPr>
        <w:t>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финансовые основы (</w:t>
      </w:r>
      <w:r w:rsidRPr="007938B5">
        <w:rPr>
          <w:rFonts w:ascii="Times New Roman" w:eastAsia="Times New Roman" w:hAnsi="Times New Roman" w:cs="Times New Roman"/>
          <w:i/>
          <w:sz w:val="24"/>
          <w:szCs w:val="24"/>
          <w:lang w:eastAsia="ru-RU"/>
        </w:rPr>
        <w:t>охарактеризовать основные параметры местного бюджета на текущий год;</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система органов местного самоуправления и способ их организации (</w:t>
      </w:r>
      <w:r w:rsidRPr="007938B5">
        <w:rPr>
          <w:rFonts w:ascii="Times New Roman" w:eastAsia="Times New Roman" w:hAnsi="Times New Roman" w:cs="Times New Roman"/>
          <w:i/>
          <w:sz w:val="24"/>
          <w:szCs w:val="24"/>
          <w:lang w:eastAsia="ru-RU"/>
        </w:rPr>
        <w:t>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r w:rsidRPr="007938B5">
        <w:rPr>
          <w:rFonts w:ascii="Times New Roman" w:eastAsia="Times New Roman" w:hAnsi="Times New Roman" w:cs="Times New Roman"/>
          <w:sz w:val="24"/>
          <w:szCs w:val="24"/>
          <w:lang w:eastAsia="ru-RU"/>
        </w:rPr>
        <w:t>);</w:t>
      </w:r>
    </w:p>
    <w:p w:rsidR="007938B5" w:rsidRPr="007938B5" w:rsidRDefault="007938B5" w:rsidP="0018405C">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особенности муниципального образования (</w:t>
      </w:r>
      <w:r w:rsidRPr="007938B5">
        <w:rPr>
          <w:rFonts w:ascii="Times New Roman" w:eastAsia="Times New Roman" w:hAnsi="Times New Roman" w:cs="Times New Roman"/>
          <w:i/>
          <w:sz w:val="24"/>
          <w:szCs w:val="24"/>
          <w:lang w:eastAsia="ru-RU"/>
        </w:rPr>
        <w:t>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w:t>
      </w:r>
      <w:r w:rsidRPr="007938B5">
        <w:rPr>
          <w:rFonts w:ascii="Times New Roman" w:eastAsia="Times New Roman" w:hAnsi="Times New Roman" w:cs="Times New Roman"/>
          <w:sz w:val="24"/>
          <w:szCs w:val="24"/>
          <w:lang w:eastAsia="ru-RU"/>
        </w:rPr>
        <w:t>д.).</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Большая часть информации имеется на официальных сайтах муниципальных образований, а также в уставе муниципального образования. При выполнении данного задания также делаем сноску на источник информации. Каждый пункт плана выполнения данного задания выделяется в тексте жирным цветом. По согласованию с преподавателем </w:t>
      </w:r>
      <w:r w:rsidRPr="007938B5">
        <w:rPr>
          <w:rFonts w:ascii="Times New Roman" w:eastAsia="Times New Roman" w:hAnsi="Times New Roman" w:cs="Times New Roman"/>
          <w:sz w:val="24"/>
          <w:szCs w:val="24"/>
          <w:lang w:eastAsia="ru-RU"/>
        </w:rPr>
        <w:lastRenderedPageBreak/>
        <w:t>возможно в контрольной работе представить описание своего муниципального образования, в котором проживает обучающийся.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Третье задание: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Четвертое задание: решить тесты. При выполнении тестового задания необходимо переписать тесты в полном объеме, так как они представлены в методических указаниях соответствующего варианта, а затем отметить правильные варианты ответов. Далее необходимо обосновать выбор правильного ответа на вопрос теста ссылкой на действующее законодательство (номер статьи, пункта, название нормативного правового акта).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7938B5">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Условия признания контрольной работы не выполненной:</w:t>
      </w:r>
    </w:p>
    <w:p w:rsidR="007938B5" w:rsidRPr="007938B5" w:rsidRDefault="007938B5" w:rsidP="0018405C">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7938B5" w:rsidRPr="007938B5" w:rsidRDefault="007938B5" w:rsidP="0018405C">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неверное выполнение второго задания (описание муниципального образования)</w:t>
      </w:r>
    </w:p>
    <w:p w:rsidR="007938B5" w:rsidRPr="007938B5" w:rsidRDefault="007938B5" w:rsidP="0018405C">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идентичные контрольные работы, полностью дублирующие друг друга.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7938B5">
        <w:rPr>
          <w:rFonts w:ascii="Times New Roman" w:eastAsia="Times New Roman" w:hAnsi="Times New Roman" w:cs="Times New Roman"/>
          <w:sz w:val="24"/>
          <w:szCs w:val="24"/>
          <w:lang w:eastAsia="ru-RU"/>
        </w:rPr>
        <w:t xml:space="preserve"> в установленные дни консультаций.</w:t>
      </w:r>
    </w:p>
    <w:p w:rsidR="007938B5" w:rsidRPr="007938B5" w:rsidRDefault="007938B5" w:rsidP="001B4A7D">
      <w:pPr>
        <w:spacing w:after="0" w:line="240" w:lineRule="auto"/>
        <w:ind w:firstLine="709"/>
        <w:jc w:val="both"/>
        <w:rPr>
          <w:rFonts w:ascii="Times New Roman" w:hAnsi="Times New Roman" w:cs="Times New Roman"/>
          <w:sz w:val="24"/>
          <w:szCs w:val="24"/>
        </w:rPr>
      </w:pPr>
    </w:p>
    <w:p w:rsidR="001B4A7D" w:rsidRPr="007938B5" w:rsidRDefault="007938B5"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938B5">
        <w:rPr>
          <w:rFonts w:ascii="Times New Roman" w:hAnsi="Times New Roman" w:cs="Times New Roman"/>
          <w:b/>
          <w:sz w:val="24"/>
          <w:szCs w:val="24"/>
        </w:rPr>
        <w:t>Методические рекомендации по подготовке к экзамену</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Промежуточная аттестация по дисциплине «Муниципальное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к экзамену следует придерживаться некоторых общих правил:</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lastRenderedPageBreak/>
        <w:t>внимательно вчитываться в формулировку вопроса и уточнить возникшие неясности во время предэкзаменационной консультации;</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BA2DD5" w:rsidRPr="007938B5" w:rsidRDefault="00BA2DD5" w:rsidP="00BA2DD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BA2DD5" w:rsidRPr="007938B5" w:rsidRDefault="00BA2DD5" w:rsidP="00BA2DD5">
      <w:pPr>
        <w:spacing w:after="0" w:line="240" w:lineRule="auto"/>
        <w:ind w:firstLine="709"/>
        <w:jc w:val="both"/>
        <w:rPr>
          <w:rFonts w:ascii="Times New Roman" w:eastAsia="Calibri" w:hAnsi="Times New Roman" w:cs="Times New Roman"/>
          <w:sz w:val="24"/>
          <w:szCs w:val="24"/>
        </w:rPr>
      </w:pPr>
      <w:r w:rsidRPr="007938B5">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938B5" w:rsidRDefault="001B4A7D" w:rsidP="001B4A7D">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 xml:space="preserve">3 </w:t>
      </w:r>
      <w:r w:rsidRPr="007938B5">
        <w:rPr>
          <w:rFonts w:ascii="Times New Roman" w:eastAsia="Times New Roman" w:hAnsi="Times New Roman" w:cs="Times New Roman"/>
          <w:b/>
          <w:sz w:val="24"/>
          <w:szCs w:val="24"/>
          <w:lang w:eastAsia="ru-RU"/>
        </w:rPr>
        <w:t>Планы практических занятий</w:t>
      </w:r>
    </w:p>
    <w:p w:rsidR="007300BB" w:rsidRPr="007938B5"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b/>
          <w:sz w:val="24"/>
          <w:szCs w:val="24"/>
          <w:lang w:eastAsia="ru-RU"/>
        </w:rPr>
      </w:pPr>
      <w:r w:rsidRPr="007938B5">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Предмет, метод, система, источники муниципального права</w:t>
      </w:r>
    </w:p>
    <w:p w:rsidR="007938B5" w:rsidRPr="007938B5" w:rsidRDefault="007938B5" w:rsidP="007938B5">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муниципального права</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Принципы муниципального права</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правоотношение: понятие, структура и содержание</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Муниципально-правовые нормы: понятие, классификация, особенности</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Муниципальное право, как наука и учебная дисциплина</w:t>
      </w:r>
    </w:p>
    <w:p w:rsidR="007938B5" w:rsidRPr="007938B5" w:rsidRDefault="007938B5" w:rsidP="0018405C">
      <w:pPr>
        <w:numPr>
          <w:ilvl w:val="0"/>
          <w:numId w:val="1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Источники муниципального права</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2 История местного самоуправления в России и зарубежный опыт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Древней Руси</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1497 - 1785 гг.</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1785 - 1917 гг.</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государственное управление в 1917 - 1990 годах.</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Местное самоуправление в 1990 - 1998 годах.</w:t>
      </w:r>
    </w:p>
    <w:p w:rsidR="007938B5" w:rsidRPr="007938B5" w:rsidRDefault="007938B5" w:rsidP="0018405C">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Становление и основные тенденции развития местного самоуправления в России на современном этапе</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w:t>
      </w:r>
      <w:r w:rsidR="007517C0" w:rsidRPr="00AE0D5B">
        <w:rPr>
          <w:rFonts w:ascii="Times New Roman" w:eastAsia="Times New Roman" w:hAnsi="Times New Roman" w:cs="Times New Roman"/>
          <w:sz w:val="24"/>
          <w:szCs w:val="24"/>
        </w:rPr>
        <w:t xml:space="preserve">№ </w:t>
      </w:r>
      <w:r w:rsidR="007517C0" w:rsidRPr="007938B5">
        <w:rPr>
          <w:rFonts w:ascii="Times New Roman" w:eastAsia="Times New Roman" w:hAnsi="Times New Roman" w:cs="Times New Roman"/>
          <w:sz w:val="24"/>
          <w:szCs w:val="24"/>
        </w:rPr>
        <w:t>3</w:t>
      </w:r>
      <w:r w:rsidR="007938B5" w:rsidRPr="007938B5">
        <w:rPr>
          <w:rFonts w:ascii="Times New Roman" w:eastAsia="Times New Roman" w:hAnsi="Times New Roman" w:cs="Times New Roman"/>
          <w:sz w:val="24"/>
          <w:szCs w:val="24"/>
        </w:rPr>
        <w:t xml:space="preserve"> Общие принципы организации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Концепции местного самоуправления (европейская континентальная концепция; англосаксонская концепция)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сущность местного самоуправления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система и конституционно-правовое закрепление общих и специальных принципов местного самоуправления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Понятие и общая характеристика функций местного самоуправления</w:t>
      </w:r>
    </w:p>
    <w:p w:rsidR="007938B5" w:rsidRPr="007938B5" w:rsidRDefault="007938B5" w:rsidP="0018405C">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Основы местного самоуправления: понятие, общая характеристика</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4 Гарантии и защита прав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территориальной организации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Гарантии экономической самостоятельности местного самоуправления</w:t>
      </w:r>
    </w:p>
    <w:p w:rsidR="007938B5" w:rsidRPr="007938B5" w:rsidRDefault="007938B5" w:rsidP="0018405C">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Судебная и иные правовые формы зашиты прав местного самоуправления</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C12C61" w:rsidRPr="007938B5"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5 Правовые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правовой основы местного самоуправления в Российской Федерации.</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Международные нормы, нормы федерального законодательства в системе нормативных правовых актов о местном самоуправлении.</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правовых актов органов местного самоуправления</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7938B5" w:rsidRPr="007938B5" w:rsidRDefault="007938B5"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Видовые характеристики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938B5" w:rsidRPr="007938B5" w:rsidRDefault="007938B5"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9675BD" w:rsidRDefault="00AE0D5B" w:rsidP="007938B5">
      <w:pPr>
        <w:spacing w:after="0" w:line="240" w:lineRule="auto"/>
        <w:ind w:firstLine="709"/>
        <w:jc w:val="both"/>
        <w:rPr>
          <w:rFonts w:ascii="Times New Roman" w:eastAsia="Times New Roman" w:hAnsi="Times New Roman" w:cs="Times New Roman"/>
          <w:color w:val="FF0000"/>
          <w:sz w:val="24"/>
          <w:szCs w:val="24"/>
        </w:rPr>
      </w:pPr>
      <w:r w:rsidRPr="009675BD">
        <w:rPr>
          <w:rFonts w:ascii="Times New Roman" w:eastAsia="Times New Roman" w:hAnsi="Times New Roman" w:cs="Times New Roman"/>
          <w:color w:val="FF0000"/>
          <w:sz w:val="24"/>
          <w:szCs w:val="24"/>
        </w:rPr>
        <w:t xml:space="preserve">Практическое занятие № </w:t>
      </w:r>
      <w:r w:rsidR="007938B5" w:rsidRPr="009675BD">
        <w:rPr>
          <w:rFonts w:ascii="Times New Roman" w:eastAsia="Times New Roman" w:hAnsi="Times New Roman" w:cs="Times New Roman"/>
          <w:color w:val="FF0000"/>
          <w:sz w:val="24"/>
          <w:szCs w:val="24"/>
        </w:rPr>
        <w:t xml:space="preserve"> 7 Межмуниципальное сотрудничество</w:t>
      </w:r>
    </w:p>
    <w:p w:rsidR="007938B5" w:rsidRPr="009675BD" w:rsidRDefault="007938B5" w:rsidP="007938B5">
      <w:pPr>
        <w:spacing w:after="0" w:line="240" w:lineRule="auto"/>
        <w:ind w:firstLine="709"/>
        <w:jc w:val="both"/>
        <w:rPr>
          <w:rFonts w:ascii="Times New Roman" w:eastAsia="Times New Roman" w:hAnsi="Times New Roman" w:cs="Times New Roman"/>
          <w:color w:val="FF0000"/>
          <w:sz w:val="24"/>
          <w:szCs w:val="24"/>
        </w:rPr>
      </w:pPr>
      <w:r w:rsidRPr="009675BD">
        <w:rPr>
          <w:rFonts w:ascii="Times New Roman" w:eastAsia="Times New Roman" w:hAnsi="Times New Roman" w:cs="Times New Roman"/>
          <w:color w:val="FF0000"/>
          <w:sz w:val="24"/>
          <w:szCs w:val="24"/>
        </w:rPr>
        <w:t>Вопросы:</w:t>
      </w:r>
    </w:p>
    <w:p w:rsidR="007938B5" w:rsidRPr="009675BD" w:rsidRDefault="007938B5" w:rsidP="0018405C">
      <w:pPr>
        <w:numPr>
          <w:ilvl w:val="0"/>
          <w:numId w:val="27"/>
        </w:numPr>
        <w:spacing w:after="0" w:line="240" w:lineRule="auto"/>
        <w:ind w:left="0" w:firstLine="709"/>
        <w:contextualSpacing/>
        <w:jc w:val="both"/>
        <w:rPr>
          <w:rFonts w:ascii="Times New Roman" w:eastAsia="Times New Roman" w:hAnsi="Times New Roman" w:cs="Times New Roman"/>
          <w:color w:val="FF0000"/>
          <w:sz w:val="24"/>
          <w:szCs w:val="24"/>
        </w:rPr>
      </w:pPr>
      <w:r w:rsidRPr="009675BD">
        <w:rPr>
          <w:rFonts w:ascii="Times New Roman" w:eastAsia="Times New Roman" w:hAnsi="Times New Roman" w:cs="Times New Roman"/>
          <w:color w:val="FF0000"/>
          <w:sz w:val="24"/>
          <w:szCs w:val="24"/>
        </w:rPr>
        <w:t>Понятие межмуниципального сотрудничества.</w:t>
      </w:r>
    </w:p>
    <w:p w:rsidR="007938B5" w:rsidRPr="009675BD" w:rsidRDefault="007938B5" w:rsidP="0018405C">
      <w:pPr>
        <w:numPr>
          <w:ilvl w:val="0"/>
          <w:numId w:val="27"/>
        </w:numPr>
        <w:spacing w:after="0" w:line="240" w:lineRule="auto"/>
        <w:ind w:left="0" w:firstLine="709"/>
        <w:contextualSpacing/>
        <w:jc w:val="both"/>
        <w:rPr>
          <w:rFonts w:ascii="Times New Roman" w:eastAsia="Times New Roman" w:hAnsi="Times New Roman" w:cs="Times New Roman"/>
          <w:color w:val="FF0000"/>
          <w:sz w:val="24"/>
          <w:szCs w:val="24"/>
        </w:rPr>
      </w:pPr>
      <w:r w:rsidRPr="009675BD">
        <w:rPr>
          <w:rFonts w:ascii="Times New Roman" w:eastAsia="Times New Roman" w:hAnsi="Times New Roman" w:cs="Times New Roman"/>
          <w:color w:val="FF0000"/>
          <w:sz w:val="24"/>
          <w:szCs w:val="24"/>
        </w:rPr>
        <w:t>Организационные формы межмуниципального сотрудничества.</w:t>
      </w:r>
    </w:p>
    <w:p w:rsidR="007938B5" w:rsidRPr="009675BD" w:rsidRDefault="007938B5" w:rsidP="0018405C">
      <w:pPr>
        <w:numPr>
          <w:ilvl w:val="0"/>
          <w:numId w:val="27"/>
        </w:numPr>
        <w:spacing w:after="0" w:line="240" w:lineRule="auto"/>
        <w:ind w:left="0" w:firstLine="709"/>
        <w:contextualSpacing/>
        <w:jc w:val="both"/>
        <w:rPr>
          <w:rFonts w:ascii="Times New Roman" w:eastAsia="Times New Roman" w:hAnsi="Times New Roman" w:cs="Times New Roman"/>
          <w:color w:val="FF0000"/>
          <w:sz w:val="24"/>
          <w:szCs w:val="24"/>
        </w:rPr>
      </w:pPr>
      <w:r w:rsidRPr="009675BD">
        <w:rPr>
          <w:rFonts w:ascii="Times New Roman" w:eastAsia="Times New Roman" w:hAnsi="Times New Roman" w:cs="Times New Roman"/>
          <w:color w:val="FF0000"/>
          <w:sz w:val="24"/>
          <w:szCs w:val="24"/>
        </w:rPr>
        <w:t>Межмуниципальные хозяйственные общества и некоммерческие организации.</w:t>
      </w:r>
    </w:p>
    <w:p w:rsidR="007938B5" w:rsidRPr="009675BD" w:rsidRDefault="007938B5" w:rsidP="007938B5">
      <w:pPr>
        <w:spacing w:after="0" w:line="240" w:lineRule="auto"/>
        <w:ind w:firstLine="709"/>
        <w:jc w:val="both"/>
        <w:rPr>
          <w:rFonts w:ascii="Times New Roman" w:eastAsia="Times New Roman" w:hAnsi="Times New Roman" w:cs="Times New Roman"/>
          <w:color w:val="FF0000"/>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8 Особенности организации местного самоуправления на отдельных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Москва</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Организация местного самоуправления в городе Санкт-Петербург</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Организация местного самоуправления в городе Севастополь</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организации местного самоуправления в наукоградах</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районах проживания коренных малочисленных народов Севера, Сибири и Дальнего Востока</w:t>
      </w:r>
    </w:p>
    <w:p w:rsidR="007938B5" w:rsidRPr="007938B5" w:rsidRDefault="007938B5" w:rsidP="0018405C">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местного самоуправления в приграничных территориях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Pr="007938B5">
        <w:rPr>
          <w:rFonts w:ascii="Times New Roman" w:eastAsia="Times New Roman" w:hAnsi="Times New Roman" w:cs="Times New Roman"/>
          <w:sz w:val="24"/>
          <w:szCs w:val="24"/>
        </w:rPr>
        <w:t>9</w:t>
      </w:r>
      <w:r w:rsidR="007938B5" w:rsidRPr="007938B5">
        <w:rPr>
          <w:rFonts w:ascii="Times New Roman" w:eastAsia="Times New Roman" w:hAnsi="Times New Roman" w:cs="Times New Roman"/>
          <w:sz w:val="24"/>
          <w:szCs w:val="24"/>
        </w:rPr>
        <w:t xml:space="preserve"> Экономические основы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Создание муниципальной и других форм собственности, управление муниципальной собственностью</w:t>
      </w:r>
    </w:p>
    <w:p w:rsidR="007938B5" w:rsidRPr="007938B5" w:rsidRDefault="007938B5" w:rsidP="00422935">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10 Бюджет и 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Планирование в муниципальном образовании: понятие, принципы.</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бюджет: понятие, структура.</w:t>
      </w:r>
      <w:r w:rsidRPr="007938B5">
        <w:rPr>
          <w:rFonts w:ascii="Times New Roman" w:eastAsia="Calibri" w:hAnsi="Times New Roman" w:cs="Times New Roman"/>
          <w:sz w:val="24"/>
          <w:szCs w:val="24"/>
        </w:rPr>
        <w:t xml:space="preserve"> </w:t>
      </w:r>
      <w:r w:rsidRPr="007938B5">
        <w:rPr>
          <w:rFonts w:ascii="Times New Roman" w:eastAsia="Times New Roman" w:hAnsi="Times New Roman" w:cs="Times New Roman"/>
          <w:sz w:val="24"/>
          <w:szCs w:val="24"/>
        </w:rPr>
        <w:t>Доходная и расходная части местного бюджета</w:t>
      </w:r>
    </w:p>
    <w:p w:rsidR="007938B5" w:rsidRPr="007938B5" w:rsidRDefault="007938B5" w:rsidP="00422935">
      <w:pPr>
        <w:numPr>
          <w:ilvl w:val="0"/>
          <w:numId w:val="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Бюджетный процесс в муниципальных образованиях</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11 </w:t>
      </w:r>
      <w:r>
        <w:rPr>
          <w:rFonts w:ascii="Times New Roman" w:eastAsia="Times New Roman" w:hAnsi="Times New Roman" w:cs="Times New Roman"/>
          <w:sz w:val="24"/>
          <w:szCs w:val="24"/>
        </w:rPr>
        <w:t>Участие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Муниципальные выборы: понятие, принципы и стадии проведения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Сходы граждан</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Территориальное общественное самоуправление</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Публичные слушания, общественные обсуждения</w:t>
      </w:r>
    </w:p>
    <w:p w:rsidR="007938B5" w:rsidRPr="007938B5" w:rsidRDefault="007938B5" w:rsidP="0018405C">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12 Органы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органов местного самоуправления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Глава муниципального образования: порядок формирования, компетенция, досрочное прекращение полномочий</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Контрольно-счетный орган муниципального образования</w:t>
      </w:r>
    </w:p>
    <w:p w:rsidR="007938B5" w:rsidRPr="007938B5" w:rsidRDefault="007938B5" w:rsidP="0018405C">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 13 Муниципальная служба</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принципы муниципальной службы, правовое регулирование отношений муниципальной службы</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Должности муниципальной службы. Соотношение понятий «муниципальная должность» и «должность муниципальной службы»</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Правовой статус муниципального служащего:</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права муниципального служащего;</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основные обязанности муниципального служащего;</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ограничения, связанные с муниципальной службой;</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запреты, связанные с муниципальной службой;</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Порядок приема на муниципальную службу, ее прохождения и прекращения</w:t>
      </w:r>
    </w:p>
    <w:p w:rsidR="007938B5" w:rsidRPr="007938B5" w:rsidRDefault="007938B5" w:rsidP="0018405C">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Кадровая работа в муниципальных образованиях</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14 Ответственность органов и должностных лиц местного самоуправления</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938B5" w:rsidRPr="007938B5" w:rsidRDefault="007938B5" w:rsidP="0018405C">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Контроль за деятельностью органов и должностных лиц местного самоуправления</w:t>
      </w:r>
    </w:p>
    <w:p w:rsidR="00C12C61"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Понятие и структура к</w:t>
      </w:r>
      <w:r w:rsidR="007938B5" w:rsidRPr="007938B5">
        <w:rPr>
          <w:rFonts w:ascii="Times New Roman" w:eastAsia="Times New Roman" w:hAnsi="Times New Roman" w:cs="Times New Roman"/>
          <w:sz w:val="24"/>
          <w:szCs w:val="24"/>
        </w:rPr>
        <w:t>омпетенци</w:t>
      </w:r>
      <w:r>
        <w:rPr>
          <w:rFonts w:ascii="Times New Roman" w:eastAsia="Times New Roman" w:hAnsi="Times New Roman" w:cs="Times New Roman"/>
          <w:sz w:val="24"/>
          <w:szCs w:val="24"/>
        </w:rPr>
        <w:t>и</w:t>
      </w:r>
      <w:r w:rsidR="007938B5" w:rsidRPr="007938B5">
        <w:rPr>
          <w:rFonts w:ascii="Times New Roman" w:eastAsia="Times New Roman" w:hAnsi="Times New Roman" w:cs="Times New Roman"/>
          <w:sz w:val="24"/>
          <w:szCs w:val="24"/>
        </w:rPr>
        <w:t xml:space="preserve"> муниципальных образований</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структуры компетенции, разграничение компетенции органов местного самоуправления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Предметы ведения местного самоуправления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Компетенция органов местного самоуправления</w:t>
      </w:r>
    </w:p>
    <w:p w:rsidR="007938B5" w:rsidRPr="007938B5" w:rsidRDefault="007938B5" w:rsidP="0018405C">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Реализация полномочий местного самоуправления в отдельных сферах местной жизни:</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связи, общественного питания, торговли и бытового обслуживания населения;</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7938B5" w:rsidRPr="007938B5" w:rsidRDefault="007938B5"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7938B5" w:rsidRDefault="007938B5" w:rsidP="007938B5">
      <w:pPr>
        <w:spacing w:after="0" w:line="240" w:lineRule="auto"/>
        <w:ind w:firstLine="709"/>
        <w:jc w:val="both"/>
        <w:rPr>
          <w:rFonts w:ascii="Times New Roman" w:eastAsia="Times New Roman" w:hAnsi="Times New Roman" w:cs="Times New Roman"/>
          <w:sz w:val="24"/>
          <w:szCs w:val="24"/>
        </w:rPr>
      </w:pPr>
    </w:p>
    <w:p w:rsidR="00C12C61" w:rsidRPr="007938B5" w:rsidRDefault="00C12C61" w:rsidP="007938B5">
      <w:pPr>
        <w:spacing w:after="0" w:line="240" w:lineRule="auto"/>
        <w:ind w:firstLine="709"/>
        <w:jc w:val="both"/>
        <w:rPr>
          <w:rFonts w:ascii="Times New Roman" w:eastAsia="Times New Roman" w:hAnsi="Times New Roman" w:cs="Times New Roman"/>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16 Реализация института местного самоуправления в муниципальных образованиях Оренбургской области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законодательства Оренбургской области о местном самоуправлении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Территориальная организация местного самоуправления в Оренбургской области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Система органов местного самоуправления города Бузулука и Бузулукского района Оренбургской области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Полномочия органов местного самоуправления города Бузулука и Бузулукского района Оренбургской области</w:t>
      </w:r>
    </w:p>
    <w:p w:rsidR="007938B5" w:rsidRPr="007938B5" w:rsidRDefault="007938B5" w:rsidP="0018405C">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Особенности участия населения в осуществлении местного самоуправления в городе Бузулуке и Бузулукском районе Оренбургской области</w:t>
      </w:r>
    </w:p>
    <w:p w:rsidR="007938B5" w:rsidRDefault="007938B5" w:rsidP="007938B5">
      <w:pPr>
        <w:spacing w:after="0" w:line="240" w:lineRule="auto"/>
        <w:ind w:firstLine="709"/>
        <w:jc w:val="both"/>
        <w:rPr>
          <w:rFonts w:ascii="Times New Roman" w:eastAsia="Times New Roman" w:hAnsi="Times New Roman" w:cs="Times New Roman"/>
          <w:i/>
          <w:sz w:val="24"/>
          <w:szCs w:val="24"/>
        </w:rPr>
      </w:pPr>
    </w:p>
    <w:p w:rsidR="007938B5" w:rsidRPr="007938B5" w:rsidRDefault="00AE0D5B" w:rsidP="007938B5">
      <w:pPr>
        <w:spacing w:after="0" w:line="240" w:lineRule="auto"/>
        <w:ind w:firstLine="709"/>
        <w:jc w:val="both"/>
        <w:rPr>
          <w:rFonts w:ascii="Times New Roman" w:eastAsia="Times New Roman" w:hAnsi="Times New Roman" w:cs="Times New Roman"/>
          <w:sz w:val="24"/>
          <w:szCs w:val="24"/>
        </w:rPr>
      </w:pPr>
      <w:r w:rsidRPr="00AE0D5B">
        <w:rPr>
          <w:rFonts w:ascii="Times New Roman" w:eastAsia="Times New Roman" w:hAnsi="Times New Roman" w:cs="Times New Roman"/>
          <w:sz w:val="24"/>
          <w:szCs w:val="24"/>
        </w:rPr>
        <w:t xml:space="preserve">Практическое занятие № </w:t>
      </w:r>
      <w:r w:rsidR="007938B5" w:rsidRPr="007938B5">
        <w:rPr>
          <w:rFonts w:ascii="Times New Roman" w:eastAsia="Times New Roman" w:hAnsi="Times New Roman" w:cs="Times New Roman"/>
          <w:sz w:val="24"/>
          <w:szCs w:val="24"/>
        </w:rPr>
        <w:t>17 Наделение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938B5" w:rsidRPr="007938B5" w:rsidRDefault="007938B5" w:rsidP="0018405C">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7938B5" w:rsidRPr="007938B5" w:rsidRDefault="007938B5" w:rsidP="0018405C">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7938B5" w:rsidRPr="007938B5" w:rsidRDefault="007938B5" w:rsidP="0018405C">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7938B5" w:rsidRPr="007938B5" w:rsidRDefault="007938B5" w:rsidP="007938B5">
      <w:pPr>
        <w:spacing w:after="0" w:line="240" w:lineRule="auto"/>
        <w:ind w:firstLine="709"/>
        <w:jc w:val="both"/>
        <w:rPr>
          <w:rFonts w:ascii="Times New Roman" w:eastAsia="Times New Roman" w:hAnsi="Times New Roman" w:cs="Times New Roman"/>
          <w:sz w:val="24"/>
          <w:szCs w:val="24"/>
          <w:lang w:eastAsia="ru-RU"/>
        </w:rPr>
      </w:pPr>
    </w:p>
    <w:p w:rsidR="007938B5" w:rsidRPr="007938B5" w:rsidRDefault="007938B5"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938B5">
        <w:rPr>
          <w:rFonts w:ascii="Times New Roman" w:eastAsia="Times New Roman" w:hAnsi="Times New Roman" w:cs="Times New Roman"/>
          <w:b/>
          <w:sz w:val="24"/>
          <w:szCs w:val="24"/>
          <w:lang w:eastAsia="ru-RU"/>
        </w:rPr>
        <w:t xml:space="preserve">Планы практических занятий для обучающихся </w:t>
      </w:r>
      <w:r w:rsidR="00E3383F">
        <w:rPr>
          <w:rFonts w:ascii="Times New Roman" w:eastAsia="Times New Roman" w:hAnsi="Times New Roman" w:cs="Times New Roman"/>
          <w:b/>
          <w:sz w:val="24"/>
          <w:szCs w:val="24"/>
          <w:lang w:eastAsia="ru-RU"/>
        </w:rPr>
        <w:t>за</w:t>
      </w:r>
      <w:r w:rsidRPr="007938B5">
        <w:rPr>
          <w:rFonts w:ascii="Times New Roman" w:eastAsia="Times New Roman" w:hAnsi="Times New Roman" w:cs="Times New Roman"/>
          <w:b/>
          <w:sz w:val="24"/>
          <w:szCs w:val="24"/>
          <w:lang w:eastAsia="ru-RU"/>
        </w:rPr>
        <w:t>очной формы обучения</w:t>
      </w:r>
    </w:p>
    <w:p w:rsidR="007938B5" w:rsidRDefault="007938B5" w:rsidP="007300BB">
      <w:pPr>
        <w:spacing w:after="0" w:line="240" w:lineRule="auto"/>
        <w:ind w:firstLine="720"/>
        <w:jc w:val="both"/>
        <w:rPr>
          <w:rFonts w:ascii="Times New Roman" w:eastAsia="Times New Roman" w:hAnsi="Times New Roman" w:cs="Times New Roman"/>
          <w:sz w:val="24"/>
          <w:szCs w:val="24"/>
          <w:lang w:eastAsia="ru-RU"/>
        </w:rPr>
      </w:pPr>
    </w:p>
    <w:p w:rsidR="00E338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1 </w:t>
      </w:r>
      <w:r w:rsidR="00E3383F">
        <w:rPr>
          <w:rFonts w:ascii="Times New Roman" w:eastAsia="Times New Roman" w:hAnsi="Times New Roman" w:cs="Times New Roman"/>
          <w:sz w:val="24"/>
          <w:szCs w:val="24"/>
          <w:lang w:eastAsia="ru-RU"/>
        </w:rPr>
        <w:t>«</w:t>
      </w:r>
      <w:r w:rsidR="00E3383F" w:rsidRPr="00E3383F">
        <w:rPr>
          <w:rFonts w:ascii="Times New Roman" w:eastAsia="Times New Roman" w:hAnsi="Times New Roman" w:cs="Times New Roman"/>
          <w:sz w:val="24"/>
          <w:szCs w:val="24"/>
          <w:lang w:eastAsia="ru-RU"/>
        </w:rPr>
        <w:t>Правовые основы местного самоуправления</w:t>
      </w:r>
      <w:r w:rsidR="00E3383F">
        <w:rPr>
          <w:rFonts w:ascii="Times New Roman" w:eastAsia="Times New Roman" w:hAnsi="Times New Roman" w:cs="Times New Roman"/>
          <w:sz w:val="24"/>
          <w:szCs w:val="24"/>
          <w:lang w:eastAsia="ru-RU"/>
        </w:rPr>
        <w:t>»</w:t>
      </w:r>
    </w:p>
    <w:p w:rsidR="00E3383F" w:rsidRDefault="00E3383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E3383F">
        <w:rPr>
          <w:rFonts w:ascii="Times New Roman" w:eastAsia="Times New Roman" w:hAnsi="Times New Roman" w:cs="Times New Roman"/>
          <w:sz w:val="24"/>
          <w:szCs w:val="24"/>
          <w:lang w:eastAsia="ru-RU"/>
        </w:rPr>
        <w:t>Понятие правовой основы местного самоуправления в Российской Федерации.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3383F">
        <w:rPr>
          <w:rFonts w:ascii="Times New Roman" w:eastAsia="Times New Roman" w:hAnsi="Times New Roman" w:cs="Times New Roman"/>
          <w:sz w:val="24"/>
          <w:szCs w:val="24"/>
          <w:lang w:eastAsia="ru-RU"/>
        </w:rPr>
        <w:t>Международные нормы, нормы федерального законодательства в системе нормативных правовых актов о местном самоуправлении.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E3383F">
        <w:rPr>
          <w:rFonts w:ascii="Times New Roman" w:eastAsia="Times New Roman" w:hAnsi="Times New Roman" w:cs="Times New Roman"/>
          <w:sz w:val="24"/>
          <w:szCs w:val="24"/>
          <w:lang w:eastAsia="ru-RU"/>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3383F">
        <w:rPr>
          <w:rFonts w:ascii="Times New Roman" w:eastAsia="Times New Roman" w:hAnsi="Times New Roman" w:cs="Times New Roman"/>
          <w:sz w:val="24"/>
          <w:szCs w:val="24"/>
          <w:lang w:eastAsia="ru-RU"/>
        </w:rPr>
        <w:t>Понятие и система муниципальных правовых актов.</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E3383F">
        <w:rPr>
          <w:rFonts w:ascii="Times New Roman" w:eastAsia="Times New Roman" w:hAnsi="Times New Roman" w:cs="Times New Roman"/>
          <w:sz w:val="24"/>
          <w:szCs w:val="24"/>
          <w:lang w:eastAsia="ru-RU"/>
        </w:rPr>
        <w:t>Виды правовых актов органов местного самоуправления</w:t>
      </w:r>
    </w:p>
    <w:p w:rsidR="00E3383F" w:rsidRPr="00E3383F" w:rsidRDefault="00E3383F" w:rsidP="00E338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E3383F">
        <w:rPr>
          <w:rFonts w:ascii="Times New Roman" w:eastAsia="Times New Roman" w:hAnsi="Times New Roman" w:cs="Times New Roman"/>
          <w:sz w:val="24"/>
          <w:szCs w:val="24"/>
          <w:lang w:eastAsia="ru-RU"/>
        </w:rPr>
        <w:t>Устав муниципального образования: понятие, порядок и особенности принятия, структура, порядок внесения изменений</w:t>
      </w:r>
    </w:p>
    <w:p w:rsidR="00E3383F" w:rsidRDefault="00E3383F" w:rsidP="00C12C6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E3383F">
        <w:rPr>
          <w:rFonts w:ascii="Times New Roman" w:eastAsia="Times New Roman" w:hAnsi="Times New Roman" w:cs="Times New Roman"/>
          <w:sz w:val="24"/>
          <w:szCs w:val="24"/>
          <w:lang w:eastAsia="ru-RU"/>
        </w:rPr>
        <w:t>Понятие и стадии правотворческого процесса в муниципальных образованиях</w:t>
      </w:r>
    </w:p>
    <w:p w:rsidR="00C12C61" w:rsidRDefault="00C12C61" w:rsidP="00C12C61">
      <w:pPr>
        <w:spacing w:after="0" w:line="240" w:lineRule="auto"/>
        <w:ind w:firstLine="720"/>
        <w:jc w:val="both"/>
        <w:rPr>
          <w:rFonts w:ascii="Times New Roman" w:eastAsia="Times New Roman" w:hAnsi="Times New Roman" w:cs="Times New Roman"/>
          <w:sz w:val="24"/>
          <w:szCs w:val="24"/>
          <w:lang w:eastAsia="ru-RU"/>
        </w:rPr>
      </w:pPr>
    </w:p>
    <w:p w:rsidR="007300BB" w:rsidRPr="007938B5" w:rsidRDefault="00E3383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2 </w:t>
      </w:r>
      <w:r w:rsidR="007300BB" w:rsidRPr="007938B5">
        <w:rPr>
          <w:rFonts w:ascii="Times New Roman" w:eastAsia="Times New Roman" w:hAnsi="Times New Roman" w:cs="Times New Roman"/>
          <w:sz w:val="24"/>
          <w:szCs w:val="24"/>
          <w:lang w:eastAsia="ru-RU"/>
        </w:rPr>
        <w:t>«</w:t>
      </w:r>
      <w:r w:rsidR="00BA2DD5" w:rsidRPr="007938B5">
        <w:rPr>
          <w:rFonts w:ascii="Times New Roman" w:eastAsia="Times New Roman" w:hAnsi="Times New Roman" w:cs="Times New Roman"/>
          <w:sz w:val="24"/>
          <w:szCs w:val="24"/>
          <w:lang w:eastAsia="ru-RU"/>
        </w:rPr>
        <w:t>Видовые характеристики муниципальных образований</w:t>
      </w:r>
      <w:r w:rsidR="007300BB" w:rsidRPr="007938B5">
        <w:rPr>
          <w:rFonts w:ascii="Times New Roman" w:eastAsia="Times New Roman" w:hAnsi="Times New Roman" w:cs="Times New Roman"/>
          <w:sz w:val="24"/>
          <w:szCs w:val="24"/>
          <w:lang w:eastAsia="ru-RU"/>
        </w:rPr>
        <w:t>»</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территориальной основы местного самоуправления и факторы, влияющие на ее формирование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1.2 Виды муниципальных образований: понятие, признаки</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Установление и изменение границ муниципальных образований</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Преобразование муниципальных образований: объединение, разделение, изменение статуса, присоединение, выделение</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Упразднение поселений и создание вновь образованных поселений на межселенных территориях</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Понятие межмуниципального сотрудничества. Организационные формы межмуниципального сотрудничества.</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 Межмуниципальные хозяйственные общества и некоммерческие организации.</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 xml:space="preserve"> «Понятие и содержание экономической основы местного самоуправления»</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 Вопросы для опроса:</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1.1 </w:t>
      </w:r>
      <w:r w:rsidR="00BA2DD5" w:rsidRPr="007938B5">
        <w:rPr>
          <w:rFonts w:ascii="Times New Roman" w:eastAsia="Times New Roman" w:hAnsi="Times New Roman" w:cs="Times New Roman"/>
          <w:sz w:val="24"/>
          <w:szCs w:val="24"/>
        </w:rPr>
        <w:t>Понятие и содержание экономической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1.2 </w:t>
      </w:r>
      <w:r w:rsidR="00BA2DD5" w:rsidRPr="007938B5">
        <w:rPr>
          <w:rFonts w:ascii="Times New Roman" w:eastAsia="Times New Roman" w:hAnsi="Times New Roman" w:cs="Times New Roman"/>
          <w:sz w:val="24"/>
          <w:szCs w:val="24"/>
        </w:rPr>
        <w:t xml:space="preserve">Муниципальная собственность: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 </w:t>
      </w:r>
      <w:r w:rsidR="00BA2DD5" w:rsidRPr="007938B5">
        <w:rPr>
          <w:rFonts w:ascii="Times New Roman" w:eastAsia="Times New Roman" w:hAnsi="Times New Roman" w:cs="Times New Roman"/>
          <w:sz w:val="24"/>
          <w:szCs w:val="24"/>
        </w:rPr>
        <w:t>понятие, содержание</w:t>
      </w:r>
      <w:r w:rsidRPr="007938B5">
        <w:rPr>
          <w:rFonts w:ascii="Times New Roman" w:eastAsia="Times New Roman" w:hAnsi="Times New Roman" w:cs="Times New Roman"/>
          <w:sz w:val="24"/>
          <w:szCs w:val="24"/>
        </w:rPr>
        <w:t xml:space="preserve">; </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w:t>
      </w:r>
      <w:r w:rsidR="00BA2DD5" w:rsidRPr="007938B5">
        <w:rPr>
          <w:rFonts w:ascii="Times New Roman" w:eastAsia="Times New Roman" w:hAnsi="Times New Roman" w:cs="Times New Roman"/>
          <w:sz w:val="24"/>
          <w:szCs w:val="24"/>
        </w:rPr>
        <w:t>равовое регулирование отношений муниципальной собственности</w:t>
      </w:r>
      <w:r w:rsidRPr="007938B5">
        <w:rPr>
          <w:rFonts w:ascii="Times New Roman" w:eastAsia="Times New Roman" w:hAnsi="Times New Roman" w:cs="Times New Roman"/>
          <w:sz w:val="24"/>
          <w:szCs w:val="24"/>
        </w:rPr>
        <w:t>;</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с</w:t>
      </w:r>
      <w:r w:rsidR="00BA2DD5" w:rsidRPr="007938B5">
        <w:rPr>
          <w:rFonts w:ascii="Times New Roman" w:eastAsia="Times New Roman" w:hAnsi="Times New Roman" w:cs="Times New Roman"/>
          <w:sz w:val="24"/>
          <w:szCs w:val="24"/>
        </w:rPr>
        <w:t>оздание муниципальной и других форм собственности, управление муниципальной собственностью</w:t>
      </w:r>
    </w:p>
    <w:p w:rsidR="00BA2DD5"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1.3 </w:t>
      </w:r>
      <w:r w:rsidR="00BA2DD5" w:rsidRPr="007938B5">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xml:space="preserve">1.4 Планирование в муниципальном образовании: </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понятие, принципы;</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планирование социально-экономического развития муниципального образования;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 бюджетное планирование как элемент управления муниципальным образованием</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1.5 Понятие, содержание и состояние финансовой основы местного самоуправления</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1.6 Местный бюджет: понятие, структура. Доходная и расходная части местного бюджета</w:t>
      </w:r>
    </w:p>
    <w:p w:rsidR="00AA51D2" w:rsidRPr="007938B5" w:rsidRDefault="00AA51D2" w:rsidP="00AA51D2">
      <w:pPr>
        <w:spacing w:after="0" w:line="240" w:lineRule="auto"/>
        <w:ind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1.7 Бюджетный процесс в муниципальных образованиях</w:t>
      </w:r>
    </w:p>
    <w:p w:rsidR="00BA2DD5" w:rsidRPr="007938B5" w:rsidRDefault="00BA2DD5" w:rsidP="00BA2DD5">
      <w:pPr>
        <w:spacing w:after="0" w:line="240" w:lineRule="auto"/>
        <w:ind w:firstLine="709"/>
        <w:jc w:val="both"/>
        <w:rPr>
          <w:rFonts w:ascii="Times New Roman" w:eastAsia="Times New Roman" w:hAnsi="Times New Roman" w:cs="Times New Roman"/>
          <w:sz w:val="24"/>
          <w:szCs w:val="24"/>
          <w:lang w:eastAsia="ru-RU"/>
        </w:rPr>
      </w:pPr>
    </w:p>
    <w:p w:rsidR="00BA2DD5"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 xml:space="preserve"> «Органы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 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и система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Представительный орган муниципального образования: порядок формирования, численность депутатов, фракции,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Глава муниципального образования: порядок формирования, компетенция, досрочное прекращение полномочий</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Местная администрация: глава местной администрации, структура, компетенция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Контрольно-счетный орган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 Избирательная комиссия муниципального образования в системе местного самоуправления: особенности правового статуса</w:t>
      </w:r>
    </w:p>
    <w:p w:rsidR="00BA2DD5" w:rsidRPr="007938B5" w:rsidRDefault="00BA2DD5" w:rsidP="001B4A7D">
      <w:pPr>
        <w:spacing w:after="0" w:line="240" w:lineRule="auto"/>
        <w:ind w:firstLine="709"/>
        <w:jc w:val="both"/>
        <w:rPr>
          <w:rFonts w:ascii="Times New Roman" w:eastAsia="Times New Roman" w:hAnsi="Times New Roman" w:cs="Times New Roman"/>
          <w:sz w:val="24"/>
          <w:szCs w:val="24"/>
          <w:lang w:eastAsia="ru-RU"/>
        </w:rPr>
      </w:pPr>
    </w:p>
    <w:p w:rsidR="00E3383F" w:rsidRDefault="00E3383F"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w:t>
      </w:r>
      <w:r>
        <w:rPr>
          <w:rFonts w:ascii="Times New Roman" w:eastAsia="Times New Roman" w:hAnsi="Times New Roman" w:cs="Times New Roman"/>
          <w:sz w:val="24"/>
          <w:szCs w:val="24"/>
          <w:lang w:eastAsia="ru-RU"/>
        </w:rPr>
        <w:t>»</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3383F">
        <w:rPr>
          <w:rFonts w:ascii="Times New Roman" w:eastAsia="Times New Roman" w:hAnsi="Times New Roman" w:cs="Times New Roman"/>
          <w:sz w:val="24"/>
          <w:szCs w:val="24"/>
          <w:lang w:eastAsia="ru-RU"/>
        </w:rPr>
        <w:t>Вопросы</w:t>
      </w:r>
      <w:r>
        <w:rPr>
          <w:rFonts w:ascii="Times New Roman" w:eastAsia="Times New Roman" w:hAnsi="Times New Roman" w:cs="Times New Roman"/>
          <w:sz w:val="24"/>
          <w:szCs w:val="24"/>
          <w:lang w:eastAsia="ru-RU"/>
        </w:rPr>
        <w:t xml:space="preserve"> для устного опроса</w:t>
      </w:r>
      <w:r w:rsidRPr="00E3383F">
        <w:rPr>
          <w:rFonts w:ascii="Times New Roman" w:eastAsia="Times New Roman" w:hAnsi="Times New Roman" w:cs="Times New Roman"/>
          <w:sz w:val="24"/>
          <w:szCs w:val="24"/>
          <w:lang w:eastAsia="ru-RU"/>
        </w:rPr>
        <w:t>:</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E3383F">
        <w:rPr>
          <w:rFonts w:ascii="Times New Roman" w:eastAsia="Times New Roman" w:hAnsi="Times New Roman" w:cs="Times New Roman"/>
          <w:sz w:val="24"/>
          <w:szCs w:val="24"/>
          <w:lang w:eastAsia="ru-RU"/>
        </w:rPr>
        <w:t>Понятие и виды ответственности органов и должностных лиц местного самоуправления</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1.3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государством</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E3383F">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физическими и юридическими лицами</w:t>
      </w:r>
    </w:p>
    <w:p w:rsidR="00E3383F" w:rsidRPr="00E3383F" w:rsidRDefault="00E3383F" w:rsidP="00E3383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E3383F">
        <w:rPr>
          <w:rFonts w:ascii="Times New Roman" w:eastAsia="Times New Roman" w:hAnsi="Times New Roman" w:cs="Times New Roman"/>
          <w:sz w:val="24"/>
          <w:szCs w:val="24"/>
          <w:lang w:eastAsia="ru-RU"/>
        </w:rPr>
        <w:t>Контроль за деятельностью органов и должностных лиц местного самоуправления</w:t>
      </w:r>
    </w:p>
    <w:p w:rsidR="00E3383F" w:rsidRDefault="00E3383F" w:rsidP="001B4A7D">
      <w:pPr>
        <w:spacing w:after="0" w:line="240" w:lineRule="auto"/>
        <w:ind w:firstLine="709"/>
        <w:jc w:val="both"/>
        <w:rPr>
          <w:rFonts w:ascii="Times New Roman" w:eastAsia="Times New Roman" w:hAnsi="Times New Roman" w:cs="Times New Roman"/>
          <w:sz w:val="24"/>
          <w:szCs w:val="24"/>
          <w:lang w:eastAsia="ru-RU"/>
        </w:rPr>
      </w:pPr>
    </w:p>
    <w:p w:rsidR="00C12C61" w:rsidRDefault="00C12C61" w:rsidP="001B4A7D">
      <w:pPr>
        <w:spacing w:after="0" w:line="240" w:lineRule="auto"/>
        <w:ind w:firstLine="709"/>
        <w:jc w:val="both"/>
        <w:rPr>
          <w:rFonts w:ascii="Times New Roman" w:eastAsia="Times New Roman" w:hAnsi="Times New Roman" w:cs="Times New Roman"/>
          <w:sz w:val="24"/>
          <w:szCs w:val="24"/>
          <w:lang w:eastAsia="ru-RU"/>
        </w:rPr>
      </w:pPr>
    </w:p>
    <w:p w:rsidR="00AA51D2" w:rsidRPr="007938B5" w:rsidRDefault="00AA51D2" w:rsidP="001B4A7D">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 xml:space="preserve">Практическое занятие № </w:t>
      </w:r>
      <w:r w:rsidR="00E3383F">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 xml:space="preserve"> «Понятие и структура компетенции в муниципальных образованиях»</w:t>
      </w:r>
    </w:p>
    <w:p w:rsidR="00AA51D2" w:rsidRPr="007938B5" w:rsidRDefault="00AA51D2" w:rsidP="0042293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Вопросы для опроса: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 Понятие структуры компетенции, разграничение компетенции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 Предметы ведения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 Компетенция, осуществляемая жителями, проживающими в пределах муниципального образования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 Компетенция органов местного самоуправления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 Реализация полномочий местного самоуправления в отдельных сферах местной жизни:</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использования и охраны земли и других природных ресурсов;</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строительства и транспорта;</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жилищных отношений и коммунального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связи, общественного питания, торговли и бытового обслуживания населения;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образования, культуры и охраны здоровья;</w:t>
      </w:r>
    </w:p>
    <w:p w:rsidR="00AA51D2"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w:t>
      </w:r>
      <w:r w:rsidRPr="007938B5">
        <w:rPr>
          <w:rFonts w:ascii="Times New Roman" w:eastAsia="Times New Roman" w:hAnsi="Times New Roman" w:cs="Times New Roman"/>
          <w:sz w:val="24"/>
          <w:szCs w:val="24"/>
          <w:lang w:eastAsia="ru-RU"/>
        </w:rPr>
        <w:tab/>
        <w:t>охраны общественного порядка, гражданской обороны, обеспечения безопасности населения.</w:t>
      </w:r>
    </w:p>
    <w:p w:rsidR="00E3383F" w:rsidRDefault="00E3383F" w:rsidP="00E3383F">
      <w:pPr>
        <w:spacing w:after="0" w:line="240" w:lineRule="auto"/>
        <w:ind w:firstLine="720"/>
        <w:jc w:val="both"/>
        <w:rPr>
          <w:rFonts w:ascii="Times New Roman" w:hAnsi="Times New Roman" w:cs="Times New Roman"/>
          <w:sz w:val="24"/>
          <w:szCs w:val="24"/>
        </w:rPr>
      </w:pPr>
    </w:p>
    <w:p w:rsidR="00AE0D5B" w:rsidRDefault="00E3383F" w:rsidP="00E3383F">
      <w:pPr>
        <w:spacing w:after="0" w:line="240" w:lineRule="auto"/>
        <w:ind w:firstLine="720"/>
        <w:jc w:val="both"/>
        <w:rPr>
          <w:rFonts w:ascii="Times New Roman" w:hAnsi="Times New Roman" w:cs="Times New Roman"/>
          <w:sz w:val="24"/>
          <w:szCs w:val="24"/>
        </w:rPr>
      </w:pPr>
      <w:r w:rsidRPr="00E3383F">
        <w:rPr>
          <w:rFonts w:ascii="Times New Roman" w:hAnsi="Times New Roman" w:cs="Times New Roman"/>
          <w:sz w:val="24"/>
          <w:szCs w:val="24"/>
        </w:rPr>
        <w:t>Практическое занятие № 7 «Наделение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Вопросы для устного опроса:</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Pr="00E3383F">
        <w:rPr>
          <w:rFonts w:ascii="Times New Roman" w:hAnsi="Times New Roman" w:cs="Times New Roman"/>
          <w:sz w:val="24"/>
          <w:szCs w:val="24"/>
        </w:rPr>
        <w:t>Задачи и полномочия органов государственной власти в области местного самоуправления</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Pr="00E3383F">
        <w:rPr>
          <w:rFonts w:ascii="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E3383F" w:rsidRPr="00E3383F" w:rsidRDefault="00E3383F" w:rsidP="00E3383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Pr="00E3383F">
        <w:rPr>
          <w:rFonts w:ascii="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AE0D5B" w:rsidRDefault="00AE0D5B" w:rsidP="00AA51D2">
      <w:pPr>
        <w:ind w:firstLine="720"/>
        <w:jc w:val="both"/>
        <w:rPr>
          <w:rFonts w:ascii="Times New Roman" w:hAnsi="Times New Roman" w:cs="Times New Roman"/>
          <w:b/>
          <w:sz w:val="24"/>
          <w:szCs w:val="24"/>
        </w:rPr>
      </w:pPr>
    </w:p>
    <w:p w:rsidR="007517C0" w:rsidRDefault="007517C0" w:rsidP="00AA51D2">
      <w:pPr>
        <w:ind w:firstLine="720"/>
        <w:jc w:val="both"/>
        <w:rPr>
          <w:rFonts w:ascii="Times New Roman" w:hAnsi="Times New Roman" w:cs="Times New Roman"/>
          <w:b/>
          <w:sz w:val="24"/>
          <w:szCs w:val="24"/>
        </w:rPr>
      </w:pPr>
      <w:r w:rsidRPr="007517C0">
        <w:rPr>
          <w:rFonts w:ascii="Times New Roman" w:hAnsi="Times New Roman" w:cs="Times New Roman"/>
          <w:b/>
          <w:sz w:val="24"/>
          <w:szCs w:val="24"/>
        </w:rPr>
        <w:t>3.</w:t>
      </w:r>
      <w:r>
        <w:rPr>
          <w:rFonts w:ascii="Times New Roman" w:hAnsi="Times New Roman" w:cs="Times New Roman"/>
          <w:b/>
          <w:sz w:val="24"/>
          <w:szCs w:val="24"/>
        </w:rPr>
        <w:t>3</w:t>
      </w:r>
      <w:r w:rsidRPr="007517C0">
        <w:rPr>
          <w:rFonts w:ascii="Times New Roman" w:hAnsi="Times New Roman" w:cs="Times New Roman"/>
          <w:b/>
          <w:sz w:val="24"/>
          <w:szCs w:val="24"/>
        </w:rPr>
        <w:t xml:space="preserve"> Планы практических занятий для обучающихся </w:t>
      </w:r>
      <w:r>
        <w:rPr>
          <w:rFonts w:ascii="Times New Roman" w:hAnsi="Times New Roman" w:cs="Times New Roman"/>
          <w:b/>
          <w:sz w:val="24"/>
          <w:szCs w:val="24"/>
        </w:rPr>
        <w:t>очно-</w:t>
      </w:r>
      <w:r w:rsidRPr="007517C0">
        <w:rPr>
          <w:rFonts w:ascii="Times New Roman" w:hAnsi="Times New Roman" w:cs="Times New Roman"/>
          <w:b/>
          <w:sz w:val="24"/>
          <w:szCs w:val="24"/>
        </w:rPr>
        <w:t>заочной формы обучения</w:t>
      </w: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1 «</w:t>
      </w:r>
      <w:r w:rsidRPr="007517C0">
        <w:rPr>
          <w:rFonts w:ascii="Times New Roman" w:hAnsi="Times New Roman" w:cs="Times New Roman"/>
          <w:sz w:val="24"/>
          <w:szCs w:val="24"/>
        </w:rPr>
        <w:t>Правовые основы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правовой основы местного самоуправления в Российской Федерации.</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Международные нормы, нормы федерального законодательства в системе нормативных правовых актов о местном самоуправлении.</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система муниципальных правовых актов.</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правовых актов органов местного самоуправления</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lastRenderedPageBreak/>
        <w:t>Устав муниципального образования: понятие, порядок и особенности принятия, структура, порядок внесения изменений</w:t>
      </w:r>
    </w:p>
    <w:p w:rsidR="007517C0" w:rsidRPr="007938B5" w:rsidRDefault="007517C0" w:rsidP="0018405C">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и стадии правотворческого процесса в муниципальных образованиях</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2 «</w:t>
      </w:r>
      <w:r w:rsidRPr="007517C0">
        <w:rPr>
          <w:rFonts w:ascii="Times New Roman" w:hAnsi="Times New Roman" w:cs="Times New Roman"/>
          <w:sz w:val="24"/>
          <w:szCs w:val="24"/>
        </w:rPr>
        <w:t>Видовые характеристики муниципальных образований</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Понятие территориальной основы местного самоуправления и факторы, влияющие на ее формирование</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Виды муниципальных образований: понятие, признаки</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Установление и изменение границ муниципальных образований</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Преобразование муниципальных образований: объединение, разделение, изменение статуса, присоединение, выделение</w:t>
      </w:r>
    </w:p>
    <w:p w:rsidR="007517C0" w:rsidRPr="007938B5" w:rsidRDefault="007517C0" w:rsidP="0018405C">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Упразднение поселений и создание вновь образованных поселений на межселенных территориях</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3 «</w:t>
      </w:r>
      <w:r w:rsidRPr="007517C0">
        <w:rPr>
          <w:rFonts w:ascii="Times New Roman" w:hAnsi="Times New Roman" w:cs="Times New Roman"/>
          <w:sz w:val="24"/>
          <w:szCs w:val="24"/>
        </w:rPr>
        <w:t>Экономические основы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содержание экономической основы местного самоуправления</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Муниципальная собственность: понятие, содержание. Правовое регулирование отношений муниципальной собственности</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Создание муниципальной и других форм собственности, управление муниципальной собственностью</w:t>
      </w:r>
    </w:p>
    <w:p w:rsid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Приватизация муниципальной собственности. Инвестиции. Муниципальный заказ</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Планирование в муниципальном образовании: понятие, принципы.</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 xml:space="preserve">Планирование социально-экономического развития муниципального образования. </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Бюджетное планирование как элемент управления муниципальным образованием</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содержание и состояние финансовой основы местного самоуправления</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бюджет: понятие, структура. Доходная и расходная части местного бюджета</w:t>
      </w:r>
    </w:p>
    <w:p w:rsidR="007517C0" w:rsidRPr="007517C0" w:rsidRDefault="007517C0" w:rsidP="0018405C">
      <w:pPr>
        <w:pStyle w:val="a9"/>
        <w:numPr>
          <w:ilvl w:val="0"/>
          <w:numId w:val="43"/>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Бюджетный процесс в муниципальных образованиях</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4 «</w:t>
      </w:r>
      <w:r w:rsidRPr="007517C0">
        <w:rPr>
          <w:rFonts w:ascii="Times New Roman" w:hAnsi="Times New Roman" w:cs="Times New Roman"/>
          <w:sz w:val="24"/>
          <w:szCs w:val="24"/>
        </w:rPr>
        <w:t>Участие населения в осуществлении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Местный референдум: понятие, принципы, порядок и особенности проведения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Муниципальные выборы: понятие, принципы и стадии проведения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Сходы граждан</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Правотворческая инициатива граждан как форма участия граждан в осуществлении местного самоуправления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Обращение граждан в органы местного самоуправления как форма участия в осуществлении власти на местах</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Территориальное общественное самоуправление</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Публичные слушания, общественные обсуждения</w:t>
      </w:r>
    </w:p>
    <w:p w:rsidR="007517C0" w:rsidRPr="007517C0" w:rsidRDefault="007517C0" w:rsidP="0018405C">
      <w:pPr>
        <w:pStyle w:val="a9"/>
        <w:numPr>
          <w:ilvl w:val="0"/>
          <w:numId w:val="45"/>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Иные формы участия населения в осуществлении местного самоуправления</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Практическое занятие № 5 «</w:t>
      </w:r>
      <w:r w:rsidRPr="007517C0">
        <w:rPr>
          <w:rFonts w:ascii="Times New Roman" w:hAnsi="Times New Roman" w:cs="Times New Roman"/>
          <w:sz w:val="24"/>
          <w:szCs w:val="24"/>
        </w:rPr>
        <w:t>Органы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система органов местного самоуправления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Представительный орган муниципального образования: порядок формирования, численность депутатов, фракции, компетенция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Глава муниципального образования: порядок формирования, компетенция, досрочное прекращение полномочий</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Местная администрация: глава местной администрации, структура, компетенция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Контрольно-счетный орган муниципального образования</w:t>
      </w:r>
    </w:p>
    <w:p w:rsidR="007517C0" w:rsidRPr="007517C0" w:rsidRDefault="007517C0" w:rsidP="0018405C">
      <w:pPr>
        <w:pStyle w:val="a9"/>
        <w:numPr>
          <w:ilvl w:val="0"/>
          <w:numId w:val="47"/>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Избирательная комиссия муниципального образования в системе местного самоуправления: особенности правового статуса</w:t>
      </w:r>
    </w:p>
    <w:p w:rsidR="007517C0" w:rsidRDefault="007517C0" w:rsidP="007517C0">
      <w:pPr>
        <w:spacing w:after="0" w:line="240" w:lineRule="auto"/>
        <w:ind w:firstLine="720"/>
        <w:jc w:val="both"/>
        <w:rPr>
          <w:rFonts w:ascii="Times New Roman" w:hAnsi="Times New Roman" w:cs="Times New Roman"/>
          <w:sz w:val="24"/>
          <w:szCs w:val="24"/>
        </w:rPr>
      </w:pPr>
    </w:p>
    <w:p w:rsidR="007517C0" w:rsidRDefault="007517C0" w:rsidP="0075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Практическое занятие № 6 «</w:t>
      </w:r>
      <w:r w:rsidRPr="007517C0">
        <w:rPr>
          <w:rFonts w:ascii="Times New Roman" w:hAnsi="Times New Roman" w:cs="Times New Roman"/>
          <w:sz w:val="24"/>
          <w:szCs w:val="24"/>
        </w:rPr>
        <w:t>Ответственность органов и должностных лиц местного самоуправления</w:t>
      </w:r>
      <w:r>
        <w:rPr>
          <w:rFonts w:ascii="Times New Roman" w:hAnsi="Times New Roman" w:cs="Times New Roman"/>
          <w:sz w:val="24"/>
          <w:szCs w:val="24"/>
        </w:rPr>
        <w:t>»</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населением</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государством</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Ответственность органов и должностных лиц местного самоуправления перед физическими и юридическими лицами</w:t>
      </w:r>
    </w:p>
    <w:p w:rsidR="007517C0" w:rsidRPr="007517C0" w:rsidRDefault="007517C0" w:rsidP="0018405C">
      <w:pPr>
        <w:pStyle w:val="a9"/>
        <w:numPr>
          <w:ilvl w:val="0"/>
          <w:numId w:val="49"/>
        </w:numPr>
        <w:spacing w:after="0" w:line="240" w:lineRule="auto"/>
        <w:ind w:left="0" w:firstLine="709"/>
        <w:jc w:val="both"/>
        <w:rPr>
          <w:rFonts w:ascii="Times New Roman" w:eastAsia="Times New Roman" w:hAnsi="Times New Roman" w:cs="Times New Roman"/>
          <w:sz w:val="24"/>
          <w:szCs w:val="24"/>
        </w:rPr>
      </w:pPr>
      <w:r w:rsidRPr="007517C0">
        <w:rPr>
          <w:rFonts w:ascii="Times New Roman" w:eastAsia="Times New Roman" w:hAnsi="Times New Roman" w:cs="Times New Roman"/>
          <w:sz w:val="24"/>
          <w:szCs w:val="24"/>
        </w:rPr>
        <w:t>Контроль за деятельностью органов и должностных лиц местного самоуправления</w:t>
      </w:r>
    </w:p>
    <w:p w:rsidR="007517C0" w:rsidRPr="007938B5" w:rsidRDefault="007517C0" w:rsidP="007517C0">
      <w:pPr>
        <w:spacing w:after="0" w:line="240" w:lineRule="auto"/>
        <w:ind w:firstLine="709"/>
        <w:jc w:val="both"/>
        <w:rPr>
          <w:rFonts w:ascii="Times New Roman" w:eastAsia="Times New Roman" w:hAnsi="Times New Roman" w:cs="Times New Roman"/>
          <w:sz w:val="24"/>
          <w:szCs w:val="24"/>
        </w:rPr>
      </w:pPr>
    </w:p>
    <w:p w:rsidR="007517C0" w:rsidRDefault="007517C0"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7 «</w:t>
      </w:r>
      <w:r w:rsidRPr="007517C0">
        <w:rPr>
          <w:rFonts w:ascii="Times New Roman" w:hAnsi="Times New Roman" w:cs="Times New Roman"/>
          <w:sz w:val="24"/>
          <w:szCs w:val="24"/>
        </w:rPr>
        <w:t>Понятие и структура компетенции в муниципальных образованиях</w:t>
      </w:r>
      <w:r>
        <w:rPr>
          <w:rFonts w:ascii="Times New Roman" w:hAnsi="Times New Roman" w:cs="Times New Roman"/>
          <w:sz w:val="24"/>
          <w:szCs w:val="24"/>
        </w:rPr>
        <w:t>»</w:t>
      </w:r>
    </w:p>
    <w:p w:rsidR="003E0E41" w:rsidRPr="007938B5" w:rsidRDefault="003E0E41" w:rsidP="003E0E41">
      <w:pPr>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Понятие структуры компетенции, разграничение компетенции органов местного самоуправления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Предметы ведения местного самоуправления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Компетенция, осуществляемая жителями, проживающими в пределах муниципального образования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Компетенция органов местного самоуправления</w:t>
      </w:r>
    </w:p>
    <w:p w:rsidR="003E0E41" w:rsidRPr="003E0E41" w:rsidRDefault="003E0E41" w:rsidP="0018405C">
      <w:pPr>
        <w:pStyle w:val="a9"/>
        <w:numPr>
          <w:ilvl w:val="0"/>
          <w:numId w:val="51"/>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Реализация полномочий местного самоуправления в отдельных сферах местной жизни:</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использования и охраны земли и других природных ресурсов;</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строительства и транспорта;</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жилищных отношений и коммунального обслуживания населения;</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образования, культуры и охраны здоровья;</w:t>
      </w:r>
    </w:p>
    <w:p w:rsidR="003E0E41" w:rsidRPr="007938B5" w:rsidRDefault="003E0E41" w:rsidP="0018405C">
      <w:pPr>
        <w:numPr>
          <w:ilvl w:val="0"/>
          <w:numId w:val="15"/>
        </w:numPr>
        <w:spacing w:after="0" w:line="240" w:lineRule="auto"/>
        <w:ind w:left="0" w:firstLine="709"/>
        <w:contextualSpacing/>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3E0E41" w:rsidRDefault="003E0E41" w:rsidP="007517C0">
      <w:pPr>
        <w:spacing w:after="0" w:line="240" w:lineRule="auto"/>
        <w:ind w:firstLine="720"/>
        <w:jc w:val="both"/>
        <w:rPr>
          <w:rFonts w:ascii="Times New Roman" w:hAnsi="Times New Roman" w:cs="Times New Roman"/>
          <w:sz w:val="24"/>
          <w:szCs w:val="24"/>
        </w:rPr>
      </w:pPr>
    </w:p>
    <w:p w:rsidR="007517C0" w:rsidRDefault="003E0E41" w:rsidP="007517C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Практическое занятие № 8 «</w:t>
      </w:r>
      <w:r w:rsidRPr="003E0E41">
        <w:rPr>
          <w:rFonts w:ascii="Times New Roman" w:hAnsi="Times New Roman" w:cs="Times New Roman"/>
          <w:sz w:val="24"/>
          <w:szCs w:val="24"/>
        </w:rPr>
        <w:t>Наделение органов местного самоуправления отдельными государственными полномочиями</w:t>
      </w:r>
      <w:r>
        <w:rPr>
          <w:rFonts w:ascii="Times New Roman" w:hAnsi="Times New Roman" w:cs="Times New Roman"/>
          <w:sz w:val="24"/>
          <w:szCs w:val="24"/>
        </w:rPr>
        <w:t>»</w:t>
      </w:r>
    </w:p>
    <w:p w:rsidR="003E0E41" w:rsidRPr="007938B5" w:rsidRDefault="003E0E41" w:rsidP="00C12C61">
      <w:pPr>
        <w:tabs>
          <w:tab w:val="left" w:pos="4020"/>
        </w:tabs>
        <w:spacing w:after="0" w:line="240" w:lineRule="auto"/>
        <w:ind w:firstLine="709"/>
        <w:jc w:val="both"/>
        <w:rPr>
          <w:rFonts w:ascii="Times New Roman" w:eastAsia="Times New Roman" w:hAnsi="Times New Roman" w:cs="Times New Roman"/>
          <w:sz w:val="24"/>
          <w:szCs w:val="24"/>
        </w:rPr>
      </w:pPr>
      <w:r w:rsidRPr="007938B5">
        <w:rPr>
          <w:rFonts w:ascii="Times New Roman" w:eastAsia="Times New Roman" w:hAnsi="Times New Roman" w:cs="Times New Roman"/>
          <w:sz w:val="24"/>
          <w:szCs w:val="24"/>
        </w:rPr>
        <w:t>Вопросы:</w:t>
      </w:r>
      <w:r w:rsidR="00C12C61">
        <w:rPr>
          <w:rFonts w:ascii="Times New Roman" w:eastAsia="Times New Roman" w:hAnsi="Times New Roman" w:cs="Times New Roman"/>
          <w:sz w:val="24"/>
          <w:szCs w:val="24"/>
        </w:rPr>
        <w:tab/>
      </w:r>
    </w:p>
    <w:p w:rsidR="003E0E41" w:rsidRPr="003E0E41" w:rsidRDefault="003E0E41" w:rsidP="0018405C">
      <w:pPr>
        <w:pStyle w:val="a9"/>
        <w:numPr>
          <w:ilvl w:val="0"/>
          <w:numId w:val="53"/>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3E0E41" w:rsidRPr="003E0E41" w:rsidRDefault="003E0E41" w:rsidP="0018405C">
      <w:pPr>
        <w:pStyle w:val="a9"/>
        <w:numPr>
          <w:ilvl w:val="0"/>
          <w:numId w:val="53"/>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lastRenderedPageBreak/>
        <w:t>Понятие и принципы наделения органов местного самоуправления отдельными государственными полномочиями</w:t>
      </w:r>
    </w:p>
    <w:p w:rsidR="003E0E41" w:rsidRPr="003E0E41" w:rsidRDefault="003E0E41" w:rsidP="0018405C">
      <w:pPr>
        <w:pStyle w:val="a9"/>
        <w:numPr>
          <w:ilvl w:val="0"/>
          <w:numId w:val="53"/>
        </w:numPr>
        <w:spacing w:after="0" w:line="240" w:lineRule="auto"/>
        <w:ind w:left="0" w:firstLine="709"/>
        <w:jc w:val="both"/>
        <w:rPr>
          <w:rFonts w:ascii="Times New Roman" w:eastAsia="Times New Roman" w:hAnsi="Times New Roman" w:cs="Times New Roman"/>
          <w:sz w:val="24"/>
          <w:szCs w:val="24"/>
        </w:rPr>
      </w:pPr>
      <w:r w:rsidRPr="003E0E41">
        <w:rPr>
          <w:rFonts w:ascii="Times New Roman" w:eastAsia="Times New Roman" w:hAnsi="Times New Roman" w:cs="Times New Roman"/>
          <w:sz w:val="24"/>
          <w:szCs w:val="24"/>
        </w:rPr>
        <w:t>Организационные основы наделения органов местного самоуправления отдельными государственными полномочиями</w:t>
      </w:r>
    </w:p>
    <w:p w:rsidR="007517C0" w:rsidRPr="007517C0" w:rsidRDefault="007517C0" w:rsidP="007517C0">
      <w:pPr>
        <w:spacing w:after="0" w:line="240" w:lineRule="auto"/>
        <w:ind w:firstLine="720"/>
        <w:jc w:val="both"/>
        <w:rPr>
          <w:rFonts w:ascii="Times New Roman" w:hAnsi="Times New Roman" w:cs="Times New Roman"/>
          <w:sz w:val="24"/>
          <w:szCs w:val="24"/>
        </w:rPr>
      </w:pPr>
    </w:p>
    <w:p w:rsidR="007517C0" w:rsidRPr="007517C0" w:rsidRDefault="007517C0" w:rsidP="007517C0">
      <w:pPr>
        <w:spacing w:after="0" w:line="240" w:lineRule="auto"/>
        <w:ind w:firstLine="720"/>
        <w:jc w:val="both"/>
        <w:rPr>
          <w:rFonts w:ascii="Times New Roman" w:hAnsi="Times New Roman" w:cs="Times New Roman"/>
          <w:sz w:val="24"/>
          <w:szCs w:val="24"/>
        </w:rPr>
      </w:pPr>
    </w:p>
    <w:p w:rsidR="00AA51D2" w:rsidRPr="007938B5" w:rsidRDefault="00CB00A9" w:rsidP="00AA51D2">
      <w:pPr>
        <w:ind w:firstLine="720"/>
        <w:jc w:val="both"/>
        <w:rPr>
          <w:rFonts w:ascii="Times New Roman" w:eastAsia="Times New Roman" w:hAnsi="Times New Roman" w:cs="Times New Roman"/>
          <w:b/>
          <w:sz w:val="24"/>
          <w:szCs w:val="24"/>
          <w:lang w:eastAsia="ru-RU"/>
        </w:rPr>
      </w:pPr>
      <w:r w:rsidRPr="007938B5">
        <w:rPr>
          <w:rFonts w:ascii="Times New Roman" w:hAnsi="Times New Roman" w:cs="Times New Roman"/>
          <w:b/>
          <w:sz w:val="24"/>
          <w:szCs w:val="24"/>
        </w:rPr>
        <w:t>4</w:t>
      </w:r>
      <w:r w:rsidR="0032382B" w:rsidRPr="007938B5">
        <w:rPr>
          <w:rFonts w:ascii="Times New Roman" w:hAnsi="Times New Roman" w:cs="Times New Roman"/>
          <w:b/>
          <w:sz w:val="24"/>
          <w:szCs w:val="24"/>
        </w:rPr>
        <w:t xml:space="preserve"> </w:t>
      </w:r>
      <w:r w:rsidR="00AA51D2" w:rsidRPr="007938B5">
        <w:rPr>
          <w:rFonts w:ascii="Times New Roman" w:eastAsia="Times New Roman" w:hAnsi="Times New Roman" w:cs="Times New Roman"/>
          <w:b/>
          <w:sz w:val="24"/>
          <w:szCs w:val="24"/>
          <w:lang w:eastAsia="ru-RU"/>
        </w:rPr>
        <w:t>Вопросы для подготовки к экзамену по дисциплине «Муниципальное право»</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w:t>
      </w:r>
      <w:r w:rsidRPr="007938B5">
        <w:rPr>
          <w:rFonts w:ascii="Times New Roman" w:eastAsia="Times New Roman" w:hAnsi="Times New Roman" w:cs="Times New Roman"/>
          <w:sz w:val="24"/>
          <w:szCs w:val="24"/>
          <w:lang w:eastAsia="ru-RU"/>
        </w:rPr>
        <w:tab/>
        <w:t>Предмет и методы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w:t>
      </w:r>
      <w:r w:rsidRPr="007938B5">
        <w:rPr>
          <w:rFonts w:ascii="Times New Roman" w:eastAsia="Times New Roman" w:hAnsi="Times New Roman" w:cs="Times New Roman"/>
          <w:sz w:val="24"/>
          <w:szCs w:val="24"/>
          <w:lang w:eastAsia="ru-RU"/>
        </w:rPr>
        <w:tab/>
        <w:t>Муниципальное право, как наука: предмет, методы, источники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w:t>
      </w:r>
      <w:r w:rsidRPr="007938B5">
        <w:rPr>
          <w:rFonts w:ascii="Times New Roman" w:eastAsia="Times New Roman" w:hAnsi="Times New Roman" w:cs="Times New Roman"/>
          <w:sz w:val="24"/>
          <w:szCs w:val="24"/>
          <w:lang w:eastAsia="ru-RU"/>
        </w:rPr>
        <w:tab/>
        <w:t>Муниципальное право, как учебная дисциплина: понятие, источники, осваиваемые компетенции.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w:t>
      </w:r>
      <w:r w:rsidRPr="007938B5">
        <w:rPr>
          <w:rFonts w:ascii="Times New Roman" w:eastAsia="Times New Roman" w:hAnsi="Times New Roman" w:cs="Times New Roman"/>
          <w:sz w:val="24"/>
          <w:szCs w:val="24"/>
          <w:lang w:eastAsia="ru-RU"/>
        </w:rPr>
        <w:tab/>
        <w:t>Система муниципального права.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w:t>
      </w:r>
      <w:r w:rsidRPr="007938B5">
        <w:rPr>
          <w:rFonts w:ascii="Times New Roman" w:eastAsia="Times New Roman" w:hAnsi="Times New Roman" w:cs="Times New Roman"/>
          <w:sz w:val="24"/>
          <w:szCs w:val="24"/>
          <w:lang w:eastAsia="ru-RU"/>
        </w:rPr>
        <w:tab/>
        <w:t>Источники муниципального права: понятие, виды,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w:t>
      </w:r>
      <w:r w:rsidRPr="007938B5">
        <w:rPr>
          <w:rFonts w:ascii="Times New Roman" w:eastAsia="Times New Roman" w:hAnsi="Times New Roman" w:cs="Times New Roman"/>
          <w:sz w:val="24"/>
          <w:szCs w:val="24"/>
          <w:lang w:eastAsia="ru-RU"/>
        </w:rPr>
        <w:tab/>
        <w:t>История развития законодательства о местном самоуправлении в Российской Федерации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w:t>
      </w:r>
      <w:r w:rsidRPr="007938B5">
        <w:rPr>
          <w:rFonts w:ascii="Times New Roman" w:eastAsia="Times New Roman" w:hAnsi="Times New Roman" w:cs="Times New Roman"/>
          <w:sz w:val="24"/>
          <w:szCs w:val="24"/>
          <w:lang w:eastAsia="ru-RU"/>
        </w:rPr>
        <w:tab/>
        <w:t>Европейская хартия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w:t>
      </w:r>
      <w:r w:rsidRPr="007938B5">
        <w:rPr>
          <w:rFonts w:ascii="Times New Roman" w:eastAsia="Times New Roman" w:hAnsi="Times New Roman" w:cs="Times New Roman"/>
          <w:sz w:val="24"/>
          <w:szCs w:val="24"/>
          <w:lang w:eastAsia="ru-RU"/>
        </w:rPr>
        <w:tab/>
        <w:t>Федеральные правовые акты,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w:t>
      </w:r>
      <w:r w:rsidRPr="007938B5">
        <w:rPr>
          <w:rFonts w:ascii="Times New Roman" w:eastAsia="Times New Roman" w:hAnsi="Times New Roman" w:cs="Times New Roman"/>
          <w:sz w:val="24"/>
          <w:szCs w:val="24"/>
          <w:lang w:eastAsia="ru-RU"/>
        </w:rPr>
        <w:tab/>
        <w:t>Правовые акты Оренбургской области, регулирующие местное самоуправление: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10.</w:t>
      </w:r>
      <w:r w:rsidRPr="007938B5">
        <w:rPr>
          <w:rFonts w:ascii="Times New Roman" w:eastAsia="Times New Roman" w:hAnsi="Times New Roman" w:cs="Times New Roman"/>
          <w:sz w:val="24"/>
          <w:szCs w:val="24"/>
          <w:lang w:eastAsia="ru-RU"/>
        </w:rPr>
        <w:tab/>
        <w:t>Понятие и система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11.</w:t>
      </w:r>
      <w:r w:rsidRPr="007938B5">
        <w:rPr>
          <w:rFonts w:ascii="Times New Roman" w:eastAsia="Times New Roman" w:hAnsi="Times New Roman" w:cs="Times New Roman"/>
          <w:sz w:val="24"/>
          <w:szCs w:val="24"/>
          <w:lang w:eastAsia="ru-RU"/>
        </w:rPr>
        <w:tab/>
        <w:t>Устав муниципального образования: признаки, особенности принятия, государственная регистрация.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12.</w:t>
      </w:r>
      <w:r w:rsidRPr="007938B5">
        <w:rPr>
          <w:rFonts w:ascii="Times New Roman" w:eastAsia="Times New Roman" w:hAnsi="Times New Roman" w:cs="Times New Roman"/>
          <w:sz w:val="24"/>
          <w:szCs w:val="24"/>
          <w:lang w:eastAsia="ru-RU"/>
        </w:rPr>
        <w:tab/>
        <w:t>Подготовка, принятие, вступление в силу, отмена муниципальных правовых актов.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13.</w:t>
      </w:r>
      <w:r w:rsidRPr="007938B5">
        <w:rPr>
          <w:rFonts w:ascii="Times New Roman" w:eastAsia="Times New Roman" w:hAnsi="Times New Roman" w:cs="Times New Roman"/>
          <w:sz w:val="24"/>
          <w:szCs w:val="24"/>
          <w:lang w:eastAsia="ru-RU"/>
        </w:rPr>
        <w:tab/>
        <w:t>Понятие, виды муниципально-правовых норм.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14.</w:t>
      </w:r>
      <w:r w:rsidRPr="007938B5">
        <w:rPr>
          <w:rFonts w:ascii="Times New Roman" w:eastAsia="Times New Roman" w:hAnsi="Times New Roman" w:cs="Times New Roman"/>
          <w:sz w:val="24"/>
          <w:szCs w:val="24"/>
          <w:lang w:eastAsia="ru-RU"/>
        </w:rPr>
        <w:tab/>
        <w:t>Муниципально-правовые отношения: понятие, субъекты,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15.</w:t>
      </w:r>
      <w:r w:rsidRPr="007938B5">
        <w:rPr>
          <w:rFonts w:ascii="Times New Roman" w:eastAsia="Times New Roman" w:hAnsi="Times New Roman" w:cs="Times New Roman"/>
          <w:sz w:val="24"/>
          <w:szCs w:val="24"/>
          <w:lang w:eastAsia="ru-RU"/>
        </w:rPr>
        <w:tab/>
        <w:t>Местное самоуправление в системе основ конституционного строя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16.</w:t>
      </w:r>
      <w:r w:rsidRPr="007938B5">
        <w:rPr>
          <w:rFonts w:ascii="Times New Roman" w:eastAsia="Times New Roman" w:hAnsi="Times New Roman" w:cs="Times New Roman"/>
          <w:sz w:val="24"/>
          <w:szCs w:val="24"/>
          <w:lang w:eastAsia="ru-RU"/>
        </w:rPr>
        <w:tab/>
        <w:t>Теории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17.</w:t>
      </w:r>
      <w:r w:rsidRPr="007938B5">
        <w:rPr>
          <w:rFonts w:ascii="Times New Roman" w:eastAsia="Times New Roman" w:hAnsi="Times New Roman" w:cs="Times New Roman"/>
          <w:sz w:val="24"/>
          <w:szCs w:val="24"/>
          <w:lang w:eastAsia="ru-RU"/>
        </w:rPr>
        <w:tab/>
        <w:t>Модели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18.</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Оренбургской области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19.</w:t>
      </w:r>
      <w:r w:rsidRPr="007938B5">
        <w:rPr>
          <w:rFonts w:ascii="Times New Roman" w:eastAsia="Times New Roman" w:hAnsi="Times New Roman" w:cs="Times New Roman"/>
          <w:sz w:val="24"/>
          <w:szCs w:val="24"/>
          <w:lang w:eastAsia="ru-RU"/>
        </w:rPr>
        <w:tab/>
        <w:t>Общие принципы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20.</w:t>
      </w:r>
      <w:r w:rsidRPr="007938B5">
        <w:rPr>
          <w:rFonts w:ascii="Times New Roman" w:eastAsia="Times New Roman" w:hAnsi="Times New Roman" w:cs="Times New Roman"/>
          <w:sz w:val="24"/>
          <w:szCs w:val="24"/>
          <w:lang w:eastAsia="ru-RU"/>
        </w:rPr>
        <w:tab/>
        <w:t>Система гарантий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21.</w:t>
      </w:r>
      <w:r w:rsidRPr="007938B5">
        <w:rPr>
          <w:rFonts w:ascii="Times New Roman" w:eastAsia="Times New Roman" w:hAnsi="Times New Roman" w:cs="Times New Roman"/>
          <w:sz w:val="24"/>
          <w:szCs w:val="24"/>
          <w:lang w:eastAsia="ru-RU"/>
        </w:rPr>
        <w:tab/>
        <w:t>Специальные (юридические)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22.</w:t>
      </w:r>
      <w:r w:rsidRPr="007938B5">
        <w:rPr>
          <w:rFonts w:ascii="Times New Roman" w:eastAsia="Times New Roman" w:hAnsi="Times New Roman" w:cs="Times New Roman"/>
          <w:sz w:val="24"/>
          <w:szCs w:val="24"/>
          <w:lang w:eastAsia="ru-RU"/>
        </w:rPr>
        <w:tab/>
        <w:t>Судебные и иные правовые гарантии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23.</w:t>
      </w:r>
      <w:r w:rsidRPr="007938B5">
        <w:rPr>
          <w:rFonts w:ascii="Times New Roman" w:eastAsia="Times New Roman" w:hAnsi="Times New Roman" w:cs="Times New Roman"/>
          <w:sz w:val="24"/>
          <w:szCs w:val="24"/>
          <w:lang w:eastAsia="ru-RU"/>
        </w:rPr>
        <w:tab/>
        <w:t>Земское и городское самоуправление в дореволюционной России.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24.</w:t>
      </w:r>
      <w:r w:rsidRPr="007938B5">
        <w:rPr>
          <w:rFonts w:ascii="Times New Roman" w:eastAsia="Times New Roman" w:hAnsi="Times New Roman" w:cs="Times New Roman"/>
          <w:sz w:val="24"/>
          <w:szCs w:val="24"/>
          <w:lang w:eastAsia="ru-RU"/>
        </w:rPr>
        <w:tab/>
        <w:t>Организация местной власти в советский период.</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25.</w:t>
      </w:r>
      <w:r w:rsidRPr="007938B5">
        <w:rPr>
          <w:rFonts w:ascii="Times New Roman" w:eastAsia="Times New Roman" w:hAnsi="Times New Roman" w:cs="Times New Roman"/>
          <w:sz w:val="24"/>
          <w:szCs w:val="24"/>
          <w:lang w:eastAsia="ru-RU"/>
        </w:rPr>
        <w:tab/>
        <w:t xml:space="preserve">Реформы местной власти конца XX начала XXI века.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26.</w:t>
      </w:r>
      <w:r w:rsidRPr="007938B5">
        <w:rPr>
          <w:rFonts w:ascii="Times New Roman" w:eastAsia="Times New Roman" w:hAnsi="Times New Roman" w:cs="Times New Roman"/>
          <w:sz w:val="24"/>
          <w:szCs w:val="24"/>
          <w:lang w:eastAsia="ru-RU"/>
        </w:rPr>
        <w:tab/>
        <w:t>Основы местного самоуправления: понятие, виды,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27.</w:t>
      </w:r>
      <w:r w:rsidRPr="007938B5">
        <w:rPr>
          <w:rFonts w:ascii="Times New Roman" w:eastAsia="Times New Roman" w:hAnsi="Times New Roman" w:cs="Times New Roman"/>
          <w:sz w:val="24"/>
          <w:szCs w:val="24"/>
          <w:lang w:eastAsia="ru-RU"/>
        </w:rPr>
        <w:tab/>
        <w:t>Понятие и принципы территориальной организации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28.</w:t>
      </w:r>
      <w:r w:rsidRPr="007938B5">
        <w:rPr>
          <w:rFonts w:ascii="Times New Roman" w:eastAsia="Times New Roman" w:hAnsi="Times New Roman" w:cs="Times New Roman"/>
          <w:sz w:val="24"/>
          <w:szCs w:val="24"/>
          <w:lang w:eastAsia="ru-RU"/>
        </w:rPr>
        <w:tab/>
        <w:t>Соотношение административно-территориального устройства субъекта РФ и территориального деления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29.</w:t>
      </w:r>
      <w:r w:rsidRPr="007938B5">
        <w:rPr>
          <w:rFonts w:ascii="Times New Roman" w:eastAsia="Times New Roman" w:hAnsi="Times New Roman" w:cs="Times New Roman"/>
          <w:sz w:val="24"/>
          <w:szCs w:val="24"/>
          <w:lang w:eastAsia="ru-RU"/>
        </w:rPr>
        <w:tab/>
        <w:t>Муниципальное образование: понятие, признаки, виды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30.</w:t>
      </w:r>
      <w:r w:rsidRPr="007938B5">
        <w:rPr>
          <w:rFonts w:ascii="Times New Roman" w:eastAsia="Times New Roman" w:hAnsi="Times New Roman" w:cs="Times New Roman"/>
          <w:sz w:val="24"/>
          <w:szCs w:val="24"/>
          <w:lang w:eastAsia="ru-RU"/>
        </w:rPr>
        <w:tab/>
        <w:t>Установление и изменение границ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31.</w:t>
      </w:r>
      <w:r w:rsidRPr="007938B5">
        <w:rPr>
          <w:rFonts w:ascii="Times New Roman" w:eastAsia="Times New Roman" w:hAnsi="Times New Roman" w:cs="Times New Roman"/>
          <w:sz w:val="24"/>
          <w:szCs w:val="24"/>
          <w:lang w:eastAsia="ru-RU"/>
        </w:rPr>
        <w:tab/>
        <w:t>Преобразование муниципальных образований.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32.</w:t>
      </w:r>
      <w:r w:rsidRPr="007938B5">
        <w:rPr>
          <w:rFonts w:ascii="Times New Roman" w:eastAsia="Times New Roman" w:hAnsi="Times New Roman" w:cs="Times New Roman"/>
          <w:sz w:val="24"/>
          <w:szCs w:val="24"/>
          <w:lang w:eastAsia="ru-RU"/>
        </w:rPr>
        <w:tab/>
        <w:t>Особенности организации местного самоуправления в закрытых административно-территориальных образованиях.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33.</w:t>
      </w:r>
      <w:r w:rsidRPr="007938B5">
        <w:rPr>
          <w:rFonts w:ascii="Times New Roman" w:eastAsia="Times New Roman" w:hAnsi="Times New Roman" w:cs="Times New Roman"/>
          <w:sz w:val="24"/>
          <w:szCs w:val="24"/>
          <w:lang w:eastAsia="ru-RU"/>
        </w:rPr>
        <w:tab/>
        <w:t>Особенности организации местного самоуправления в наукоградах.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34.</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приграничных территориях.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35.</w:t>
      </w:r>
      <w:r w:rsidRPr="007938B5">
        <w:rPr>
          <w:rFonts w:ascii="Times New Roman" w:eastAsia="Times New Roman" w:hAnsi="Times New Roman" w:cs="Times New Roman"/>
          <w:sz w:val="24"/>
          <w:szCs w:val="24"/>
          <w:lang w:eastAsia="ru-RU"/>
        </w:rPr>
        <w:tab/>
        <w:t>Особенности организации местного самоуправления в городах федерального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36.</w:t>
      </w:r>
      <w:r w:rsidRPr="007938B5">
        <w:rPr>
          <w:rFonts w:ascii="Times New Roman" w:eastAsia="Times New Roman" w:hAnsi="Times New Roman" w:cs="Times New Roman"/>
          <w:sz w:val="24"/>
          <w:szCs w:val="24"/>
          <w:lang w:eastAsia="ru-RU"/>
        </w:rPr>
        <w:tab/>
        <w:t>Особенности местного самоуправления в районах проживания коренных малочисленных народов Севера, Сибири и Дальнего Востока.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37.</w:t>
      </w:r>
      <w:r w:rsidRPr="007938B5">
        <w:rPr>
          <w:rFonts w:ascii="Times New Roman" w:eastAsia="Times New Roman" w:hAnsi="Times New Roman" w:cs="Times New Roman"/>
          <w:sz w:val="24"/>
          <w:szCs w:val="24"/>
          <w:lang w:eastAsia="ru-RU"/>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38.</w:t>
      </w:r>
      <w:r w:rsidRPr="007938B5">
        <w:rPr>
          <w:rFonts w:ascii="Times New Roman" w:eastAsia="Times New Roman" w:hAnsi="Times New Roman" w:cs="Times New Roman"/>
          <w:sz w:val="24"/>
          <w:szCs w:val="24"/>
          <w:lang w:eastAsia="ru-RU"/>
        </w:rPr>
        <w:tab/>
        <w:t>Межмуниципальное сотрудничество: понятие, организационные формы.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39.</w:t>
      </w:r>
      <w:r w:rsidRPr="007938B5">
        <w:rPr>
          <w:rFonts w:ascii="Times New Roman" w:eastAsia="Times New Roman" w:hAnsi="Times New Roman" w:cs="Times New Roman"/>
          <w:sz w:val="24"/>
          <w:szCs w:val="24"/>
          <w:lang w:eastAsia="ru-RU"/>
        </w:rPr>
        <w:tab/>
        <w:t xml:space="preserve">Экономическая основа местного самоуправления: понятие, содержание, правовое регулирование.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40.</w:t>
      </w:r>
      <w:r w:rsidRPr="007938B5">
        <w:rPr>
          <w:rFonts w:ascii="Times New Roman" w:eastAsia="Times New Roman" w:hAnsi="Times New Roman" w:cs="Times New Roman"/>
          <w:sz w:val="24"/>
          <w:szCs w:val="24"/>
          <w:lang w:eastAsia="ru-RU"/>
        </w:rPr>
        <w:tab/>
        <w:t xml:space="preserve">Создание и управление муниципальной собственностью: правовое регулирование, особенности. </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41.</w:t>
      </w:r>
      <w:r w:rsidRPr="007938B5">
        <w:rPr>
          <w:rFonts w:ascii="Times New Roman" w:eastAsia="Times New Roman" w:hAnsi="Times New Roman" w:cs="Times New Roman"/>
          <w:sz w:val="24"/>
          <w:szCs w:val="24"/>
          <w:lang w:eastAsia="ru-RU"/>
        </w:rPr>
        <w:tab/>
        <w:t>Правовые основы взаимоотношений органов местного самоуправления с муниципальными предприятиями и учреждениями.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42.</w:t>
      </w:r>
      <w:r w:rsidRPr="007938B5">
        <w:rPr>
          <w:rFonts w:ascii="Times New Roman" w:eastAsia="Times New Roman" w:hAnsi="Times New Roman" w:cs="Times New Roman"/>
          <w:sz w:val="24"/>
          <w:szCs w:val="24"/>
          <w:lang w:eastAsia="ru-RU"/>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43.</w:t>
      </w:r>
      <w:r w:rsidRPr="007938B5">
        <w:rPr>
          <w:rFonts w:ascii="Times New Roman" w:eastAsia="Times New Roman" w:hAnsi="Times New Roman" w:cs="Times New Roman"/>
          <w:sz w:val="24"/>
          <w:szCs w:val="24"/>
          <w:lang w:eastAsia="ru-RU"/>
        </w:rPr>
        <w:tab/>
        <w:t>Финансовая основа местного самоуправления: понятие, принципы, нормативно-правовая база, содержание</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44.</w:t>
      </w:r>
      <w:r w:rsidRPr="007938B5">
        <w:rPr>
          <w:rFonts w:ascii="Times New Roman" w:eastAsia="Times New Roman" w:hAnsi="Times New Roman" w:cs="Times New Roman"/>
          <w:sz w:val="24"/>
          <w:szCs w:val="24"/>
          <w:lang w:eastAsia="ru-RU"/>
        </w:rPr>
        <w:tab/>
        <w:t>Местный бюджет: понятие, источники формирования и расходования.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45.</w:t>
      </w:r>
      <w:r w:rsidRPr="007938B5">
        <w:rPr>
          <w:rFonts w:ascii="Times New Roman" w:eastAsia="Times New Roman" w:hAnsi="Times New Roman" w:cs="Times New Roman"/>
          <w:sz w:val="24"/>
          <w:szCs w:val="24"/>
          <w:lang w:eastAsia="ru-RU"/>
        </w:rPr>
        <w:tab/>
        <w:t>Бюджетный процесс в муниципальных образованиях: понятие, стадии,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46.</w:t>
      </w:r>
      <w:r w:rsidRPr="007938B5">
        <w:rPr>
          <w:rFonts w:ascii="Times New Roman" w:eastAsia="Times New Roman" w:hAnsi="Times New Roman" w:cs="Times New Roman"/>
          <w:sz w:val="24"/>
          <w:szCs w:val="24"/>
          <w:lang w:eastAsia="ru-RU"/>
        </w:rPr>
        <w:tab/>
        <w:t>Формы непосредственного осуществления населением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47.</w:t>
      </w:r>
      <w:r w:rsidRPr="007938B5">
        <w:rPr>
          <w:rFonts w:ascii="Times New Roman" w:eastAsia="Times New Roman" w:hAnsi="Times New Roman" w:cs="Times New Roman"/>
          <w:sz w:val="24"/>
          <w:szCs w:val="24"/>
          <w:lang w:eastAsia="ru-RU"/>
        </w:rPr>
        <w:tab/>
        <w:t xml:space="preserve"> Муниципальные выборы: понятие, избираемые органы, применяемая избирательная система,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48.</w:t>
      </w:r>
      <w:r w:rsidRPr="007938B5">
        <w:rPr>
          <w:rFonts w:ascii="Times New Roman" w:eastAsia="Times New Roman" w:hAnsi="Times New Roman" w:cs="Times New Roman"/>
          <w:sz w:val="24"/>
          <w:szCs w:val="24"/>
          <w:lang w:eastAsia="ru-RU"/>
        </w:rPr>
        <w:tab/>
        <w:t>Местный референдум: понятие, вопросы, выносимые на местный референдум, стадии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49.</w:t>
      </w:r>
      <w:r w:rsidRPr="007938B5">
        <w:rPr>
          <w:rFonts w:ascii="Times New Roman" w:eastAsia="Times New Roman" w:hAnsi="Times New Roman" w:cs="Times New Roman"/>
          <w:sz w:val="24"/>
          <w:szCs w:val="24"/>
          <w:lang w:eastAsia="ru-RU"/>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50.</w:t>
      </w:r>
      <w:r w:rsidRPr="007938B5">
        <w:rPr>
          <w:rFonts w:ascii="Times New Roman" w:eastAsia="Times New Roman" w:hAnsi="Times New Roman" w:cs="Times New Roman"/>
          <w:sz w:val="24"/>
          <w:szCs w:val="24"/>
          <w:lang w:eastAsia="ru-RU"/>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51.</w:t>
      </w:r>
      <w:r w:rsidRPr="007938B5">
        <w:rPr>
          <w:rFonts w:ascii="Times New Roman" w:eastAsia="Times New Roman" w:hAnsi="Times New Roman" w:cs="Times New Roman"/>
          <w:sz w:val="24"/>
          <w:szCs w:val="24"/>
          <w:lang w:eastAsia="ru-RU"/>
        </w:rPr>
        <w:tab/>
        <w:t>Правотворческая инициатива граждан: понятие, особенности.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52.</w:t>
      </w:r>
      <w:r w:rsidRPr="007938B5">
        <w:rPr>
          <w:rFonts w:ascii="Times New Roman" w:eastAsia="Times New Roman" w:hAnsi="Times New Roman" w:cs="Times New Roman"/>
          <w:sz w:val="24"/>
          <w:szCs w:val="24"/>
          <w:lang w:eastAsia="ru-RU"/>
        </w:rPr>
        <w:tab/>
        <w:t>Территориальное общественное самоуправление: понятие, особенности, требования к организации и проведения, формы деятельности.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53.</w:t>
      </w:r>
      <w:r w:rsidRPr="007938B5">
        <w:rPr>
          <w:rFonts w:ascii="Times New Roman" w:eastAsia="Times New Roman" w:hAnsi="Times New Roman" w:cs="Times New Roman"/>
          <w:sz w:val="24"/>
          <w:szCs w:val="24"/>
          <w:lang w:eastAsia="ru-RU"/>
        </w:rPr>
        <w:tab/>
        <w:t>Публичные слушания: понятие, порядок организации и проведения, вопросы, выносимые на публичные слушания.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54.</w:t>
      </w:r>
      <w:r w:rsidRPr="007938B5">
        <w:rPr>
          <w:rFonts w:ascii="Times New Roman" w:eastAsia="Times New Roman" w:hAnsi="Times New Roman" w:cs="Times New Roman"/>
          <w:sz w:val="24"/>
          <w:szCs w:val="24"/>
          <w:lang w:eastAsia="ru-RU"/>
        </w:rPr>
        <w:tab/>
        <w:t>Обращения граждан в органы местного самоуправления: нормативно-правовая база, порядок и условия обращения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55.</w:t>
      </w:r>
      <w:r w:rsidRPr="007938B5">
        <w:rPr>
          <w:rFonts w:ascii="Times New Roman" w:eastAsia="Times New Roman" w:hAnsi="Times New Roman" w:cs="Times New Roman"/>
          <w:sz w:val="24"/>
          <w:szCs w:val="24"/>
          <w:lang w:eastAsia="ru-RU"/>
        </w:rPr>
        <w:tab/>
        <w:t>Опрос граждан как форма участия граждан в осуществлении местного самоуправления: понятие, особенности проведения и подведения итогов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56.</w:t>
      </w:r>
      <w:r w:rsidRPr="007938B5">
        <w:rPr>
          <w:rFonts w:ascii="Times New Roman" w:eastAsia="Times New Roman" w:hAnsi="Times New Roman" w:cs="Times New Roman"/>
          <w:sz w:val="24"/>
          <w:szCs w:val="24"/>
          <w:lang w:eastAsia="ru-RU"/>
        </w:rPr>
        <w:tab/>
        <w:t>Система органов местного самоуправления: общая характеристика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57.</w:t>
      </w:r>
      <w:r w:rsidRPr="007938B5">
        <w:rPr>
          <w:rFonts w:ascii="Times New Roman" w:eastAsia="Times New Roman" w:hAnsi="Times New Roman" w:cs="Times New Roman"/>
          <w:sz w:val="24"/>
          <w:szCs w:val="24"/>
          <w:lang w:eastAsia="ru-RU"/>
        </w:rPr>
        <w:tab/>
        <w:t>Представительный орган муниципального образования: понятие,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58.</w:t>
      </w:r>
      <w:r w:rsidRPr="007938B5">
        <w:rPr>
          <w:rFonts w:ascii="Times New Roman" w:eastAsia="Times New Roman" w:hAnsi="Times New Roman" w:cs="Times New Roman"/>
          <w:sz w:val="24"/>
          <w:szCs w:val="24"/>
          <w:lang w:eastAsia="ru-RU"/>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59.</w:t>
      </w:r>
      <w:r w:rsidRPr="007938B5">
        <w:rPr>
          <w:rFonts w:ascii="Times New Roman" w:eastAsia="Times New Roman" w:hAnsi="Times New Roman" w:cs="Times New Roman"/>
          <w:sz w:val="24"/>
          <w:szCs w:val="24"/>
          <w:lang w:eastAsia="ru-RU"/>
        </w:rPr>
        <w:tab/>
        <w:t>Исполнительно-распорядительный орган местного самоуправления (местная администрация): структура, порядок образования,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60.</w:t>
      </w:r>
      <w:r w:rsidRPr="007938B5">
        <w:rPr>
          <w:rFonts w:ascii="Times New Roman" w:eastAsia="Times New Roman" w:hAnsi="Times New Roman" w:cs="Times New Roman"/>
          <w:sz w:val="24"/>
          <w:szCs w:val="24"/>
          <w:lang w:eastAsia="ru-RU"/>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61.</w:t>
      </w:r>
      <w:r w:rsidRPr="007938B5">
        <w:rPr>
          <w:rFonts w:ascii="Times New Roman" w:eastAsia="Times New Roman" w:hAnsi="Times New Roman" w:cs="Times New Roman"/>
          <w:sz w:val="24"/>
          <w:szCs w:val="24"/>
          <w:lang w:eastAsia="ru-RU"/>
        </w:rPr>
        <w:tab/>
        <w:t>Контрольный орган муниципального образования: правовая основа деятельности, наименование, способы формирования,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62.</w:t>
      </w:r>
      <w:r w:rsidRPr="007938B5">
        <w:rPr>
          <w:rFonts w:ascii="Times New Roman" w:eastAsia="Times New Roman" w:hAnsi="Times New Roman" w:cs="Times New Roman"/>
          <w:sz w:val="24"/>
          <w:szCs w:val="24"/>
          <w:lang w:eastAsia="ru-RU"/>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63.</w:t>
      </w:r>
      <w:r w:rsidRPr="007938B5">
        <w:rPr>
          <w:rFonts w:ascii="Times New Roman" w:eastAsia="Times New Roman" w:hAnsi="Times New Roman" w:cs="Times New Roman"/>
          <w:sz w:val="24"/>
          <w:szCs w:val="24"/>
          <w:lang w:eastAsia="ru-RU"/>
        </w:rPr>
        <w:tab/>
        <w:t>Муниципальная служба: понятие, нормативно-правовая база, принципы.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64.</w:t>
      </w:r>
      <w:r w:rsidRPr="007938B5">
        <w:rPr>
          <w:rFonts w:ascii="Times New Roman" w:eastAsia="Times New Roman" w:hAnsi="Times New Roman" w:cs="Times New Roman"/>
          <w:sz w:val="24"/>
          <w:szCs w:val="24"/>
          <w:lang w:eastAsia="ru-RU"/>
        </w:rPr>
        <w:tab/>
        <w:t>Понятие и виды должностей муниципальной службы.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65.</w:t>
      </w:r>
      <w:r w:rsidRPr="007938B5">
        <w:rPr>
          <w:rFonts w:ascii="Times New Roman" w:eastAsia="Times New Roman" w:hAnsi="Times New Roman" w:cs="Times New Roman"/>
          <w:sz w:val="24"/>
          <w:szCs w:val="24"/>
          <w:lang w:eastAsia="ru-RU"/>
        </w:rPr>
        <w:tab/>
        <w:t>Права и обязанности муниципальных служащих.</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66.</w:t>
      </w:r>
      <w:r w:rsidRPr="007938B5">
        <w:rPr>
          <w:rFonts w:ascii="Times New Roman" w:eastAsia="Times New Roman" w:hAnsi="Times New Roman" w:cs="Times New Roman"/>
          <w:sz w:val="24"/>
          <w:szCs w:val="24"/>
          <w:lang w:eastAsia="ru-RU"/>
        </w:rPr>
        <w:tab/>
        <w:t>Оплата труда муниципальных служащих. Гарантии, предоставляемые муниципальному служащему.</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67.</w:t>
      </w:r>
      <w:r w:rsidRPr="007938B5">
        <w:rPr>
          <w:rFonts w:ascii="Times New Roman" w:eastAsia="Times New Roman" w:hAnsi="Times New Roman" w:cs="Times New Roman"/>
          <w:sz w:val="24"/>
          <w:szCs w:val="24"/>
          <w:lang w:eastAsia="ru-RU"/>
        </w:rPr>
        <w:tab/>
        <w:t>Ограничения и запреты, связанные с муниципальной службой.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68.</w:t>
      </w:r>
      <w:r w:rsidRPr="007938B5">
        <w:rPr>
          <w:rFonts w:ascii="Times New Roman" w:eastAsia="Times New Roman" w:hAnsi="Times New Roman" w:cs="Times New Roman"/>
          <w:sz w:val="24"/>
          <w:szCs w:val="24"/>
          <w:lang w:eastAsia="ru-RU"/>
        </w:rPr>
        <w:tab/>
        <w:t>Порядок приема на муниципальную службу, ее прохождения и прекращения.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69.</w:t>
      </w:r>
      <w:r w:rsidRPr="007938B5">
        <w:rPr>
          <w:rFonts w:ascii="Times New Roman" w:eastAsia="Times New Roman" w:hAnsi="Times New Roman" w:cs="Times New Roman"/>
          <w:sz w:val="24"/>
          <w:szCs w:val="24"/>
          <w:lang w:eastAsia="ru-RU"/>
        </w:rPr>
        <w:tab/>
        <w:t>Понятие и виды ответственности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70.</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населением.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71.</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государством.</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72.</w:t>
      </w:r>
      <w:r w:rsidRPr="007938B5">
        <w:rPr>
          <w:rFonts w:ascii="Times New Roman" w:eastAsia="Times New Roman" w:hAnsi="Times New Roman" w:cs="Times New Roman"/>
          <w:sz w:val="24"/>
          <w:szCs w:val="24"/>
          <w:lang w:eastAsia="ru-RU"/>
        </w:rPr>
        <w:tab/>
        <w:t>Ответственность органов и должностных лиц местного самоуправления перед физическими и юридическими лицами.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73.</w:t>
      </w:r>
      <w:r w:rsidRPr="007938B5">
        <w:rPr>
          <w:rFonts w:ascii="Times New Roman" w:eastAsia="Times New Roman" w:hAnsi="Times New Roman" w:cs="Times New Roman"/>
          <w:sz w:val="24"/>
          <w:szCs w:val="24"/>
          <w:lang w:eastAsia="ru-RU"/>
        </w:rPr>
        <w:tab/>
        <w:t>Контроль и надзор за деятельностью органов и должностных лиц местного самоуправления.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74.</w:t>
      </w:r>
      <w:r w:rsidRPr="007938B5">
        <w:rPr>
          <w:rFonts w:ascii="Times New Roman" w:eastAsia="Times New Roman" w:hAnsi="Times New Roman" w:cs="Times New Roman"/>
          <w:sz w:val="24"/>
          <w:szCs w:val="24"/>
          <w:lang w:eastAsia="ru-RU"/>
        </w:rPr>
        <w:tab/>
        <w:t>Предметы ведения местного самоуправления: понятие, правовое регулирование. Вопросы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75.</w:t>
      </w:r>
      <w:r w:rsidRPr="007938B5">
        <w:rPr>
          <w:rFonts w:ascii="Times New Roman" w:eastAsia="Times New Roman" w:hAnsi="Times New Roman" w:cs="Times New Roman"/>
          <w:sz w:val="24"/>
          <w:szCs w:val="24"/>
          <w:lang w:eastAsia="ru-RU"/>
        </w:rPr>
        <w:tab/>
        <w:t xml:space="preserve"> Права органов местного самоуправления на решение вопросов, не отнесенных к вопросам местного значения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76.</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планово-финансовой деятельности. Муниципальные планы и программы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77.</w:t>
      </w:r>
      <w:r w:rsidRPr="007938B5">
        <w:rPr>
          <w:rFonts w:ascii="Times New Roman" w:eastAsia="Times New Roman" w:hAnsi="Times New Roman" w:cs="Times New Roman"/>
          <w:sz w:val="24"/>
          <w:szCs w:val="24"/>
          <w:lang w:eastAsia="ru-RU"/>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78.</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жилищного и коммунального хозяйства.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79.</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строительства и транспорта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80.</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использования и охраны земли и других природных ресурсов.</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81.</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благоустройства и охраны окружающей среды.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82.</w:t>
      </w:r>
      <w:r w:rsidRPr="007938B5">
        <w:rPr>
          <w:rFonts w:ascii="Times New Roman" w:eastAsia="Times New Roman" w:hAnsi="Times New Roman" w:cs="Times New Roman"/>
          <w:sz w:val="24"/>
          <w:szCs w:val="24"/>
          <w:lang w:eastAsia="ru-RU"/>
        </w:rPr>
        <w:tab/>
        <w:t>Полномочия органов местного самоуправления в сфере связи, общественного питания, торговли и бытового обслуживания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83.</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сельскохозяйственного производства.</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lastRenderedPageBreak/>
        <w:t>84.</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образования и культуры.</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85.</w:t>
      </w:r>
      <w:r w:rsidRPr="007938B5">
        <w:rPr>
          <w:rFonts w:ascii="Times New Roman" w:eastAsia="Times New Roman" w:hAnsi="Times New Roman" w:cs="Times New Roman"/>
          <w:sz w:val="24"/>
          <w:szCs w:val="24"/>
          <w:lang w:eastAsia="ru-RU"/>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86.</w:t>
      </w:r>
      <w:r w:rsidRPr="007938B5">
        <w:rPr>
          <w:rFonts w:ascii="Times New Roman" w:eastAsia="Times New Roman" w:hAnsi="Times New Roman" w:cs="Times New Roman"/>
          <w:sz w:val="24"/>
          <w:szCs w:val="24"/>
          <w:lang w:eastAsia="ru-RU"/>
        </w:rPr>
        <w:tab/>
        <w:t>Взаимоотношения органов местного самоуправления с органами государственной власти субъекта РФ.</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87.</w:t>
      </w:r>
      <w:r w:rsidRPr="007938B5">
        <w:rPr>
          <w:rFonts w:ascii="Times New Roman" w:eastAsia="Times New Roman" w:hAnsi="Times New Roman" w:cs="Times New Roman"/>
          <w:sz w:val="24"/>
          <w:szCs w:val="24"/>
          <w:lang w:eastAsia="ru-RU"/>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88.</w:t>
      </w:r>
      <w:r w:rsidRPr="007938B5">
        <w:rPr>
          <w:rFonts w:ascii="Times New Roman" w:eastAsia="Times New Roman" w:hAnsi="Times New Roman" w:cs="Times New Roman"/>
          <w:sz w:val="24"/>
          <w:szCs w:val="24"/>
          <w:lang w:eastAsia="ru-RU"/>
        </w:rPr>
        <w:tab/>
        <w:t>Организационные основы наделения органов местного самоуправления государственными полномочиями.</w:t>
      </w:r>
    </w:p>
    <w:p w:rsidR="00AA51D2" w:rsidRPr="007938B5" w:rsidRDefault="00AA51D2" w:rsidP="00AA51D2">
      <w:pPr>
        <w:spacing w:after="0" w:line="240" w:lineRule="auto"/>
        <w:ind w:firstLine="720"/>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89.</w:t>
      </w:r>
      <w:r w:rsidRPr="007938B5">
        <w:rPr>
          <w:rFonts w:ascii="Times New Roman" w:eastAsia="Times New Roman" w:hAnsi="Times New Roman" w:cs="Times New Roman"/>
          <w:sz w:val="24"/>
          <w:szCs w:val="24"/>
          <w:lang w:eastAsia="ru-RU"/>
        </w:rPr>
        <w:tab/>
        <w:t>Задачи и полномочия органов государственной власти в области местного самоуправления.</w:t>
      </w:r>
    </w:p>
    <w:p w:rsidR="001B4A7D" w:rsidRPr="007938B5" w:rsidRDefault="00AA51D2" w:rsidP="00AA51D2">
      <w:pPr>
        <w:spacing w:after="0" w:line="240" w:lineRule="auto"/>
        <w:ind w:firstLine="709"/>
        <w:jc w:val="both"/>
        <w:rPr>
          <w:rFonts w:ascii="Times New Roman" w:eastAsia="Times New Roman" w:hAnsi="Times New Roman" w:cs="Times New Roman"/>
          <w:sz w:val="24"/>
          <w:szCs w:val="24"/>
          <w:lang w:eastAsia="ru-RU"/>
        </w:rPr>
      </w:pPr>
      <w:r w:rsidRPr="007938B5">
        <w:rPr>
          <w:rFonts w:ascii="Times New Roman" w:eastAsia="Times New Roman" w:hAnsi="Times New Roman" w:cs="Times New Roman"/>
          <w:sz w:val="24"/>
          <w:szCs w:val="24"/>
          <w:lang w:eastAsia="ru-RU"/>
        </w:rPr>
        <w:t>90. 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1670BD" w:rsidRPr="007938B5"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7300BB" w:rsidRPr="007938B5" w:rsidRDefault="007300BB" w:rsidP="007300BB">
      <w:pPr>
        <w:spacing w:after="0" w:line="240" w:lineRule="auto"/>
        <w:ind w:firstLine="709"/>
        <w:jc w:val="both"/>
        <w:rPr>
          <w:rFonts w:ascii="Times New Roman" w:hAnsi="Times New Roman" w:cs="Times New Roman"/>
          <w:b/>
          <w:sz w:val="24"/>
          <w:szCs w:val="24"/>
        </w:rPr>
      </w:pPr>
      <w:r w:rsidRPr="007938B5">
        <w:rPr>
          <w:rFonts w:ascii="Times New Roman" w:hAnsi="Times New Roman" w:cs="Times New Roman"/>
          <w:b/>
          <w:sz w:val="24"/>
          <w:szCs w:val="24"/>
        </w:rPr>
        <w:t>5 Критерии оценки знаний студентов</w:t>
      </w:r>
    </w:p>
    <w:p w:rsidR="00AA51D2" w:rsidRPr="007938B5" w:rsidRDefault="00AA51D2" w:rsidP="00AA51D2">
      <w:pPr>
        <w:spacing w:after="0" w:line="240" w:lineRule="auto"/>
        <w:jc w:val="center"/>
        <w:rPr>
          <w:rFonts w:ascii="Times New Roman" w:eastAsia="Times New Roman" w:hAnsi="Times New Roman" w:cs="Times New Roman"/>
          <w:b/>
          <w:sz w:val="24"/>
          <w:szCs w:val="24"/>
        </w:rPr>
      </w:pPr>
    </w:p>
    <w:tbl>
      <w:tblPr>
        <w:tblStyle w:val="1"/>
        <w:tblW w:w="0" w:type="auto"/>
        <w:tblLook w:val="04A0" w:firstRow="1" w:lastRow="0" w:firstColumn="1" w:lastColumn="0" w:noHBand="0" w:noVBand="1"/>
      </w:tblPr>
      <w:tblGrid>
        <w:gridCol w:w="1337"/>
        <w:gridCol w:w="2144"/>
        <w:gridCol w:w="2045"/>
        <w:gridCol w:w="2184"/>
        <w:gridCol w:w="1860"/>
      </w:tblGrid>
      <w:tr w:rsidR="00AA51D2" w:rsidRPr="007938B5" w:rsidTr="007938B5">
        <w:tc>
          <w:tcPr>
            <w:tcW w:w="1306" w:type="dxa"/>
            <w:vAlign w:val="center"/>
          </w:tcPr>
          <w:p w:rsidR="00AA51D2" w:rsidRPr="007938B5" w:rsidRDefault="00AA51D2" w:rsidP="00AA51D2">
            <w:pPr>
              <w:widowControl w:val="0"/>
              <w:autoSpaceDE w:val="0"/>
              <w:autoSpaceDN w:val="0"/>
              <w:adjustRightInd w:val="0"/>
              <w:jc w:val="center"/>
              <w:rPr>
                <w:b/>
                <w:spacing w:val="-1"/>
                <w:sz w:val="24"/>
                <w:szCs w:val="24"/>
              </w:rPr>
            </w:pPr>
            <w:r w:rsidRPr="007938B5">
              <w:rPr>
                <w:b/>
                <w:sz w:val="24"/>
                <w:szCs w:val="24"/>
              </w:rPr>
              <w:t>Оценочные средства</w:t>
            </w:r>
          </w:p>
        </w:tc>
        <w:tc>
          <w:tcPr>
            <w:tcW w:w="2093"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w:t>
            </w:r>
            <w:r w:rsidRPr="007938B5">
              <w:rPr>
                <w:b/>
                <w:spacing w:val="-1"/>
                <w:sz w:val="24"/>
                <w:szCs w:val="24"/>
                <w:lang w:val="en-US"/>
              </w:rPr>
              <w:t xml:space="preserve"> </w:t>
            </w:r>
            <w:r w:rsidRPr="007938B5">
              <w:rPr>
                <w:b/>
                <w:spacing w:val="-1"/>
                <w:sz w:val="24"/>
                <w:szCs w:val="24"/>
              </w:rPr>
              <w:t>«5»</w:t>
            </w:r>
          </w:p>
        </w:tc>
        <w:tc>
          <w:tcPr>
            <w:tcW w:w="1996"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«4»</w:t>
            </w:r>
          </w:p>
        </w:tc>
        <w:tc>
          <w:tcPr>
            <w:tcW w:w="2132" w:type="dxa"/>
          </w:tcPr>
          <w:p w:rsidR="00AA51D2" w:rsidRPr="007938B5" w:rsidRDefault="00AA51D2" w:rsidP="00AA51D2">
            <w:pPr>
              <w:widowControl w:val="0"/>
              <w:autoSpaceDE w:val="0"/>
              <w:autoSpaceDN w:val="0"/>
              <w:adjustRightInd w:val="0"/>
              <w:jc w:val="center"/>
              <w:rPr>
                <w:b/>
                <w:spacing w:val="-1"/>
                <w:sz w:val="24"/>
                <w:szCs w:val="24"/>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«3»</w:t>
            </w:r>
          </w:p>
        </w:tc>
        <w:tc>
          <w:tcPr>
            <w:tcW w:w="1817" w:type="dxa"/>
          </w:tcPr>
          <w:p w:rsidR="00AA51D2" w:rsidRPr="007938B5" w:rsidRDefault="00AA51D2" w:rsidP="00AA51D2">
            <w:pPr>
              <w:widowControl w:val="0"/>
              <w:autoSpaceDE w:val="0"/>
              <w:autoSpaceDN w:val="0"/>
              <w:adjustRightInd w:val="0"/>
              <w:jc w:val="center"/>
              <w:rPr>
                <w:b/>
                <w:spacing w:val="-1"/>
                <w:sz w:val="24"/>
                <w:szCs w:val="24"/>
                <w:lang w:val="en-US"/>
              </w:rPr>
            </w:pPr>
            <w:r w:rsidRPr="007938B5">
              <w:rPr>
                <w:b/>
                <w:spacing w:val="-1"/>
                <w:sz w:val="24"/>
                <w:szCs w:val="24"/>
              </w:rPr>
              <w:t>Критерий</w:t>
            </w:r>
            <w:r w:rsidRPr="007938B5">
              <w:rPr>
                <w:b/>
                <w:spacing w:val="-1"/>
                <w:sz w:val="24"/>
                <w:szCs w:val="24"/>
                <w:lang w:val="en-US"/>
              </w:rPr>
              <w:t xml:space="preserve"> </w:t>
            </w:r>
            <w:r w:rsidRPr="007938B5">
              <w:rPr>
                <w:b/>
                <w:spacing w:val="-1"/>
                <w:sz w:val="24"/>
                <w:szCs w:val="24"/>
              </w:rPr>
              <w:t>для</w:t>
            </w:r>
            <w:r w:rsidRPr="007938B5">
              <w:rPr>
                <w:b/>
                <w:spacing w:val="-1"/>
                <w:sz w:val="24"/>
                <w:szCs w:val="24"/>
                <w:lang w:val="en-US"/>
              </w:rPr>
              <w:t xml:space="preserve"> </w:t>
            </w:r>
            <w:r w:rsidRPr="007938B5">
              <w:rPr>
                <w:b/>
                <w:spacing w:val="-1"/>
                <w:sz w:val="24"/>
                <w:szCs w:val="24"/>
              </w:rPr>
              <w:t>оценки «2»</w:t>
            </w:r>
          </w:p>
        </w:tc>
      </w:tr>
      <w:tr w:rsidR="00AA51D2" w:rsidRPr="007938B5" w:rsidTr="007938B5">
        <w:tc>
          <w:tcPr>
            <w:tcW w:w="1306" w:type="dxa"/>
          </w:tcPr>
          <w:p w:rsidR="00AA51D2" w:rsidRPr="007938B5" w:rsidRDefault="00AA51D2" w:rsidP="00AA51D2">
            <w:pPr>
              <w:widowControl w:val="0"/>
              <w:autoSpaceDE w:val="0"/>
              <w:autoSpaceDN w:val="0"/>
              <w:adjustRightInd w:val="0"/>
              <w:rPr>
                <w:sz w:val="24"/>
                <w:szCs w:val="24"/>
              </w:rPr>
            </w:pPr>
            <w:r w:rsidRPr="007938B5">
              <w:rPr>
                <w:sz w:val="24"/>
                <w:szCs w:val="24"/>
              </w:rPr>
              <w:t>Задания блока А.0</w:t>
            </w:r>
          </w:p>
        </w:tc>
        <w:tc>
          <w:tcPr>
            <w:tcW w:w="2093"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86% и более</w:t>
            </w:r>
          </w:p>
        </w:tc>
        <w:tc>
          <w:tcPr>
            <w:tcW w:w="1996"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 xml:space="preserve">Процент правильных ответов составляет от 71% до 85% </w:t>
            </w:r>
          </w:p>
        </w:tc>
        <w:tc>
          <w:tcPr>
            <w:tcW w:w="2132"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от 55% до 70%</w:t>
            </w:r>
          </w:p>
        </w:tc>
        <w:tc>
          <w:tcPr>
            <w:tcW w:w="1817" w:type="dxa"/>
          </w:tcPr>
          <w:p w:rsidR="00AA51D2" w:rsidRPr="007938B5" w:rsidRDefault="00AA51D2" w:rsidP="00AA51D2">
            <w:pPr>
              <w:widowControl w:val="0"/>
              <w:autoSpaceDE w:val="0"/>
              <w:autoSpaceDN w:val="0"/>
              <w:adjustRightInd w:val="0"/>
              <w:rPr>
                <w:spacing w:val="-1"/>
                <w:sz w:val="24"/>
                <w:szCs w:val="24"/>
              </w:rPr>
            </w:pPr>
            <w:r w:rsidRPr="007938B5">
              <w:rPr>
                <w:spacing w:val="-1"/>
                <w:sz w:val="24"/>
                <w:szCs w:val="24"/>
              </w:rPr>
              <w:t>Процент правильных ответов составляет менее 55%</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А.1</w:t>
            </w:r>
          </w:p>
        </w:tc>
        <w:tc>
          <w:tcPr>
            <w:tcW w:w="2093" w:type="dxa"/>
          </w:tcPr>
          <w:p w:rsidR="00AA51D2" w:rsidRPr="007938B5" w:rsidRDefault="00AA51D2" w:rsidP="00AA51D2">
            <w:pPr>
              <w:rPr>
                <w:sz w:val="24"/>
                <w:szCs w:val="24"/>
              </w:rPr>
            </w:pPr>
            <w:r w:rsidRPr="007938B5">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c>
          <w:tcPr>
            <w:tcW w:w="1996" w:type="dxa"/>
          </w:tcPr>
          <w:p w:rsidR="00AA51D2" w:rsidRPr="007938B5" w:rsidRDefault="00AA51D2" w:rsidP="00AA51D2">
            <w:pPr>
              <w:rPr>
                <w:sz w:val="24"/>
                <w:szCs w:val="24"/>
              </w:rPr>
            </w:pPr>
            <w:r w:rsidRPr="007938B5">
              <w:rPr>
                <w:sz w:val="24"/>
                <w:szCs w:val="24"/>
              </w:rPr>
              <w:t>формулирует полный правильный ответ</w:t>
            </w:r>
          </w:p>
          <w:p w:rsidR="00AA51D2" w:rsidRPr="007938B5" w:rsidRDefault="00AA51D2" w:rsidP="00AA51D2">
            <w:pPr>
              <w:rPr>
                <w:sz w:val="24"/>
                <w:szCs w:val="24"/>
              </w:rPr>
            </w:pPr>
            <w:r w:rsidRPr="007938B5">
              <w:rPr>
                <w:sz w:val="24"/>
                <w:szCs w:val="24"/>
              </w:rPr>
              <w:t xml:space="preserve">на вопросы практического занятия (семинара), не нарушает логическую последовательность в изложении материала, </w:t>
            </w:r>
          </w:p>
          <w:p w:rsidR="00AA51D2" w:rsidRPr="007938B5" w:rsidRDefault="00AA51D2" w:rsidP="00AA51D2">
            <w:pPr>
              <w:rPr>
                <w:sz w:val="24"/>
                <w:szCs w:val="24"/>
              </w:rPr>
            </w:pPr>
            <w:r w:rsidRPr="007938B5">
              <w:rPr>
                <w:sz w:val="24"/>
                <w:szCs w:val="24"/>
              </w:rPr>
              <w:t xml:space="preserve"> но допускает при ответе</w:t>
            </w:r>
          </w:p>
          <w:p w:rsidR="00AA51D2" w:rsidRPr="007938B5" w:rsidRDefault="00AA51D2" w:rsidP="00AA51D2">
            <w:pPr>
              <w:rPr>
                <w:sz w:val="24"/>
                <w:szCs w:val="24"/>
              </w:rPr>
            </w:pPr>
            <w:r w:rsidRPr="007938B5">
              <w:rPr>
                <w:sz w:val="24"/>
                <w:szCs w:val="24"/>
              </w:rPr>
              <w:t>отдельные неточности, испытывает небольшие затруднения при ответе на дополнительные вопросы</w:t>
            </w:r>
          </w:p>
        </w:tc>
        <w:tc>
          <w:tcPr>
            <w:tcW w:w="2132" w:type="dxa"/>
          </w:tcPr>
          <w:p w:rsidR="00AA51D2" w:rsidRPr="007938B5" w:rsidRDefault="00AA51D2" w:rsidP="00AA51D2">
            <w:pPr>
              <w:rPr>
                <w:sz w:val="24"/>
                <w:szCs w:val="24"/>
              </w:rPr>
            </w:pPr>
            <w:r w:rsidRPr="007938B5">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t>не способен сформулировать ответ по</w:t>
            </w:r>
          </w:p>
          <w:p w:rsidR="00AA51D2" w:rsidRPr="007938B5" w:rsidRDefault="00AA51D2" w:rsidP="00AA51D2">
            <w:pPr>
              <w:rPr>
                <w:sz w:val="24"/>
                <w:szCs w:val="24"/>
              </w:rPr>
            </w:pPr>
            <w:r w:rsidRPr="007938B5">
              <w:rPr>
                <w:sz w:val="24"/>
                <w:szCs w:val="24"/>
              </w:rPr>
              <w:t xml:space="preserve">вопросам практического занятия (семинара); дает неверные, содержащие фактические ошибки ответы на </w:t>
            </w:r>
          </w:p>
          <w:p w:rsidR="00AA51D2" w:rsidRPr="007938B5" w:rsidRDefault="00AA51D2" w:rsidP="00AA51D2">
            <w:pPr>
              <w:rPr>
                <w:sz w:val="24"/>
                <w:szCs w:val="24"/>
              </w:rPr>
            </w:pPr>
            <w:r w:rsidRPr="007938B5">
              <w:rPr>
                <w:sz w:val="24"/>
                <w:szCs w:val="24"/>
              </w:rPr>
              <w:t>вопросы практического занятия (семинара)</w:t>
            </w:r>
          </w:p>
        </w:tc>
      </w:tr>
      <w:tr w:rsidR="00AA51D2" w:rsidRPr="007938B5" w:rsidTr="007938B5">
        <w:tc>
          <w:tcPr>
            <w:tcW w:w="1306" w:type="dxa"/>
          </w:tcPr>
          <w:p w:rsidR="00AA51D2" w:rsidRPr="007938B5" w:rsidRDefault="00AA51D2" w:rsidP="00AA51D2">
            <w:pPr>
              <w:rPr>
                <w:sz w:val="24"/>
                <w:szCs w:val="24"/>
              </w:rPr>
            </w:pPr>
            <w:r w:rsidRPr="007938B5">
              <w:rPr>
                <w:sz w:val="24"/>
                <w:szCs w:val="24"/>
              </w:rPr>
              <w:t xml:space="preserve">Задания </w:t>
            </w:r>
            <w:r w:rsidRPr="007938B5">
              <w:rPr>
                <w:sz w:val="24"/>
                <w:szCs w:val="24"/>
              </w:rPr>
              <w:lastRenderedPageBreak/>
              <w:t>блока В.1</w:t>
            </w:r>
          </w:p>
        </w:tc>
        <w:tc>
          <w:tcPr>
            <w:tcW w:w="2093" w:type="dxa"/>
          </w:tcPr>
          <w:p w:rsidR="00AA51D2" w:rsidRPr="007938B5" w:rsidRDefault="00AA51D2" w:rsidP="00AA51D2">
            <w:pPr>
              <w:rPr>
                <w:sz w:val="24"/>
                <w:szCs w:val="24"/>
              </w:rPr>
            </w:pPr>
            <w:r w:rsidRPr="007938B5">
              <w:rPr>
                <w:sz w:val="24"/>
                <w:szCs w:val="24"/>
              </w:rPr>
              <w:lastRenderedPageBreak/>
              <w:t xml:space="preserve">Решение </w:t>
            </w:r>
            <w:r w:rsidRPr="007938B5">
              <w:rPr>
                <w:sz w:val="24"/>
                <w:szCs w:val="24"/>
              </w:rPr>
              <w:lastRenderedPageBreak/>
              <w:t>практических задач обосновано правовыми нормами законодательства, студент ясно и четко аргументирует собственную позицию по вопросам задачи</w:t>
            </w:r>
          </w:p>
        </w:tc>
        <w:tc>
          <w:tcPr>
            <w:tcW w:w="1996" w:type="dxa"/>
          </w:tcPr>
          <w:p w:rsidR="00AA51D2" w:rsidRPr="007938B5" w:rsidRDefault="00AA51D2" w:rsidP="00AA51D2">
            <w:pPr>
              <w:rPr>
                <w:sz w:val="24"/>
                <w:szCs w:val="24"/>
              </w:rPr>
            </w:pPr>
            <w:r w:rsidRPr="007938B5">
              <w:rPr>
                <w:sz w:val="24"/>
                <w:szCs w:val="24"/>
              </w:rPr>
              <w:lastRenderedPageBreak/>
              <w:t xml:space="preserve">Задача решена </w:t>
            </w:r>
            <w:r w:rsidRPr="007938B5">
              <w:rPr>
                <w:sz w:val="24"/>
                <w:szCs w:val="24"/>
              </w:rPr>
              <w:lastRenderedPageBreak/>
              <w:t>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AA51D2" w:rsidRPr="007938B5" w:rsidRDefault="00AA51D2" w:rsidP="00AA51D2">
            <w:pPr>
              <w:rPr>
                <w:sz w:val="24"/>
                <w:szCs w:val="24"/>
              </w:rPr>
            </w:pPr>
            <w:r w:rsidRPr="007938B5">
              <w:rPr>
                <w:sz w:val="24"/>
                <w:szCs w:val="24"/>
              </w:rPr>
              <w:lastRenderedPageBreak/>
              <w:t xml:space="preserve">В решении задачи </w:t>
            </w:r>
            <w:r w:rsidRPr="007938B5">
              <w:rPr>
                <w:sz w:val="24"/>
                <w:szCs w:val="24"/>
              </w:rPr>
              <w:lastRenderedPageBreak/>
              <w:t>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AA51D2" w:rsidRPr="007938B5" w:rsidRDefault="00AA51D2" w:rsidP="00AA51D2">
            <w:pPr>
              <w:rPr>
                <w:sz w:val="24"/>
                <w:szCs w:val="24"/>
              </w:rPr>
            </w:pPr>
          </w:p>
        </w:tc>
        <w:tc>
          <w:tcPr>
            <w:tcW w:w="1817" w:type="dxa"/>
          </w:tcPr>
          <w:p w:rsidR="00AA51D2" w:rsidRPr="007938B5" w:rsidRDefault="00AA51D2" w:rsidP="00AA51D2">
            <w:pPr>
              <w:rPr>
                <w:sz w:val="24"/>
                <w:szCs w:val="24"/>
              </w:rPr>
            </w:pPr>
            <w:r w:rsidRPr="007938B5">
              <w:rPr>
                <w:sz w:val="24"/>
                <w:szCs w:val="24"/>
              </w:rPr>
              <w:lastRenderedPageBreak/>
              <w:t xml:space="preserve">Решение задач </w:t>
            </w:r>
            <w:r w:rsidRPr="007938B5">
              <w:rPr>
                <w:sz w:val="24"/>
                <w:szCs w:val="24"/>
              </w:rPr>
              <w:lastRenderedPageBreak/>
              <w:t>выполнено неверно. Студент использовал только учебную литературу без опоры на первоисточники.</w:t>
            </w:r>
          </w:p>
        </w:tc>
      </w:tr>
      <w:tr w:rsidR="00AA51D2" w:rsidRPr="007938B5" w:rsidTr="007938B5">
        <w:tc>
          <w:tcPr>
            <w:tcW w:w="1306" w:type="dxa"/>
          </w:tcPr>
          <w:p w:rsidR="00AA51D2" w:rsidRPr="007938B5" w:rsidRDefault="00AA51D2" w:rsidP="00AA51D2">
            <w:pPr>
              <w:rPr>
                <w:sz w:val="24"/>
                <w:szCs w:val="24"/>
              </w:rPr>
            </w:pPr>
            <w:r w:rsidRPr="007938B5">
              <w:rPr>
                <w:sz w:val="24"/>
                <w:szCs w:val="24"/>
              </w:rPr>
              <w:lastRenderedPageBreak/>
              <w:t>Задания Блока С.1</w:t>
            </w:r>
          </w:p>
        </w:tc>
        <w:tc>
          <w:tcPr>
            <w:tcW w:w="2093" w:type="dxa"/>
          </w:tcPr>
          <w:p w:rsidR="00AA51D2" w:rsidRPr="007938B5" w:rsidRDefault="00AA51D2" w:rsidP="00AA51D2">
            <w:pPr>
              <w:rPr>
                <w:sz w:val="24"/>
                <w:szCs w:val="24"/>
              </w:rPr>
            </w:pPr>
            <w:r w:rsidRPr="007938B5">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c>
          <w:tcPr>
            <w:tcW w:w="1996" w:type="dxa"/>
          </w:tcPr>
          <w:p w:rsidR="00AA51D2" w:rsidRPr="007938B5" w:rsidRDefault="00AA51D2" w:rsidP="00AA51D2">
            <w:pPr>
              <w:rPr>
                <w:sz w:val="24"/>
                <w:szCs w:val="24"/>
              </w:rPr>
            </w:pPr>
            <w:r w:rsidRPr="007938B5">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32" w:type="dxa"/>
          </w:tcPr>
          <w:p w:rsidR="00AA51D2" w:rsidRPr="007938B5" w:rsidRDefault="00AA51D2" w:rsidP="00AA51D2">
            <w:pPr>
              <w:rPr>
                <w:sz w:val="24"/>
                <w:szCs w:val="24"/>
              </w:rPr>
            </w:pPr>
            <w:r w:rsidRPr="007938B5">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17" w:type="dxa"/>
          </w:tcPr>
          <w:p w:rsidR="00AA51D2" w:rsidRPr="007938B5" w:rsidRDefault="00AA51D2" w:rsidP="00AA51D2">
            <w:pPr>
              <w:rPr>
                <w:sz w:val="24"/>
                <w:szCs w:val="24"/>
              </w:rPr>
            </w:pPr>
            <w:r w:rsidRPr="007938B5">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r w:rsidR="00AA51D2" w:rsidRPr="007938B5" w:rsidTr="007938B5">
        <w:tc>
          <w:tcPr>
            <w:tcW w:w="1306" w:type="dxa"/>
          </w:tcPr>
          <w:p w:rsidR="00AA51D2" w:rsidRPr="007938B5" w:rsidRDefault="00AA51D2" w:rsidP="00AA51D2">
            <w:pPr>
              <w:rPr>
                <w:sz w:val="24"/>
                <w:szCs w:val="24"/>
              </w:rPr>
            </w:pPr>
            <w:r w:rsidRPr="007938B5">
              <w:rPr>
                <w:sz w:val="24"/>
                <w:szCs w:val="24"/>
              </w:rPr>
              <w:t>Задания блока D (экзамен)</w:t>
            </w:r>
          </w:p>
        </w:tc>
        <w:tc>
          <w:tcPr>
            <w:tcW w:w="2093" w:type="dxa"/>
          </w:tcPr>
          <w:p w:rsidR="00AA51D2" w:rsidRPr="007938B5" w:rsidRDefault="00AA51D2" w:rsidP="00AA51D2">
            <w:pPr>
              <w:widowControl w:val="0"/>
              <w:autoSpaceDE w:val="0"/>
              <w:autoSpaceDN w:val="0"/>
              <w:adjustRightInd w:val="0"/>
              <w:rPr>
                <w:sz w:val="24"/>
                <w:szCs w:val="24"/>
              </w:rPr>
            </w:pPr>
            <w:r w:rsidRPr="007938B5">
              <w:rPr>
                <w:sz w:val="24"/>
                <w:szCs w:val="24"/>
              </w:rPr>
              <w:t>выставляется обучающемуся, если он глубоко и прочно усвоил</w:t>
            </w:r>
          </w:p>
          <w:p w:rsidR="00AA51D2" w:rsidRPr="007938B5" w:rsidRDefault="00AA51D2" w:rsidP="00AA51D2">
            <w:pPr>
              <w:widowControl w:val="0"/>
              <w:autoSpaceDE w:val="0"/>
              <w:autoSpaceDN w:val="0"/>
              <w:adjustRightInd w:val="0"/>
              <w:rPr>
                <w:sz w:val="24"/>
                <w:szCs w:val="24"/>
              </w:rPr>
            </w:pPr>
            <w:r w:rsidRPr="007938B5">
              <w:rPr>
                <w:sz w:val="24"/>
                <w:szCs w:val="24"/>
              </w:rPr>
              <w:t xml:space="preserve">программу курса учебной дисциплины, </w:t>
            </w:r>
            <w:r w:rsidRPr="007938B5">
              <w:rPr>
                <w:sz w:val="24"/>
                <w:szCs w:val="24"/>
              </w:rPr>
              <w:lastRenderedPageBreak/>
              <w:t>исчерпывающе, последовательно, четко и логически стройно его</w:t>
            </w:r>
          </w:p>
          <w:p w:rsidR="00AA51D2" w:rsidRPr="007938B5" w:rsidRDefault="00AA51D2" w:rsidP="00AA51D2">
            <w:pPr>
              <w:widowControl w:val="0"/>
              <w:autoSpaceDE w:val="0"/>
              <w:autoSpaceDN w:val="0"/>
              <w:adjustRightInd w:val="0"/>
              <w:rPr>
                <w:sz w:val="24"/>
                <w:szCs w:val="24"/>
              </w:rPr>
            </w:pPr>
            <w:r w:rsidRPr="007938B5">
              <w:rPr>
                <w:sz w:val="24"/>
                <w:szCs w:val="24"/>
              </w:rPr>
              <w:t>излагает, умеет тесно увязывать теорию с практикой, свободно справляется и апеллирует</w:t>
            </w:r>
          </w:p>
          <w:p w:rsidR="00AA51D2" w:rsidRPr="007938B5" w:rsidRDefault="00AA51D2" w:rsidP="00AA51D2">
            <w:pPr>
              <w:widowControl w:val="0"/>
              <w:autoSpaceDE w:val="0"/>
              <w:autoSpaceDN w:val="0"/>
              <w:adjustRightInd w:val="0"/>
              <w:rPr>
                <w:sz w:val="24"/>
                <w:szCs w:val="24"/>
              </w:rPr>
            </w:pPr>
            <w:r w:rsidRPr="007938B5">
              <w:rPr>
                <w:sz w:val="24"/>
                <w:szCs w:val="24"/>
              </w:rPr>
              <w:t>к действующему  законодательству, нормам международного права, не затрудняется с ответом на дополнительные</w:t>
            </w:r>
          </w:p>
          <w:p w:rsidR="00AA51D2" w:rsidRPr="007938B5" w:rsidRDefault="00AA51D2" w:rsidP="00AA51D2">
            <w:pPr>
              <w:widowControl w:val="0"/>
              <w:autoSpaceDE w:val="0"/>
              <w:autoSpaceDN w:val="0"/>
              <w:adjustRightInd w:val="0"/>
              <w:rPr>
                <w:sz w:val="24"/>
                <w:szCs w:val="24"/>
              </w:rPr>
            </w:pPr>
            <w:r w:rsidRPr="007938B5">
              <w:rPr>
                <w:sz w:val="24"/>
                <w:szCs w:val="24"/>
              </w:rPr>
              <w:t>вопросы в рамках билета, правильно обосновывает свои выводы</w:t>
            </w:r>
          </w:p>
        </w:tc>
        <w:tc>
          <w:tcPr>
            <w:tcW w:w="1996"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 xml:space="preserve">выставляется обучающемуся, если он твердо знает материал, грамотно и по существу излагает его, не </w:t>
            </w:r>
            <w:r w:rsidRPr="007938B5">
              <w:rPr>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выставляется обучающемуся, если он имеет знания только</w:t>
            </w:r>
          </w:p>
          <w:p w:rsidR="00AA51D2" w:rsidRPr="007938B5" w:rsidRDefault="00AA51D2" w:rsidP="00AA51D2">
            <w:pPr>
              <w:widowControl w:val="0"/>
              <w:autoSpaceDE w:val="0"/>
              <w:autoSpaceDN w:val="0"/>
              <w:adjustRightInd w:val="0"/>
              <w:rPr>
                <w:sz w:val="24"/>
                <w:szCs w:val="24"/>
              </w:rPr>
            </w:pPr>
            <w:r w:rsidRPr="007938B5">
              <w:rPr>
                <w:sz w:val="24"/>
                <w:szCs w:val="24"/>
              </w:rPr>
              <w:t xml:space="preserve">основного материала, но не усвоил его </w:t>
            </w:r>
            <w:r w:rsidRPr="007938B5">
              <w:rPr>
                <w:sz w:val="24"/>
                <w:szCs w:val="24"/>
              </w:rPr>
              <w:lastRenderedPageBreak/>
              <w:t>деталей, допускает неточности, недостаточно</w:t>
            </w:r>
          </w:p>
          <w:p w:rsidR="00AA51D2" w:rsidRPr="007938B5" w:rsidRDefault="00AA51D2" w:rsidP="00AA51D2">
            <w:pPr>
              <w:widowControl w:val="0"/>
              <w:autoSpaceDE w:val="0"/>
              <w:autoSpaceDN w:val="0"/>
              <w:adjustRightInd w:val="0"/>
              <w:rPr>
                <w:sz w:val="24"/>
                <w:szCs w:val="24"/>
              </w:rPr>
            </w:pPr>
            <w:r w:rsidRPr="007938B5">
              <w:rPr>
                <w:sz w:val="24"/>
                <w:szCs w:val="24"/>
              </w:rPr>
              <w:t>правильные формулировки, нарушение логической последовательности в изложении</w:t>
            </w:r>
          </w:p>
          <w:p w:rsidR="00AA51D2" w:rsidRPr="007938B5" w:rsidRDefault="00AA51D2" w:rsidP="00AA51D2">
            <w:pPr>
              <w:widowControl w:val="0"/>
              <w:autoSpaceDE w:val="0"/>
              <w:autoSpaceDN w:val="0"/>
              <w:adjustRightInd w:val="0"/>
              <w:rPr>
                <w:sz w:val="24"/>
                <w:szCs w:val="24"/>
              </w:rPr>
            </w:pPr>
            <w:r w:rsidRPr="007938B5">
              <w:rPr>
                <w:sz w:val="24"/>
                <w:szCs w:val="24"/>
              </w:rPr>
              <w:t>программного материала, испытывает затруднения при воспроизведении положений</w:t>
            </w:r>
          </w:p>
          <w:p w:rsidR="00AA51D2" w:rsidRPr="007938B5" w:rsidRDefault="00AA51D2" w:rsidP="00AA51D2">
            <w:pPr>
              <w:widowControl w:val="0"/>
              <w:autoSpaceDE w:val="0"/>
              <w:autoSpaceDN w:val="0"/>
              <w:adjustRightInd w:val="0"/>
              <w:rPr>
                <w:sz w:val="24"/>
                <w:szCs w:val="24"/>
              </w:rPr>
            </w:pPr>
            <w:r w:rsidRPr="007938B5">
              <w:rPr>
                <w:sz w:val="24"/>
                <w:szCs w:val="24"/>
              </w:rPr>
              <w:t>закона</w:t>
            </w:r>
          </w:p>
        </w:tc>
        <w:tc>
          <w:tcPr>
            <w:tcW w:w="1817" w:type="dxa"/>
          </w:tcPr>
          <w:p w:rsidR="00AA51D2" w:rsidRPr="007938B5" w:rsidRDefault="00AA51D2" w:rsidP="00AA51D2">
            <w:pPr>
              <w:widowControl w:val="0"/>
              <w:autoSpaceDE w:val="0"/>
              <w:autoSpaceDN w:val="0"/>
              <w:adjustRightInd w:val="0"/>
              <w:rPr>
                <w:sz w:val="24"/>
                <w:szCs w:val="24"/>
              </w:rPr>
            </w:pPr>
            <w:r w:rsidRPr="007938B5">
              <w:rPr>
                <w:sz w:val="24"/>
                <w:szCs w:val="24"/>
              </w:rPr>
              <w:lastRenderedPageBreak/>
              <w:t>выставляется обучающемуся, который не знает</w:t>
            </w:r>
          </w:p>
          <w:p w:rsidR="00AA51D2" w:rsidRPr="007938B5" w:rsidRDefault="00AA51D2" w:rsidP="00AA51D2">
            <w:pPr>
              <w:widowControl w:val="0"/>
              <w:autoSpaceDE w:val="0"/>
              <w:autoSpaceDN w:val="0"/>
              <w:adjustRightInd w:val="0"/>
              <w:rPr>
                <w:sz w:val="24"/>
                <w:szCs w:val="24"/>
              </w:rPr>
            </w:pPr>
            <w:r w:rsidRPr="007938B5">
              <w:rPr>
                <w:sz w:val="24"/>
                <w:szCs w:val="24"/>
              </w:rPr>
              <w:t xml:space="preserve">значительной части программы </w:t>
            </w:r>
            <w:r w:rsidRPr="007938B5">
              <w:rPr>
                <w:sz w:val="24"/>
                <w:szCs w:val="24"/>
              </w:rPr>
              <w:lastRenderedPageBreak/>
              <w:t>дисциплины, допускает существенные ошибки,</w:t>
            </w:r>
          </w:p>
          <w:p w:rsidR="00AA51D2" w:rsidRPr="007938B5" w:rsidRDefault="00AA51D2" w:rsidP="00AA51D2">
            <w:pPr>
              <w:widowControl w:val="0"/>
              <w:autoSpaceDE w:val="0"/>
              <w:autoSpaceDN w:val="0"/>
              <w:adjustRightInd w:val="0"/>
              <w:rPr>
                <w:sz w:val="24"/>
                <w:szCs w:val="24"/>
              </w:rPr>
            </w:pPr>
            <w:r w:rsidRPr="007938B5">
              <w:rPr>
                <w:sz w:val="24"/>
                <w:szCs w:val="24"/>
              </w:rPr>
              <w:t>неуверенно, с большими затруднениями ориентируется в нормах действующего</w:t>
            </w:r>
          </w:p>
          <w:p w:rsidR="00AA51D2" w:rsidRPr="007938B5" w:rsidRDefault="00AA51D2" w:rsidP="00AA51D2">
            <w:pPr>
              <w:widowControl w:val="0"/>
              <w:autoSpaceDE w:val="0"/>
              <w:autoSpaceDN w:val="0"/>
              <w:adjustRightInd w:val="0"/>
              <w:rPr>
                <w:sz w:val="24"/>
                <w:szCs w:val="24"/>
              </w:rPr>
            </w:pPr>
            <w:r w:rsidRPr="007938B5">
              <w:rPr>
                <w:sz w:val="24"/>
                <w:szCs w:val="24"/>
              </w:rPr>
              <w:t>законодательства</w:t>
            </w:r>
          </w:p>
        </w:tc>
      </w:tr>
    </w:tbl>
    <w:p w:rsidR="00AA51D2" w:rsidRPr="007938B5" w:rsidRDefault="00AA51D2" w:rsidP="00AA51D2">
      <w:pPr>
        <w:spacing w:after="0" w:line="240" w:lineRule="auto"/>
        <w:ind w:firstLine="709"/>
        <w:jc w:val="both"/>
        <w:rPr>
          <w:rFonts w:ascii="Times New Roman" w:eastAsia="Times New Roman" w:hAnsi="Times New Roman" w:cs="Times New Roman"/>
          <w:sz w:val="24"/>
          <w:szCs w:val="24"/>
        </w:rPr>
      </w:pPr>
    </w:p>
    <w:p w:rsidR="00E74969" w:rsidRPr="007938B5" w:rsidRDefault="00E74969" w:rsidP="00655216">
      <w:pPr>
        <w:spacing w:after="0" w:line="240" w:lineRule="auto"/>
        <w:ind w:firstLine="709"/>
        <w:jc w:val="center"/>
        <w:rPr>
          <w:rFonts w:ascii="Times New Roman" w:hAnsi="Times New Roman" w:cs="Times New Roman"/>
          <w:b/>
          <w:sz w:val="24"/>
          <w:szCs w:val="24"/>
        </w:rPr>
      </w:pPr>
    </w:p>
    <w:p w:rsidR="00AA51D2" w:rsidRPr="007938B5" w:rsidRDefault="00AA51D2" w:rsidP="00655216">
      <w:pPr>
        <w:spacing w:after="0" w:line="240" w:lineRule="auto"/>
        <w:ind w:firstLine="709"/>
        <w:jc w:val="center"/>
        <w:rPr>
          <w:rFonts w:ascii="Times New Roman" w:hAnsi="Times New Roman" w:cs="Times New Roman"/>
          <w:b/>
          <w:sz w:val="24"/>
          <w:szCs w:val="24"/>
        </w:rPr>
      </w:pPr>
    </w:p>
    <w:sectPr w:rsidR="00AA51D2" w:rsidRPr="007938B5"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FE" w:rsidRDefault="005275FE" w:rsidP="009B17D9">
      <w:pPr>
        <w:spacing w:after="0" w:line="240" w:lineRule="auto"/>
      </w:pPr>
      <w:r>
        <w:separator/>
      </w:r>
    </w:p>
  </w:endnote>
  <w:endnote w:type="continuationSeparator" w:id="0">
    <w:p w:rsidR="005275FE" w:rsidRDefault="005275FE"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517C0" w:rsidRPr="003650B5" w:rsidRDefault="007517C0">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1681A">
          <w:rPr>
            <w:rFonts w:ascii="Times New Roman" w:hAnsi="Times New Roman" w:cs="Times New Roman"/>
            <w:noProof/>
          </w:rPr>
          <w:t>2</w:t>
        </w:r>
        <w:r w:rsidRPr="003650B5">
          <w:rPr>
            <w:rFonts w:ascii="Times New Roman" w:hAnsi="Times New Roman" w:cs="Times New Roman"/>
          </w:rPr>
          <w:fldChar w:fldCharType="end"/>
        </w:r>
      </w:p>
    </w:sdtContent>
  </w:sdt>
  <w:p w:rsidR="007517C0" w:rsidRDefault="007517C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FE" w:rsidRDefault="005275FE" w:rsidP="009B17D9">
      <w:pPr>
        <w:spacing w:after="0" w:line="240" w:lineRule="auto"/>
      </w:pPr>
      <w:r>
        <w:separator/>
      </w:r>
    </w:p>
  </w:footnote>
  <w:footnote w:type="continuationSeparator" w:id="0">
    <w:p w:rsidR="005275FE" w:rsidRDefault="005275FE" w:rsidP="009B17D9">
      <w:pPr>
        <w:spacing w:after="0" w:line="240" w:lineRule="auto"/>
      </w:pPr>
      <w:r>
        <w:continuationSeparator/>
      </w:r>
    </w:p>
  </w:footnote>
  <w:footnote w:id="1">
    <w:p w:rsidR="007517C0" w:rsidRPr="007938B5" w:rsidRDefault="007517C0" w:rsidP="007938B5">
      <w:pPr>
        <w:pStyle w:val="a6"/>
        <w:ind w:firstLine="720"/>
        <w:jc w:val="both"/>
        <w:rPr>
          <w:rFonts w:ascii="Times New Roman" w:hAnsi="Times New Roman" w:cs="Times New Roman"/>
        </w:rPr>
      </w:pPr>
      <w:r w:rsidRPr="007938B5">
        <w:rPr>
          <w:rStyle w:val="a8"/>
          <w:rFonts w:ascii="Times New Roman" w:hAnsi="Times New Roman" w:cs="Times New Roman"/>
        </w:rPr>
        <w:t>1)</w:t>
      </w:r>
      <w:r w:rsidRPr="007938B5">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07D"/>
    <w:multiLevelType w:val="hybridMultilevel"/>
    <w:tmpl w:val="17BC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E716DC"/>
    <w:multiLevelType w:val="hybridMultilevel"/>
    <w:tmpl w:val="36A85D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3B777A"/>
    <w:multiLevelType w:val="hybridMultilevel"/>
    <w:tmpl w:val="6B82DFF0"/>
    <w:lvl w:ilvl="0" w:tplc="0A384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B07AFF"/>
    <w:multiLevelType w:val="hybridMultilevel"/>
    <w:tmpl w:val="CFAEFF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094287"/>
    <w:multiLevelType w:val="hybridMultilevel"/>
    <w:tmpl w:val="12825E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8F15A6"/>
    <w:multiLevelType w:val="hybridMultilevel"/>
    <w:tmpl w:val="7A3CE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7C6CB9"/>
    <w:multiLevelType w:val="hybridMultilevel"/>
    <w:tmpl w:val="981CD3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090304"/>
    <w:multiLevelType w:val="hybridMultilevel"/>
    <w:tmpl w:val="B628B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B9A37A8"/>
    <w:multiLevelType w:val="hybridMultilevel"/>
    <w:tmpl w:val="BE8C76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C140C44"/>
    <w:multiLevelType w:val="multilevel"/>
    <w:tmpl w:val="8DA67D3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0ED001D0"/>
    <w:multiLevelType w:val="hybridMultilevel"/>
    <w:tmpl w:val="6D96A7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9C6CFE"/>
    <w:multiLevelType w:val="hybridMultilevel"/>
    <w:tmpl w:val="596E3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9AF0D36"/>
    <w:multiLevelType w:val="hybridMultilevel"/>
    <w:tmpl w:val="F2A43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C521AB7"/>
    <w:multiLevelType w:val="hybridMultilevel"/>
    <w:tmpl w:val="16F87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EB66F49"/>
    <w:multiLevelType w:val="hybridMultilevel"/>
    <w:tmpl w:val="34309BCC"/>
    <w:lvl w:ilvl="0" w:tplc="37704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4B04B6"/>
    <w:multiLevelType w:val="hybridMultilevel"/>
    <w:tmpl w:val="CFE4E1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4371B2"/>
    <w:multiLevelType w:val="hybridMultilevel"/>
    <w:tmpl w:val="CA40A78C"/>
    <w:lvl w:ilvl="0" w:tplc="BA3C4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80A43E7"/>
    <w:multiLevelType w:val="hybridMultilevel"/>
    <w:tmpl w:val="56D820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82F5DD1"/>
    <w:multiLevelType w:val="hybridMultilevel"/>
    <w:tmpl w:val="ADFE6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B616ED6"/>
    <w:multiLevelType w:val="hybridMultilevel"/>
    <w:tmpl w:val="C8085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BDC4BC0"/>
    <w:multiLevelType w:val="hybridMultilevel"/>
    <w:tmpl w:val="6FEC2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CD777F0"/>
    <w:multiLevelType w:val="hybridMultilevel"/>
    <w:tmpl w:val="B7B2D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E342EC4"/>
    <w:multiLevelType w:val="hybridMultilevel"/>
    <w:tmpl w:val="B61E3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02249A6"/>
    <w:multiLevelType w:val="hybridMultilevel"/>
    <w:tmpl w:val="5F72F5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3921A27"/>
    <w:multiLevelType w:val="hybridMultilevel"/>
    <w:tmpl w:val="0888AA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3EA5AEC"/>
    <w:multiLevelType w:val="hybridMultilevel"/>
    <w:tmpl w:val="D27EB9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6C3513"/>
    <w:multiLevelType w:val="hybridMultilevel"/>
    <w:tmpl w:val="AF3AC5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77C5B46"/>
    <w:multiLevelType w:val="hybridMultilevel"/>
    <w:tmpl w:val="99F866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F2D5A70"/>
    <w:multiLevelType w:val="hybridMultilevel"/>
    <w:tmpl w:val="8DB84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F96219"/>
    <w:multiLevelType w:val="hybridMultilevel"/>
    <w:tmpl w:val="624A0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A05A66"/>
    <w:multiLevelType w:val="hybridMultilevel"/>
    <w:tmpl w:val="95C636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1C85F24"/>
    <w:multiLevelType w:val="multilevel"/>
    <w:tmpl w:val="496E62D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C092D2C"/>
    <w:multiLevelType w:val="hybridMultilevel"/>
    <w:tmpl w:val="4E102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56E1CED"/>
    <w:multiLevelType w:val="hybridMultilevel"/>
    <w:tmpl w:val="E2E03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72B4645"/>
    <w:multiLevelType w:val="hybridMultilevel"/>
    <w:tmpl w:val="434C3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B5E65B8"/>
    <w:multiLevelType w:val="hybridMultilevel"/>
    <w:tmpl w:val="28641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F15799E"/>
    <w:multiLevelType w:val="hybridMultilevel"/>
    <w:tmpl w:val="0E5EAF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603BD6"/>
    <w:multiLevelType w:val="hybridMultilevel"/>
    <w:tmpl w:val="622234EA"/>
    <w:lvl w:ilvl="0" w:tplc="1B666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2995F10"/>
    <w:multiLevelType w:val="hybridMultilevel"/>
    <w:tmpl w:val="8DECFCEA"/>
    <w:lvl w:ilvl="0" w:tplc="90929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C112203"/>
    <w:multiLevelType w:val="hybridMultilevel"/>
    <w:tmpl w:val="0D0E17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1563B5E"/>
    <w:multiLevelType w:val="hybridMultilevel"/>
    <w:tmpl w:val="8F041A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40A7C8A"/>
    <w:multiLevelType w:val="hybridMultilevel"/>
    <w:tmpl w:val="26481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5591613"/>
    <w:multiLevelType w:val="hybridMultilevel"/>
    <w:tmpl w:val="0792C9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65C02E4"/>
    <w:multiLevelType w:val="hybridMultilevel"/>
    <w:tmpl w:val="3AA42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9421D03"/>
    <w:multiLevelType w:val="hybridMultilevel"/>
    <w:tmpl w:val="55FAB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EF1C15"/>
    <w:multiLevelType w:val="hybridMultilevel"/>
    <w:tmpl w:val="322877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AE16678"/>
    <w:multiLevelType w:val="hybridMultilevel"/>
    <w:tmpl w:val="C16A7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CE944A9"/>
    <w:multiLevelType w:val="hybridMultilevel"/>
    <w:tmpl w:val="8674A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E7104F2"/>
    <w:multiLevelType w:val="hybridMultilevel"/>
    <w:tmpl w:val="7B5CD802"/>
    <w:lvl w:ilvl="0" w:tplc="3FAAE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7"/>
  </w:num>
  <w:num w:numId="2">
    <w:abstractNumId w:val="50"/>
  </w:num>
  <w:num w:numId="3">
    <w:abstractNumId w:val="28"/>
  </w:num>
  <w:num w:numId="4">
    <w:abstractNumId w:val="11"/>
  </w:num>
  <w:num w:numId="5">
    <w:abstractNumId w:val="10"/>
  </w:num>
  <w:num w:numId="6">
    <w:abstractNumId w:val="5"/>
  </w:num>
  <w:num w:numId="7">
    <w:abstractNumId w:val="16"/>
  </w:num>
  <w:num w:numId="8">
    <w:abstractNumId w:val="9"/>
  </w:num>
  <w:num w:numId="9">
    <w:abstractNumId w:val="32"/>
  </w:num>
  <w:num w:numId="10">
    <w:abstractNumId w:val="39"/>
  </w:num>
  <w:num w:numId="11">
    <w:abstractNumId w:val="41"/>
  </w:num>
  <w:num w:numId="12">
    <w:abstractNumId w:val="37"/>
  </w:num>
  <w:num w:numId="13">
    <w:abstractNumId w:val="14"/>
  </w:num>
  <w:num w:numId="14">
    <w:abstractNumId w:val="53"/>
  </w:num>
  <w:num w:numId="15">
    <w:abstractNumId w:val="15"/>
  </w:num>
  <w:num w:numId="16">
    <w:abstractNumId w:val="49"/>
  </w:num>
  <w:num w:numId="17">
    <w:abstractNumId w:val="35"/>
  </w:num>
  <w:num w:numId="18">
    <w:abstractNumId w:val="34"/>
  </w:num>
  <w:num w:numId="19">
    <w:abstractNumId w:val="48"/>
  </w:num>
  <w:num w:numId="20">
    <w:abstractNumId w:val="8"/>
  </w:num>
  <w:num w:numId="21">
    <w:abstractNumId w:val="33"/>
  </w:num>
  <w:num w:numId="22">
    <w:abstractNumId w:val="24"/>
  </w:num>
  <w:num w:numId="23">
    <w:abstractNumId w:val="19"/>
  </w:num>
  <w:num w:numId="24">
    <w:abstractNumId w:val="29"/>
  </w:num>
  <w:num w:numId="25">
    <w:abstractNumId w:val="46"/>
  </w:num>
  <w:num w:numId="26">
    <w:abstractNumId w:val="26"/>
  </w:num>
  <w:num w:numId="27">
    <w:abstractNumId w:val="13"/>
  </w:num>
  <w:num w:numId="28">
    <w:abstractNumId w:val="36"/>
  </w:num>
  <w:num w:numId="29">
    <w:abstractNumId w:val="25"/>
  </w:num>
  <w:num w:numId="30">
    <w:abstractNumId w:val="51"/>
  </w:num>
  <w:num w:numId="31">
    <w:abstractNumId w:val="31"/>
  </w:num>
  <w:num w:numId="32">
    <w:abstractNumId w:val="30"/>
  </w:num>
  <w:num w:numId="33">
    <w:abstractNumId w:val="43"/>
  </w:num>
  <w:num w:numId="34">
    <w:abstractNumId w:val="44"/>
  </w:num>
  <w:num w:numId="35">
    <w:abstractNumId w:val="12"/>
  </w:num>
  <w:num w:numId="36">
    <w:abstractNumId w:val="52"/>
  </w:num>
  <w:num w:numId="37">
    <w:abstractNumId w:val="6"/>
  </w:num>
  <w:num w:numId="38">
    <w:abstractNumId w:val="23"/>
  </w:num>
  <w:num w:numId="39">
    <w:abstractNumId w:val="22"/>
  </w:num>
  <w:num w:numId="40">
    <w:abstractNumId w:val="0"/>
  </w:num>
  <w:num w:numId="41">
    <w:abstractNumId w:val="7"/>
  </w:num>
  <w:num w:numId="42">
    <w:abstractNumId w:val="42"/>
  </w:num>
  <w:num w:numId="43">
    <w:abstractNumId w:val="17"/>
  </w:num>
  <w:num w:numId="44">
    <w:abstractNumId w:val="40"/>
  </w:num>
  <w:num w:numId="45">
    <w:abstractNumId w:val="20"/>
  </w:num>
  <w:num w:numId="46">
    <w:abstractNumId w:val="3"/>
  </w:num>
  <w:num w:numId="47">
    <w:abstractNumId w:val="4"/>
  </w:num>
  <w:num w:numId="48">
    <w:abstractNumId w:val="38"/>
  </w:num>
  <w:num w:numId="49">
    <w:abstractNumId w:val="21"/>
  </w:num>
  <w:num w:numId="50">
    <w:abstractNumId w:val="27"/>
  </w:num>
  <w:num w:numId="51">
    <w:abstractNumId w:val="1"/>
  </w:num>
  <w:num w:numId="52">
    <w:abstractNumId w:val="45"/>
  </w:num>
  <w:num w:numId="53">
    <w:abstractNumId w:val="18"/>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4404F"/>
    <w:rsid w:val="00060637"/>
    <w:rsid w:val="00083039"/>
    <w:rsid w:val="00110E42"/>
    <w:rsid w:val="00121987"/>
    <w:rsid w:val="001670BD"/>
    <w:rsid w:val="00172740"/>
    <w:rsid w:val="001735D5"/>
    <w:rsid w:val="00180360"/>
    <w:rsid w:val="0018405C"/>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E0E41"/>
    <w:rsid w:val="003F253E"/>
    <w:rsid w:val="00401530"/>
    <w:rsid w:val="00422935"/>
    <w:rsid w:val="00424E1F"/>
    <w:rsid w:val="0043768A"/>
    <w:rsid w:val="0049450D"/>
    <w:rsid w:val="004A3A40"/>
    <w:rsid w:val="005171B8"/>
    <w:rsid w:val="00522158"/>
    <w:rsid w:val="005275FE"/>
    <w:rsid w:val="00535A0D"/>
    <w:rsid w:val="00543A96"/>
    <w:rsid w:val="00550EAA"/>
    <w:rsid w:val="005866CB"/>
    <w:rsid w:val="0060280A"/>
    <w:rsid w:val="0063618F"/>
    <w:rsid w:val="00655216"/>
    <w:rsid w:val="00713429"/>
    <w:rsid w:val="00715AB5"/>
    <w:rsid w:val="007300BB"/>
    <w:rsid w:val="007517C0"/>
    <w:rsid w:val="00766803"/>
    <w:rsid w:val="007920B7"/>
    <w:rsid w:val="007938B5"/>
    <w:rsid w:val="008051AC"/>
    <w:rsid w:val="00805BAB"/>
    <w:rsid w:val="0081349A"/>
    <w:rsid w:val="00853F06"/>
    <w:rsid w:val="00883FDD"/>
    <w:rsid w:val="008B1110"/>
    <w:rsid w:val="008E1F3A"/>
    <w:rsid w:val="008E73E0"/>
    <w:rsid w:val="008F54D1"/>
    <w:rsid w:val="00926F13"/>
    <w:rsid w:val="009602F9"/>
    <w:rsid w:val="009675BD"/>
    <w:rsid w:val="009B17D9"/>
    <w:rsid w:val="009F32F4"/>
    <w:rsid w:val="00A444D3"/>
    <w:rsid w:val="00A539BB"/>
    <w:rsid w:val="00A924BF"/>
    <w:rsid w:val="00A93DDE"/>
    <w:rsid w:val="00AA51D2"/>
    <w:rsid w:val="00AB6B30"/>
    <w:rsid w:val="00AD21C9"/>
    <w:rsid w:val="00AD6125"/>
    <w:rsid w:val="00AE0D5B"/>
    <w:rsid w:val="00B43354"/>
    <w:rsid w:val="00B652FF"/>
    <w:rsid w:val="00B847D9"/>
    <w:rsid w:val="00B8525B"/>
    <w:rsid w:val="00B902DF"/>
    <w:rsid w:val="00B90A9F"/>
    <w:rsid w:val="00BA2DD5"/>
    <w:rsid w:val="00BD32AA"/>
    <w:rsid w:val="00BE7D85"/>
    <w:rsid w:val="00C06009"/>
    <w:rsid w:val="00C12C61"/>
    <w:rsid w:val="00C1681A"/>
    <w:rsid w:val="00C76B64"/>
    <w:rsid w:val="00C803E6"/>
    <w:rsid w:val="00CB00A9"/>
    <w:rsid w:val="00D4751D"/>
    <w:rsid w:val="00DD5D17"/>
    <w:rsid w:val="00E3383F"/>
    <w:rsid w:val="00E6089B"/>
    <w:rsid w:val="00E74969"/>
    <w:rsid w:val="00EB6A77"/>
    <w:rsid w:val="00EC66CD"/>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A51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57BA-18CD-41B2-ACED-C5C5B9C5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Pages>
  <Words>8755</Words>
  <Characters>49909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24</cp:revision>
  <cp:lastPrinted>2019-10-15T08:32:00Z</cp:lastPrinted>
  <dcterms:created xsi:type="dcterms:W3CDTF">2017-09-06T11:35:00Z</dcterms:created>
  <dcterms:modified xsi:type="dcterms:W3CDTF">2020-08-31T11:12:00Z</dcterms:modified>
</cp:coreProperties>
</file>