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BA" w:rsidRDefault="002947BA" w:rsidP="002947BA">
      <w:pPr>
        <w:pStyle w:val="ReportHead"/>
        <w:suppressAutoHyphens/>
        <w:rPr>
          <w:szCs w:val="28"/>
        </w:rPr>
      </w:pPr>
      <w:proofErr w:type="spellStart"/>
      <w:r w:rsidRPr="002947BA">
        <w:rPr>
          <w:szCs w:val="28"/>
        </w:rPr>
        <w:t>Минобрнауки</w:t>
      </w:r>
      <w:proofErr w:type="spellEnd"/>
      <w:r w:rsidRPr="002947BA">
        <w:rPr>
          <w:szCs w:val="28"/>
        </w:rPr>
        <w:t xml:space="preserve"> России</w:t>
      </w:r>
    </w:p>
    <w:p w:rsidR="002947BA" w:rsidRPr="002947BA" w:rsidRDefault="002947BA" w:rsidP="002947BA">
      <w:pPr>
        <w:pStyle w:val="ReportHead"/>
        <w:suppressAutoHyphens/>
        <w:rPr>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2947BA" w:rsidRDefault="002947BA"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607072" w:rsidRDefault="00607072" w:rsidP="00607072">
      <w:pPr>
        <w:pStyle w:val="ReportHead"/>
        <w:suppressAutoHyphens/>
        <w:spacing w:before="120"/>
        <w:rPr>
          <w:i/>
          <w:sz w:val="24"/>
        </w:rPr>
      </w:pPr>
      <w:r>
        <w:rPr>
          <w:i/>
          <w:sz w:val="24"/>
        </w:rPr>
        <w:t>«Б.1.В.ДВ.4.1 Финансы государственных и муниципальных учреждений»</w:t>
      </w:r>
    </w:p>
    <w:p w:rsidR="002947BA" w:rsidRDefault="002947BA" w:rsidP="002947BA">
      <w:pPr>
        <w:pStyle w:val="ReportHead"/>
        <w:suppressAutoHyphens/>
        <w:rPr>
          <w:sz w:val="24"/>
        </w:rPr>
      </w:pPr>
    </w:p>
    <w:p w:rsidR="002947BA" w:rsidRDefault="002947BA" w:rsidP="002947BA">
      <w:pPr>
        <w:pStyle w:val="ReportHead"/>
        <w:suppressAutoHyphens/>
        <w:spacing w:line="360" w:lineRule="auto"/>
        <w:rPr>
          <w:sz w:val="24"/>
        </w:rPr>
      </w:pPr>
      <w:r>
        <w:rPr>
          <w:sz w:val="24"/>
        </w:rPr>
        <w:t>Уровень высшего образования</w:t>
      </w:r>
    </w:p>
    <w:p w:rsidR="002947BA" w:rsidRDefault="002947BA" w:rsidP="002947BA">
      <w:pPr>
        <w:pStyle w:val="ReportHead"/>
        <w:suppressAutoHyphens/>
        <w:spacing w:line="360" w:lineRule="auto"/>
        <w:rPr>
          <w:sz w:val="24"/>
        </w:rPr>
      </w:pPr>
      <w:r>
        <w:rPr>
          <w:sz w:val="24"/>
        </w:rPr>
        <w:t>БАКАЛАВРИАТ</w:t>
      </w:r>
    </w:p>
    <w:p w:rsidR="002947BA" w:rsidRDefault="002947BA" w:rsidP="002947BA">
      <w:pPr>
        <w:pStyle w:val="ReportHead"/>
        <w:suppressAutoHyphens/>
        <w:rPr>
          <w:sz w:val="24"/>
        </w:rPr>
      </w:pPr>
      <w:r>
        <w:rPr>
          <w:sz w:val="24"/>
        </w:rPr>
        <w:t>Направление подготовки</w:t>
      </w:r>
    </w:p>
    <w:p w:rsidR="002947BA" w:rsidRDefault="002947BA" w:rsidP="002947BA">
      <w:pPr>
        <w:pStyle w:val="ReportHead"/>
        <w:suppressAutoHyphens/>
        <w:rPr>
          <w:i/>
          <w:sz w:val="24"/>
          <w:u w:val="single"/>
        </w:rPr>
      </w:pPr>
      <w:r>
        <w:rPr>
          <w:i/>
          <w:sz w:val="24"/>
          <w:u w:val="single"/>
        </w:rPr>
        <w:t>38.03.01 Экономика</w:t>
      </w:r>
    </w:p>
    <w:p w:rsidR="002947BA" w:rsidRDefault="002947BA" w:rsidP="002947BA">
      <w:pPr>
        <w:pStyle w:val="ReportHead"/>
        <w:suppressAutoHyphens/>
        <w:rPr>
          <w:sz w:val="24"/>
          <w:vertAlign w:val="superscript"/>
        </w:rPr>
      </w:pPr>
      <w:r>
        <w:rPr>
          <w:sz w:val="24"/>
          <w:vertAlign w:val="superscript"/>
        </w:rPr>
        <w:t>(код и наименование направления подготовки)</w:t>
      </w:r>
    </w:p>
    <w:p w:rsidR="002947BA" w:rsidRDefault="002947BA" w:rsidP="002947BA">
      <w:pPr>
        <w:pStyle w:val="ReportHead"/>
        <w:suppressAutoHyphens/>
        <w:rPr>
          <w:i/>
          <w:sz w:val="24"/>
          <w:u w:val="single"/>
        </w:rPr>
      </w:pPr>
      <w:r>
        <w:rPr>
          <w:i/>
          <w:sz w:val="24"/>
          <w:u w:val="single"/>
        </w:rPr>
        <w:t>Финансы и кредит</w:t>
      </w:r>
    </w:p>
    <w:p w:rsidR="002947BA" w:rsidRDefault="002947BA" w:rsidP="002947B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947BA" w:rsidRDefault="002947BA" w:rsidP="002947BA">
      <w:pPr>
        <w:pStyle w:val="ReportHead"/>
        <w:suppressAutoHyphens/>
        <w:spacing w:before="120"/>
        <w:rPr>
          <w:sz w:val="24"/>
        </w:rPr>
      </w:pPr>
      <w:r>
        <w:rPr>
          <w:sz w:val="24"/>
        </w:rPr>
        <w:t>Тип образовательной программы</w:t>
      </w:r>
    </w:p>
    <w:p w:rsidR="002947BA" w:rsidRDefault="002947BA" w:rsidP="002947BA">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2947BA" w:rsidRDefault="002947BA" w:rsidP="002947BA">
      <w:pPr>
        <w:pStyle w:val="ReportHead"/>
        <w:suppressAutoHyphens/>
        <w:rPr>
          <w:sz w:val="24"/>
        </w:rPr>
      </w:pPr>
    </w:p>
    <w:p w:rsidR="002947BA" w:rsidRDefault="002947BA" w:rsidP="002947BA">
      <w:pPr>
        <w:pStyle w:val="ReportHead"/>
        <w:suppressAutoHyphens/>
        <w:rPr>
          <w:sz w:val="24"/>
        </w:rPr>
      </w:pPr>
      <w:r>
        <w:rPr>
          <w:sz w:val="24"/>
        </w:rPr>
        <w:t>Квалификация</w:t>
      </w:r>
    </w:p>
    <w:p w:rsidR="002947BA" w:rsidRDefault="002947BA" w:rsidP="002947BA">
      <w:pPr>
        <w:pStyle w:val="ReportHead"/>
        <w:suppressAutoHyphens/>
        <w:rPr>
          <w:i/>
          <w:sz w:val="24"/>
          <w:u w:val="single"/>
        </w:rPr>
      </w:pPr>
      <w:r>
        <w:rPr>
          <w:i/>
          <w:sz w:val="24"/>
          <w:u w:val="single"/>
        </w:rPr>
        <w:t>Бакалавр</w:t>
      </w:r>
    </w:p>
    <w:p w:rsidR="002947BA" w:rsidRDefault="002947BA" w:rsidP="002947BA">
      <w:pPr>
        <w:pStyle w:val="ReportHead"/>
        <w:suppressAutoHyphens/>
        <w:spacing w:before="120"/>
        <w:rPr>
          <w:sz w:val="24"/>
        </w:rPr>
      </w:pPr>
      <w:r>
        <w:rPr>
          <w:sz w:val="24"/>
        </w:rPr>
        <w:t>Форма обучения</w:t>
      </w:r>
    </w:p>
    <w:p w:rsidR="002947BA" w:rsidRDefault="002947BA" w:rsidP="002947BA">
      <w:pPr>
        <w:pStyle w:val="ReportHead"/>
        <w:suppressAutoHyphens/>
        <w:rPr>
          <w:i/>
          <w:sz w:val="24"/>
          <w:u w:val="single"/>
        </w:rPr>
      </w:pPr>
      <w:r>
        <w:rPr>
          <w:i/>
          <w:sz w:val="24"/>
          <w:u w:val="single"/>
        </w:rPr>
        <w:t>Очная</w:t>
      </w:r>
    </w:p>
    <w:p w:rsidR="002947BA" w:rsidRDefault="002947BA" w:rsidP="002947BA">
      <w:pPr>
        <w:pStyle w:val="ReportHead"/>
        <w:suppressAutoHyphens/>
        <w:rPr>
          <w:sz w:val="24"/>
        </w:rPr>
      </w:pPr>
      <w:bookmarkStart w:id="0" w:name="BookmarkWhereDelChr13"/>
      <w:bookmarkEnd w:id="0"/>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pPr>
    </w:p>
    <w:p w:rsidR="002947BA" w:rsidRDefault="002947BA" w:rsidP="002947BA">
      <w:pPr>
        <w:pStyle w:val="ReportHead"/>
        <w:suppressAutoHyphens/>
        <w:rPr>
          <w:sz w:val="24"/>
        </w:rPr>
        <w:sectPr w:rsidR="002947BA" w:rsidSect="002947BA">
          <w:pgSz w:w="11906" w:h="16838"/>
          <w:pgMar w:top="510" w:right="567" w:bottom="510" w:left="850" w:header="0" w:footer="510" w:gutter="0"/>
          <w:cols w:space="708"/>
          <w:docGrid w:linePitch="360"/>
        </w:sectPr>
      </w:pPr>
      <w:r>
        <w:rPr>
          <w:sz w:val="24"/>
        </w:rPr>
        <w:t>Год набора 201</w:t>
      </w:r>
      <w:r w:rsidR="002738B7">
        <w:rPr>
          <w:sz w:val="24"/>
        </w:rPr>
        <w:t>8</w:t>
      </w:r>
      <w:bookmarkStart w:id="1" w:name="_GoBack"/>
      <w:bookmarkEnd w:id="1"/>
    </w:p>
    <w:p w:rsidR="005A1515" w:rsidRPr="00020296" w:rsidRDefault="00607072" w:rsidP="002947BA">
      <w:pPr>
        <w:pStyle w:val="af1"/>
        <w:ind w:firstLine="0"/>
        <w:jc w:val="both"/>
        <w:rPr>
          <w:b w:val="0"/>
          <w:sz w:val="24"/>
        </w:rPr>
      </w:pPr>
      <w:r w:rsidRPr="00020296">
        <w:rPr>
          <w:b w:val="0"/>
          <w:sz w:val="24"/>
        </w:rPr>
        <w:lastRenderedPageBreak/>
        <w:t>Финансы государственных и муниципальных учреждений</w:t>
      </w:r>
      <w:proofErr w:type="gramStart"/>
      <w:r w:rsidRPr="00020296">
        <w:rPr>
          <w:b w:val="0"/>
          <w:sz w:val="24"/>
        </w:rPr>
        <w:t xml:space="preserve"> </w:t>
      </w:r>
      <w:r w:rsidR="005A1515" w:rsidRPr="00020296">
        <w:rPr>
          <w:b w:val="0"/>
          <w:sz w:val="24"/>
        </w:rPr>
        <w:t>:</w:t>
      </w:r>
      <w:proofErr w:type="gramEnd"/>
      <w:r w:rsidR="005A1515" w:rsidRPr="00020296">
        <w:rPr>
          <w:b w:val="0"/>
          <w:sz w:val="24"/>
        </w:rPr>
        <w:t xml:space="preserve">    методические    указания     для обучающихся по освоению дисциплины по направлению подготовки 38.03.01 Экономика  / Е.В. Алексеева; Бузулукский      гуманитарно-технолог.       ин-т       (филиал)    ОГУ.   –  Бузулук: БГТИ (филиал) ОГУ, 201</w:t>
      </w:r>
      <w:r w:rsidR="002738B7">
        <w:rPr>
          <w:b w:val="0"/>
          <w:sz w:val="24"/>
        </w:rPr>
        <w:t>8</w:t>
      </w:r>
      <w:r w:rsidR="005A1515" w:rsidRPr="00020296">
        <w:rPr>
          <w:b w:val="0"/>
          <w:sz w:val="24"/>
        </w:rPr>
        <w:t xml:space="preserve">. </w:t>
      </w:r>
    </w:p>
    <w:p w:rsidR="005A1515" w:rsidRPr="00020296" w:rsidRDefault="005A1515" w:rsidP="005A1515">
      <w:pPr>
        <w:pStyle w:val="af1"/>
        <w:jc w:val="both"/>
        <w:rPr>
          <w:sz w:val="24"/>
        </w:rPr>
      </w:pPr>
    </w:p>
    <w:p w:rsidR="00FF0A23" w:rsidRPr="00020296" w:rsidRDefault="00FF0A23" w:rsidP="005A1515">
      <w:pPr>
        <w:pStyle w:val="af1"/>
        <w:jc w:val="both"/>
        <w:rPr>
          <w:sz w:val="24"/>
        </w:rPr>
      </w:pPr>
    </w:p>
    <w:p w:rsidR="00FF0A23" w:rsidRPr="00020296" w:rsidRDefault="00FF0A23" w:rsidP="005A1515">
      <w:pPr>
        <w:pStyle w:val="af1"/>
        <w:jc w:val="both"/>
        <w:rPr>
          <w:sz w:val="24"/>
        </w:rPr>
      </w:pPr>
    </w:p>
    <w:p w:rsidR="00FF0A23" w:rsidRPr="00020296" w:rsidRDefault="00FF0A23" w:rsidP="00FF0A23">
      <w:pPr>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Составитель _____________________ Алексеева Е.В.</w:t>
      </w:r>
    </w:p>
    <w:p w:rsidR="00FF0A23" w:rsidRPr="00020296" w:rsidRDefault="00FF0A23" w:rsidP="00FF0A23">
      <w:pPr>
        <w:spacing w:after="0" w:line="240" w:lineRule="auto"/>
        <w:jc w:val="both"/>
        <w:rPr>
          <w:rFonts w:ascii="Times New Roman" w:eastAsia="Times New Roman" w:hAnsi="Times New Roman" w:cs="Times New Roman"/>
          <w:sz w:val="24"/>
          <w:szCs w:val="24"/>
        </w:rPr>
      </w:pPr>
      <w:r w:rsidRPr="00020296">
        <w:rPr>
          <w:rFonts w:ascii="Times New Roman" w:eastAsia="Times New Roman" w:hAnsi="Times New Roman" w:cs="Times New Roman"/>
          <w:sz w:val="24"/>
          <w:szCs w:val="24"/>
        </w:rPr>
        <w:t>«___»______________201</w:t>
      </w:r>
      <w:r w:rsidR="002738B7">
        <w:rPr>
          <w:rFonts w:ascii="Times New Roman" w:eastAsia="Times New Roman" w:hAnsi="Times New Roman" w:cs="Times New Roman"/>
          <w:sz w:val="24"/>
          <w:szCs w:val="24"/>
        </w:rPr>
        <w:t>8</w:t>
      </w:r>
      <w:r w:rsidRPr="00020296">
        <w:rPr>
          <w:rFonts w:ascii="Times New Roman" w:eastAsia="Times New Roman" w:hAnsi="Times New Roman" w:cs="Times New Roman"/>
          <w:sz w:val="24"/>
          <w:szCs w:val="24"/>
        </w:rPr>
        <w:t xml:space="preserve"> г.</w:t>
      </w:r>
    </w:p>
    <w:p w:rsidR="005A1515" w:rsidRPr="00020296" w:rsidRDefault="005A1515"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FF0A23" w:rsidRPr="00020296" w:rsidRDefault="00FF0A23" w:rsidP="00C045CF">
      <w:pPr>
        <w:pStyle w:val="a7"/>
        <w:contextualSpacing/>
        <w:rPr>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Методические указания для обучающихся по освоению дисциплины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предназначены для студентов направления 38.03.01 Экономика, профил</w:t>
      </w:r>
      <w:r w:rsidR="005A1515" w:rsidRPr="00020296">
        <w:rPr>
          <w:rFonts w:ascii="Times New Roman" w:hAnsi="Times New Roman" w:cs="Times New Roman"/>
          <w:sz w:val="24"/>
          <w:szCs w:val="24"/>
        </w:rPr>
        <w:t>ь</w:t>
      </w:r>
      <w:r w:rsidRPr="00020296">
        <w:rPr>
          <w:rFonts w:ascii="Times New Roman" w:hAnsi="Times New Roman" w:cs="Times New Roman"/>
          <w:sz w:val="24"/>
          <w:szCs w:val="24"/>
        </w:rPr>
        <w:t xml:space="preserve"> подготовки «Финансы и кредит», квалификация академический бакалавр. </w:t>
      </w:r>
    </w:p>
    <w:p w:rsidR="00FF0A23" w:rsidRPr="00020296" w:rsidRDefault="00FF0A23" w:rsidP="00FF0A23">
      <w:pPr>
        <w:spacing w:line="240" w:lineRule="auto"/>
        <w:ind w:firstLine="709"/>
        <w:jc w:val="both"/>
        <w:rPr>
          <w:rFonts w:ascii="Times New Roman" w:eastAsia="Calibri" w:hAnsi="Times New Roman" w:cs="Times New Roman"/>
          <w:sz w:val="24"/>
          <w:szCs w:val="24"/>
          <w:lang w:eastAsia="en-US"/>
        </w:rPr>
      </w:pPr>
      <w:r w:rsidRPr="00020296">
        <w:rPr>
          <w:rFonts w:ascii="Times New Roman" w:eastAsia="Calibri" w:hAnsi="Times New Roman" w:cs="Times New Roman"/>
          <w:sz w:val="24"/>
          <w:szCs w:val="24"/>
          <w:lang w:eastAsia="en-US"/>
        </w:rPr>
        <w:t>Методические указания  является приложением к рабочей программе по дисциплине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eastAsia="Calibri" w:hAnsi="Times New Roman" w:cs="Times New Roman"/>
          <w:sz w:val="24"/>
          <w:szCs w:val="24"/>
          <w:lang w:eastAsia="en-US"/>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FF0A23" w:rsidRDefault="00FF0A23"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Default="00020296" w:rsidP="00C045CF">
      <w:pPr>
        <w:pStyle w:val="2"/>
        <w:spacing w:line="240" w:lineRule="auto"/>
        <w:ind w:firstLine="540"/>
        <w:contextualSpacing/>
        <w:jc w:val="both"/>
        <w:rPr>
          <w:sz w:val="24"/>
          <w:szCs w:val="24"/>
        </w:rPr>
      </w:pPr>
    </w:p>
    <w:p w:rsidR="00020296" w:rsidRPr="00020296" w:rsidRDefault="00020296" w:rsidP="00C045CF">
      <w:pPr>
        <w:pStyle w:val="2"/>
        <w:spacing w:line="240" w:lineRule="auto"/>
        <w:ind w:firstLine="540"/>
        <w:contextualSpacing/>
        <w:jc w:val="both"/>
        <w:rPr>
          <w:sz w:val="24"/>
          <w:szCs w:val="24"/>
        </w:rPr>
      </w:pPr>
    </w:p>
    <w:p w:rsidR="00FF0A23" w:rsidRPr="00020296" w:rsidRDefault="00FF0A23" w:rsidP="00C045CF">
      <w:pPr>
        <w:pStyle w:val="2"/>
        <w:spacing w:line="240" w:lineRule="auto"/>
        <w:ind w:firstLine="540"/>
        <w:contextualSpacing/>
        <w:jc w:val="both"/>
        <w:rPr>
          <w:sz w:val="24"/>
          <w:szCs w:val="24"/>
        </w:rPr>
      </w:pPr>
    </w:p>
    <w:p w:rsidR="00C045CF" w:rsidRPr="00020296" w:rsidRDefault="00C045CF" w:rsidP="00C045CF">
      <w:pPr>
        <w:pStyle w:val="aa"/>
        <w:spacing w:line="240" w:lineRule="auto"/>
        <w:contextualSpacing/>
        <w:jc w:val="center"/>
        <w:rPr>
          <w:rFonts w:ascii="Times New Roman" w:hAnsi="Times New Roman" w:cs="Times New Roman"/>
          <w:color w:val="auto"/>
          <w:sz w:val="24"/>
          <w:szCs w:val="24"/>
        </w:rPr>
      </w:pPr>
      <w:r w:rsidRPr="00020296">
        <w:rPr>
          <w:rFonts w:ascii="Times New Roman" w:hAnsi="Times New Roman" w:cs="Times New Roman"/>
          <w:color w:val="auto"/>
          <w:sz w:val="24"/>
          <w:szCs w:val="24"/>
        </w:rPr>
        <w:lastRenderedPageBreak/>
        <w:t>Содержание</w:t>
      </w:r>
      <w:bookmarkStart w:id="2" w:name="_Toc278276674"/>
    </w:p>
    <w:p w:rsidR="00C045CF" w:rsidRPr="00020296" w:rsidRDefault="00C045CF" w:rsidP="00C045CF">
      <w:pPr>
        <w:spacing w:line="240" w:lineRule="auto"/>
        <w:contextualSpacing/>
        <w:rPr>
          <w:rFonts w:ascii="Times New Roman" w:hAnsi="Times New Roman" w:cs="Times New Roman"/>
          <w:sz w:val="24"/>
          <w:szCs w:val="24"/>
          <w:lang w:eastAsia="en-US"/>
        </w:rPr>
      </w:pPr>
    </w:p>
    <w:p w:rsidR="00C045CF" w:rsidRPr="00020296" w:rsidRDefault="00C045CF" w:rsidP="00C045CF">
      <w:pPr>
        <w:spacing w:line="240" w:lineRule="auto"/>
        <w:contextualSpacing/>
        <w:rPr>
          <w:rFonts w:ascii="Times New Roman" w:hAnsi="Times New Roman" w:cs="Times New Roman"/>
          <w:sz w:val="24"/>
          <w:szCs w:val="24"/>
          <w:lang w:eastAsia="en-US"/>
        </w:rPr>
      </w:pP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708"/>
      </w:tblGrid>
      <w:tr w:rsidR="00D15C92" w:rsidRPr="00020296" w:rsidTr="004041CD">
        <w:tc>
          <w:tcPr>
            <w:tcW w:w="8472" w:type="dxa"/>
            <w:hideMark/>
          </w:tcPr>
          <w:bookmarkEnd w:id="2"/>
          <w:p w:rsidR="00D15C92" w:rsidRPr="00020296" w:rsidRDefault="00D15C92" w:rsidP="00876EE0">
            <w:pPr>
              <w:widowControl w:val="0"/>
              <w:autoSpaceDE w:val="0"/>
              <w:autoSpaceDN w:val="0"/>
              <w:adjustRightInd w:val="0"/>
              <w:contextualSpacing/>
              <w:rPr>
                <w:rFonts w:ascii="Times New Roman"/>
                <w:sz w:val="24"/>
                <w:szCs w:val="24"/>
                <w:lang w:eastAsia="en-US"/>
              </w:rPr>
            </w:pPr>
            <w:r w:rsidRPr="00020296">
              <w:rPr>
                <w:rFonts w:ascii="Times New Roman"/>
                <w:bCs/>
                <w:sz w:val="24"/>
                <w:szCs w:val="24"/>
              </w:rPr>
              <w:t>Введение………………………………………………………………………</w:t>
            </w:r>
            <w:r w:rsidR="00020296">
              <w:rPr>
                <w:rFonts w:ascii="Times New Roman"/>
                <w:bCs/>
                <w:sz w:val="24"/>
                <w:szCs w:val="24"/>
              </w:rPr>
              <w:t>………</w:t>
            </w:r>
            <w:r w:rsidRPr="00020296">
              <w:rPr>
                <w:rFonts w:ascii="Times New Roman"/>
                <w:bCs/>
                <w:sz w:val="24"/>
                <w:szCs w:val="24"/>
              </w:rPr>
              <w:t>.</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4</w:t>
            </w:r>
          </w:p>
        </w:tc>
      </w:tr>
      <w:tr w:rsidR="00D15C92" w:rsidRPr="00020296" w:rsidTr="004041CD">
        <w:tc>
          <w:tcPr>
            <w:tcW w:w="8472" w:type="dxa"/>
            <w:hideMark/>
          </w:tcPr>
          <w:p w:rsidR="00D15C92" w:rsidRPr="00020296" w:rsidRDefault="00D15C92" w:rsidP="00876EE0">
            <w:pPr>
              <w:pStyle w:val="a9"/>
              <w:widowControl/>
              <w:tabs>
                <w:tab w:val="left" w:pos="345"/>
                <w:tab w:val="left" w:pos="1134"/>
              </w:tabs>
              <w:autoSpaceDE/>
              <w:adjustRightInd/>
              <w:ind w:left="0"/>
              <w:jc w:val="both"/>
              <w:rPr>
                <w:sz w:val="24"/>
                <w:szCs w:val="24"/>
                <w:lang w:eastAsia="en-US"/>
              </w:rPr>
            </w:pPr>
            <w:r w:rsidRPr="00020296">
              <w:rPr>
                <w:sz w:val="24"/>
                <w:szCs w:val="24"/>
              </w:rPr>
              <w:t>1 Методические указания по самостоятельной работе …………………</w:t>
            </w:r>
            <w:r w:rsidR="00020296">
              <w:rPr>
                <w:sz w:val="24"/>
                <w:szCs w:val="24"/>
              </w:rPr>
              <w:t>…………</w:t>
            </w:r>
            <w:r w:rsidRPr="00020296">
              <w:rPr>
                <w:sz w:val="24"/>
                <w:szCs w:val="24"/>
              </w:rPr>
              <w:t xml:space="preserve">. </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5</w:t>
            </w:r>
          </w:p>
        </w:tc>
      </w:tr>
      <w:tr w:rsidR="00D15C92" w:rsidRPr="00020296" w:rsidTr="004041CD">
        <w:tc>
          <w:tcPr>
            <w:tcW w:w="8472" w:type="dxa"/>
          </w:tcPr>
          <w:p w:rsidR="00D15C92" w:rsidRPr="00020296" w:rsidRDefault="00D15C92" w:rsidP="00876EE0">
            <w:pPr>
              <w:contextualSpacing/>
              <w:jc w:val="both"/>
              <w:rPr>
                <w:rFonts w:ascii="Times New Roman"/>
                <w:sz w:val="24"/>
                <w:szCs w:val="24"/>
              </w:rPr>
            </w:pPr>
            <w:r w:rsidRPr="00020296">
              <w:rPr>
                <w:rFonts w:ascii="Times New Roman"/>
                <w:sz w:val="24"/>
                <w:szCs w:val="24"/>
              </w:rPr>
              <w:t>2 Методические рекомендации по изучению дисциплины………………</w:t>
            </w:r>
            <w:r w:rsidR="00020296">
              <w:rPr>
                <w:rFonts w:ascii="Times New Roman"/>
                <w:sz w:val="24"/>
                <w:szCs w:val="24"/>
              </w:rPr>
              <w:t>………..</w:t>
            </w:r>
            <w:r w:rsidRPr="00020296">
              <w:rPr>
                <w:rFonts w:ascii="Times New Roman"/>
                <w:sz w:val="24"/>
                <w:szCs w:val="24"/>
              </w:rPr>
              <w:t>.</w:t>
            </w:r>
          </w:p>
        </w:tc>
        <w:tc>
          <w:tcPr>
            <w:tcW w:w="708" w:type="dxa"/>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r w:rsidRPr="00020296">
              <w:rPr>
                <w:rFonts w:ascii="Times New Roman"/>
                <w:sz w:val="24"/>
                <w:szCs w:val="24"/>
                <w:lang w:eastAsia="en-US"/>
              </w:rPr>
              <w:t>6</w:t>
            </w:r>
          </w:p>
        </w:tc>
      </w:tr>
      <w:tr w:rsidR="00D15C92" w:rsidRPr="00020296" w:rsidTr="004041CD">
        <w:tc>
          <w:tcPr>
            <w:tcW w:w="8472" w:type="dxa"/>
          </w:tcPr>
          <w:p w:rsidR="00D15C92" w:rsidRPr="00020296" w:rsidRDefault="00D15C92" w:rsidP="00876EE0">
            <w:pPr>
              <w:tabs>
                <w:tab w:val="left" w:pos="8789"/>
              </w:tabs>
              <w:rPr>
                <w:rFonts w:ascii="Times New Roman"/>
                <w:sz w:val="24"/>
                <w:szCs w:val="24"/>
                <w:lang w:eastAsia="en-US"/>
              </w:rPr>
            </w:pPr>
            <w:r w:rsidRPr="00020296">
              <w:rPr>
                <w:rFonts w:ascii="Times New Roman"/>
                <w:sz w:val="24"/>
                <w:szCs w:val="24"/>
              </w:rPr>
              <w:t>3 Методические указания по лекционным занятиям………………………</w:t>
            </w:r>
            <w:r w:rsidR="00020296">
              <w:rPr>
                <w:rFonts w:ascii="Times New Roman"/>
                <w:sz w:val="24"/>
                <w:szCs w:val="24"/>
              </w:rPr>
              <w:t>………</w:t>
            </w:r>
            <w:r w:rsidRPr="00020296">
              <w:rPr>
                <w:rFonts w:ascii="Times New Roman"/>
                <w:sz w:val="24"/>
                <w:szCs w:val="24"/>
              </w:rPr>
              <w:t>.</w:t>
            </w:r>
          </w:p>
        </w:tc>
        <w:tc>
          <w:tcPr>
            <w:tcW w:w="708" w:type="dxa"/>
            <w:hideMark/>
          </w:tcPr>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7</w:t>
            </w:r>
          </w:p>
        </w:tc>
      </w:tr>
      <w:tr w:rsidR="00D15C92" w:rsidRPr="00020296" w:rsidTr="004041CD">
        <w:tc>
          <w:tcPr>
            <w:tcW w:w="8472" w:type="dxa"/>
            <w:hideMark/>
          </w:tcPr>
          <w:p w:rsidR="00D15C92" w:rsidRPr="00020296" w:rsidRDefault="00D15C92" w:rsidP="00876EE0">
            <w:pPr>
              <w:tabs>
                <w:tab w:val="left" w:pos="142"/>
              </w:tabs>
              <w:ind w:right="2"/>
              <w:jc w:val="both"/>
              <w:rPr>
                <w:rFonts w:ascii="Times New Roman"/>
                <w:sz w:val="24"/>
                <w:szCs w:val="24"/>
                <w:lang w:eastAsia="en-US"/>
              </w:rPr>
            </w:pPr>
            <w:r w:rsidRPr="00020296">
              <w:rPr>
                <w:rFonts w:ascii="Times New Roman"/>
                <w:bCs/>
                <w:sz w:val="24"/>
                <w:szCs w:val="24"/>
              </w:rPr>
              <w:t>4 Методические указания по практическим занятиям……..</w:t>
            </w:r>
            <w:r w:rsidRPr="00020296">
              <w:rPr>
                <w:rFonts w:ascii="Times New Roman"/>
                <w:sz w:val="24"/>
                <w:szCs w:val="24"/>
                <w:lang w:eastAsia="en-US"/>
              </w:rPr>
              <w:t>………………</w:t>
            </w:r>
            <w:r w:rsidR="00020296">
              <w:rPr>
                <w:rFonts w:ascii="Times New Roman"/>
                <w:sz w:val="24"/>
                <w:szCs w:val="24"/>
                <w:lang w:eastAsia="en-US"/>
              </w:rPr>
              <w:t>……….</w:t>
            </w:r>
          </w:p>
        </w:tc>
        <w:tc>
          <w:tcPr>
            <w:tcW w:w="708" w:type="dxa"/>
          </w:tcPr>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8</w:t>
            </w:r>
          </w:p>
        </w:tc>
      </w:tr>
      <w:tr w:rsidR="00D15C92" w:rsidRPr="00020296" w:rsidTr="004041CD">
        <w:tc>
          <w:tcPr>
            <w:tcW w:w="8472" w:type="dxa"/>
            <w:hideMark/>
          </w:tcPr>
          <w:p w:rsidR="00D15C92" w:rsidRPr="00020296" w:rsidRDefault="00D15C92" w:rsidP="00876EE0">
            <w:pPr>
              <w:widowControl w:val="0"/>
              <w:autoSpaceDE w:val="0"/>
              <w:autoSpaceDN w:val="0"/>
              <w:adjustRightInd w:val="0"/>
              <w:contextualSpacing/>
              <w:jc w:val="both"/>
              <w:rPr>
                <w:rFonts w:ascii="Times New Roman"/>
                <w:sz w:val="24"/>
                <w:szCs w:val="24"/>
                <w:lang w:eastAsia="en-US"/>
              </w:rPr>
            </w:pPr>
            <w:r w:rsidRPr="00020296">
              <w:rPr>
                <w:rFonts w:ascii="Times New Roman"/>
                <w:sz w:val="24"/>
                <w:szCs w:val="24"/>
                <w:lang w:eastAsia="en-US"/>
              </w:rPr>
              <w:t>5 Методические указания по подготовке докладов и выступлений……</w:t>
            </w:r>
            <w:r w:rsidR="00020296">
              <w:rPr>
                <w:rFonts w:ascii="Times New Roman"/>
                <w:sz w:val="24"/>
                <w:szCs w:val="24"/>
                <w:lang w:eastAsia="en-US"/>
              </w:rPr>
              <w:t>…………</w:t>
            </w:r>
            <w:r w:rsidRPr="00020296">
              <w:rPr>
                <w:rFonts w:ascii="Times New Roman"/>
                <w:sz w:val="24"/>
                <w:szCs w:val="24"/>
                <w:lang w:eastAsia="en-US"/>
              </w:rPr>
              <w:t>.</w:t>
            </w:r>
          </w:p>
        </w:tc>
        <w:tc>
          <w:tcPr>
            <w:tcW w:w="708" w:type="dxa"/>
            <w:hideMark/>
          </w:tcPr>
          <w:p w:rsidR="009227A1" w:rsidRPr="00020296" w:rsidRDefault="00F810C8" w:rsidP="009227A1">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14</w:t>
            </w:r>
          </w:p>
        </w:tc>
      </w:tr>
      <w:tr w:rsidR="009227A1" w:rsidRPr="00020296" w:rsidTr="004041CD">
        <w:tc>
          <w:tcPr>
            <w:tcW w:w="8472" w:type="dxa"/>
          </w:tcPr>
          <w:p w:rsidR="009227A1" w:rsidRPr="00020296" w:rsidRDefault="009227A1" w:rsidP="00876EE0">
            <w:pPr>
              <w:widowControl w:val="0"/>
              <w:autoSpaceDE w:val="0"/>
              <w:autoSpaceDN w:val="0"/>
              <w:adjustRightInd w:val="0"/>
              <w:contextualSpacing/>
              <w:jc w:val="both"/>
              <w:rPr>
                <w:rFonts w:ascii="Times New Roman"/>
                <w:sz w:val="24"/>
                <w:szCs w:val="24"/>
                <w:lang w:eastAsia="en-US"/>
              </w:rPr>
            </w:pPr>
            <w:r w:rsidRPr="00020296">
              <w:rPr>
                <w:rFonts w:ascii="Times New Roman"/>
                <w:sz w:val="24"/>
                <w:szCs w:val="24"/>
                <w:lang w:eastAsia="en-US"/>
              </w:rPr>
              <w:t>6 Методические указания по подготовке и защиты курсовой работы…</w:t>
            </w:r>
            <w:r w:rsidR="00020296">
              <w:rPr>
                <w:rFonts w:ascii="Times New Roman"/>
                <w:sz w:val="24"/>
                <w:szCs w:val="24"/>
                <w:lang w:eastAsia="en-US"/>
              </w:rPr>
              <w:t>……….</w:t>
            </w:r>
            <w:r w:rsidRPr="00020296">
              <w:rPr>
                <w:rFonts w:ascii="Times New Roman"/>
                <w:sz w:val="24"/>
                <w:szCs w:val="24"/>
                <w:lang w:eastAsia="en-US"/>
              </w:rPr>
              <w:t>…</w:t>
            </w:r>
          </w:p>
        </w:tc>
        <w:tc>
          <w:tcPr>
            <w:tcW w:w="708" w:type="dxa"/>
          </w:tcPr>
          <w:p w:rsidR="009227A1" w:rsidRPr="00020296" w:rsidRDefault="00F810C8" w:rsidP="009227A1">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16</w:t>
            </w:r>
          </w:p>
        </w:tc>
      </w:tr>
      <w:tr w:rsidR="00D15C92" w:rsidRPr="00020296" w:rsidTr="004041CD">
        <w:tc>
          <w:tcPr>
            <w:tcW w:w="8472" w:type="dxa"/>
            <w:hideMark/>
          </w:tcPr>
          <w:p w:rsidR="00D15C92" w:rsidRPr="00020296" w:rsidRDefault="009227A1" w:rsidP="00876EE0">
            <w:pPr>
              <w:contextualSpacing/>
              <w:jc w:val="both"/>
              <w:rPr>
                <w:rFonts w:ascii="Times New Roman"/>
                <w:sz w:val="24"/>
                <w:szCs w:val="24"/>
                <w:lang w:eastAsia="en-US"/>
              </w:rPr>
            </w:pPr>
            <w:r w:rsidRPr="00020296">
              <w:rPr>
                <w:rFonts w:ascii="Times New Roman"/>
                <w:sz w:val="24"/>
                <w:szCs w:val="24"/>
              </w:rPr>
              <w:t>7</w:t>
            </w:r>
            <w:r w:rsidR="00D15C92" w:rsidRPr="00020296">
              <w:rPr>
                <w:rFonts w:ascii="Times New Roman"/>
                <w:sz w:val="24"/>
                <w:szCs w:val="24"/>
              </w:rPr>
              <w:t xml:space="preserve"> Методические указания по промежуточной аттестации по дисциплине…………………………………………………………………</w:t>
            </w:r>
            <w:r w:rsidR="00020296">
              <w:rPr>
                <w:rFonts w:ascii="Times New Roman"/>
                <w:sz w:val="24"/>
                <w:szCs w:val="24"/>
              </w:rPr>
              <w:t>………..</w:t>
            </w:r>
            <w:r w:rsidR="00D15C92" w:rsidRPr="00020296">
              <w:rPr>
                <w:rFonts w:ascii="Times New Roman"/>
                <w:sz w:val="24"/>
                <w:szCs w:val="24"/>
              </w:rPr>
              <w:t>.</w:t>
            </w:r>
            <w:r w:rsidR="00D15C92" w:rsidRPr="00020296">
              <w:rPr>
                <w:rFonts w:ascii="Times New Roman"/>
                <w:sz w:val="24"/>
                <w:szCs w:val="24"/>
                <w:lang w:eastAsia="en-US"/>
              </w:rPr>
              <w:t>..</w:t>
            </w:r>
          </w:p>
        </w:tc>
        <w:tc>
          <w:tcPr>
            <w:tcW w:w="708" w:type="dxa"/>
            <w:hideMark/>
          </w:tcPr>
          <w:p w:rsidR="00D15C92" w:rsidRPr="00020296" w:rsidRDefault="00D15C92" w:rsidP="00876EE0">
            <w:pPr>
              <w:widowControl w:val="0"/>
              <w:autoSpaceDE w:val="0"/>
              <w:autoSpaceDN w:val="0"/>
              <w:adjustRightInd w:val="0"/>
              <w:contextualSpacing/>
              <w:jc w:val="center"/>
              <w:rPr>
                <w:rFonts w:ascii="Times New Roman"/>
                <w:sz w:val="24"/>
                <w:szCs w:val="24"/>
                <w:lang w:eastAsia="en-US"/>
              </w:rPr>
            </w:pPr>
          </w:p>
          <w:p w:rsidR="00D15C92" w:rsidRPr="00020296" w:rsidRDefault="00F810C8" w:rsidP="00876EE0">
            <w:pPr>
              <w:widowControl w:val="0"/>
              <w:autoSpaceDE w:val="0"/>
              <w:autoSpaceDN w:val="0"/>
              <w:adjustRightInd w:val="0"/>
              <w:contextualSpacing/>
              <w:jc w:val="center"/>
              <w:rPr>
                <w:rFonts w:ascii="Times New Roman"/>
                <w:sz w:val="24"/>
                <w:szCs w:val="24"/>
                <w:lang w:eastAsia="en-US"/>
              </w:rPr>
            </w:pPr>
            <w:r>
              <w:rPr>
                <w:rFonts w:ascii="Times New Roman"/>
                <w:sz w:val="24"/>
                <w:szCs w:val="24"/>
                <w:lang w:eastAsia="en-US"/>
              </w:rPr>
              <w:t>18</w:t>
            </w:r>
          </w:p>
        </w:tc>
      </w:tr>
    </w:tbl>
    <w:p w:rsidR="00C045CF" w:rsidRPr="00020296" w:rsidRDefault="00C045CF" w:rsidP="00C045CF">
      <w:pPr>
        <w:spacing w:line="240" w:lineRule="auto"/>
        <w:ind w:firstLine="720"/>
        <w:contextualSpacing/>
        <w:jc w:val="both"/>
        <w:rPr>
          <w:rFonts w:ascii="Times New Roman" w:hAnsi="Times New Roman" w:cs="Times New Roman"/>
          <w:bCs/>
          <w:color w:val="000000"/>
          <w:sz w:val="24"/>
          <w:szCs w:val="24"/>
        </w:rPr>
      </w:pPr>
    </w:p>
    <w:p w:rsidR="00C045CF" w:rsidRPr="00020296" w:rsidRDefault="00C045CF" w:rsidP="00C045CF">
      <w:pPr>
        <w:spacing w:line="240" w:lineRule="auto"/>
        <w:contextualSpacing/>
        <w:jc w:val="both"/>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C045CF" w:rsidP="00C045CF">
      <w:pPr>
        <w:spacing w:line="240" w:lineRule="auto"/>
        <w:ind w:firstLine="851"/>
        <w:contextualSpacing/>
        <w:jc w:val="both"/>
        <w:rPr>
          <w:rFonts w:ascii="Times New Roman" w:hAnsi="Times New Roman" w:cs="Times New Roman"/>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jc w:val="center"/>
        <w:rPr>
          <w:rFonts w:ascii="Times New Roman" w:hAnsi="Times New Roman" w:cs="Times New Roman"/>
          <w:b/>
          <w:bCs/>
          <w:sz w:val="24"/>
          <w:szCs w:val="24"/>
        </w:rPr>
      </w:pPr>
    </w:p>
    <w:p w:rsidR="00C045CF" w:rsidRPr="00020296" w:rsidRDefault="00C045CF" w:rsidP="00C045CF">
      <w:pPr>
        <w:spacing w:line="240" w:lineRule="auto"/>
        <w:contextualSpacing/>
        <w:rPr>
          <w:rFonts w:ascii="Times New Roman" w:hAnsi="Times New Roman" w:cs="Times New Roman"/>
          <w:b/>
          <w:bCs/>
          <w:sz w:val="24"/>
          <w:szCs w:val="24"/>
        </w:rPr>
        <w:sectPr w:rsidR="00C045CF" w:rsidRPr="00020296"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020296" w:rsidRDefault="00C045CF" w:rsidP="00C045CF">
      <w:pPr>
        <w:spacing w:line="240" w:lineRule="auto"/>
        <w:contextualSpacing/>
        <w:jc w:val="center"/>
        <w:rPr>
          <w:rFonts w:ascii="Times New Roman" w:hAnsi="Times New Roman" w:cs="Times New Roman"/>
          <w:sz w:val="24"/>
          <w:szCs w:val="24"/>
          <w:lang w:eastAsia="en-US"/>
        </w:rPr>
      </w:pPr>
      <w:r w:rsidRPr="00020296">
        <w:rPr>
          <w:rFonts w:ascii="Times New Roman" w:hAnsi="Times New Roman" w:cs="Times New Roman"/>
          <w:b/>
          <w:bCs/>
          <w:sz w:val="24"/>
          <w:szCs w:val="24"/>
        </w:rPr>
        <w:lastRenderedPageBreak/>
        <w:t>Введение</w:t>
      </w:r>
    </w:p>
    <w:p w:rsidR="00C045CF" w:rsidRPr="00020296" w:rsidRDefault="00C045CF" w:rsidP="00C045CF">
      <w:pPr>
        <w:spacing w:line="240" w:lineRule="auto"/>
        <w:ind w:firstLine="720"/>
        <w:contextualSpacing/>
        <w:jc w:val="center"/>
        <w:rPr>
          <w:rFonts w:ascii="Times New Roman" w:hAnsi="Times New Roman" w:cs="Times New Roman"/>
          <w:b/>
          <w:bCs/>
          <w:color w:val="000000"/>
          <w:sz w:val="24"/>
          <w:szCs w:val="24"/>
        </w:rPr>
      </w:pPr>
    </w:p>
    <w:p w:rsidR="00C045CF" w:rsidRPr="00020296" w:rsidRDefault="00C045CF" w:rsidP="00C045CF">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r w:rsidRPr="00020296">
        <w:rPr>
          <w:rFonts w:ascii="Times New Roman" w:hAnsi="Times New Roman" w:cs="Times New Roman"/>
          <w:sz w:val="24"/>
          <w:szCs w:val="24"/>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5A1515" w:rsidRPr="00020296" w:rsidRDefault="005A1515" w:rsidP="005A1515">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Цель </w:t>
      </w:r>
      <w:r w:rsidR="00FF0A23" w:rsidRPr="00020296">
        <w:rPr>
          <w:rFonts w:ascii="Times New Roman" w:hAnsi="Times New Roman" w:cs="Times New Roman"/>
          <w:sz w:val="24"/>
          <w:szCs w:val="24"/>
        </w:rPr>
        <w:t>методических указаний</w:t>
      </w:r>
      <w:r w:rsidRPr="00020296">
        <w:rPr>
          <w:rFonts w:ascii="Times New Roman" w:hAnsi="Times New Roman" w:cs="Times New Roman"/>
          <w:sz w:val="24"/>
          <w:szCs w:val="24"/>
        </w:rPr>
        <w:t xml:space="preserve"> – помочь студентам и преподавателям в организации занятий при изучении дисциплины </w:t>
      </w:r>
      <w:r w:rsidR="00A4219C"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A4219C" w:rsidRPr="00020296">
        <w:rPr>
          <w:rFonts w:ascii="Times New Roman" w:hAnsi="Times New Roman" w:cs="Times New Roman"/>
          <w:sz w:val="24"/>
          <w:szCs w:val="24"/>
        </w:rPr>
        <w:t>»</w:t>
      </w:r>
      <w:r w:rsidRPr="00020296">
        <w:rPr>
          <w:rFonts w:ascii="Times New Roman" w:hAnsi="Times New Roman" w:cs="Times New Roman"/>
          <w:sz w:val="24"/>
          <w:szCs w:val="24"/>
        </w:rPr>
        <w:t>.</w:t>
      </w:r>
    </w:p>
    <w:p w:rsidR="00C045CF" w:rsidRPr="00020296" w:rsidRDefault="00C045CF" w:rsidP="005A1515">
      <w:pPr>
        <w:spacing w:after="0" w:line="240" w:lineRule="auto"/>
        <w:ind w:firstLine="567"/>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Студентам, прежде всего, необходимо ознакомиться с содержанием рабочей программы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sidRPr="00020296">
        <w:rPr>
          <w:rFonts w:ascii="Times New Roman" w:hAnsi="Times New Roman" w:cs="Times New Roman"/>
          <w:bCs/>
          <w:sz w:val="24"/>
          <w:szCs w:val="24"/>
        </w:rPr>
        <w:t xml:space="preserve">рабочей программе и  </w:t>
      </w:r>
      <w:r w:rsidRPr="00020296">
        <w:rPr>
          <w:rFonts w:ascii="Times New Roman" w:hAnsi="Times New Roman" w:cs="Times New Roman"/>
          <w:sz w:val="24"/>
          <w:szCs w:val="24"/>
        </w:rPr>
        <w:t xml:space="preserve">учебно-методических разработках </w:t>
      </w:r>
      <w:r w:rsidRPr="00020296">
        <w:rPr>
          <w:rFonts w:ascii="Times New Roman" w:hAnsi="Times New Roman" w:cs="Times New Roman"/>
          <w:bCs/>
          <w:sz w:val="24"/>
          <w:szCs w:val="24"/>
        </w:rPr>
        <w:t>определены формы самостоятельной работы студентов.</w:t>
      </w:r>
    </w:p>
    <w:p w:rsidR="005A1515" w:rsidRPr="00020296" w:rsidRDefault="005A1515" w:rsidP="005A1515">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Задачи изучения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38.03.01 Экономика. </w:t>
      </w:r>
    </w:p>
    <w:p w:rsidR="00FF0A23" w:rsidRPr="00020296" w:rsidRDefault="005A1515" w:rsidP="00FF0A23">
      <w:pPr>
        <w:pStyle w:val="ReportMain0"/>
        <w:suppressAutoHyphens/>
        <w:ind w:firstLine="709"/>
        <w:jc w:val="both"/>
        <w:rPr>
          <w:szCs w:val="24"/>
        </w:rPr>
      </w:pPr>
      <w:r w:rsidRPr="00020296">
        <w:rPr>
          <w:szCs w:val="24"/>
        </w:rPr>
        <w:t xml:space="preserve">Цель освоения дисциплины: </w:t>
      </w:r>
      <w:r w:rsidR="00FF0A23" w:rsidRPr="00020296">
        <w:rPr>
          <w:szCs w:val="24"/>
        </w:rPr>
        <w:t>формирование у студентов целостных представлений о страховом бизнесе, нормах страхового законодательства, об отраслях страхования, их видов и навыков работы в страховых компаниях.</w:t>
      </w:r>
    </w:p>
    <w:p w:rsidR="00536D1F" w:rsidRPr="00020296" w:rsidRDefault="00536D1F" w:rsidP="00FF0A23">
      <w:pPr>
        <w:autoSpaceDE w:val="0"/>
        <w:autoSpaceDN w:val="0"/>
        <w:adjustRightInd w:val="0"/>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Pr="00020296" w:rsidRDefault="00D2556C" w:rsidP="00D2556C">
      <w:pPr>
        <w:spacing w:after="0" w:line="240" w:lineRule="auto"/>
        <w:ind w:firstLine="567"/>
        <w:contextualSpacing/>
        <w:jc w:val="both"/>
        <w:rPr>
          <w:rFonts w:ascii="Times New Roman" w:hAnsi="Times New Roman" w:cs="Times New Roman"/>
          <w:bCs/>
          <w:sz w:val="24"/>
          <w:szCs w:val="24"/>
        </w:rPr>
      </w:pPr>
    </w:p>
    <w:p w:rsidR="00D2556C" w:rsidRPr="00020296" w:rsidRDefault="00D2556C" w:rsidP="00D2556C">
      <w:pPr>
        <w:spacing w:line="240" w:lineRule="auto"/>
        <w:ind w:firstLine="709"/>
        <w:contextualSpacing/>
        <w:rPr>
          <w:rFonts w:ascii="Times New Roman" w:hAnsi="Times New Roman" w:cs="Times New Roman"/>
          <w:sz w:val="24"/>
          <w:szCs w:val="24"/>
        </w:rPr>
        <w:sectPr w:rsidR="00D2556C" w:rsidRPr="00020296">
          <w:pgSz w:w="11909" w:h="16834"/>
          <w:pgMar w:top="1134" w:right="567" w:bottom="1134" w:left="1701" w:header="720" w:footer="720" w:gutter="0"/>
          <w:cols w:space="720"/>
        </w:sectPr>
      </w:pPr>
    </w:p>
    <w:p w:rsidR="00C045CF" w:rsidRPr="00020296" w:rsidRDefault="00FF0A23" w:rsidP="00C045CF">
      <w:pPr>
        <w:spacing w:line="240" w:lineRule="auto"/>
        <w:ind w:firstLine="720"/>
        <w:contextualSpacing/>
        <w:jc w:val="both"/>
        <w:rPr>
          <w:rFonts w:ascii="Times New Roman" w:hAnsi="Times New Roman" w:cs="Times New Roman"/>
          <w:b/>
          <w:sz w:val="24"/>
          <w:szCs w:val="24"/>
        </w:rPr>
      </w:pPr>
      <w:r w:rsidRPr="00020296">
        <w:rPr>
          <w:rFonts w:ascii="Times New Roman" w:hAnsi="Times New Roman" w:cs="Times New Roman"/>
          <w:b/>
          <w:sz w:val="24"/>
          <w:szCs w:val="24"/>
        </w:rPr>
        <w:lastRenderedPageBreak/>
        <w:t>1</w:t>
      </w:r>
      <w:r w:rsidR="00C045CF" w:rsidRPr="00020296">
        <w:rPr>
          <w:rFonts w:ascii="Times New Roman" w:hAnsi="Times New Roman" w:cs="Times New Roman"/>
          <w:b/>
          <w:sz w:val="24"/>
          <w:szCs w:val="24"/>
        </w:rPr>
        <w:t xml:space="preserve"> </w:t>
      </w:r>
      <w:r w:rsidRPr="00020296">
        <w:rPr>
          <w:rFonts w:ascii="Times New Roman" w:hAnsi="Times New Roman" w:cs="Times New Roman"/>
          <w:b/>
          <w:sz w:val="24"/>
          <w:szCs w:val="24"/>
        </w:rPr>
        <w:t>Методические указания по самостоятельной работе</w:t>
      </w:r>
    </w:p>
    <w:p w:rsidR="00C045CF" w:rsidRPr="00020296" w:rsidRDefault="00C045CF" w:rsidP="00C045CF">
      <w:pPr>
        <w:spacing w:line="240" w:lineRule="auto"/>
        <w:ind w:firstLine="720"/>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sz w:val="24"/>
          <w:szCs w:val="24"/>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sidRPr="00020296">
        <w:rPr>
          <w:rFonts w:ascii="Times New Roman" w:hAnsi="Times New Roman" w:cs="Times New Roman"/>
          <w:bCs/>
          <w:sz w:val="24"/>
          <w:szCs w:val="24"/>
        </w:rPr>
        <w:t xml:space="preserve">Согласно Положению об организации самостоятельной работы студентов на основании </w:t>
      </w:r>
      <w:proofErr w:type="spellStart"/>
      <w:r w:rsidRPr="00020296">
        <w:rPr>
          <w:rFonts w:ascii="Times New Roman" w:hAnsi="Times New Roman" w:cs="Times New Roman"/>
          <w:bCs/>
          <w:sz w:val="24"/>
          <w:szCs w:val="24"/>
        </w:rPr>
        <w:t>компетентностного</w:t>
      </w:r>
      <w:proofErr w:type="spellEnd"/>
      <w:r w:rsidRPr="00020296">
        <w:rPr>
          <w:rFonts w:ascii="Times New Roman" w:hAnsi="Times New Roman" w:cs="Times New Roman"/>
          <w:bCs/>
          <w:sz w:val="24"/>
          <w:szCs w:val="24"/>
        </w:rPr>
        <w:t xml:space="preserve"> подхода к реализации профессиональных образовательных программ, видами заданий для самостоятельной работы являются: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овладения знаниями</w:t>
      </w:r>
      <w:r w:rsidRPr="00020296">
        <w:rPr>
          <w:rFonts w:ascii="Times New Roman" w:hAnsi="Times New Roman" w:cs="Times New Roman"/>
          <w:bCs/>
          <w:sz w:val="24"/>
          <w:szCs w:val="24"/>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020296">
        <w:rPr>
          <w:rFonts w:ascii="Times New Roman" w:hAnsi="Times New Roman" w:cs="Times New Roman"/>
          <w:bCs/>
          <w:sz w:val="24"/>
          <w:szCs w:val="24"/>
        </w:rPr>
        <w:t>о-</w:t>
      </w:r>
      <w:proofErr w:type="gramEnd"/>
      <w:r w:rsidRPr="00020296">
        <w:rPr>
          <w:rFonts w:ascii="Times New Roman" w:hAnsi="Times New Roman" w:cs="Times New Roman"/>
          <w:bCs/>
          <w:sz w:val="24"/>
          <w:szCs w:val="24"/>
        </w:rPr>
        <w:t>  и видеозаписей, компьютерной техники и Интернета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proofErr w:type="gramStart"/>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закрепления и систематизации знаний</w:t>
      </w:r>
      <w:r w:rsidRPr="00020296">
        <w:rPr>
          <w:rFonts w:ascii="Times New Roman" w:hAnsi="Times New Roman" w:cs="Times New Roman"/>
          <w:bCs/>
          <w:sz w:val="24"/>
          <w:szCs w:val="24"/>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sidRPr="00020296">
        <w:rPr>
          <w:rFonts w:ascii="Times New Roman" w:hAnsi="Times New Roman" w:cs="Times New Roman"/>
          <w:bCs/>
          <w:sz w:val="24"/>
          <w:szCs w:val="24"/>
        </w:rPr>
        <w:t xml:space="preserve"> к выступлению  на </w:t>
      </w:r>
      <w:proofErr w:type="gramStart"/>
      <w:r w:rsidRPr="00020296">
        <w:rPr>
          <w:rFonts w:ascii="Times New Roman" w:hAnsi="Times New Roman" w:cs="Times New Roman"/>
          <w:bCs/>
          <w:sz w:val="24"/>
          <w:szCs w:val="24"/>
        </w:rPr>
        <w:t>практическом</w:t>
      </w:r>
      <w:proofErr w:type="gramEnd"/>
      <w:r w:rsidRPr="00020296">
        <w:rPr>
          <w:rFonts w:ascii="Times New Roman" w:hAnsi="Times New Roman" w:cs="Times New Roman"/>
          <w:bCs/>
          <w:sz w:val="24"/>
          <w:szCs w:val="24"/>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Pr="00020296" w:rsidRDefault="00C045CF" w:rsidP="00883996">
      <w:pPr>
        <w:tabs>
          <w:tab w:val="left" w:pos="9356"/>
        </w:tabs>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w:t>
      </w:r>
      <w:r w:rsidRPr="00020296">
        <w:rPr>
          <w:rFonts w:ascii="Times New Roman" w:hAnsi="Times New Roman" w:cs="Times New Roman"/>
          <w:bCs/>
          <w:i/>
          <w:iCs/>
          <w:sz w:val="24"/>
          <w:szCs w:val="24"/>
        </w:rPr>
        <w:t>для формирования умений</w:t>
      </w:r>
      <w:r w:rsidRPr="00020296">
        <w:rPr>
          <w:rFonts w:ascii="Times New Roman" w:hAnsi="Times New Roman" w:cs="Times New Roman"/>
          <w:bCs/>
          <w:sz w:val="24"/>
          <w:szCs w:val="24"/>
        </w:rPr>
        <w:t>:   решение задач и упражнений по образцу</w:t>
      </w:r>
      <w:r w:rsidRPr="00020296">
        <w:rPr>
          <w:rFonts w:ascii="Times New Roman" w:hAnsi="Times New Roman" w:cs="Times New Roman"/>
          <w:bCs/>
          <w:i/>
          <w:iCs/>
          <w:sz w:val="24"/>
          <w:szCs w:val="24"/>
        </w:rPr>
        <w:t>, </w:t>
      </w:r>
      <w:r w:rsidRPr="00020296">
        <w:rPr>
          <w:rFonts w:ascii="Times New Roman" w:hAnsi="Times New Roman" w:cs="Times New Roman"/>
          <w:bCs/>
          <w:sz w:val="24"/>
          <w:szCs w:val="24"/>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w:t>
      </w:r>
      <w:r w:rsidR="00883996" w:rsidRPr="00020296">
        <w:rPr>
          <w:rFonts w:ascii="Times New Roman" w:hAnsi="Times New Roman" w:cs="Times New Roman"/>
          <w:bCs/>
          <w:sz w:val="24"/>
          <w:szCs w:val="24"/>
        </w:rPr>
        <w:t xml:space="preserve"> моделирование разных видов компонентов  профессиональной деятельности,</w:t>
      </w:r>
    </w:p>
    <w:p w:rsidR="00C045CF" w:rsidRPr="00020296" w:rsidRDefault="00C045CF" w:rsidP="00883996">
      <w:pPr>
        <w:tabs>
          <w:tab w:val="left" w:pos="9356"/>
        </w:tabs>
        <w:spacing w:line="240" w:lineRule="auto"/>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опытно экспериментальная работа,  рефлексивный анализ профессиональных умений с использованием аудио- и видеотехники и др.</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sidRPr="00020296">
        <w:rPr>
          <w:rFonts w:ascii="Times New Roman" w:hAnsi="Times New Roman" w:cs="Times New Roman"/>
          <w:bCs/>
          <w:sz w:val="24"/>
          <w:szCs w:val="24"/>
        </w:rPr>
        <w:t>обучающегося</w:t>
      </w:r>
      <w:proofErr w:type="gramEnd"/>
      <w:r w:rsidRPr="00020296">
        <w:rPr>
          <w:rFonts w:ascii="Times New Roman" w:hAnsi="Times New Roman" w:cs="Times New Roman"/>
          <w:bCs/>
          <w:sz w:val="24"/>
          <w:szCs w:val="24"/>
        </w:rPr>
        <w:t>.</w:t>
      </w:r>
    </w:p>
    <w:p w:rsidR="00C045CF" w:rsidRPr="00020296" w:rsidRDefault="00C045CF" w:rsidP="00C045CF">
      <w:pPr>
        <w:spacing w:line="240" w:lineRule="auto"/>
        <w:ind w:firstLine="709"/>
        <w:contextualSpacing/>
        <w:jc w:val="both"/>
        <w:rPr>
          <w:rFonts w:ascii="Times New Roman" w:hAnsi="Times New Roman" w:cs="Times New Roman"/>
          <w:bCs/>
          <w:sz w:val="24"/>
          <w:szCs w:val="24"/>
        </w:rPr>
      </w:pPr>
      <w:r w:rsidRPr="00020296">
        <w:rPr>
          <w:rFonts w:ascii="Times New Roman" w:hAnsi="Times New Roman" w:cs="Times New Roman"/>
          <w:bCs/>
          <w:sz w:val="24"/>
          <w:szCs w:val="24"/>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Pr="00020296" w:rsidRDefault="00C045CF" w:rsidP="00C045CF">
      <w:pPr>
        <w:spacing w:after="0"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рамках изучения </w:t>
      </w:r>
      <w:r w:rsidR="000F109D" w:rsidRPr="00020296">
        <w:rPr>
          <w:rFonts w:ascii="Times New Roman" w:hAnsi="Times New Roman" w:cs="Times New Roman"/>
          <w:sz w:val="24"/>
          <w:szCs w:val="24"/>
        </w:rPr>
        <w:t xml:space="preserve">дисциплины </w:t>
      </w:r>
      <w:r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выделим следующие виды самостоятельной работы студентов:</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t>конспектирования лекций,</w:t>
      </w:r>
      <w:r w:rsidRPr="00020296">
        <w:rPr>
          <w:bCs/>
          <w:sz w:val="24"/>
          <w:szCs w:val="24"/>
        </w:rPr>
        <w:t xml:space="preserve">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sz w:val="24"/>
          <w:szCs w:val="24"/>
        </w:rPr>
        <w:lastRenderedPageBreak/>
        <w:t>подготовка к практическим занятиям</w:t>
      </w:r>
      <w:r w:rsidRPr="00020296">
        <w:rPr>
          <w:bCs/>
          <w:sz w:val="24"/>
          <w:szCs w:val="24"/>
        </w:rPr>
        <w:t xml:space="preserve"> (устному опросу, письменному опросу, дискуссии, коллоквиуму, тестированию,  </w:t>
      </w:r>
      <w:r w:rsidRPr="00020296">
        <w:rPr>
          <w:sz w:val="24"/>
          <w:szCs w:val="24"/>
        </w:rPr>
        <w:t xml:space="preserve">проработка и повторение лекционного материала и материала учебников и учебных пособий </w:t>
      </w:r>
      <w:r w:rsidRPr="00020296">
        <w:rPr>
          <w:bCs/>
          <w:sz w:val="24"/>
          <w:szCs w:val="24"/>
        </w:rPr>
        <w:t>и др.),</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 xml:space="preserve">подготовка к рубежному контролю, </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выполнение практических работ по решению задач,</w:t>
      </w:r>
    </w:p>
    <w:p w:rsidR="00607072" w:rsidRPr="00020296" w:rsidRDefault="00607072" w:rsidP="00D15C92">
      <w:pPr>
        <w:pStyle w:val="a9"/>
        <w:numPr>
          <w:ilvl w:val="0"/>
          <w:numId w:val="1"/>
        </w:numPr>
        <w:tabs>
          <w:tab w:val="left" w:pos="993"/>
        </w:tabs>
        <w:ind w:left="0" w:firstLine="709"/>
        <w:jc w:val="both"/>
        <w:rPr>
          <w:bCs/>
          <w:sz w:val="24"/>
          <w:szCs w:val="24"/>
        </w:rPr>
      </w:pPr>
      <w:r w:rsidRPr="00020296">
        <w:rPr>
          <w:bCs/>
          <w:sz w:val="24"/>
          <w:szCs w:val="24"/>
        </w:rPr>
        <w:t>выполнение курсовой работы;</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подготовка  докладов и информационных сообщений на заданные темы,</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подготовка  докладов и тезисов на конференции,</w:t>
      </w:r>
    </w:p>
    <w:p w:rsidR="00C045CF" w:rsidRPr="00020296" w:rsidRDefault="00C045CF" w:rsidP="00D15C92">
      <w:pPr>
        <w:pStyle w:val="a9"/>
        <w:numPr>
          <w:ilvl w:val="0"/>
          <w:numId w:val="1"/>
        </w:numPr>
        <w:tabs>
          <w:tab w:val="left" w:pos="993"/>
        </w:tabs>
        <w:ind w:left="0" w:firstLine="709"/>
        <w:jc w:val="both"/>
        <w:rPr>
          <w:bCs/>
          <w:sz w:val="24"/>
          <w:szCs w:val="24"/>
        </w:rPr>
      </w:pPr>
      <w:r w:rsidRPr="00020296">
        <w:rPr>
          <w:bCs/>
          <w:sz w:val="24"/>
          <w:szCs w:val="24"/>
        </w:rPr>
        <w:t>формирование и выполнение творческого задания</w:t>
      </w:r>
      <w:r w:rsidR="00FF0A23" w:rsidRPr="00020296">
        <w:rPr>
          <w:bCs/>
          <w:sz w:val="24"/>
          <w:szCs w:val="24"/>
        </w:rPr>
        <w:t>.</w:t>
      </w:r>
    </w:p>
    <w:p w:rsidR="00C045CF" w:rsidRPr="00020296" w:rsidRDefault="00C045CF" w:rsidP="00C045CF">
      <w:pPr>
        <w:tabs>
          <w:tab w:val="left" w:pos="993"/>
        </w:tabs>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sidRPr="00020296">
        <w:rPr>
          <w:rFonts w:ascii="Times New Roman" w:hAnsi="Times New Roman" w:cs="Times New Roman"/>
          <w:bCs/>
          <w:sz w:val="24"/>
          <w:szCs w:val="24"/>
        </w:rPr>
        <w:t>написание курсовых работ, в сфере образования и др</w:t>
      </w:r>
      <w:r w:rsidRPr="00020296">
        <w:rPr>
          <w:rFonts w:ascii="Times New Roman" w:hAnsi="Times New Roman" w:cs="Times New Roman"/>
          <w:sz w:val="24"/>
          <w:szCs w:val="24"/>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sidRPr="00020296">
        <w:rPr>
          <w:rFonts w:ascii="Times New Roman" w:hAnsi="Times New Roman" w:cs="Times New Roman"/>
          <w:bCs/>
          <w:sz w:val="24"/>
          <w:szCs w:val="24"/>
        </w:rPr>
        <w:t>подготовка  докладов, тезисов и информационных</w:t>
      </w:r>
      <w:proofErr w:type="gramEnd"/>
      <w:r w:rsidRPr="00020296">
        <w:rPr>
          <w:rFonts w:ascii="Times New Roman" w:hAnsi="Times New Roman" w:cs="Times New Roman"/>
          <w:bCs/>
          <w:sz w:val="24"/>
          <w:szCs w:val="24"/>
        </w:rPr>
        <w:t xml:space="preserve"> сообщений</w:t>
      </w:r>
      <w:r w:rsidRPr="00020296">
        <w:rPr>
          <w:rFonts w:ascii="Times New Roman" w:hAnsi="Times New Roman" w:cs="Times New Roman"/>
          <w:sz w:val="24"/>
          <w:szCs w:val="24"/>
        </w:rPr>
        <w:t xml:space="preserve">. При изучении дисциплины предусматриваются виды работ творческого и научно-исследовательского характера, например </w:t>
      </w:r>
      <w:r w:rsidRPr="00020296">
        <w:rPr>
          <w:rFonts w:ascii="Times New Roman" w:hAnsi="Times New Roman" w:cs="Times New Roman"/>
          <w:bCs/>
          <w:sz w:val="24"/>
          <w:szCs w:val="24"/>
        </w:rPr>
        <w:t>выполнение творческого задания, подготовка и написание рефератов</w:t>
      </w:r>
      <w:r w:rsidRPr="00020296">
        <w:rPr>
          <w:rFonts w:ascii="Times New Roman" w:hAnsi="Times New Roman" w:cs="Times New Roman"/>
          <w:sz w:val="24"/>
          <w:szCs w:val="24"/>
        </w:rPr>
        <w:t>.</w:t>
      </w:r>
    </w:p>
    <w:p w:rsidR="00C045CF" w:rsidRPr="00020296" w:rsidRDefault="00C045CF" w:rsidP="00C045CF">
      <w:pPr>
        <w:spacing w:line="240" w:lineRule="auto"/>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b/>
          <w:sz w:val="24"/>
          <w:szCs w:val="24"/>
        </w:rPr>
      </w:pPr>
    </w:p>
    <w:p w:rsidR="00C045CF" w:rsidRPr="00020296" w:rsidRDefault="00FF0A23" w:rsidP="00C045CF">
      <w:pPr>
        <w:spacing w:line="240" w:lineRule="auto"/>
        <w:ind w:firstLine="709"/>
        <w:contextualSpacing/>
        <w:jc w:val="both"/>
        <w:rPr>
          <w:rFonts w:ascii="Times New Roman" w:hAnsi="Times New Roman" w:cs="Times New Roman"/>
          <w:b/>
          <w:sz w:val="24"/>
          <w:szCs w:val="24"/>
        </w:rPr>
      </w:pPr>
      <w:r w:rsidRPr="00020296">
        <w:rPr>
          <w:rFonts w:ascii="Times New Roman" w:hAnsi="Times New Roman" w:cs="Times New Roman"/>
          <w:b/>
          <w:sz w:val="24"/>
          <w:szCs w:val="24"/>
        </w:rPr>
        <w:t>2</w:t>
      </w:r>
      <w:r w:rsidR="00C045CF" w:rsidRPr="00020296">
        <w:rPr>
          <w:rFonts w:ascii="Times New Roman" w:hAnsi="Times New Roman" w:cs="Times New Roman"/>
          <w:b/>
          <w:sz w:val="24"/>
          <w:szCs w:val="24"/>
        </w:rPr>
        <w:t xml:space="preserve"> Методические рекомендации по изучению дисциплины</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Изучение теоретической части дисциплины </w:t>
      </w:r>
      <w:r w:rsidR="007062C9"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7062C9" w:rsidRPr="00020296">
        <w:rPr>
          <w:rFonts w:ascii="Times New Roman" w:hAnsi="Times New Roman" w:cs="Times New Roman"/>
          <w:sz w:val="24"/>
          <w:szCs w:val="24"/>
        </w:rPr>
        <w:t>»</w:t>
      </w:r>
      <w:r w:rsidRPr="00020296">
        <w:rPr>
          <w:rFonts w:ascii="Times New Roman" w:hAnsi="Times New Roman" w:cs="Times New Roman"/>
          <w:sz w:val="24"/>
          <w:szCs w:val="24"/>
        </w:rPr>
        <w:t xml:space="preserve"> призвано не только  </w:t>
      </w:r>
      <w:proofErr w:type="gramStart"/>
      <w:r w:rsidRPr="00020296">
        <w:rPr>
          <w:rFonts w:ascii="Times New Roman" w:hAnsi="Times New Roman" w:cs="Times New Roman"/>
          <w:sz w:val="24"/>
          <w:szCs w:val="24"/>
        </w:rPr>
        <w:t>углубить</w:t>
      </w:r>
      <w:proofErr w:type="gramEnd"/>
      <w:r w:rsidRPr="00020296">
        <w:rPr>
          <w:rFonts w:ascii="Times New Roman" w:hAnsi="Times New Roman" w:cs="Times New Roman"/>
          <w:sz w:val="24"/>
          <w:szCs w:val="24"/>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Pr="00020296" w:rsidRDefault="00C045CF" w:rsidP="00B94CED">
      <w:pPr>
        <w:spacing w:after="0"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лекции по каждой изучаемой дисциплине следует вести в тетради, отдельной от практических (практических) занятий.</w:t>
      </w:r>
    </w:p>
    <w:p w:rsidR="00C045CF" w:rsidRPr="00020296" w:rsidRDefault="00C045CF" w:rsidP="00D15C92">
      <w:pPr>
        <w:pStyle w:val="a9"/>
        <w:numPr>
          <w:ilvl w:val="0"/>
          <w:numId w:val="2"/>
        </w:numPr>
        <w:tabs>
          <w:tab w:val="left" w:pos="1134"/>
        </w:tabs>
        <w:ind w:left="0" w:firstLine="709"/>
        <w:jc w:val="both"/>
        <w:rPr>
          <w:sz w:val="24"/>
          <w:szCs w:val="24"/>
        </w:rPr>
      </w:pPr>
      <w:proofErr w:type="gramStart"/>
      <w:r w:rsidRPr="00020296">
        <w:rPr>
          <w:sz w:val="24"/>
          <w:szCs w:val="24"/>
        </w:rPr>
        <w:t>о</w:t>
      </w:r>
      <w:proofErr w:type="gramEnd"/>
      <w:r w:rsidRPr="00020296">
        <w:rPr>
          <w:sz w:val="24"/>
          <w:szCs w:val="24"/>
        </w:rPr>
        <w:t>бязательно записывать тему и план лекции.</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стараться излагать содержание лекции своими словами, ясно формулировать и выделять тезисы, отделять их от аргументов.</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экзамена.</w:t>
      </w:r>
    </w:p>
    <w:p w:rsidR="00C045CF" w:rsidRPr="00020296" w:rsidRDefault="00C045CF" w:rsidP="00D15C92">
      <w:pPr>
        <w:pStyle w:val="a9"/>
        <w:numPr>
          <w:ilvl w:val="0"/>
          <w:numId w:val="2"/>
        </w:numPr>
        <w:tabs>
          <w:tab w:val="left" w:pos="1134"/>
        </w:tabs>
        <w:ind w:left="0" w:firstLine="709"/>
        <w:jc w:val="both"/>
        <w:rPr>
          <w:sz w:val="24"/>
          <w:szCs w:val="24"/>
        </w:rPr>
      </w:pPr>
      <w:r w:rsidRPr="00020296">
        <w:rPr>
          <w:sz w:val="24"/>
          <w:szCs w:val="24"/>
        </w:rPr>
        <w:t>нужно учиться записывать лекции кратко, используя общепринятые сокращения слов и фраз.</w:t>
      </w:r>
    </w:p>
    <w:p w:rsidR="00C045CF" w:rsidRPr="00020296" w:rsidRDefault="00C045CF" w:rsidP="00C045CF">
      <w:pPr>
        <w:spacing w:line="240" w:lineRule="auto"/>
        <w:ind w:firstLine="900"/>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w:t>
      </w:r>
      <w:r w:rsidRPr="00020296">
        <w:rPr>
          <w:rFonts w:ascii="Times New Roman" w:hAnsi="Times New Roman" w:cs="Times New Roman"/>
          <w:sz w:val="24"/>
          <w:szCs w:val="24"/>
        </w:rPr>
        <w:lastRenderedPageBreak/>
        <w:t>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Pr="00020296" w:rsidRDefault="00C045CF" w:rsidP="00C045CF">
      <w:pPr>
        <w:spacing w:line="240" w:lineRule="auto"/>
        <w:ind w:firstLine="709"/>
        <w:contextualSpacing/>
        <w:jc w:val="both"/>
        <w:rPr>
          <w:rFonts w:ascii="Times New Roman" w:hAnsi="Times New Roman" w:cs="Times New Roman"/>
          <w:sz w:val="24"/>
          <w:szCs w:val="24"/>
        </w:rPr>
      </w:pPr>
      <w:proofErr w:type="gramStart"/>
      <w:r w:rsidRPr="00020296">
        <w:rPr>
          <w:rFonts w:ascii="Times New Roman" w:hAnsi="Times New Roman" w:cs="Times New Roman"/>
          <w:sz w:val="24"/>
          <w:szCs w:val="24"/>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sidRPr="00020296">
        <w:rPr>
          <w:rFonts w:ascii="Times New Roman" w:hAnsi="Times New Roman" w:cs="Times New Roman"/>
          <w:sz w:val="24"/>
          <w:szCs w:val="24"/>
        </w:rPr>
        <w:t xml:space="preserve"> целевая направленность; </w:t>
      </w:r>
      <w:proofErr w:type="spellStart"/>
      <w:r w:rsidRPr="00020296">
        <w:rPr>
          <w:rFonts w:ascii="Times New Roman" w:hAnsi="Times New Roman" w:cs="Times New Roman"/>
          <w:sz w:val="24"/>
          <w:szCs w:val="24"/>
        </w:rPr>
        <w:t>аналитичность</w:t>
      </w:r>
      <w:proofErr w:type="spellEnd"/>
      <w:r w:rsidRPr="00020296">
        <w:rPr>
          <w:rFonts w:ascii="Times New Roman" w:hAnsi="Times New Roman" w:cs="Times New Roman"/>
          <w:sz w:val="24"/>
          <w:szCs w:val="24"/>
        </w:rPr>
        <w:t>; научная корректность; ясность (отчётливость и однозначность), понятность.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При изучении дисциплины </w:t>
      </w:r>
      <w:r w:rsidR="00B94CED" w:rsidRPr="00020296">
        <w:rPr>
          <w:rFonts w:ascii="Times New Roman" w:hAnsi="Times New Roman" w:cs="Times New Roman"/>
          <w:sz w:val="24"/>
          <w:szCs w:val="24"/>
        </w:rPr>
        <w:t>«</w:t>
      </w:r>
      <w:r w:rsidR="00607072" w:rsidRPr="00020296">
        <w:rPr>
          <w:rFonts w:ascii="Times New Roman" w:hAnsi="Times New Roman" w:cs="Times New Roman"/>
          <w:sz w:val="24"/>
          <w:szCs w:val="24"/>
        </w:rPr>
        <w:t>Финансы государственных и муниципальных учреждений</w:t>
      </w:r>
      <w:r w:rsidR="00B94CED" w:rsidRPr="00020296">
        <w:rPr>
          <w:rFonts w:ascii="Times New Roman" w:hAnsi="Times New Roman" w:cs="Times New Roman"/>
          <w:sz w:val="24"/>
          <w:szCs w:val="24"/>
        </w:rPr>
        <w:t>»</w:t>
      </w:r>
      <w:r w:rsidR="009C5EE6" w:rsidRPr="00020296">
        <w:rPr>
          <w:rFonts w:ascii="Times New Roman" w:hAnsi="Times New Roman" w:cs="Times New Roman"/>
          <w:sz w:val="24"/>
          <w:szCs w:val="24"/>
        </w:rPr>
        <w:t xml:space="preserve"> </w:t>
      </w:r>
      <w:r w:rsidRPr="00020296">
        <w:rPr>
          <w:rFonts w:ascii="Times New Roman" w:hAnsi="Times New Roman" w:cs="Times New Roman"/>
          <w:sz w:val="24"/>
          <w:szCs w:val="24"/>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20296">
        <w:rPr>
          <w:rFonts w:ascii="Times New Roman" w:hAnsi="Times New Roman" w:cs="Times New Roman"/>
          <w:sz w:val="24"/>
          <w:szCs w:val="24"/>
        </w:rPr>
        <w:t>дисциплины</w:t>
      </w:r>
      <w:r w:rsidRPr="00020296">
        <w:rPr>
          <w:rFonts w:ascii="Times New Roman" w:hAnsi="Times New Roman" w:cs="Times New Roman"/>
          <w:sz w:val="24"/>
          <w:szCs w:val="24"/>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Работа с научной литературой – важный составляющий элемент по освоению дисциплины. 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sidRPr="00020296">
        <w:rPr>
          <w:rFonts w:ascii="Times New Roman" w:hAnsi="Times New Roman" w:cs="Times New Roman"/>
          <w:sz w:val="24"/>
          <w:szCs w:val="24"/>
        </w:rPr>
        <w:t>трудным</w:t>
      </w:r>
      <w:proofErr w:type="gramEnd"/>
      <w:r w:rsidRPr="00020296">
        <w:rPr>
          <w:rFonts w:ascii="Times New Roman" w:hAnsi="Times New Roman" w:cs="Times New Roman"/>
          <w:sz w:val="24"/>
          <w:szCs w:val="24"/>
        </w:rPr>
        <w:t>. 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r w:rsidRPr="00020296">
        <w:rPr>
          <w:rFonts w:ascii="Times New Roman" w:hAnsi="Times New Roman" w:cs="Times New Roman"/>
          <w:sz w:val="24"/>
          <w:szCs w:val="24"/>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C045CF" w:rsidRPr="00020296" w:rsidRDefault="00C045CF" w:rsidP="00C045CF">
      <w:pPr>
        <w:spacing w:line="240" w:lineRule="auto"/>
        <w:ind w:firstLine="567"/>
        <w:contextualSpacing/>
        <w:jc w:val="both"/>
        <w:rPr>
          <w:rFonts w:ascii="Times New Roman" w:hAnsi="Times New Roman" w:cs="Times New Roman"/>
          <w:sz w:val="24"/>
          <w:szCs w:val="24"/>
        </w:rPr>
      </w:pPr>
    </w:p>
    <w:p w:rsidR="00AD4757" w:rsidRPr="00020296" w:rsidRDefault="00AD4757" w:rsidP="00AD4757">
      <w:pPr>
        <w:tabs>
          <w:tab w:val="left" w:pos="8789"/>
        </w:tabs>
        <w:spacing w:after="0" w:line="240" w:lineRule="auto"/>
        <w:ind w:firstLine="709"/>
        <w:rPr>
          <w:rFonts w:ascii="Times New Roman" w:hAnsi="Times New Roman" w:cs="Times New Roman"/>
          <w:b/>
          <w:sz w:val="24"/>
          <w:szCs w:val="24"/>
        </w:rPr>
      </w:pPr>
      <w:r w:rsidRPr="00020296">
        <w:rPr>
          <w:rFonts w:ascii="Times New Roman" w:hAnsi="Times New Roman" w:cs="Times New Roman"/>
          <w:b/>
          <w:sz w:val="24"/>
          <w:szCs w:val="24"/>
        </w:rPr>
        <w:t>3 Методические указания по лекционным занятиям</w:t>
      </w:r>
    </w:p>
    <w:p w:rsidR="00AD4757" w:rsidRPr="00020296" w:rsidRDefault="00AD4757" w:rsidP="00AD4757">
      <w:pPr>
        <w:tabs>
          <w:tab w:val="left" w:pos="8789"/>
        </w:tabs>
        <w:spacing w:after="0" w:line="240" w:lineRule="auto"/>
        <w:rPr>
          <w:rFonts w:ascii="Times New Roman" w:hAnsi="Times New Roman" w:cs="Times New Roman"/>
          <w:b/>
          <w:sz w:val="24"/>
          <w:szCs w:val="24"/>
        </w:rPr>
      </w:pPr>
    </w:p>
    <w:p w:rsidR="00AD4757" w:rsidRPr="00020296" w:rsidRDefault="00AD4757" w:rsidP="00AD4757">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Изучение дисциплины «</w:t>
      </w:r>
      <w:r w:rsidR="00607072" w:rsidRPr="00020296">
        <w:rPr>
          <w:rFonts w:ascii="Times New Roman" w:hAnsi="Times New Roman" w:cs="Times New Roman"/>
          <w:sz w:val="24"/>
          <w:szCs w:val="24"/>
        </w:rPr>
        <w:t>Финансы государственных и муниципальных учреждений</w:t>
      </w:r>
      <w:r w:rsidRPr="00020296">
        <w:rPr>
          <w:rFonts w:ascii="Times New Roman" w:hAnsi="Times New Roman" w:cs="Times New Roman"/>
          <w:sz w:val="24"/>
          <w:szCs w:val="24"/>
        </w:rPr>
        <w:t xml:space="preserve">» следует начать с проработки рабочей программы, особое </w:t>
      </w:r>
      <w:proofErr w:type="gramStart"/>
      <w:r w:rsidRPr="00020296">
        <w:rPr>
          <w:rFonts w:ascii="Times New Roman" w:hAnsi="Times New Roman" w:cs="Times New Roman"/>
          <w:sz w:val="24"/>
          <w:szCs w:val="24"/>
        </w:rPr>
        <w:t>внимание</w:t>
      </w:r>
      <w:proofErr w:type="gramEnd"/>
      <w:r w:rsidRPr="00020296">
        <w:rPr>
          <w:rFonts w:ascii="Times New Roman" w:hAnsi="Times New Roman" w:cs="Times New Roman"/>
          <w:sz w:val="24"/>
          <w:szCs w:val="24"/>
        </w:rPr>
        <w:t xml:space="preserve"> уделяя целям и задачам, структуре и содержанию курса. </w:t>
      </w:r>
    </w:p>
    <w:p w:rsidR="00AD4757" w:rsidRPr="00020296" w:rsidRDefault="00AD4757" w:rsidP="00AD4757">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Лектор должен сообщить название темы лекции, дать возможность слушателям записать его.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 xml:space="preserve">Конспектирование лекции – важный шаг в запоминании материала, поэтому конспект лекций необходимо иметь каждому студенту. Задача студента на лекции – </w:t>
      </w:r>
      <w:r w:rsidRPr="00020296">
        <w:rPr>
          <w:rFonts w:ascii="Times New Roman" w:hAnsi="Times New Roman" w:cs="Times New Roman"/>
          <w:color w:val="000000"/>
          <w:sz w:val="24"/>
          <w:szCs w:val="24"/>
        </w:rPr>
        <w:lastRenderedPageBreak/>
        <w:t>одновременно слушать преподавателя, анализировать и конспектировать информацию. Важно не только внимательно слушать лектора, но и выделять наиболее важную информацию и сокращенно записывать ее. При этом одно и то же содержание фиксируется в сознании четыре раза: во-первых, при самом слушании; во-вторых, когда выделяется главная мысль; в-третьих, когда подыскивается обобщающая фраза, и, наконец, при записи. Материал запоминается более полно, точно и прочно.</w:t>
      </w:r>
    </w:p>
    <w:p w:rsidR="00AD4757" w:rsidRPr="00020296" w:rsidRDefault="00AD4757" w:rsidP="00AD4757">
      <w:pPr>
        <w:spacing w:after="0" w:line="240" w:lineRule="auto"/>
        <w:ind w:firstLine="709"/>
        <w:jc w:val="both"/>
        <w:rPr>
          <w:rFonts w:ascii="Times New Roman" w:hAnsi="Times New Roman" w:cs="Times New Roman"/>
          <w:color w:val="000000"/>
          <w:sz w:val="24"/>
          <w:szCs w:val="24"/>
        </w:rPr>
      </w:pPr>
      <w:r w:rsidRPr="00020296">
        <w:rPr>
          <w:rFonts w:ascii="Times New Roman" w:hAnsi="Times New Roman" w:cs="Times New Roman"/>
          <w:color w:val="000000"/>
          <w:sz w:val="24"/>
          <w:szCs w:val="24"/>
        </w:rPr>
        <w:t>Хороший конспект – залог четких ответов на занятиях, хорошего выполнения устных опросов, самостоятельных и контрольных работ. Значимость конспектирования на лекционных занятиях несомненна. Проверено, что составление эффективного конспекта лекций может сократить в четыре раза время, необходимое для полного восстановления нужной информации. Для экономии времени, перед каждой лекцией необходимо внимательно прочитать материал предыдущей лекции, внести исправления, выделить важные аспекты изучаемого материала.</w:t>
      </w:r>
    </w:p>
    <w:p w:rsidR="00AD4757" w:rsidRPr="00020296" w:rsidRDefault="00AD4757" w:rsidP="00AD4757">
      <w:pPr>
        <w:shd w:val="clear" w:color="auto" w:fill="FFFFFF"/>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color w:val="000000"/>
          <w:sz w:val="24"/>
          <w:szCs w:val="24"/>
        </w:rPr>
        <w:t xml:space="preserve">Конспект помогает не только лучше усваивать материал на лекции, он оказывается незаменим при подготовке к экзамену. Следовательно, студенту в дальнейшем важно уметь оформить конспект так, чтобы важные моменты страхового дела   были выделены, а главную информацию следует выделять в самостоятельные абзацы, фиксируя цветными маркерами. </w:t>
      </w:r>
      <w:r w:rsidRPr="00020296">
        <w:rPr>
          <w:rFonts w:ascii="Times New Roman" w:hAnsi="Times New Roman" w:cs="Times New Roman"/>
          <w:sz w:val="24"/>
          <w:szCs w:val="24"/>
        </w:rPr>
        <w:t xml:space="preserve">При конспектировании лекций </w:t>
      </w:r>
      <w:proofErr w:type="gramStart"/>
      <w:r w:rsidRPr="00020296">
        <w:rPr>
          <w:rFonts w:ascii="Times New Roman" w:hAnsi="Times New Roman" w:cs="Times New Roman"/>
          <w:sz w:val="24"/>
          <w:szCs w:val="24"/>
        </w:rPr>
        <w:t>обучающимся</w:t>
      </w:r>
      <w:proofErr w:type="gramEnd"/>
      <w:r w:rsidRPr="00020296">
        <w:rPr>
          <w:rFonts w:ascii="Times New Roman" w:hAnsi="Times New Roman" w:cs="Times New Roman"/>
          <w:sz w:val="24"/>
          <w:szCs w:val="24"/>
        </w:rPr>
        <w:t xml:space="preserve"> необходимо излагать услышанный материал своими словами, выделять важные места в записях. А для этого необходимо </w:t>
      </w:r>
      <w:r w:rsidRPr="00020296">
        <w:rPr>
          <w:rFonts w:ascii="Times New Roman" w:hAnsi="Times New Roman" w:cs="Times New Roman"/>
          <w:color w:val="000000"/>
          <w:sz w:val="24"/>
          <w:szCs w:val="24"/>
        </w:rPr>
        <w:t>иметь поля для заметок,</w:t>
      </w:r>
      <w:r w:rsidRPr="00020296">
        <w:rPr>
          <w:rFonts w:ascii="Times New Roman" w:hAnsi="Times New Roman" w:cs="Times New Roman"/>
          <w:sz w:val="24"/>
          <w:szCs w:val="24"/>
        </w:rPr>
        <w:t xml:space="preserve"> когда что-то не понятно, необходимо записывать возникшие вопросы и задать их лектору в конце занятия. Необходимо также прорабатывать лекционный </w:t>
      </w:r>
      <w:proofErr w:type="gramStart"/>
      <w:r w:rsidRPr="00020296">
        <w:rPr>
          <w:rFonts w:ascii="Times New Roman" w:hAnsi="Times New Roman" w:cs="Times New Roman"/>
          <w:sz w:val="24"/>
          <w:szCs w:val="24"/>
        </w:rPr>
        <w:t>материал</w:t>
      </w:r>
      <w:proofErr w:type="gramEnd"/>
      <w:r w:rsidRPr="00020296">
        <w:rPr>
          <w:rFonts w:ascii="Times New Roman" w:hAnsi="Times New Roman" w:cs="Times New Roman"/>
          <w:sz w:val="24"/>
          <w:szCs w:val="24"/>
        </w:rPr>
        <w:t xml:space="preserve"> сравнивая свои конспекты с конспектами других обучающихся, при этом дополняя и исправляя записи. </w:t>
      </w:r>
    </w:p>
    <w:p w:rsidR="00AD4757" w:rsidRPr="00020296" w:rsidRDefault="00AD4757" w:rsidP="00020296">
      <w:pPr>
        <w:shd w:val="clear" w:color="auto" w:fill="FFFFFF"/>
        <w:spacing w:after="0" w:line="240" w:lineRule="auto"/>
        <w:ind w:firstLine="709"/>
        <w:jc w:val="both"/>
        <w:rPr>
          <w:rFonts w:ascii="Times New Roman" w:hAnsi="Times New Roman" w:cs="Times New Roman"/>
          <w:color w:val="222222"/>
          <w:sz w:val="24"/>
          <w:szCs w:val="24"/>
        </w:rPr>
      </w:pPr>
      <w:r w:rsidRPr="00020296">
        <w:rPr>
          <w:rFonts w:ascii="Times New Roman" w:hAnsi="Times New Roman" w:cs="Times New Roman"/>
          <w:color w:val="222222"/>
          <w:sz w:val="24"/>
          <w:szCs w:val="24"/>
        </w:rPr>
        <w:t>Необходимо, чтобы в конце лекции преподаватель оставил несколько минут для ответов на вопросы или после завершении каждого вопроса лекции предоставил студенту возможность задать вопрос.</w:t>
      </w:r>
    </w:p>
    <w:p w:rsidR="00C045CF" w:rsidRPr="00020296" w:rsidRDefault="00C045CF" w:rsidP="00020296">
      <w:pPr>
        <w:spacing w:after="0" w:line="240" w:lineRule="auto"/>
        <w:ind w:firstLine="709"/>
        <w:contextualSpacing/>
        <w:jc w:val="both"/>
        <w:rPr>
          <w:rFonts w:ascii="Times New Roman" w:hAnsi="Times New Roman" w:cs="Times New Roman"/>
          <w:b/>
          <w:sz w:val="24"/>
          <w:szCs w:val="24"/>
        </w:rPr>
      </w:pPr>
    </w:p>
    <w:p w:rsidR="00C045CF" w:rsidRPr="00020296" w:rsidRDefault="00AD4757" w:rsidP="00020296">
      <w:pPr>
        <w:pStyle w:val="a9"/>
        <w:tabs>
          <w:tab w:val="left" w:pos="142"/>
        </w:tabs>
        <w:ind w:left="709" w:right="2"/>
        <w:jc w:val="both"/>
        <w:rPr>
          <w:b/>
          <w:bCs/>
          <w:sz w:val="24"/>
          <w:szCs w:val="24"/>
        </w:rPr>
      </w:pPr>
      <w:r w:rsidRPr="00020296">
        <w:rPr>
          <w:b/>
          <w:bCs/>
          <w:sz w:val="24"/>
          <w:szCs w:val="24"/>
        </w:rPr>
        <w:t xml:space="preserve">4 </w:t>
      </w:r>
      <w:r w:rsidR="00C045CF" w:rsidRPr="00020296">
        <w:rPr>
          <w:b/>
          <w:bCs/>
          <w:sz w:val="24"/>
          <w:szCs w:val="24"/>
        </w:rPr>
        <w:t xml:space="preserve">Методические </w:t>
      </w:r>
      <w:r w:rsidR="00FF0A23" w:rsidRPr="00020296">
        <w:rPr>
          <w:b/>
          <w:bCs/>
          <w:sz w:val="24"/>
          <w:szCs w:val="24"/>
        </w:rPr>
        <w:t>указания по</w:t>
      </w:r>
      <w:r w:rsidR="00C045CF" w:rsidRPr="00020296">
        <w:rPr>
          <w:b/>
          <w:bCs/>
          <w:sz w:val="24"/>
          <w:szCs w:val="24"/>
        </w:rPr>
        <w:t xml:space="preserve"> практическим занятиям</w:t>
      </w:r>
    </w:p>
    <w:p w:rsidR="00C045CF" w:rsidRPr="00020296" w:rsidRDefault="00C045CF" w:rsidP="00020296">
      <w:pPr>
        <w:spacing w:after="0" w:line="240" w:lineRule="auto"/>
        <w:ind w:right="2" w:firstLine="709"/>
        <w:contextualSpacing/>
        <w:jc w:val="both"/>
        <w:rPr>
          <w:rFonts w:ascii="Times New Roman" w:hAnsi="Times New Roman" w:cs="Times New Roman"/>
          <w:sz w:val="24"/>
          <w:szCs w:val="24"/>
        </w:rPr>
      </w:pPr>
    </w:p>
    <w:p w:rsidR="00757B34" w:rsidRPr="00020296" w:rsidRDefault="00757B34" w:rsidP="00020296">
      <w:pPr>
        <w:pStyle w:val="ad"/>
        <w:spacing w:before="0" w:beforeAutospacing="0" w:after="0" w:afterAutospacing="0"/>
        <w:ind w:firstLine="709"/>
        <w:jc w:val="both"/>
        <w:rPr>
          <w:color w:val="000000"/>
        </w:rPr>
      </w:pPr>
      <w:r w:rsidRPr="00020296">
        <w:rPr>
          <w:color w:val="000000"/>
        </w:rPr>
        <w:t>Практические занятия являются одним из видов занятий при изучении курса дисциплины «</w:t>
      </w:r>
      <w:r w:rsidR="00607072" w:rsidRPr="00020296">
        <w:t>Финансы государственных и муниципальных учреждений</w:t>
      </w:r>
      <w:r w:rsidRPr="00020296">
        <w:rPr>
          <w:color w:val="000000"/>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решение задач и проблемных ситуаций.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Задачей практического занятия является формирование у студентов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студент учится:</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самостоятельно работать с научной, учебной литературой, научными изданиями, справочниками;</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находить, отбирать и обобщать, анализировать информацию;</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выступать перед аудиторией;</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рационально усваивать категориальный аппарат.</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Самоподготовка к практическим занятиям включает такие виды деятельности как:</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lastRenderedPageBreak/>
        <w:t>- самостоятельная проработка конспекта лекции, учебников, учебных пособий, учебно-методической литературы;</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конспектирование обязательной литературы; работа с первоисточниками (является основой для обмена мнениями, выявления непонятного);</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выступления с докладом;</w:t>
      </w:r>
    </w:p>
    <w:p w:rsidR="00757B34" w:rsidRPr="00020296" w:rsidRDefault="00757B34" w:rsidP="00757B34">
      <w:pPr>
        <w:pStyle w:val="ad"/>
        <w:spacing w:before="0" w:beforeAutospacing="0" w:after="0" w:afterAutospacing="0"/>
        <w:ind w:firstLine="709"/>
        <w:jc w:val="both"/>
        <w:rPr>
          <w:color w:val="000000"/>
        </w:rPr>
      </w:pPr>
      <w:r w:rsidRPr="00020296">
        <w:rPr>
          <w:color w:val="000000"/>
        </w:rPr>
        <w:t>- подготовка к опросам, к рубежному контролю, экзамену.</w:t>
      </w:r>
    </w:p>
    <w:p w:rsidR="00C045CF" w:rsidRPr="00020296" w:rsidRDefault="00C045CF" w:rsidP="00C045CF">
      <w:pPr>
        <w:spacing w:line="240" w:lineRule="auto"/>
        <w:ind w:right="2" w:firstLine="709"/>
        <w:contextualSpacing/>
        <w:jc w:val="both"/>
        <w:rPr>
          <w:rFonts w:ascii="Times New Roman" w:hAnsi="Times New Roman" w:cs="Times New Roman"/>
          <w:sz w:val="24"/>
          <w:szCs w:val="24"/>
        </w:rPr>
      </w:pPr>
      <w:r w:rsidRPr="00020296">
        <w:rPr>
          <w:rFonts w:ascii="Times New Roman" w:hAnsi="Times New Roman" w:cs="Times New Roman"/>
          <w:sz w:val="24"/>
          <w:szCs w:val="24"/>
        </w:rPr>
        <w:t xml:space="preserve">В отличие от лекции на </w:t>
      </w:r>
      <w:proofErr w:type="gramStart"/>
      <w:r w:rsidRPr="00020296">
        <w:rPr>
          <w:rFonts w:ascii="Times New Roman" w:hAnsi="Times New Roman" w:cs="Times New Roman"/>
          <w:sz w:val="24"/>
          <w:szCs w:val="24"/>
        </w:rPr>
        <w:t>практическом</w:t>
      </w:r>
      <w:proofErr w:type="gramEnd"/>
      <w:r w:rsidRPr="00020296">
        <w:rPr>
          <w:rFonts w:ascii="Times New Roman" w:hAnsi="Times New Roman" w:cs="Times New Roman"/>
          <w:sz w:val="24"/>
          <w:szCs w:val="24"/>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C402A5" w:rsidRPr="00020296">
        <w:rPr>
          <w:rFonts w:ascii="Times New Roman" w:hAnsi="Times New Roman" w:cs="Times New Roman"/>
          <w:sz w:val="24"/>
          <w:szCs w:val="24"/>
        </w:rPr>
        <w:t>.</w:t>
      </w:r>
    </w:p>
    <w:p w:rsidR="00EF160C" w:rsidRDefault="00EF160C" w:rsidP="00C045CF">
      <w:pPr>
        <w:spacing w:line="240" w:lineRule="auto"/>
        <w:ind w:right="2" w:firstLine="709"/>
        <w:contextualSpacing/>
        <w:jc w:val="both"/>
        <w:rPr>
          <w:rFonts w:ascii="Times New Roman" w:hAnsi="Times New Roman"/>
          <w:sz w:val="28"/>
          <w:szCs w:val="28"/>
        </w:rPr>
      </w:pPr>
    </w:p>
    <w:p w:rsidR="00C045CF" w:rsidRDefault="00C045CF" w:rsidP="00835E96">
      <w:pPr>
        <w:tabs>
          <w:tab w:val="left" w:pos="5540"/>
        </w:tabs>
        <w:spacing w:after="0" w:line="240" w:lineRule="auto"/>
        <w:ind w:firstLine="709"/>
        <w:contextualSpacing/>
        <w:jc w:val="both"/>
        <w:rPr>
          <w:rFonts w:ascii="Times New Roman" w:hAnsi="Times New Roman"/>
          <w:sz w:val="24"/>
          <w:szCs w:val="24"/>
        </w:rPr>
      </w:pPr>
      <w:r w:rsidRPr="00020296">
        <w:rPr>
          <w:rFonts w:ascii="Times New Roman" w:hAnsi="Times New Roman"/>
          <w:sz w:val="24"/>
          <w:szCs w:val="24"/>
        </w:rPr>
        <w:t>Таблица  – Тематика практических занятий</w:t>
      </w:r>
      <w:r w:rsidR="00835E96">
        <w:rPr>
          <w:rFonts w:ascii="Times New Roman" w:hAnsi="Times New Roman"/>
          <w:sz w:val="24"/>
          <w:szCs w:val="24"/>
        </w:rPr>
        <w:tab/>
      </w:r>
    </w:p>
    <w:tbl>
      <w:tblPr>
        <w:tblpPr w:leftFromText="180" w:rightFromText="180" w:vertAnchor="text" w:tblpY="1"/>
        <w:tblOverlap w:val="neve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835E96" w:rsidRPr="002E733A" w:rsidTr="00835E96">
        <w:tblPrEx>
          <w:tblCellMar>
            <w:top w:w="0" w:type="dxa"/>
            <w:bottom w:w="0" w:type="dxa"/>
          </w:tblCellMar>
        </w:tblPrEx>
        <w:trPr>
          <w:tblHeader/>
        </w:trPr>
        <w:tc>
          <w:tcPr>
            <w:tcW w:w="1191" w:type="dxa"/>
            <w:shd w:val="clear" w:color="auto" w:fill="auto"/>
            <w:vAlign w:val="center"/>
          </w:tcPr>
          <w:p w:rsidR="00835E96" w:rsidRPr="002E733A" w:rsidRDefault="00835E96" w:rsidP="004119FC">
            <w:pPr>
              <w:pStyle w:val="ReportMain0"/>
              <w:suppressAutoHyphens/>
              <w:jc w:val="center"/>
            </w:pPr>
            <w:r w:rsidRPr="002E733A">
              <w:t>№ занятия</w:t>
            </w:r>
          </w:p>
        </w:tc>
        <w:tc>
          <w:tcPr>
            <w:tcW w:w="1134" w:type="dxa"/>
            <w:shd w:val="clear" w:color="auto" w:fill="auto"/>
            <w:vAlign w:val="center"/>
          </w:tcPr>
          <w:p w:rsidR="00835E96" w:rsidRPr="002E733A" w:rsidRDefault="00835E96" w:rsidP="004119FC">
            <w:pPr>
              <w:pStyle w:val="ReportMain0"/>
              <w:suppressAutoHyphens/>
              <w:jc w:val="center"/>
            </w:pPr>
            <w:r w:rsidRPr="002E733A">
              <w:t>№ раздела</w:t>
            </w:r>
          </w:p>
        </w:tc>
        <w:tc>
          <w:tcPr>
            <w:tcW w:w="5806" w:type="dxa"/>
            <w:shd w:val="clear" w:color="auto" w:fill="auto"/>
            <w:vAlign w:val="center"/>
          </w:tcPr>
          <w:p w:rsidR="00835E96" w:rsidRPr="002E733A" w:rsidRDefault="00835E96" w:rsidP="004119FC">
            <w:pPr>
              <w:pStyle w:val="ReportMain0"/>
              <w:suppressAutoHyphens/>
              <w:jc w:val="center"/>
            </w:pPr>
            <w:r w:rsidRPr="002E733A">
              <w:t>Тема</w:t>
            </w:r>
          </w:p>
        </w:tc>
        <w:tc>
          <w:tcPr>
            <w:tcW w:w="1315" w:type="dxa"/>
            <w:shd w:val="clear" w:color="auto" w:fill="auto"/>
            <w:vAlign w:val="center"/>
          </w:tcPr>
          <w:p w:rsidR="00835E96" w:rsidRPr="002E733A" w:rsidRDefault="00835E96" w:rsidP="004119FC">
            <w:pPr>
              <w:pStyle w:val="ReportMain0"/>
              <w:suppressAutoHyphens/>
              <w:jc w:val="center"/>
            </w:pPr>
            <w:r w:rsidRPr="002E733A">
              <w:t>Кол-во часов</w:t>
            </w:r>
          </w:p>
        </w:tc>
      </w:tr>
      <w:tr w:rsidR="00835E96" w:rsidRPr="00E943C5" w:rsidTr="00835E96">
        <w:tblPrEx>
          <w:tblCellMar>
            <w:top w:w="0" w:type="dxa"/>
            <w:bottom w:w="0" w:type="dxa"/>
          </w:tblCellMar>
        </w:tblPrEx>
        <w:tc>
          <w:tcPr>
            <w:tcW w:w="1191" w:type="dxa"/>
            <w:shd w:val="clear" w:color="auto" w:fill="auto"/>
          </w:tcPr>
          <w:p w:rsidR="00835E96" w:rsidRPr="002E733A" w:rsidRDefault="00835E96" w:rsidP="004119FC">
            <w:pPr>
              <w:pStyle w:val="ReportMain0"/>
              <w:suppressAutoHyphens/>
              <w:jc w:val="center"/>
            </w:pPr>
            <w:r>
              <w:t>1</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B07875" w:rsidRDefault="00835E96" w:rsidP="004119FC">
            <w:pPr>
              <w:pStyle w:val="TableParagraph"/>
              <w:ind w:left="103" w:right="325"/>
              <w:rPr>
                <w:sz w:val="24"/>
                <w:szCs w:val="24"/>
                <w:lang w:val="ru-RU"/>
              </w:rPr>
            </w:pPr>
            <w:r w:rsidRPr="00B07875">
              <w:rPr>
                <w:sz w:val="24"/>
                <w:szCs w:val="24"/>
                <w:lang w:val="ru-RU"/>
              </w:rPr>
              <w:t>Понятие и классификация государственных и муниципальных учр</w:t>
            </w:r>
            <w:r w:rsidRPr="00B07875">
              <w:rPr>
                <w:sz w:val="24"/>
                <w:szCs w:val="24"/>
                <w:lang w:val="ru-RU"/>
              </w:rPr>
              <w:t>е</w:t>
            </w:r>
            <w:r w:rsidRPr="00B07875">
              <w:rPr>
                <w:sz w:val="24"/>
                <w:szCs w:val="24"/>
                <w:lang w:val="ru-RU"/>
              </w:rPr>
              <w:t>ждений</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blPrEx>
          <w:tblCellMar>
            <w:top w:w="0" w:type="dxa"/>
            <w:bottom w:w="0" w:type="dxa"/>
          </w:tblCellMar>
        </w:tblPrEx>
        <w:tc>
          <w:tcPr>
            <w:tcW w:w="1191" w:type="dxa"/>
            <w:shd w:val="clear" w:color="auto" w:fill="auto"/>
          </w:tcPr>
          <w:p w:rsidR="00835E96" w:rsidRPr="002E733A" w:rsidRDefault="00835E96" w:rsidP="004119FC">
            <w:pPr>
              <w:pStyle w:val="ReportMain0"/>
              <w:suppressAutoHyphens/>
              <w:jc w:val="center"/>
            </w:pPr>
            <w:r>
              <w:t>2</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Default="00835E96" w:rsidP="004119FC">
            <w:pPr>
              <w:pStyle w:val="TableParagraph"/>
              <w:tabs>
                <w:tab w:val="left" w:pos="3476"/>
              </w:tabs>
              <w:ind w:left="103" w:right="101"/>
              <w:rPr>
                <w:spacing w:val="-1"/>
                <w:sz w:val="24"/>
                <w:szCs w:val="24"/>
                <w:lang w:val="ru-RU"/>
              </w:rPr>
            </w:pPr>
            <w:r w:rsidRPr="00B07875">
              <w:rPr>
                <w:sz w:val="24"/>
                <w:szCs w:val="24"/>
                <w:lang w:val="ru-RU"/>
              </w:rPr>
              <w:t>Содержание</w:t>
            </w:r>
            <w:r>
              <w:rPr>
                <w:sz w:val="24"/>
                <w:szCs w:val="24"/>
                <w:lang w:val="ru-RU"/>
              </w:rPr>
              <w:t xml:space="preserve"> </w:t>
            </w:r>
            <w:r w:rsidRPr="00B07875">
              <w:rPr>
                <w:spacing w:val="-1"/>
                <w:sz w:val="24"/>
                <w:szCs w:val="24"/>
                <w:lang w:val="ru-RU"/>
              </w:rPr>
              <w:t xml:space="preserve">финансов </w:t>
            </w:r>
          </w:p>
          <w:p w:rsidR="00835E96" w:rsidRPr="00B07875" w:rsidRDefault="00835E96" w:rsidP="004119FC">
            <w:pPr>
              <w:pStyle w:val="TableParagraph"/>
              <w:tabs>
                <w:tab w:val="left" w:pos="3476"/>
              </w:tabs>
              <w:ind w:left="103" w:right="101"/>
              <w:rPr>
                <w:sz w:val="24"/>
                <w:szCs w:val="24"/>
                <w:lang w:val="ru-RU"/>
              </w:rPr>
            </w:pPr>
            <w:r w:rsidRPr="00B07875">
              <w:rPr>
                <w:sz w:val="24"/>
                <w:szCs w:val="24"/>
                <w:lang w:val="ru-RU"/>
              </w:rPr>
              <w:t>государственных и муниципальных учреждений и особенности их орган</w:t>
            </w:r>
            <w:r w:rsidRPr="00B07875">
              <w:rPr>
                <w:sz w:val="24"/>
                <w:szCs w:val="24"/>
                <w:lang w:val="ru-RU"/>
              </w:rPr>
              <w:t>и</w:t>
            </w:r>
            <w:r w:rsidRPr="00B07875">
              <w:rPr>
                <w:sz w:val="24"/>
                <w:szCs w:val="24"/>
                <w:lang w:val="ru-RU"/>
              </w:rPr>
              <w:t>зации</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blPrEx>
          <w:tblCellMar>
            <w:top w:w="0" w:type="dxa"/>
            <w:bottom w:w="0" w:type="dxa"/>
          </w:tblCellMar>
        </w:tblPrEx>
        <w:tc>
          <w:tcPr>
            <w:tcW w:w="1191" w:type="dxa"/>
            <w:shd w:val="clear" w:color="auto" w:fill="auto"/>
          </w:tcPr>
          <w:p w:rsidR="00835E96" w:rsidRPr="002E733A" w:rsidRDefault="00835E96" w:rsidP="004119FC">
            <w:pPr>
              <w:pStyle w:val="ReportMain0"/>
              <w:suppressAutoHyphens/>
              <w:jc w:val="center"/>
            </w:pPr>
            <w:r>
              <w:t>3</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B07875" w:rsidRDefault="00835E96" w:rsidP="004119FC">
            <w:pPr>
              <w:pStyle w:val="TableParagraph"/>
              <w:ind w:left="103" w:right="325"/>
              <w:rPr>
                <w:sz w:val="24"/>
                <w:szCs w:val="24"/>
                <w:lang w:val="ru-RU"/>
              </w:rPr>
            </w:pPr>
            <w:r w:rsidRPr="00B07875">
              <w:rPr>
                <w:sz w:val="24"/>
                <w:szCs w:val="24"/>
                <w:lang w:val="ru-RU"/>
              </w:rPr>
              <w:t>Основные источники финансовых ресурсов государстве</w:t>
            </w:r>
            <w:r w:rsidRPr="00B07875">
              <w:rPr>
                <w:sz w:val="24"/>
                <w:szCs w:val="24"/>
                <w:lang w:val="ru-RU"/>
              </w:rPr>
              <w:t>н</w:t>
            </w:r>
            <w:r w:rsidRPr="00B07875">
              <w:rPr>
                <w:sz w:val="24"/>
                <w:szCs w:val="24"/>
                <w:lang w:val="ru-RU"/>
              </w:rPr>
              <w:t>ных и муниципальных учреждений и направления их и</w:t>
            </w:r>
            <w:r w:rsidRPr="00B07875">
              <w:rPr>
                <w:sz w:val="24"/>
                <w:szCs w:val="24"/>
                <w:lang w:val="ru-RU"/>
              </w:rPr>
              <w:t>с</w:t>
            </w:r>
            <w:r w:rsidRPr="00B07875">
              <w:rPr>
                <w:sz w:val="24"/>
                <w:szCs w:val="24"/>
                <w:lang w:val="ru-RU"/>
              </w:rPr>
              <w:t>пользования</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blPrEx>
          <w:tblCellMar>
            <w:top w:w="0" w:type="dxa"/>
            <w:bottom w:w="0" w:type="dxa"/>
          </w:tblCellMar>
        </w:tblPrEx>
        <w:tc>
          <w:tcPr>
            <w:tcW w:w="1191" w:type="dxa"/>
            <w:shd w:val="clear" w:color="auto" w:fill="auto"/>
          </w:tcPr>
          <w:p w:rsidR="00835E96" w:rsidRPr="002E733A" w:rsidRDefault="00835E96" w:rsidP="004119FC">
            <w:pPr>
              <w:pStyle w:val="ReportMain0"/>
              <w:suppressAutoHyphens/>
              <w:jc w:val="center"/>
            </w:pPr>
            <w:r>
              <w:t>4,5</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B07875" w:rsidRDefault="00835E96" w:rsidP="004119FC">
            <w:pPr>
              <w:pStyle w:val="TableParagraph"/>
              <w:ind w:left="103" w:right="359"/>
              <w:rPr>
                <w:sz w:val="24"/>
                <w:szCs w:val="24"/>
                <w:lang w:val="ru-RU"/>
              </w:rPr>
            </w:pPr>
            <w:r w:rsidRPr="00B07875">
              <w:rPr>
                <w:sz w:val="24"/>
                <w:szCs w:val="24"/>
                <w:lang w:val="ru-RU"/>
              </w:rPr>
              <w:t xml:space="preserve">Содержание, значение и механизм финансового планирования в государственных </w:t>
            </w:r>
            <w:r>
              <w:rPr>
                <w:sz w:val="24"/>
                <w:szCs w:val="24"/>
                <w:lang w:val="ru-RU"/>
              </w:rPr>
              <w:t xml:space="preserve">и </w:t>
            </w:r>
            <w:r w:rsidRPr="00B07875">
              <w:rPr>
                <w:sz w:val="24"/>
                <w:szCs w:val="24"/>
                <w:lang w:val="ru-RU"/>
              </w:rPr>
              <w:t>муниципальных учрежден</w:t>
            </w:r>
            <w:r w:rsidRPr="00B07875">
              <w:rPr>
                <w:sz w:val="24"/>
                <w:szCs w:val="24"/>
                <w:lang w:val="ru-RU"/>
              </w:rPr>
              <w:t>и</w:t>
            </w:r>
            <w:r w:rsidRPr="00B07875">
              <w:rPr>
                <w:sz w:val="24"/>
                <w:szCs w:val="24"/>
                <w:lang w:val="ru-RU"/>
              </w:rPr>
              <w:t>ях</w:t>
            </w:r>
          </w:p>
        </w:tc>
        <w:tc>
          <w:tcPr>
            <w:tcW w:w="1315" w:type="dxa"/>
            <w:shd w:val="clear" w:color="auto" w:fill="auto"/>
          </w:tcPr>
          <w:p w:rsidR="00835E96" w:rsidRPr="00E943C5" w:rsidRDefault="00835E96" w:rsidP="004119FC">
            <w:pPr>
              <w:pStyle w:val="ReportMain0"/>
              <w:suppressAutoHyphens/>
              <w:jc w:val="center"/>
            </w:pPr>
            <w:r>
              <w:t>4</w:t>
            </w:r>
          </w:p>
        </w:tc>
      </w:tr>
      <w:tr w:rsidR="00835E96" w:rsidRPr="00E943C5" w:rsidTr="00835E96">
        <w:tblPrEx>
          <w:tblCellMar>
            <w:top w:w="0" w:type="dxa"/>
            <w:bottom w:w="0" w:type="dxa"/>
          </w:tblCellMar>
        </w:tblPrEx>
        <w:tc>
          <w:tcPr>
            <w:tcW w:w="1191" w:type="dxa"/>
            <w:shd w:val="clear" w:color="auto" w:fill="auto"/>
          </w:tcPr>
          <w:p w:rsidR="00835E96" w:rsidRPr="002E733A" w:rsidRDefault="00835E96" w:rsidP="004119FC">
            <w:pPr>
              <w:pStyle w:val="ReportMain0"/>
              <w:suppressAutoHyphens/>
              <w:jc w:val="center"/>
            </w:pPr>
            <w:r>
              <w:t>6</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B07875" w:rsidRDefault="00835E96" w:rsidP="004119FC">
            <w:pPr>
              <w:pStyle w:val="TableParagraph"/>
              <w:ind w:left="103" w:right="359"/>
              <w:rPr>
                <w:sz w:val="24"/>
                <w:szCs w:val="24"/>
                <w:lang w:val="ru-RU"/>
              </w:rPr>
            </w:pPr>
            <w:r w:rsidRPr="00B07875">
              <w:rPr>
                <w:sz w:val="24"/>
                <w:szCs w:val="24"/>
                <w:lang w:val="ru-RU"/>
              </w:rPr>
              <w:t>Основы организации финансовой работы в государственн</w:t>
            </w:r>
            <w:r>
              <w:rPr>
                <w:sz w:val="24"/>
                <w:szCs w:val="24"/>
                <w:lang w:val="ru-RU"/>
              </w:rPr>
              <w:t>ых и</w:t>
            </w:r>
            <w:r w:rsidRPr="00B07875">
              <w:rPr>
                <w:sz w:val="24"/>
                <w:szCs w:val="24"/>
                <w:lang w:val="ru-RU"/>
              </w:rPr>
              <w:t xml:space="preserve"> муниципальн</w:t>
            </w:r>
            <w:r>
              <w:rPr>
                <w:sz w:val="24"/>
                <w:szCs w:val="24"/>
                <w:lang w:val="ru-RU"/>
              </w:rPr>
              <w:t>ых</w:t>
            </w:r>
            <w:r w:rsidRPr="00B07875">
              <w:rPr>
                <w:sz w:val="24"/>
                <w:szCs w:val="24"/>
                <w:lang w:val="ru-RU"/>
              </w:rPr>
              <w:t xml:space="preserve"> </w:t>
            </w:r>
            <w:r>
              <w:rPr>
                <w:sz w:val="24"/>
                <w:szCs w:val="24"/>
                <w:lang w:val="ru-RU"/>
              </w:rPr>
              <w:t>учр</w:t>
            </w:r>
            <w:r>
              <w:rPr>
                <w:sz w:val="24"/>
                <w:szCs w:val="24"/>
                <w:lang w:val="ru-RU"/>
              </w:rPr>
              <w:t>е</w:t>
            </w:r>
            <w:r>
              <w:rPr>
                <w:sz w:val="24"/>
                <w:szCs w:val="24"/>
                <w:lang w:val="ru-RU"/>
              </w:rPr>
              <w:t>ждениях</w:t>
            </w:r>
            <w:r w:rsidRPr="00B07875">
              <w:rPr>
                <w:sz w:val="24"/>
                <w:szCs w:val="24"/>
                <w:lang w:val="ru-RU"/>
              </w:rPr>
              <w:t xml:space="preserve"> </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blPrEx>
          <w:tblCellMar>
            <w:top w:w="0" w:type="dxa"/>
            <w:bottom w:w="0" w:type="dxa"/>
          </w:tblCellMar>
        </w:tblPrEx>
        <w:tc>
          <w:tcPr>
            <w:tcW w:w="1191" w:type="dxa"/>
            <w:shd w:val="clear" w:color="auto" w:fill="auto"/>
          </w:tcPr>
          <w:p w:rsidR="00835E96" w:rsidRPr="002E733A" w:rsidRDefault="00835E96" w:rsidP="004119FC">
            <w:pPr>
              <w:pStyle w:val="ReportMain0"/>
              <w:suppressAutoHyphens/>
              <w:jc w:val="center"/>
            </w:pPr>
            <w:r>
              <w:t>7</w:t>
            </w:r>
          </w:p>
        </w:tc>
        <w:tc>
          <w:tcPr>
            <w:tcW w:w="1134" w:type="dxa"/>
            <w:shd w:val="clear" w:color="auto" w:fill="auto"/>
          </w:tcPr>
          <w:p w:rsidR="00835E96" w:rsidRPr="00E943C5" w:rsidRDefault="00835E96" w:rsidP="004119FC">
            <w:pPr>
              <w:pStyle w:val="ReportMain0"/>
              <w:suppressAutoHyphens/>
              <w:jc w:val="center"/>
            </w:pPr>
            <w:r>
              <w:t>1</w:t>
            </w:r>
          </w:p>
        </w:tc>
        <w:tc>
          <w:tcPr>
            <w:tcW w:w="5806" w:type="dxa"/>
            <w:shd w:val="clear" w:color="auto" w:fill="auto"/>
          </w:tcPr>
          <w:p w:rsidR="00835E96" w:rsidRPr="00CD33C4" w:rsidRDefault="00835E96" w:rsidP="004119FC">
            <w:pPr>
              <w:pStyle w:val="TableParagraph"/>
              <w:ind w:left="103" w:right="359"/>
              <w:rPr>
                <w:sz w:val="24"/>
                <w:szCs w:val="24"/>
                <w:lang w:val="ru-RU"/>
              </w:rPr>
            </w:pPr>
            <w:r w:rsidRPr="00CD33C4">
              <w:rPr>
                <w:sz w:val="24"/>
                <w:szCs w:val="24"/>
                <w:lang w:val="ru-RU"/>
              </w:rPr>
              <w:t>Особенности финансирования в государственных (мун</w:t>
            </w:r>
            <w:r w:rsidRPr="00CD33C4">
              <w:rPr>
                <w:sz w:val="24"/>
                <w:szCs w:val="24"/>
                <w:lang w:val="ru-RU"/>
              </w:rPr>
              <w:t>и</w:t>
            </w:r>
            <w:r w:rsidRPr="00CD33C4">
              <w:rPr>
                <w:sz w:val="24"/>
                <w:szCs w:val="24"/>
                <w:lang w:val="ru-RU"/>
              </w:rPr>
              <w:t>ципальных) учреждениях</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blPrEx>
          <w:tblCellMar>
            <w:top w:w="0" w:type="dxa"/>
            <w:bottom w:w="0" w:type="dxa"/>
          </w:tblCellMar>
        </w:tblPrEx>
        <w:tc>
          <w:tcPr>
            <w:tcW w:w="1191" w:type="dxa"/>
            <w:shd w:val="clear" w:color="auto" w:fill="auto"/>
          </w:tcPr>
          <w:p w:rsidR="00835E96" w:rsidRPr="002E733A" w:rsidRDefault="00835E96" w:rsidP="004119FC">
            <w:pPr>
              <w:pStyle w:val="ReportMain0"/>
              <w:suppressAutoHyphens/>
              <w:jc w:val="center"/>
            </w:pPr>
            <w:r>
              <w:t>8,9</w:t>
            </w:r>
          </w:p>
        </w:tc>
        <w:tc>
          <w:tcPr>
            <w:tcW w:w="1134" w:type="dxa"/>
            <w:shd w:val="clear" w:color="auto" w:fill="auto"/>
          </w:tcPr>
          <w:p w:rsidR="00835E96" w:rsidRPr="00E943C5" w:rsidRDefault="00835E96" w:rsidP="004119FC">
            <w:pPr>
              <w:pStyle w:val="ReportMain0"/>
              <w:suppressAutoHyphens/>
              <w:jc w:val="center"/>
            </w:pPr>
            <w:r>
              <w:t>2</w:t>
            </w:r>
          </w:p>
        </w:tc>
        <w:tc>
          <w:tcPr>
            <w:tcW w:w="5806" w:type="dxa"/>
            <w:shd w:val="clear" w:color="auto" w:fill="auto"/>
          </w:tcPr>
          <w:p w:rsidR="00835E96" w:rsidRPr="00B07875" w:rsidRDefault="00835E96" w:rsidP="004119FC">
            <w:pPr>
              <w:pStyle w:val="TableParagraph"/>
              <w:ind w:left="103" w:right="225"/>
              <w:rPr>
                <w:sz w:val="24"/>
                <w:szCs w:val="24"/>
                <w:lang w:val="ru-RU"/>
              </w:rPr>
            </w:pPr>
            <w:r w:rsidRPr="00B07875">
              <w:rPr>
                <w:sz w:val="24"/>
                <w:szCs w:val="24"/>
                <w:lang w:val="ru-RU"/>
              </w:rPr>
              <w:t>Финансы</w:t>
            </w:r>
            <w:r w:rsidRPr="00B07875">
              <w:rPr>
                <w:spacing w:val="-1"/>
                <w:sz w:val="24"/>
                <w:szCs w:val="24"/>
                <w:lang w:val="ru-RU"/>
              </w:rPr>
              <w:t xml:space="preserve"> государственных</w:t>
            </w:r>
            <w:r w:rsidRPr="00B07875">
              <w:rPr>
                <w:sz w:val="24"/>
                <w:szCs w:val="24"/>
                <w:lang w:val="ru-RU"/>
              </w:rPr>
              <w:t xml:space="preserve"> </w:t>
            </w:r>
            <w:r>
              <w:rPr>
                <w:sz w:val="24"/>
                <w:szCs w:val="24"/>
                <w:lang w:val="ru-RU"/>
              </w:rPr>
              <w:t xml:space="preserve"> и </w:t>
            </w:r>
            <w:r w:rsidRPr="00B07875">
              <w:rPr>
                <w:sz w:val="24"/>
                <w:szCs w:val="24"/>
                <w:lang w:val="ru-RU"/>
              </w:rPr>
              <w:t>муниципал</w:t>
            </w:r>
            <w:r w:rsidRPr="00B07875">
              <w:rPr>
                <w:sz w:val="24"/>
                <w:szCs w:val="24"/>
                <w:lang w:val="ru-RU"/>
              </w:rPr>
              <w:t>ь</w:t>
            </w:r>
            <w:r w:rsidRPr="00B07875">
              <w:rPr>
                <w:sz w:val="24"/>
                <w:szCs w:val="24"/>
                <w:lang w:val="ru-RU"/>
              </w:rPr>
              <w:t>ных учреждений в сфере образ</w:t>
            </w:r>
            <w:r w:rsidRPr="00B07875">
              <w:rPr>
                <w:sz w:val="24"/>
                <w:szCs w:val="24"/>
                <w:lang w:val="ru-RU"/>
              </w:rPr>
              <w:t>о</w:t>
            </w:r>
            <w:r w:rsidRPr="00B07875">
              <w:rPr>
                <w:sz w:val="24"/>
                <w:szCs w:val="24"/>
                <w:lang w:val="ru-RU"/>
              </w:rPr>
              <w:t>вания</w:t>
            </w:r>
          </w:p>
        </w:tc>
        <w:tc>
          <w:tcPr>
            <w:tcW w:w="1315" w:type="dxa"/>
            <w:shd w:val="clear" w:color="auto" w:fill="auto"/>
          </w:tcPr>
          <w:p w:rsidR="00835E96" w:rsidRPr="00E943C5" w:rsidRDefault="00835E96" w:rsidP="004119FC">
            <w:pPr>
              <w:pStyle w:val="ReportMain0"/>
              <w:suppressAutoHyphens/>
              <w:jc w:val="center"/>
            </w:pPr>
            <w:r>
              <w:t>4</w:t>
            </w:r>
          </w:p>
        </w:tc>
      </w:tr>
      <w:tr w:rsidR="00835E96" w:rsidRPr="00E943C5" w:rsidTr="00835E96">
        <w:tblPrEx>
          <w:tblCellMar>
            <w:top w:w="0" w:type="dxa"/>
            <w:bottom w:w="0" w:type="dxa"/>
          </w:tblCellMar>
        </w:tblPrEx>
        <w:tc>
          <w:tcPr>
            <w:tcW w:w="1191" w:type="dxa"/>
            <w:shd w:val="clear" w:color="auto" w:fill="auto"/>
          </w:tcPr>
          <w:p w:rsidR="00835E96" w:rsidRPr="002E733A" w:rsidRDefault="00835E96" w:rsidP="004119FC">
            <w:pPr>
              <w:pStyle w:val="ReportMain0"/>
              <w:suppressAutoHyphens/>
              <w:jc w:val="center"/>
            </w:pPr>
            <w:r>
              <w:t>10</w:t>
            </w:r>
          </w:p>
        </w:tc>
        <w:tc>
          <w:tcPr>
            <w:tcW w:w="1134" w:type="dxa"/>
            <w:shd w:val="clear" w:color="auto" w:fill="auto"/>
          </w:tcPr>
          <w:p w:rsidR="00835E96" w:rsidRPr="00E943C5" w:rsidRDefault="00835E96" w:rsidP="004119FC">
            <w:pPr>
              <w:pStyle w:val="ReportMain0"/>
              <w:suppressAutoHyphens/>
              <w:jc w:val="center"/>
            </w:pPr>
            <w:r>
              <w:t>2</w:t>
            </w:r>
          </w:p>
        </w:tc>
        <w:tc>
          <w:tcPr>
            <w:tcW w:w="5806" w:type="dxa"/>
            <w:shd w:val="clear" w:color="auto" w:fill="auto"/>
          </w:tcPr>
          <w:p w:rsidR="00835E96" w:rsidRPr="00B07875" w:rsidRDefault="00835E96" w:rsidP="004119FC">
            <w:pPr>
              <w:pStyle w:val="TableParagraph"/>
              <w:tabs>
                <w:tab w:val="left" w:pos="3132"/>
              </w:tabs>
              <w:spacing w:line="242" w:lineRule="auto"/>
              <w:ind w:left="103" w:right="102"/>
              <w:rPr>
                <w:sz w:val="24"/>
                <w:szCs w:val="24"/>
                <w:lang w:val="ru-RU"/>
              </w:rPr>
            </w:pPr>
            <w:r w:rsidRPr="00B07875">
              <w:rPr>
                <w:sz w:val="24"/>
                <w:szCs w:val="24"/>
                <w:lang w:val="ru-RU"/>
              </w:rPr>
              <w:t>Финансов</w:t>
            </w:r>
            <w:r>
              <w:rPr>
                <w:sz w:val="24"/>
                <w:szCs w:val="24"/>
                <w:lang w:val="ru-RU"/>
              </w:rPr>
              <w:t>ые основы деятельности</w:t>
            </w:r>
            <w:r w:rsidRPr="00B07875">
              <w:rPr>
                <w:sz w:val="24"/>
                <w:szCs w:val="24"/>
                <w:lang w:val="ru-RU"/>
              </w:rPr>
              <w:t xml:space="preserve"> учрежд</w:t>
            </w:r>
            <w:r w:rsidRPr="00B07875">
              <w:rPr>
                <w:sz w:val="24"/>
                <w:szCs w:val="24"/>
                <w:lang w:val="ru-RU"/>
              </w:rPr>
              <w:t>е</w:t>
            </w:r>
            <w:r w:rsidRPr="00B07875">
              <w:rPr>
                <w:sz w:val="24"/>
                <w:szCs w:val="24"/>
                <w:lang w:val="ru-RU"/>
              </w:rPr>
              <w:t>ний</w:t>
            </w:r>
            <w:r w:rsidRPr="00B07875">
              <w:rPr>
                <w:spacing w:val="-14"/>
                <w:sz w:val="24"/>
                <w:szCs w:val="24"/>
                <w:lang w:val="ru-RU"/>
              </w:rPr>
              <w:t xml:space="preserve"> </w:t>
            </w:r>
            <w:r w:rsidRPr="00B07875">
              <w:rPr>
                <w:sz w:val="24"/>
                <w:szCs w:val="24"/>
                <w:lang w:val="ru-RU"/>
              </w:rPr>
              <w:t>культуры</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blPrEx>
          <w:tblCellMar>
            <w:top w:w="0" w:type="dxa"/>
            <w:bottom w:w="0" w:type="dxa"/>
          </w:tblCellMar>
        </w:tblPrEx>
        <w:tc>
          <w:tcPr>
            <w:tcW w:w="1191" w:type="dxa"/>
            <w:shd w:val="clear" w:color="auto" w:fill="auto"/>
          </w:tcPr>
          <w:p w:rsidR="00835E96" w:rsidRPr="002E733A" w:rsidRDefault="00835E96" w:rsidP="004119FC">
            <w:pPr>
              <w:pStyle w:val="ReportMain0"/>
              <w:suppressAutoHyphens/>
              <w:jc w:val="center"/>
            </w:pPr>
            <w:r>
              <w:t>11</w:t>
            </w:r>
          </w:p>
        </w:tc>
        <w:tc>
          <w:tcPr>
            <w:tcW w:w="1134" w:type="dxa"/>
            <w:shd w:val="clear" w:color="auto" w:fill="auto"/>
          </w:tcPr>
          <w:p w:rsidR="00835E96" w:rsidRPr="00E943C5" w:rsidRDefault="00835E96" w:rsidP="004119FC">
            <w:pPr>
              <w:pStyle w:val="ReportMain0"/>
              <w:suppressAutoHyphens/>
              <w:jc w:val="center"/>
            </w:pPr>
            <w:r>
              <w:t>2</w:t>
            </w:r>
          </w:p>
        </w:tc>
        <w:tc>
          <w:tcPr>
            <w:tcW w:w="5806" w:type="dxa"/>
            <w:shd w:val="clear" w:color="auto" w:fill="auto"/>
          </w:tcPr>
          <w:p w:rsidR="00835E96" w:rsidRPr="00B07875" w:rsidRDefault="00835E96" w:rsidP="004119FC">
            <w:pPr>
              <w:pStyle w:val="TableParagraph"/>
              <w:tabs>
                <w:tab w:val="left" w:pos="2570"/>
              </w:tabs>
              <w:ind w:left="103" w:right="98"/>
              <w:jc w:val="both"/>
              <w:rPr>
                <w:sz w:val="24"/>
                <w:szCs w:val="24"/>
                <w:lang w:val="ru-RU"/>
              </w:rPr>
            </w:pPr>
            <w:r w:rsidRPr="00B07875">
              <w:rPr>
                <w:sz w:val="24"/>
                <w:szCs w:val="24"/>
                <w:lang w:val="ru-RU"/>
              </w:rPr>
              <w:t xml:space="preserve">Финансы </w:t>
            </w:r>
            <w:r w:rsidRPr="00B07875">
              <w:rPr>
                <w:spacing w:val="-1"/>
                <w:sz w:val="24"/>
                <w:szCs w:val="24"/>
                <w:lang w:val="ru-RU"/>
              </w:rPr>
              <w:t xml:space="preserve">государственных </w:t>
            </w:r>
            <w:r w:rsidRPr="00B07875">
              <w:rPr>
                <w:sz w:val="24"/>
                <w:szCs w:val="24"/>
                <w:lang w:val="ru-RU"/>
              </w:rPr>
              <w:t>учреждений в сфере</w:t>
            </w:r>
            <w:r w:rsidRPr="00B07875">
              <w:rPr>
                <w:spacing w:val="-7"/>
                <w:sz w:val="24"/>
                <w:szCs w:val="24"/>
                <w:lang w:val="ru-RU"/>
              </w:rPr>
              <w:t xml:space="preserve"> </w:t>
            </w:r>
            <w:r w:rsidRPr="00B07875">
              <w:rPr>
                <w:sz w:val="24"/>
                <w:szCs w:val="24"/>
                <w:lang w:val="ru-RU"/>
              </w:rPr>
              <w:t>здравоохр</w:t>
            </w:r>
            <w:r w:rsidRPr="00B07875">
              <w:rPr>
                <w:sz w:val="24"/>
                <w:szCs w:val="24"/>
                <w:lang w:val="ru-RU"/>
              </w:rPr>
              <w:t>а</w:t>
            </w:r>
            <w:r w:rsidRPr="00B07875">
              <w:rPr>
                <w:sz w:val="24"/>
                <w:szCs w:val="24"/>
                <w:lang w:val="ru-RU"/>
              </w:rPr>
              <w:t>нения</w:t>
            </w:r>
          </w:p>
        </w:tc>
        <w:tc>
          <w:tcPr>
            <w:tcW w:w="1315" w:type="dxa"/>
            <w:shd w:val="clear" w:color="auto" w:fill="auto"/>
          </w:tcPr>
          <w:p w:rsidR="00835E96" w:rsidRPr="00E943C5" w:rsidRDefault="00835E96" w:rsidP="004119FC">
            <w:pPr>
              <w:pStyle w:val="ReportMain0"/>
              <w:suppressAutoHyphens/>
              <w:jc w:val="center"/>
            </w:pPr>
            <w:r>
              <w:t>2</w:t>
            </w:r>
          </w:p>
        </w:tc>
      </w:tr>
      <w:tr w:rsidR="00835E96" w:rsidRPr="00E943C5" w:rsidTr="00835E96">
        <w:tblPrEx>
          <w:tblCellMar>
            <w:top w:w="0" w:type="dxa"/>
            <w:bottom w:w="0" w:type="dxa"/>
          </w:tblCellMar>
        </w:tblPrEx>
        <w:tc>
          <w:tcPr>
            <w:tcW w:w="1191" w:type="dxa"/>
            <w:shd w:val="clear" w:color="auto" w:fill="auto"/>
          </w:tcPr>
          <w:p w:rsidR="00835E96" w:rsidRPr="002E733A" w:rsidRDefault="00835E96" w:rsidP="004119FC">
            <w:pPr>
              <w:pStyle w:val="ReportMain0"/>
              <w:suppressAutoHyphens/>
              <w:jc w:val="center"/>
            </w:pPr>
            <w:r>
              <w:t>12,13</w:t>
            </w:r>
          </w:p>
        </w:tc>
        <w:tc>
          <w:tcPr>
            <w:tcW w:w="1134" w:type="dxa"/>
            <w:shd w:val="clear" w:color="auto" w:fill="auto"/>
          </w:tcPr>
          <w:p w:rsidR="00835E96" w:rsidRPr="00E943C5" w:rsidRDefault="00835E96" w:rsidP="004119FC">
            <w:pPr>
              <w:pStyle w:val="ReportMain0"/>
              <w:suppressAutoHyphens/>
              <w:jc w:val="center"/>
            </w:pPr>
            <w:r>
              <w:t>2</w:t>
            </w:r>
          </w:p>
        </w:tc>
        <w:tc>
          <w:tcPr>
            <w:tcW w:w="5806" w:type="dxa"/>
            <w:shd w:val="clear" w:color="auto" w:fill="auto"/>
          </w:tcPr>
          <w:p w:rsidR="00835E96" w:rsidRPr="00B07875" w:rsidRDefault="00835E96" w:rsidP="004119FC">
            <w:pPr>
              <w:pStyle w:val="TableParagraph"/>
              <w:tabs>
                <w:tab w:val="left" w:pos="2145"/>
                <w:tab w:val="left" w:pos="2570"/>
              </w:tabs>
              <w:ind w:left="103" w:right="100"/>
              <w:jc w:val="both"/>
              <w:rPr>
                <w:sz w:val="24"/>
                <w:szCs w:val="24"/>
                <w:lang w:val="ru-RU"/>
              </w:rPr>
            </w:pPr>
            <w:r w:rsidRPr="00B07875">
              <w:rPr>
                <w:sz w:val="24"/>
                <w:szCs w:val="24"/>
                <w:lang w:val="ru-RU"/>
              </w:rPr>
              <w:t>Финанс</w:t>
            </w:r>
            <w:r>
              <w:rPr>
                <w:sz w:val="24"/>
                <w:szCs w:val="24"/>
                <w:lang w:val="ru-RU"/>
              </w:rPr>
              <w:t>овые основы деятельности учрежд</w:t>
            </w:r>
            <w:r>
              <w:rPr>
                <w:sz w:val="24"/>
                <w:szCs w:val="24"/>
                <w:lang w:val="ru-RU"/>
              </w:rPr>
              <w:t>е</w:t>
            </w:r>
            <w:r>
              <w:rPr>
                <w:sz w:val="24"/>
                <w:szCs w:val="24"/>
                <w:lang w:val="ru-RU"/>
              </w:rPr>
              <w:t>ний управления, военной, правоохранител</w:t>
            </w:r>
            <w:r>
              <w:rPr>
                <w:sz w:val="24"/>
                <w:szCs w:val="24"/>
                <w:lang w:val="ru-RU"/>
              </w:rPr>
              <w:t>ь</w:t>
            </w:r>
            <w:r>
              <w:rPr>
                <w:sz w:val="24"/>
                <w:szCs w:val="24"/>
                <w:lang w:val="ru-RU"/>
              </w:rPr>
              <w:t xml:space="preserve">ной и судебной систем РФ </w:t>
            </w:r>
          </w:p>
        </w:tc>
        <w:tc>
          <w:tcPr>
            <w:tcW w:w="1315" w:type="dxa"/>
            <w:shd w:val="clear" w:color="auto" w:fill="auto"/>
          </w:tcPr>
          <w:p w:rsidR="00835E96" w:rsidRPr="00E943C5" w:rsidRDefault="00835E96" w:rsidP="004119FC">
            <w:pPr>
              <w:pStyle w:val="ReportMain0"/>
              <w:suppressAutoHyphens/>
              <w:jc w:val="center"/>
            </w:pPr>
            <w:r>
              <w:t>4</w:t>
            </w:r>
          </w:p>
        </w:tc>
      </w:tr>
      <w:tr w:rsidR="00835E96" w:rsidRPr="002E733A" w:rsidTr="00835E96">
        <w:tblPrEx>
          <w:tblCellMar>
            <w:top w:w="0" w:type="dxa"/>
            <w:bottom w:w="0" w:type="dxa"/>
          </w:tblCellMar>
        </w:tblPrEx>
        <w:tc>
          <w:tcPr>
            <w:tcW w:w="1191" w:type="dxa"/>
            <w:shd w:val="clear" w:color="auto" w:fill="auto"/>
          </w:tcPr>
          <w:p w:rsidR="00835E96" w:rsidRPr="002E733A" w:rsidRDefault="00835E96" w:rsidP="004119FC">
            <w:pPr>
              <w:pStyle w:val="ReportMain0"/>
              <w:suppressAutoHyphens/>
              <w:jc w:val="center"/>
            </w:pPr>
          </w:p>
        </w:tc>
        <w:tc>
          <w:tcPr>
            <w:tcW w:w="1134" w:type="dxa"/>
            <w:shd w:val="clear" w:color="auto" w:fill="auto"/>
          </w:tcPr>
          <w:p w:rsidR="00835E96" w:rsidRPr="002E733A" w:rsidRDefault="00835E96" w:rsidP="004119FC">
            <w:pPr>
              <w:pStyle w:val="ReportMain0"/>
              <w:suppressAutoHyphens/>
              <w:jc w:val="center"/>
            </w:pPr>
          </w:p>
        </w:tc>
        <w:tc>
          <w:tcPr>
            <w:tcW w:w="5806" w:type="dxa"/>
            <w:shd w:val="clear" w:color="auto" w:fill="auto"/>
          </w:tcPr>
          <w:p w:rsidR="00835E96" w:rsidRPr="002E733A" w:rsidRDefault="00835E96" w:rsidP="004119FC">
            <w:pPr>
              <w:pStyle w:val="ReportMain0"/>
              <w:suppressAutoHyphens/>
            </w:pPr>
            <w:r w:rsidRPr="002E733A">
              <w:t>Итого:</w:t>
            </w:r>
          </w:p>
        </w:tc>
        <w:tc>
          <w:tcPr>
            <w:tcW w:w="1315" w:type="dxa"/>
            <w:shd w:val="clear" w:color="auto" w:fill="auto"/>
          </w:tcPr>
          <w:p w:rsidR="00835E96" w:rsidRPr="002E733A" w:rsidRDefault="00835E96" w:rsidP="004119FC">
            <w:pPr>
              <w:pStyle w:val="ReportMain0"/>
              <w:suppressAutoHyphens/>
              <w:jc w:val="center"/>
            </w:pPr>
            <w:r w:rsidRPr="002E733A">
              <w:t>26</w:t>
            </w:r>
          </w:p>
        </w:tc>
      </w:tr>
    </w:tbl>
    <w:p w:rsidR="00835E96" w:rsidRDefault="00835E96" w:rsidP="00835E96">
      <w:pPr>
        <w:tabs>
          <w:tab w:val="left" w:pos="5540"/>
        </w:tabs>
        <w:spacing w:after="0" w:line="240" w:lineRule="auto"/>
        <w:ind w:firstLine="709"/>
        <w:contextualSpacing/>
        <w:jc w:val="both"/>
        <w:rPr>
          <w:rFonts w:ascii="Times New Roman" w:hAnsi="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1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Понятие и классификация государственных и муниципальных учреждений</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1276"/>
        </w:tabs>
        <w:ind w:firstLine="709"/>
        <w:jc w:val="both"/>
        <w:rPr>
          <w:sz w:val="24"/>
          <w:szCs w:val="24"/>
          <w:lang w:val="ru-RU"/>
        </w:rPr>
      </w:pPr>
      <w:r w:rsidRPr="00020296">
        <w:rPr>
          <w:sz w:val="24"/>
          <w:szCs w:val="24"/>
          <w:lang w:val="ru-RU"/>
        </w:rPr>
        <w:t xml:space="preserve">Понятие и классификация государственных (муниципальных) услуг. Некоммерческие организации, порядок их создания, реорганизации и ликвидации. Отличительные особенности казенных, бюджетных и автономных учреждений. Основы </w:t>
      </w:r>
      <w:r w:rsidRPr="00020296">
        <w:rPr>
          <w:sz w:val="24"/>
          <w:szCs w:val="24"/>
          <w:lang w:val="ru-RU"/>
        </w:rPr>
        <w:lastRenderedPageBreak/>
        <w:t xml:space="preserve">правового регулирования деятельности казенных, бюджетных и автономных учреждений в Российской Федерации. </w:t>
      </w:r>
    </w:p>
    <w:p w:rsidR="00020296" w:rsidRPr="00020296" w:rsidRDefault="00020296" w:rsidP="00020296">
      <w:pPr>
        <w:spacing w:after="0" w:line="240" w:lineRule="auto"/>
        <w:ind w:firstLine="709"/>
        <w:jc w:val="both"/>
        <w:rPr>
          <w:rFonts w:ascii="Times New Roman" w:hAnsi="Times New Roman" w:cs="Times New Roman"/>
          <w:sz w:val="24"/>
          <w:szCs w:val="24"/>
        </w:rPr>
      </w:pP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1. Проведите сравнительную характеристику особенностей функционирования финансов государственных (муниципальных) учреждений, приведите примеры их современного развития в региональном разрезе или на примере одного субъекта Российской Федерации, динамику результатов их деятельности, сделайте выводы;</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2. Охарактеризуйте социально-экономическое значение финансов бюджетных учреждений для развития экономики страны, выявите современные проблемы и направления реформирования некоммерческого сектора государства в отраслевом аспекте.</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 xml:space="preserve">3. Охарактеризуйте все формы некоммерческих организаций в России, опираясь на материалы Федерального закона от 12 января 1996 года № 7-ФЗ «О некоммерческих организациях» с изменениями: учреждения, объединения юридических лиц, фонды, автономные некоммерческие организации, некоммерческие партнерства, общественные и религиозные организации. </w:t>
      </w:r>
    </w:p>
    <w:p w:rsidR="00F810C8" w:rsidRDefault="00F810C8" w:rsidP="00020296">
      <w:pPr>
        <w:spacing w:after="0" w:line="240" w:lineRule="auto"/>
        <w:ind w:firstLine="709"/>
        <w:jc w:val="both"/>
        <w:rPr>
          <w:rFonts w:ascii="Times New Roman" w:hAnsi="Times New Roman" w:cs="Times New Roman"/>
          <w:bCs/>
          <w:sz w:val="24"/>
          <w:szCs w:val="24"/>
        </w:rPr>
      </w:pPr>
    </w:p>
    <w:p w:rsidR="00F810C8" w:rsidRPr="00F810C8" w:rsidRDefault="00F810C8" w:rsidP="00F810C8">
      <w:pPr>
        <w:pStyle w:val="TableParagraph"/>
        <w:tabs>
          <w:tab w:val="left" w:pos="3476"/>
        </w:tabs>
        <w:ind w:left="103" w:right="101" w:firstLine="709"/>
        <w:jc w:val="both"/>
        <w:rPr>
          <w:b/>
          <w:sz w:val="24"/>
          <w:szCs w:val="24"/>
          <w:lang w:val="ru-RU"/>
        </w:rPr>
      </w:pPr>
      <w:r w:rsidRPr="00F810C8">
        <w:rPr>
          <w:b/>
          <w:sz w:val="24"/>
          <w:szCs w:val="24"/>
          <w:lang w:val="ru-RU"/>
        </w:rPr>
        <w:t xml:space="preserve">Практическое занятие 2 </w:t>
      </w:r>
    </w:p>
    <w:p w:rsidR="00F810C8" w:rsidRPr="00F810C8" w:rsidRDefault="00F810C8" w:rsidP="00F810C8">
      <w:pPr>
        <w:pStyle w:val="TableParagraph"/>
        <w:tabs>
          <w:tab w:val="left" w:pos="3476"/>
        </w:tabs>
        <w:ind w:left="103" w:right="101" w:firstLine="709"/>
        <w:jc w:val="both"/>
        <w:rPr>
          <w:b/>
          <w:sz w:val="24"/>
          <w:szCs w:val="24"/>
          <w:lang w:val="ru-RU"/>
        </w:rPr>
      </w:pPr>
      <w:r w:rsidRPr="00F810C8">
        <w:rPr>
          <w:b/>
          <w:sz w:val="24"/>
          <w:szCs w:val="24"/>
          <w:lang w:val="ru-RU"/>
        </w:rPr>
        <w:t xml:space="preserve">Тема: Содержание </w:t>
      </w:r>
      <w:r w:rsidRPr="00F810C8">
        <w:rPr>
          <w:b/>
          <w:spacing w:val="-1"/>
          <w:sz w:val="24"/>
          <w:szCs w:val="24"/>
          <w:lang w:val="ru-RU"/>
        </w:rPr>
        <w:t xml:space="preserve">финансов </w:t>
      </w:r>
      <w:r w:rsidRPr="00F810C8">
        <w:rPr>
          <w:b/>
          <w:sz w:val="24"/>
          <w:szCs w:val="24"/>
          <w:lang w:val="ru-RU"/>
        </w:rPr>
        <w:t>государственных и муниципальных учреждений и особенности их организации</w:t>
      </w:r>
    </w:p>
    <w:p w:rsidR="00F810C8" w:rsidRPr="00F810C8" w:rsidRDefault="00F810C8" w:rsidP="00F810C8">
      <w:pPr>
        <w:spacing w:after="0" w:line="240" w:lineRule="auto"/>
        <w:ind w:firstLine="709"/>
        <w:jc w:val="both"/>
        <w:rPr>
          <w:rFonts w:ascii="Times New Roman" w:hAnsi="Times New Roman" w:cs="Times New Roman"/>
          <w:bCs/>
          <w:sz w:val="24"/>
          <w:szCs w:val="24"/>
        </w:rPr>
      </w:pPr>
      <w:r w:rsidRPr="00F810C8">
        <w:rPr>
          <w:rFonts w:ascii="Times New Roman" w:hAnsi="Times New Roman" w:cs="Times New Roman"/>
          <w:bCs/>
          <w:sz w:val="24"/>
          <w:szCs w:val="24"/>
        </w:rPr>
        <w:t>Предлагаемые к рассмотрению вопросы:</w:t>
      </w:r>
    </w:p>
    <w:p w:rsidR="00F810C8" w:rsidRPr="00F810C8" w:rsidRDefault="00F810C8" w:rsidP="00F810C8">
      <w:pPr>
        <w:pStyle w:val="TableParagraph"/>
        <w:tabs>
          <w:tab w:val="left" w:pos="1276"/>
        </w:tabs>
        <w:ind w:firstLine="709"/>
        <w:jc w:val="both"/>
        <w:rPr>
          <w:sz w:val="24"/>
          <w:szCs w:val="24"/>
          <w:lang w:val="ru-RU"/>
        </w:rPr>
      </w:pPr>
      <w:r w:rsidRPr="00F810C8">
        <w:rPr>
          <w:sz w:val="24"/>
          <w:szCs w:val="24"/>
          <w:lang w:val="ru-RU"/>
        </w:rPr>
        <w:t>Содержание</w:t>
      </w:r>
      <w:r w:rsidRPr="00F810C8">
        <w:rPr>
          <w:sz w:val="24"/>
          <w:szCs w:val="24"/>
          <w:lang w:val="ru-RU"/>
        </w:rPr>
        <w:tab/>
      </w:r>
      <w:r w:rsidRPr="00F810C8">
        <w:rPr>
          <w:spacing w:val="-1"/>
          <w:sz w:val="24"/>
          <w:szCs w:val="24"/>
          <w:lang w:val="ru-RU"/>
        </w:rPr>
        <w:t xml:space="preserve">финансов </w:t>
      </w:r>
      <w:r w:rsidRPr="00F810C8">
        <w:rPr>
          <w:sz w:val="24"/>
          <w:szCs w:val="24"/>
          <w:lang w:val="ru-RU"/>
        </w:rPr>
        <w:t xml:space="preserve">государственных и муниципальных учреждений. Роль финансовых органов, органов казначейства, налоговых органов в организации финансов государственных и муниципальных учреждений. Организация </w:t>
      </w:r>
      <w:proofErr w:type="gramStart"/>
      <w:r w:rsidRPr="00F810C8">
        <w:rPr>
          <w:sz w:val="24"/>
          <w:szCs w:val="24"/>
          <w:lang w:val="ru-RU"/>
        </w:rPr>
        <w:t>контроля за</w:t>
      </w:r>
      <w:proofErr w:type="gramEnd"/>
      <w:r w:rsidRPr="00F810C8">
        <w:rPr>
          <w:sz w:val="24"/>
          <w:szCs w:val="24"/>
          <w:lang w:val="ru-RU"/>
        </w:rPr>
        <w:t xml:space="preserve"> результатами финансовой деятельности государственных и муниципальных учреждений. </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Какие функции выполняют финансы государственных (муниципальных) учреждений?</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Назовите особенности  организации финансов государственных (муниципальных) учреждений.</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В чем особенности взаимоотношений автономных учреждений с кредитной системой?</w:t>
      </w:r>
    </w:p>
    <w:p w:rsidR="00020296" w:rsidRPr="00020296" w:rsidRDefault="00020296" w:rsidP="00020296">
      <w:pPr>
        <w:pStyle w:val="a9"/>
        <w:numPr>
          <w:ilvl w:val="0"/>
          <w:numId w:val="20"/>
        </w:numPr>
        <w:tabs>
          <w:tab w:val="left" w:pos="0"/>
          <w:tab w:val="left" w:pos="851"/>
        </w:tabs>
        <w:ind w:left="0" w:firstLine="567"/>
        <w:jc w:val="both"/>
        <w:rPr>
          <w:sz w:val="24"/>
          <w:szCs w:val="24"/>
        </w:rPr>
      </w:pPr>
      <w:r w:rsidRPr="00020296">
        <w:rPr>
          <w:sz w:val="24"/>
          <w:szCs w:val="24"/>
        </w:rPr>
        <w:t>В чем особенности взаимоотношений государственных и муниципальных учреждений с государственными внебюджетными фондами?</w:t>
      </w:r>
    </w:p>
    <w:p w:rsidR="00C045CF" w:rsidRPr="00020296" w:rsidRDefault="00C045CF"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3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Основные источники финансовых ресурсов государственных и муниципальных учреждений и направления их использования</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1276"/>
        </w:tabs>
        <w:ind w:firstLine="709"/>
        <w:jc w:val="both"/>
        <w:rPr>
          <w:sz w:val="24"/>
          <w:szCs w:val="24"/>
          <w:lang w:val="ru-RU"/>
        </w:rPr>
      </w:pPr>
      <w:r w:rsidRPr="00020296">
        <w:rPr>
          <w:sz w:val="24"/>
          <w:szCs w:val="24"/>
          <w:lang w:val="ru-RU"/>
        </w:rPr>
        <w:t>Состав доходов казенных, бюджетных и автономных учреждений, их характеристика. Бюджетные средства как источник финансового обеспечения государственных и муниципальных учреждений. Приносящая доход деятельность государственных и муниципальных учреждений. Состав доходов и направления расходования средств государственными и муниципальными учреждениями Российской Федерации.</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представьте бюджетное учреждение как участника бюджетного процесса и охарактеризуйте механизм его финансового обеспечения с учетом действующего законодательства;</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lastRenderedPageBreak/>
        <w:t>2. приведите данные о динамике привлечения внебюджетных источников в деятельность бюджетных учреждений и обоснуйте проблемы развития данного направления финансового обеспечения;</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Практическое занятие 4</w:t>
      </w:r>
      <w:r w:rsidR="00835E96">
        <w:rPr>
          <w:rFonts w:ascii="Times New Roman" w:hAnsi="Times New Roman" w:cs="Times New Roman"/>
          <w:b/>
          <w:sz w:val="24"/>
          <w:szCs w:val="24"/>
        </w:rPr>
        <w:t>-5</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Содержание, значение и механизм финансового планирования в государственных и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905"/>
          <w:tab w:val="left" w:pos="1276"/>
          <w:tab w:val="left" w:pos="3020"/>
        </w:tabs>
        <w:ind w:firstLine="709"/>
        <w:jc w:val="both"/>
        <w:rPr>
          <w:sz w:val="24"/>
          <w:szCs w:val="24"/>
          <w:lang w:val="ru-RU"/>
        </w:rPr>
      </w:pPr>
      <w:r w:rsidRPr="00020296">
        <w:rPr>
          <w:sz w:val="24"/>
          <w:szCs w:val="24"/>
          <w:lang w:val="ru-RU"/>
        </w:rPr>
        <w:t>Содержание методов финансового планирования. Значение государственного (муниципального) задания в планировании и эффективном распределении бюджетных средств. Порядок определения нормативных затрат на оказание государственных услуг и нормативных затрат на содержание имущества государственных и муниципальных учреждений. Роль бюджетной классификации в финансовом планировании государственных и муниципальных учреждений. Характеристика бюджетной сметы казенного учреждения, порядок ее составления и утверждения. Характеристика плана финансово-хозяйственной деятельности бюджетного и автономного учреждения. Порядок расчета показателей плана финансово-хозяйственной деятельности, государственного (муниципального) задания на оказание услуг государственных и муниципальных учреждений.</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1. рассмотрите проблемы и перспективы финансового планирования показателей деятельности государственных (муниципальных) учреждений на современном этапе;</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2. обоснуйте роль бюджетной классификации в финансовом планировании показателей деятельности государственных (муниципальных) учреждений, раскройте содержание основных разделов, подразделов и статей, сделайте выводы и предложения.</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Какие показатели содержатся в государственном (муниципальном) задании?</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По каким направлениям осуществляется проверка правильности составления и исполнения бюджетной сметы казенным учреждением?</w:t>
      </w:r>
    </w:p>
    <w:p w:rsidR="00020296" w:rsidRPr="00020296" w:rsidRDefault="00020296" w:rsidP="00020296">
      <w:pPr>
        <w:pStyle w:val="a9"/>
        <w:numPr>
          <w:ilvl w:val="0"/>
          <w:numId w:val="9"/>
        </w:numPr>
        <w:tabs>
          <w:tab w:val="left" w:pos="709"/>
        </w:tabs>
        <w:ind w:left="0" w:firstLine="426"/>
        <w:jc w:val="both"/>
        <w:rPr>
          <w:sz w:val="24"/>
          <w:szCs w:val="24"/>
        </w:rPr>
      </w:pPr>
      <w:r w:rsidRPr="00020296">
        <w:rPr>
          <w:sz w:val="24"/>
          <w:szCs w:val="24"/>
        </w:rPr>
        <w:t xml:space="preserve">Какова цель </w:t>
      </w:r>
      <w:proofErr w:type="gramStart"/>
      <w:r w:rsidRPr="00020296">
        <w:rPr>
          <w:sz w:val="24"/>
          <w:szCs w:val="24"/>
        </w:rPr>
        <w:t>проведения анализа исполнения плана финансово-хозяйственной деятельности</w:t>
      </w:r>
      <w:proofErr w:type="gramEnd"/>
      <w:r w:rsidRPr="00020296">
        <w:rPr>
          <w:sz w:val="24"/>
          <w:szCs w:val="24"/>
        </w:rPr>
        <w:t xml:space="preserve"> и бюджетной сметы?</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Практическое заняти</w:t>
      </w:r>
      <w:r w:rsidR="00835E96">
        <w:rPr>
          <w:rFonts w:ascii="Times New Roman" w:hAnsi="Times New Roman" w:cs="Times New Roman"/>
          <w:b/>
          <w:sz w:val="24"/>
          <w:szCs w:val="24"/>
        </w:rPr>
        <w:t>е 6</w:t>
      </w:r>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Основы организации финансовой работы в государственных и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Финансовая служба организации, ее</w:t>
      </w:r>
      <w:r w:rsidRPr="00020296">
        <w:rPr>
          <w:rFonts w:ascii="Times New Roman" w:hAnsi="Times New Roman" w:cs="Times New Roman"/>
          <w:spacing w:val="-2"/>
          <w:sz w:val="24"/>
          <w:szCs w:val="24"/>
        </w:rPr>
        <w:t xml:space="preserve"> </w:t>
      </w:r>
      <w:r w:rsidRPr="00020296">
        <w:rPr>
          <w:rFonts w:ascii="Times New Roman" w:hAnsi="Times New Roman" w:cs="Times New Roman"/>
          <w:sz w:val="24"/>
          <w:szCs w:val="24"/>
        </w:rPr>
        <w:t xml:space="preserve">функции. Работа с лицевыми счетами, открытыми для финансирования государственным и муниципальным учреждениям. Особенности налогообложения государственных (муниципальных) учреждений. Система оплаты труда в государственных (муниципальных) учреждениях. </w:t>
      </w:r>
      <w:proofErr w:type="gramStart"/>
      <w:r w:rsidRPr="00020296">
        <w:rPr>
          <w:rFonts w:ascii="Times New Roman" w:hAnsi="Times New Roman" w:cs="Times New Roman"/>
          <w:sz w:val="24"/>
          <w:szCs w:val="24"/>
        </w:rPr>
        <w:t>Контроль за</w:t>
      </w:r>
      <w:proofErr w:type="gramEnd"/>
      <w:r w:rsidRPr="00020296">
        <w:rPr>
          <w:rFonts w:ascii="Times New Roman" w:hAnsi="Times New Roman" w:cs="Times New Roman"/>
          <w:sz w:val="24"/>
          <w:szCs w:val="24"/>
        </w:rPr>
        <w:t xml:space="preserve"> финансово-хозяйственной </w:t>
      </w:r>
      <w:r w:rsidRPr="00020296">
        <w:rPr>
          <w:rFonts w:ascii="Times New Roman" w:hAnsi="Times New Roman" w:cs="Times New Roman"/>
          <w:spacing w:val="-1"/>
          <w:sz w:val="24"/>
          <w:szCs w:val="24"/>
        </w:rPr>
        <w:t xml:space="preserve">деятельностью </w:t>
      </w:r>
      <w:r w:rsidRPr="00020296">
        <w:rPr>
          <w:rFonts w:ascii="Times New Roman" w:hAnsi="Times New Roman" w:cs="Times New Roman"/>
          <w:sz w:val="24"/>
          <w:szCs w:val="24"/>
        </w:rPr>
        <w:t>государственного (муниципального) учреждения.</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рассмотрите изменения законодательства по налогообложению государственных (муниципальных) учреждений за последние три года, сделайте оценку современного состояния и перспектив развития данного аспекта их деятельности;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обозначьте в виде схемы взаимодействие финансового контроля с государственными (муниципальными) учреждениями на современном этапе, раскройте их направления, ссылаясь на правовую составляющую функционирования каждого контролирующего органа;</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lastRenderedPageBreak/>
        <w:t>3. рассмотрите методику проведения проверки органами финансового контроля (на выбор) с указанием подлежащих проверке документов, возможных нарушений и ответственность государственного (муниципального) учреждения в каждом случае;</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4. выявите проблемы проведения финансового контроля на современном этапе со стороны контролирующих органов и государственных (муниципальных) учреждений, определите возможные пути их решения и мероприятия Правительства по данному вопросу.</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835E96" w:rsidP="0002029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Практическое занятие 7</w:t>
      </w:r>
      <w:r w:rsidR="00020296"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Особенности финансирования в государственных (муниципальных) учреждениях</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Особенности финансирования в государственных (муниципальных) учреждениях. Федеральная контрактная система. </w:t>
      </w:r>
    </w:p>
    <w:p w:rsidR="00020296" w:rsidRPr="00020296" w:rsidRDefault="00020296" w:rsidP="00020296">
      <w:pPr>
        <w:tabs>
          <w:tab w:val="left" w:pos="284"/>
        </w:tabs>
        <w:spacing w:after="0"/>
        <w:ind w:firstLine="709"/>
        <w:jc w:val="both"/>
        <w:rPr>
          <w:rFonts w:ascii="Times New Roman" w:hAnsi="Times New Roman" w:cs="Times New Roman"/>
          <w:sz w:val="24"/>
          <w:szCs w:val="24"/>
        </w:rPr>
      </w:pPr>
      <w:r w:rsidRPr="00020296">
        <w:rPr>
          <w:rFonts w:ascii="Times New Roman" w:hAnsi="Times New Roman" w:cs="Times New Roman"/>
          <w:sz w:val="24"/>
          <w:szCs w:val="24"/>
        </w:rPr>
        <w:t>Вопросы для дискуссионного обсуждения:</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Что такое бюджетное финансирование, какова его роль?</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Какие виды расходов включает смета казенного учреждения?</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В чем заключается особенность финансирования бюджетных учреждений?</w:t>
      </w:r>
    </w:p>
    <w:p w:rsidR="00020296" w:rsidRPr="00020296" w:rsidRDefault="00020296" w:rsidP="00020296">
      <w:pPr>
        <w:pStyle w:val="a9"/>
        <w:numPr>
          <w:ilvl w:val="0"/>
          <w:numId w:val="8"/>
        </w:numPr>
        <w:tabs>
          <w:tab w:val="left" w:pos="284"/>
          <w:tab w:val="left" w:pos="851"/>
        </w:tabs>
        <w:ind w:left="0" w:firstLine="567"/>
        <w:jc w:val="both"/>
        <w:rPr>
          <w:sz w:val="24"/>
          <w:szCs w:val="24"/>
        </w:rPr>
      </w:pPr>
      <w:r w:rsidRPr="00020296">
        <w:rPr>
          <w:sz w:val="24"/>
          <w:szCs w:val="24"/>
        </w:rPr>
        <w:t xml:space="preserve">Назовите денежные отношения, возникающие у бюджетных и автономных </w:t>
      </w:r>
      <w:proofErr w:type="gramStart"/>
      <w:r w:rsidRPr="00020296">
        <w:rPr>
          <w:sz w:val="24"/>
          <w:szCs w:val="24"/>
        </w:rPr>
        <w:t>учреждениях</w:t>
      </w:r>
      <w:proofErr w:type="gramEnd"/>
      <w:r w:rsidRPr="00020296">
        <w:rPr>
          <w:sz w:val="24"/>
          <w:szCs w:val="24"/>
        </w:rPr>
        <w:t xml:space="preserve"> в процессе их деятельности.</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Практическое занятие </w:t>
      </w:r>
      <w:r w:rsidR="00835E96">
        <w:rPr>
          <w:rFonts w:ascii="Times New Roman" w:hAnsi="Times New Roman" w:cs="Times New Roman"/>
          <w:b/>
          <w:sz w:val="24"/>
          <w:szCs w:val="24"/>
        </w:rPr>
        <w:t>8-9</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Финансы</w:t>
      </w:r>
      <w:r w:rsidRPr="00020296">
        <w:rPr>
          <w:rFonts w:ascii="Times New Roman" w:hAnsi="Times New Roman" w:cs="Times New Roman"/>
          <w:b/>
          <w:spacing w:val="-1"/>
          <w:sz w:val="24"/>
          <w:szCs w:val="24"/>
        </w:rPr>
        <w:t xml:space="preserve"> государственных</w:t>
      </w:r>
      <w:r w:rsidRPr="00020296">
        <w:rPr>
          <w:rFonts w:ascii="Times New Roman" w:hAnsi="Times New Roman" w:cs="Times New Roman"/>
          <w:b/>
          <w:sz w:val="24"/>
          <w:szCs w:val="24"/>
        </w:rPr>
        <w:t xml:space="preserve">  и муниципальных учреждений в сфере образования</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Характеристика системы образования Российской Федерации. Типы и виды образовательных учреждений. Планирование показателей деятельности учреждений дошкольного, общего, начального, среднего, высшего образования, дополнительного образования детей. Платные образовательные услуги и предпринимательская деятельность образовательного учреждения. Особенности финансирования деятельности учреждений образования Российской Федерации, Оренбургской области.</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1. проанализируйте расходы бюджета Оренбургской области и города Бузулук на образование за последние три года, обоснуйте динамику финансирования учреждений </w:t>
      </w:r>
      <w:proofErr w:type="gramStart"/>
      <w:r w:rsidRPr="00020296">
        <w:rPr>
          <w:rFonts w:ascii="Times New Roman" w:hAnsi="Times New Roman" w:cs="Times New Roman"/>
          <w:sz w:val="24"/>
          <w:szCs w:val="24"/>
        </w:rPr>
        <w:t>образования</w:t>
      </w:r>
      <w:proofErr w:type="gramEnd"/>
      <w:r w:rsidRPr="00020296">
        <w:rPr>
          <w:rFonts w:ascii="Times New Roman" w:hAnsi="Times New Roman" w:cs="Times New Roman"/>
          <w:sz w:val="24"/>
          <w:szCs w:val="24"/>
        </w:rPr>
        <w:t xml:space="preserve"> с учетом проводившихся в области или городе мероприятий (со ссылкой на законодательные акты);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2. выявите особенности </w:t>
      </w:r>
      <w:proofErr w:type="gramStart"/>
      <w:r w:rsidRPr="00020296">
        <w:rPr>
          <w:rFonts w:ascii="Times New Roman" w:hAnsi="Times New Roman" w:cs="Times New Roman"/>
          <w:sz w:val="24"/>
          <w:szCs w:val="24"/>
        </w:rPr>
        <w:t>планирования показателей деятельности учреждений образования</w:t>
      </w:r>
      <w:proofErr w:type="gramEnd"/>
      <w:r w:rsidRPr="00020296">
        <w:rPr>
          <w:rFonts w:ascii="Times New Roman" w:hAnsi="Times New Roman" w:cs="Times New Roman"/>
          <w:sz w:val="24"/>
          <w:szCs w:val="24"/>
        </w:rPr>
        <w:t xml:space="preserve"> на современном этапе, приведите примеры противоречий и обоснуйте необходимые мероприятия дальнейшего развития данной сферы, используя опыт других регионов РФ, зарубежный опыт или перспективные меры Правительства РФ.</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835E96" w:rsidP="0002029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Практическое занятие 10</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Тема: Финансы </w:t>
      </w:r>
      <w:r w:rsidRPr="00020296">
        <w:rPr>
          <w:rFonts w:ascii="Times New Roman" w:hAnsi="Times New Roman" w:cs="Times New Roman"/>
          <w:b/>
          <w:spacing w:val="-1"/>
          <w:sz w:val="24"/>
          <w:szCs w:val="24"/>
        </w:rPr>
        <w:t xml:space="preserve">государственных </w:t>
      </w:r>
      <w:r w:rsidRPr="00020296">
        <w:rPr>
          <w:rFonts w:ascii="Times New Roman" w:hAnsi="Times New Roman" w:cs="Times New Roman"/>
          <w:b/>
          <w:sz w:val="24"/>
          <w:szCs w:val="24"/>
        </w:rPr>
        <w:t>учреждений в сфере</w:t>
      </w:r>
      <w:r w:rsidRPr="00020296">
        <w:rPr>
          <w:rFonts w:ascii="Times New Roman" w:hAnsi="Times New Roman" w:cs="Times New Roman"/>
          <w:b/>
          <w:spacing w:val="-7"/>
          <w:sz w:val="24"/>
          <w:szCs w:val="24"/>
        </w:rPr>
        <w:t xml:space="preserve"> </w:t>
      </w:r>
      <w:r w:rsidRPr="00020296">
        <w:rPr>
          <w:rFonts w:ascii="Times New Roman" w:hAnsi="Times New Roman" w:cs="Times New Roman"/>
          <w:b/>
          <w:sz w:val="24"/>
          <w:szCs w:val="24"/>
        </w:rPr>
        <w:t>культуры</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Значение учреждений культуры в развитии общества и их характеристика. Законодательная основа функционирования учреждений культуры Российской Федерации. Планирование показателей деятельности учреждений культуры. Источники финансового обеспечения учреждений культуры. Роль бюджетных и внебюджетных сре</w:t>
      </w:r>
      <w:proofErr w:type="gramStart"/>
      <w:r w:rsidRPr="00020296">
        <w:rPr>
          <w:rFonts w:ascii="Times New Roman" w:hAnsi="Times New Roman" w:cs="Times New Roman"/>
          <w:sz w:val="24"/>
          <w:szCs w:val="24"/>
        </w:rPr>
        <w:t>дств в д</w:t>
      </w:r>
      <w:proofErr w:type="gramEnd"/>
      <w:r w:rsidRPr="00020296">
        <w:rPr>
          <w:rFonts w:ascii="Times New Roman" w:hAnsi="Times New Roman" w:cs="Times New Roman"/>
          <w:sz w:val="24"/>
          <w:szCs w:val="24"/>
        </w:rPr>
        <w:t>еятельности учреждений культуры разных типов.</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lastRenderedPageBreak/>
        <w:t>1. проведите сравнительную характеристику показателей деятельности учреждений культуры всех типов, обоснуйте проблемы планирования и финансирования их деятельности на современном этапе;</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охарактеризуйте мероприятия Правительства РФ по совершенствованию развития учреждений культуры за последние три года, сделайте выводы относительно их реализации;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сравните расходы на финансирование отрасли культуры Оренбургской области с другими статьями расходов и бюджетами других регионов РФ, сделайте выводы.</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Практическое занятие 1</w:t>
      </w:r>
      <w:r w:rsidR="00835E96">
        <w:rPr>
          <w:rFonts w:ascii="Times New Roman" w:hAnsi="Times New Roman" w:cs="Times New Roman"/>
          <w:b/>
          <w:sz w:val="24"/>
          <w:szCs w:val="24"/>
        </w:rPr>
        <w:t>1</w:t>
      </w:r>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 xml:space="preserve">Тема: Финансы </w:t>
      </w:r>
      <w:r w:rsidRPr="00020296">
        <w:rPr>
          <w:rFonts w:ascii="Times New Roman" w:hAnsi="Times New Roman" w:cs="Times New Roman"/>
          <w:b/>
          <w:spacing w:val="-1"/>
          <w:sz w:val="24"/>
          <w:szCs w:val="24"/>
        </w:rPr>
        <w:t xml:space="preserve">государственных </w:t>
      </w:r>
      <w:r w:rsidRPr="00020296">
        <w:rPr>
          <w:rFonts w:ascii="Times New Roman" w:hAnsi="Times New Roman" w:cs="Times New Roman"/>
          <w:b/>
          <w:sz w:val="24"/>
          <w:szCs w:val="24"/>
        </w:rPr>
        <w:t>учреждений в сфере</w:t>
      </w:r>
      <w:r w:rsidRPr="00020296">
        <w:rPr>
          <w:rFonts w:ascii="Times New Roman" w:hAnsi="Times New Roman" w:cs="Times New Roman"/>
          <w:b/>
          <w:spacing w:val="-7"/>
          <w:sz w:val="24"/>
          <w:szCs w:val="24"/>
        </w:rPr>
        <w:t xml:space="preserve"> </w:t>
      </w:r>
      <w:r w:rsidRPr="00020296">
        <w:rPr>
          <w:rFonts w:ascii="Times New Roman" w:hAnsi="Times New Roman" w:cs="Times New Roman"/>
          <w:b/>
          <w:sz w:val="24"/>
          <w:szCs w:val="24"/>
        </w:rPr>
        <w:t>здравоохранения</w:t>
      </w:r>
    </w:p>
    <w:p w:rsidR="00020296" w:rsidRPr="00020296" w:rsidRDefault="00020296" w:rsidP="00020296">
      <w:pPr>
        <w:spacing w:after="0" w:line="240" w:lineRule="auto"/>
        <w:ind w:firstLine="709"/>
        <w:jc w:val="both"/>
        <w:rPr>
          <w:rFonts w:ascii="Times New Roman" w:hAnsi="Times New Roman" w:cs="Times New Roman"/>
          <w:bCs/>
          <w:sz w:val="24"/>
          <w:szCs w:val="24"/>
        </w:rPr>
      </w:pPr>
      <w:r w:rsidRPr="00020296">
        <w:rPr>
          <w:rFonts w:ascii="Times New Roman" w:hAnsi="Times New Roman" w:cs="Times New Roman"/>
          <w:bCs/>
          <w:sz w:val="24"/>
          <w:szCs w:val="24"/>
        </w:rPr>
        <w:t>Предлагаемые к рассмотрению вопросы:</w:t>
      </w:r>
    </w:p>
    <w:p w:rsidR="00020296" w:rsidRPr="00020296" w:rsidRDefault="00020296" w:rsidP="00020296">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 xml:space="preserve">Роль здравоохранения в общественном воспроизводстве. Характеристика системы здравоохранения Российской Федерации. Характеристика финансовых взаимоотношений в системе обязательного и добровольного медицинского страхования. Государственные гарантии оказания бесплатной медицинской помощи, </w:t>
      </w:r>
      <w:proofErr w:type="gramStart"/>
      <w:r w:rsidRPr="00020296">
        <w:rPr>
          <w:sz w:val="24"/>
          <w:szCs w:val="24"/>
          <w:lang w:val="ru-RU"/>
        </w:rPr>
        <w:t>базовая</w:t>
      </w:r>
      <w:proofErr w:type="gramEnd"/>
      <w:r w:rsidRPr="00020296">
        <w:rPr>
          <w:sz w:val="24"/>
          <w:szCs w:val="24"/>
          <w:lang w:val="ru-RU"/>
        </w:rPr>
        <w:t xml:space="preserve"> и региональные программы обязательного медицинского страхования. Источники формирования финансовых ресурсов медицинских учреждений. Планирование показателей деятельности учреждений здравоохранения. Финансирование учреждений здравоохранения Российской Федерации и Оренбургской области. </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 xml:space="preserve">1. проанализируйте расходы бюджета Оренбургской области на здравоохранение за последние три года, обоснуйте динамику финансирования учреждений </w:t>
      </w:r>
      <w:proofErr w:type="gramStart"/>
      <w:r w:rsidRPr="00020296">
        <w:rPr>
          <w:rFonts w:ascii="Times New Roman" w:hAnsi="Times New Roman" w:cs="Times New Roman"/>
          <w:sz w:val="24"/>
          <w:szCs w:val="24"/>
        </w:rPr>
        <w:t>здравоохранения</w:t>
      </w:r>
      <w:proofErr w:type="gramEnd"/>
      <w:r w:rsidRPr="00020296">
        <w:rPr>
          <w:rFonts w:ascii="Times New Roman" w:hAnsi="Times New Roman" w:cs="Times New Roman"/>
          <w:sz w:val="24"/>
          <w:szCs w:val="24"/>
        </w:rPr>
        <w:t xml:space="preserve"> с учетом проводившихся в области мероприятий (со ссылкой на законодательные акты);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обоснуйте проблемы планирования и финансирования деятельности учреждений здравоохранения в разрезе регионов Российской Федерации на современном этапе;</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оцените динамику развития платных услуг в государственных медицинских учреждениях и развитие частных учреждений здравоохранения за последние три года в масштабах государства или в региональном разрезе.</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Практическое занятие 1</w:t>
      </w:r>
      <w:r w:rsidR="00835E96">
        <w:rPr>
          <w:rFonts w:ascii="Times New Roman" w:hAnsi="Times New Roman" w:cs="Times New Roman"/>
          <w:b/>
          <w:sz w:val="24"/>
          <w:szCs w:val="24"/>
        </w:rPr>
        <w:t>2-</w:t>
      </w:r>
      <w:r w:rsidRPr="00020296">
        <w:rPr>
          <w:rFonts w:ascii="Times New Roman" w:hAnsi="Times New Roman" w:cs="Times New Roman"/>
          <w:b/>
          <w:sz w:val="24"/>
          <w:szCs w:val="24"/>
        </w:rPr>
        <w:t>1</w:t>
      </w:r>
      <w:r w:rsidR="00835E96">
        <w:rPr>
          <w:rFonts w:ascii="Times New Roman" w:hAnsi="Times New Roman" w:cs="Times New Roman"/>
          <w:b/>
          <w:sz w:val="24"/>
          <w:szCs w:val="24"/>
        </w:rPr>
        <w:t>3</w:t>
      </w:r>
      <w:r w:rsidRPr="00020296">
        <w:rPr>
          <w:rFonts w:ascii="Times New Roman" w:hAnsi="Times New Roman" w:cs="Times New Roman"/>
          <w:b/>
          <w:sz w:val="24"/>
          <w:szCs w:val="24"/>
        </w:rPr>
        <w:t xml:space="preserve"> </w:t>
      </w:r>
    </w:p>
    <w:p w:rsidR="00020296" w:rsidRPr="00020296" w:rsidRDefault="00020296" w:rsidP="00020296">
      <w:pPr>
        <w:spacing w:after="0" w:line="240" w:lineRule="auto"/>
        <w:ind w:firstLine="709"/>
        <w:jc w:val="both"/>
        <w:rPr>
          <w:rFonts w:ascii="Times New Roman" w:hAnsi="Times New Roman" w:cs="Times New Roman"/>
          <w:b/>
          <w:sz w:val="24"/>
          <w:szCs w:val="24"/>
        </w:rPr>
      </w:pPr>
      <w:r w:rsidRPr="00020296">
        <w:rPr>
          <w:rFonts w:ascii="Times New Roman" w:hAnsi="Times New Roman" w:cs="Times New Roman"/>
          <w:b/>
          <w:sz w:val="24"/>
          <w:szCs w:val="24"/>
        </w:rPr>
        <w:t>Тема: Финансовые основы деятельности учреждений управления, военной, правоохранительной и судебной систем РФ</w:t>
      </w:r>
    </w:p>
    <w:p w:rsidR="00020296" w:rsidRPr="00020296" w:rsidRDefault="00020296" w:rsidP="00020296">
      <w:pPr>
        <w:spacing w:after="0" w:line="240" w:lineRule="auto"/>
        <w:ind w:firstLine="709"/>
        <w:jc w:val="both"/>
        <w:rPr>
          <w:rFonts w:ascii="Times New Roman" w:hAnsi="Times New Roman" w:cs="Times New Roman"/>
          <w:b/>
          <w:bCs/>
          <w:sz w:val="24"/>
          <w:szCs w:val="24"/>
        </w:rPr>
      </w:pPr>
      <w:r w:rsidRPr="00020296">
        <w:rPr>
          <w:rFonts w:ascii="Times New Roman" w:hAnsi="Times New Roman" w:cs="Times New Roman"/>
          <w:b/>
          <w:bCs/>
          <w:sz w:val="24"/>
          <w:szCs w:val="24"/>
        </w:rPr>
        <w:t>Предлагаемые к рассмотрению вопросы:</w:t>
      </w:r>
    </w:p>
    <w:p w:rsidR="00020296" w:rsidRPr="00020296" w:rsidRDefault="00020296" w:rsidP="00020296">
      <w:pPr>
        <w:pStyle w:val="TableParagraph"/>
        <w:tabs>
          <w:tab w:val="left" w:pos="931"/>
          <w:tab w:val="left" w:pos="1276"/>
          <w:tab w:val="left" w:pos="3658"/>
        </w:tabs>
        <w:ind w:right="102" w:firstLine="709"/>
        <w:jc w:val="both"/>
        <w:rPr>
          <w:sz w:val="24"/>
          <w:szCs w:val="24"/>
          <w:lang w:val="ru-RU"/>
        </w:rPr>
      </w:pPr>
      <w:r w:rsidRPr="00020296">
        <w:rPr>
          <w:sz w:val="24"/>
          <w:szCs w:val="24"/>
          <w:lang w:val="ru-RU"/>
        </w:rPr>
        <w:t>Финансовые основы деятельности учреждений органов управления, военной, правоохранительной и судебной систем Российской Федерации. Особенности планирования расходов учреждений управления, военной, правоохранительной и судебной систем. Специфика финансового обеспечения социальных гарантий судей, работников судов и сотрудников органов внутренних дел. Финансирование учреждений управления, военной, правоохранительной  и судебной систем.</w:t>
      </w:r>
    </w:p>
    <w:p w:rsidR="00020296" w:rsidRPr="00020296" w:rsidRDefault="00020296" w:rsidP="00020296">
      <w:pPr>
        <w:pStyle w:val="Style22"/>
        <w:widowControl/>
        <w:tabs>
          <w:tab w:val="left" w:pos="0"/>
        </w:tabs>
        <w:spacing w:line="240" w:lineRule="auto"/>
        <w:ind w:firstLine="709"/>
        <w:rPr>
          <w:rStyle w:val="FontStyle49"/>
          <w:sz w:val="24"/>
          <w:szCs w:val="24"/>
        </w:rPr>
      </w:pPr>
      <w:r w:rsidRPr="00020296">
        <w:rPr>
          <w:rStyle w:val="FontStyle49"/>
          <w:sz w:val="24"/>
          <w:szCs w:val="24"/>
        </w:rPr>
        <w:t>Задания для индивидуальной работы: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1. приведите примеры органов управления, действующих в Оренбургской области, в городе Бузулук. Раскройте их функции и финансовые основы деятельности;</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2. рассмотрите специфику планирования расходов судов по статьям бюджетной сметы, ссылаясь на действующие законодательные акты;</w:t>
      </w:r>
    </w:p>
    <w:p w:rsidR="00020296" w:rsidRPr="00020296" w:rsidRDefault="00020296" w:rsidP="00020296">
      <w:pPr>
        <w:spacing w:after="0" w:line="240" w:lineRule="auto"/>
        <w:ind w:firstLine="709"/>
        <w:jc w:val="both"/>
        <w:rPr>
          <w:rFonts w:ascii="Times New Roman" w:hAnsi="Times New Roman" w:cs="Times New Roman"/>
          <w:sz w:val="24"/>
          <w:szCs w:val="24"/>
        </w:rPr>
      </w:pPr>
      <w:r w:rsidRPr="00020296">
        <w:rPr>
          <w:rFonts w:ascii="Times New Roman" w:hAnsi="Times New Roman" w:cs="Times New Roman"/>
          <w:sz w:val="24"/>
          <w:szCs w:val="24"/>
        </w:rPr>
        <w:t>3. оцените динамику финансирования органов управления и судов в Российской Федерации за последние три года и выявите проблемы и перспективы развития данных учреждений.</w:t>
      </w:r>
    </w:p>
    <w:p w:rsidR="00020296" w:rsidRPr="00020296" w:rsidRDefault="00020296" w:rsidP="00C045CF">
      <w:pPr>
        <w:spacing w:line="240" w:lineRule="auto"/>
        <w:ind w:right="2" w:firstLine="709"/>
        <w:contextualSpacing/>
        <w:jc w:val="both"/>
        <w:rPr>
          <w:rFonts w:ascii="Times New Roman" w:hAnsi="Times New Roman" w:cs="Times New Roman"/>
          <w:sz w:val="24"/>
          <w:szCs w:val="24"/>
        </w:rPr>
      </w:pPr>
    </w:p>
    <w:p w:rsidR="00020296" w:rsidRDefault="00020296" w:rsidP="00C045CF">
      <w:pPr>
        <w:spacing w:line="240" w:lineRule="auto"/>
        <w:ind w:right="2" w:firstLine="709"/>
        <w:contextualSpacing/>
        <w:jc w:val="both"/>
        <w:rPr>
          <w:rFonts w:ascii="Times New Roman" w:hAnsi="Times New Roman"/>
          <w:sz w:val="28"/>
          <w:szCs w:val="28"/>
        </w:rPr>
      </w:pPr>
    </w:p>
    <w:p w:rsidR="00835E96" w:rsidRDefault="00835E96" w:rsidP="00C045CF">
      <w:pPr>
        <w:spacing w:line="240" w:lineRule="auto"/>
        <w:ind w:right="2" w:firstLine="709"/>
        <w:contextualSpacing/>
        <w:jc w:val="both"/>
        <w:rPr>
          <w:rFonts w:ascii="Times New Roman" w:hAnsi="Times New Roman"/>
          <w:sz w:val="28"/>
          <w:szCs w:val="28"/>
        </w:rPr>
      </w:pPr>
    </w:p>
    <w:p w:rsidR="00AD4757" w:rsidRPr="00F810C8" w:rsidRDefault="00D15C92" w:rsidP="00AD4757">
      <w:pPr>
        <w:spacing w:line="240" w:lineRule="auto"/>
        <w:ind w:firstLine="709"/>
        <w:contextualSpacing/>
        <w:jc w:val="both"/>
        <w:rPr>
          <w:rFonts w:ascii="Times New Roman" w:hAnsi="Times New Roman" w:cs="Times New Roman"/>
          <w:b/>
          <w:sz w:val="24"/>
          <w:szCs w:val="24"/>
        </w:rPr>
      </w:pPr>
      <w:r w:rsidRPr="00F810C8">
        <w:rPr>
          <w:rFonts w:ascii="Times New Roman" w:hAnsi="Times New Roman" w:cs="Times New Roman"/>
          <w:b/>
          <w:sz w:val="24"/>
          <w:szCs w:val="24"/>
        </w:rPr>
        <w:lastRenderedPageBreak/>
        <w:t>5</w:t>
      </w:r>
      <w:r w:rsidR="00AD4757" w:rsidRPr="00F810C8">
        <w:rPr>
          <w:rFonts w:ascii="Times New Roman" w:hAnsi="Times New Roman" w:cs="Times New Roman"/>
          <w:b/>
          <w:sz w:val="24"/>
          <w:szCs w:val="24"/>
        </w:rPr>
        <w:t xml:space="preserve"> Методические </w:t>
      </w:r>
      <w:r w:rsidRPr="00F810C8">
        <w:rPr>
          <w:rFonts w:ascii="Times New Roman" w:hAnsi="Times New Roman" w:cs="Times New Roman"/>
          <w:b/>
          <w:sz w:val="24"/>
          <w:szCs w:val="24"/>
        </w:rPr>
        <w:t>указания</w:t>
      </w:r>
      <w:r w:rsidR="00AD4757" w:rsidRPr="00F810C8">
        <w:rPr>
          <w:rFonts w:ascii="Times New Roman" w:hAnsi="Times New Roman" w:cs="Times New Roman"/>
          <w:b/>
          <w:sz w:val="24"/>
          <w:szCs w:val="24"/>
        </w:rPr>
        <w:t xml:space="preserve"> по подготовке докладов и выступлений</w:t>
      </w:r>
    </w:p>
    <w:p w:rsidR="00AD4757" w:rsidRPr="00F810C8" w:rsidRDefault="00AD4757" w:rsidP="00AD4757">
      <w:pPr>
        <w:spacing w:line="240" w:lineRule="auto"/>
        <w:ind w:firstLine="567"/>
        <w:contextualSpacing/>
        <w:jc w:val="center"/>
        <w:rPr>
          <w:rFonts w:ascii="Times New Roman" w:hAnsi="Times New Roman" w:cs="Times New Roman"/>
          <w:b/>
          <w:sz w:val="24"/>
          <w:szCs w:val="24"/>
        </w:rPr>
      </w:pPr>
    </w:p>
    <w:p w:rsidR="00AD4757" w:rsidRPr="00F810C8" w:rsidRDefault="00AD4757" w:rsidP="00AD4757">
      <w:pPr>
        <w:spacing w:after="0"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На практическое занятие в зависимости от его формы и целей обычно имеет место следующая последовательность:</w:t>
      </w:r>
    </w:p>
    <w:p w:rsidR="00AD4757" w:rsidRPr="00F810C8" w:rsidRDefault="00AD4757" w:rsidP="00D15C92">
      <w:pPr>
        <w:pStyle w:val="a9"/>
        <w:numPr>
          <w:ilvl w:val="0"/>
          <w:numId w:val="3"/>
        </w:numPr>
        <w:tabs>
          <w:tab w:val="left" w:pos="1134"/>
        </w:tabs>
        <w:ind w:left="0" w:firstLine="709"/>
        <w:jc w:val="both"/>
        <w:rPr>
          <w:sz w:val="24"/>
          <w:szCs w:val="24"/>
        </w:rPr>
      </w:pPr>
      <w:r w:rsidRPr="00F810C8">
        <w:rPr>
          <w:sz w:val="24"/>
          <w:szCs w:val="24"/>
        </w:rPr>
        <w:t>выступление (доклад) по основному вопросу;</w:t>
      </w:r>
    </w:p>
    <w:p w:rsidR="00AD4757" w:rsidRPr="00F810C8" w:rsidRDefault="00AD4757" w:rsidP="00D15C92">
      <w:pPr>
        <w:pStyle w:val="a9"/>
        <w:numPr>
          <w:ilvl w:val="0"/>
          <w:numId w:val="3"/>
        </w:numPr>
        <w:tabs>
          <w:tab w:val="left" w:pos="1134"/>
        </w:tabs>
        <w:ind w:left="0" w:firstLine="709"/>
        <w:jc w:val="both"/>
        <w:rPr>
          <w:sz w:val="24"/>
          <w:szCs w:val="24"/>
        </w:rPr>
      </w:pPr>
      <w:r w:rsidRPr="00F810C8">
        <w:rPr>
          <w:sz w:val="24"/>
          <w:szCs w:val="24"/>
        </w:rPr>
        <w:t xml:space="preserve">вопросы к </w:t>
      </w:r>
      <w:proofErr w:type="gramStart"/>
      <w:r w:rsidRPr="00F810C8">
        <w:rPr>
          <w:sz w:val="24"/>
          <w:szCs w:val="24"/>
        </w:rPr>
        <w:t>выступающему</w:t>
      </w:r>
      <w:proofErr w:type="gramEnd"/>
      <w:r w:rsidRPr="00F810C8">
        <w:rPr>
          <w:sz w:val="24"/>
          <w:szCs w:val="24"/>
        </w:rPr>
        <w:t>;</w:t>
      </w:r>
    </w:p>
    <w:p w:rsidR="00AD4757" w:rsidRPr="00F810C8" w:rsidRDefault="00AD4757" w:rsidP="00D15C92">
      <w:pPr>
        <w:pStyle w:val="a9"/>
        <w:numPr>
          <w:ilvl w:val="0"/>
          <w:numId w:val="3"/>
        </w:numPr>
        <w:tabs>
          <w:tab w:val="left" w:pos="1134"/>
        </w:tabs>
        <w:ind w:left="0" w:firstLine="709"/>
        <w:jc w:val="both"/>
        <w:rPr>
          <w:sz w:val="24"/>
          <w:szCs w:val="24"/>
        </w:rPr>
      </w:pPr>
      <w:r w:rsidRPr="00F810C8">
        <w:rPr>
          <w:sz w:val="24"/>
          <w:szCs w:val="24"/>
        </w:rPr>
        <w:t>обсуждение содержания доклада, его теоретических и методических достоинств и недостатков, дополнения и замечания по нему;</w:t>
      </w:r>
    </w:p>
    <w:p w:rsidR="00AD4757" w:rsidRPr="00F810C8" w:rsidRDefault="00AD4757" w:rsidP="00D15C92">
      <w:pPr>
        <w:pStyle w:val="a9"/>
        <w:numPr>
          <w:ilvl w:val="0"/>
          <w:numId w:val="3"/>
        </w:numPr>
        <w:tabs>
          <w:tab w:val="left" w:pos="1134"/>
        </w:tabs>
        <w:ind w:left="0" w:firstLine="709"/>
        <w:jc w:val="both"/>
        <w:rPr>
          <w:sz w:val="24"/>
          <w:szCs w:val="24"/>
        </w:rPr>
      </w:pPr>
      <w:r w:rsidRPr="00F810C8">
        <w:rPr>
          <w:sz w:val="24"/>
          <w:szCs w:val="24"/>
        </w:rPr>
        <w:t xml:space="preserve">заключительное слово докладчика; </w:t>
      </w:r>
    </w:p>
    <w:p w:rsidR="00AD4757" w:rsidRPr="00F810C8" w:rsidRDefault="00AD4757" w:rsidP="00D15C92">
      <w:pPr>
        <w:pStyle w:val="a9"/>
        <w:numPr>
          <w:ilvl w:val="0"/>
          <w:numId w:val="3"/>
        </w:numPr>
        <w:tabs>
          <w:tab w:val="left" w:pos="1134"/>
        </w:tabs>
        <w:ind w:left="0" w:firstLine="709"/>
        <w:jc w:val="both"/>
        <w:rPr>
          <w:sz w:val="24"/>
          <w:szCs w:val="24"/>
        </w:rPr>
      </w:pPr>
      <w:r w:rsidRPr="00F810C8">
        <w:rPr>
          <w:sz w:val="24"/>
          <w:szCs w:val="24"/>
        </w:rPr>
        <w:t>заключение преподавателя.</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Разумеется, это лишь общая схема, которая может включать в себя развертывание дискуссии по возникшему вопросу и другие элементы.</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Студентам в рамках дисциплины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Отличительными признаками доклада являются: </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 передача в устной форме информации; </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 публичный характер выступления; </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 стилевая однородность доклада; </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 четкие формулировки и сотрудничество докладчика и аудитории; </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 умение в сжатой форме изложить ключевые положения исследуемого вопроса и сделать выводы. </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AD4757" w:rsidRPr="00F810C8" w:rsidRDefault="00AD4757" w:rsidP="00AD4757">
      <w:pPr>
        <w:spacing w:line="240" w:lineRule="auto"/>
        <w:ind w:firstLine="567"/>
        <w:contextualSpacing/>
        <w:jc w:val="both"/>
        <w:rPr>
          <w:rFonts w:ascii="Times New Roman" w:hAnsi="Times New Roman" w:cs="Times New Roman"/>
          <w:sz w:val="24"/>
          <w:szCs w:val="24"/>
        </w:rPr>
      </w:pPr>
      <w:r w:rsidRPr="00F810C8">
        <w:rPr>
          <w:rFonts w:ascii="Times New Roman" w:hAnsi="Times New Roman" w:cs="Times New Roman"/>
          <w:sz w:val="24"/>
          <w:szCs w:val="24"/>
        </w:rPr>
        <w:t>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AD4757" w:rsidRPr="00F810C8" w:rsidRDefault="00AD4757" w:rsidP="00AD4757">
      <w:pPr>
        <w:spacing w:line="240" w:lineRule="auto"/>
        <w:ind w:firstLine="567"/>
        <w:contextualSpacing/>
        <w:jc w:val="both"/>
        <w:rPr>
          <w:rFonts w:ascii="Times New Roman" w:hAnsi="Times New Roman" w:cs="Times New Roman"/>
          <w:sz w:val="24"/>
          <w:szCs w:val="24"/>
        </w:rPr>
      </w:pPr>
      <w:r w:rsidRPr="00F810C8">
        <w:rPr>
          <w:rFonts w:ascii="Times New Roman" w:hAnsi="Times New Roman" w:cs="Times New Roman"/>
          <w:sz w:val="24"/>
          <w:szCs w:val="24"/>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AD4757" w:rsidRPr="00F810C8" w:rsidRDefault="00AD4757" w:rsidP="00AD4757">
      <w:pPr>
        <w:spacing w:after="0"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Перечень требований к любому выступлению студента примерно таков:</w:t>
      </w:r>
    </w:p>
    <w:p w:rsidR="00AD4757" w:rsidRPr="00F810C8" w:rsidRDefault="00AD4757" w:rsidP="00D15C92">
      <w:pPr>
        <w:pStyle w:val="a9"/>
        <w:numPr>
          <w:ilvl w:val="0"/>
          <w:numId w:val="4"/>
        </w:numPr>
        <w:tabs>
          <w:tab w:val="left" w:pos="1134"/>
        </w:tabs>
        <w:ind w:left="0" w:firstLine="709"/>
        <w:jc w:val="both"/>
        <w:rPr>
          <w:sz w:val="24"/>
          <w:szCs w:val="24"/>
        </w:rPr>
      </w:pPr>
      <w:r w:rsidRPr="00F810C8">
        <w:rPr>
          <w:sz w:val="24"/>
          <w:szCs w:val="24"/>
        </w:rPr>
        <w:t>связь выступления с предшествующей темой или вопросом;</w:t>
      </w:r>
    </w:p>
    <w:p w:rsidR="00AD4757" w:rsidRPr="00F810C8" w:rsidRDefault="00AD4757" w:rsidP="00D15C92">
      <w:pPr>
        <w:pStyle w:val="a9"/>
        <w:numPr>
          <w:ilvl w:val="0"/>
          <w:numId w:val="4"/>
        </w:numPr>
        <w:tabs>
          <w:tab w:val="left" w:pos="1134"/>
        </w:tabs>
        <w:ind w:left="0" w:firstLine="709"/>
        <w:jc w:val="both"/>
        <w:rPr>
          <w:sz w:val="24"/>
          <w:szCs w:val="24"/>
        </w:rPr>
      </w:pPr>
      <w:r w:rsidRPr="00F810C8">
        <w:rPr>
          <w:sz w:val="24"/>
          <w:szCs w:val="24"/>
        </w:rPr>
        <w:t>раскрытие сущности проблемы;</w:t>
      </w:r>
    </w:p>
    <w:p w:rsidR="00AD4757" w:rsidRPr="00F810C8" w:rsidRDefault="00AD4757" w:rsidP="00D15C92">
      <w:pPr>
        <w:pStyle w:val="a9"/>
        <w:numPr>
          <w:ilvl w:val="0"/>
          <w:numId w:val="4"/>
        </w:numPr>
        <w:tabs>
          <w:tab w:val="left" w:pos="1134"/>
        </w:tabs>
        <w:ind w:left="0" w:firstLine="709"/>
        <w:jc w:val="both"/>
        <w:rPr>
          <w:sz w:val="24"/>
          <w:szCs w:val="24"/>
        </w:rPr>
      </w:pPr>
      <w:r w:rsidRPr="00F810C8">
        <w:rPr>
          <w:sz w:val="24"/>
          <w:szCs w:val="24"/>
        </w:rPr>
        <w:t xml:space="preserve">методологическое значение для научной, профессиональной и практической </w:t>
      </w:r>
      <w:r w:rsidRPr="00F810C8">
        <w:rPr>
          <w:sz w:val="24"/>
          <w:szCs w:val="24"/>
        </w:rPr>
        <w:lastRenderedPageBreak/>
        <w:t>деятельности.</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AD4757" w:rsidRPr="00F810C8" w:rsidRDefault="00AD4757" w:rsidP="00AD4757">
      <w:pPr>
        <w:spacing w:after="0"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AD4757" w:rsidRPr="00F810C8" w:rsidRDefault="00AD4757" w:rsidP="00D15C92">
      <w:pPr>
        <w:pStyle w:val="a9"/>
        <w:numPr>
          <w:ilvl w:val="0"/>
          <w:numId w:val="5"/>
        </w:numPr>
        <w:tabs>
          <w:tab w:val="left" w:pos="993"/>
        </w:tabs>
        <w:ind w:left="0" w:firstLine="709"/>
        <w:jc w:val="both"/>
        <w:rPr>
          <w:sz w:val="24"/>
          <w:szCs w:val="24"/>
        </w:rPr>
      </w:pPr>
      <w:r w:rsidRPr="00F810C8">
        <w:rPr>
          <w:sz w:val="24"/>
          <w:szCs w:val="24"/>
        </w:rPr>
        <w:t xml:space="preserve">ясность и четкость формулировок, определенность границ, весомость смысловой нагрузки; </w:t>
      </w:r>
    </w:p>
    <w:p w:rsidR="00AD4757" w:rsidRPr="00F810C8" w:rsidRDefault="00AD4757" w:rsidP="00D15C92">
      <w:pPr>
        <w:pStyle w:val="a9"/>
        <w:numPr>
          <w:ilvl w:val="0"/>
          <w:numId w:val="5"/>
        </w:numPr>
        <w:tabs>
          <w:tab w:val="left" w:pos="993"/>
        </w:tabs>
        <w:ind w:left="0" w:firstLine="709"/>
        <w:jc w:val="both"/>
        <w:rPr>
          <w:sz w:val="24"/>
          <w:szCs w:val="24"/>
        </w:rPr>
      </w:pPr>
      <w:r w:rsidRPr="00F810C8">
        <w:rPr>
          <w:sz w:val="24"/>
          <w:szCs w:val="24"/>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AD4757" w:rsidRPr="00F810C8" w:rsidRDefault="00AD4757" w:rsidP="00D15C92">
      <w:pPr>
        <w:pStyle w:val="a9"/>
        <w:numPr>
          <w:ilvl w:val="0"/>
          <w:numId w:val="5"/>
        </w:numPr>
        <w:tabs>
          <w:tab w:val="left" w:pos="993"/>
        </w:tabs>
        <w:ind w:left="0" w:firstLine="709"/>
        <w:jc w:val="both"/>
        <w:rPr>
          <w:sz w:val="24"/>
          <w:szCs w:val="24"/>
        </w:rPr>
      </w:pPr>
      <w:r w:rsidRPr="00F810C8">
        <w:rPr>
          <w:sz w:val="24"/>
          <w:szCs w:val="24"/>
        </w:rPr>
        <w:t>вопросы должны быть посильными для студентов.</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sidRPr="00F810C8">
        <w:rPr>
          <w:rFonts w:ascii="Times New Roman" w:hAnsi="Times New Roman" w:cs="Times New Roman"/>
          <w:sz w:val="24"/>
          <w:szCs w:val="24"/>
        </w:rPr>
        <w:t>практическом</w:t>
      </w:r>
      <w:proofErr w:type="gramEnd"/>
      <w:r w:rsidRPr="00F810C8">
        <w:rPr>
          <w:rFonts w:ascii="Times New Roman" w:hAnsi="Times New Roman" w:cs="Times New Roman"/>
          <w:sz w:val="24"/>
          <w:szCs w:val="24"/>
        </w:rPr>
        <w:t xml:space="preserve"> занятие являются редкостью и ставятся лишь в исключительных случаях.</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w:t>
      </w:r>
      <w:r w:rsidR="009227A1" w:rsidRPr="00F810C8">
        <w:rPr>
          <w:rFonts w:ascii="Times New Roman" w:hAnsi="Times New Roman" w:cs="Times New Roman"/>
          <w:sz w:val="24"/>
          <w:szCs w:val="24"/>
        </w:rPr>
        <w:t>-</w:t>
      </w:r>
      <w:r w:rsidRPr="00F810C8">
        <w:rPr>
          <w:rFonts w:ascii="Times New Roman" w:hAnsi="Times New Roman" w:cs="Times New Roman"/>
          <w:sz w:val="24"/>
          <w:szCs w:val="24"/>
        </w:rPr>
        <w:t xml:space="preserve">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Казусные вопросы предлагаются студенту или всей группе в тех случаях, когда в выступлении, докладе проблема </w:t>
      </w:r>
      <w:proofErr w:type="gramStart"/>
      <w:r w:rsidRPr="00F810C8">
        <w:rPr>
          <w:rFonts w:ascii="Times New Roman" w:hAnsi="Times New Roman" w:cs="Times New Roman"/>
          <w:sz w:val="24"/>
          <w:szCs w:val="24"/>
        </w:rPr>
        <w:t>освещена</w:t>
      </w:r>
      <w:proofErr w:type="gramEnd"/>
      <w:r w:rsidRPr="00F810C8">
        <w:rPr>
          <w:rFonts w:ascii="Times New Roman" w:hAnsi="Times New Roman" w:cs="Times New Roman"/>
          <w:sz w:val="24"/>
          <w:szCs w:val="24"/>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w:t>
      </w:r>
      <w:r w:rsidRPr="00F810C8">
        <w:rPr>
          <w:rFonts w:ascii="Times New Roman" w:hAnsi="Times New Roman" w:cs="Times New Roman"/>
          <w:sz w:val="24"/>
          <w:szCs w:val="24"/>
        </w:rPr>
        <w:lastRenderedPageBreak/>
        <w:t xml:space="preserve">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AD4757" w:rsidRPr="00F810C8" w:rsidRDefault="00AD4757" w:rsidP="00AD4757">
      <w:pPr>
        <w:spacing w:line="240" w:lineRule="auto"/>
        <w:ind w:firstLine="709"/>
        <w:contextualSpacing/>
        <w:jc w:val="both"/>
        <w:rPr>
          <w:rFonts w:ascii="Times New Roman" w:hAnsi="Times New Roman" w:cs="Times New Roman"/>
          <w:sz w:val="24"/>
          <w:szCs w:val="24"/>
        </w:rPr>
      </w:pPr>
      <w:proofErr w:type="gramStart"/>
      <w:r w:rsidRPr="00F810C8">
        <w:rPr>
          <w:rFonts w:ascii="Times New Roman" w:hAnsi="Times New Roman" w:cs="Times New Roman"/>
          <w:sz w:val="24"/>
          <w:szCs w:val="24"/>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AD4757" w:rsidRPr="00F810C8" w:rsidRDefault="00AD4757" w:rsidP="00AD4757">
      <w:pPr>
        <w:spacing w:line="240" w:lineRule="auto"/>
        <w:ind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gramStart"/>
      <w:r w:rsidRPr="00F810C8">
        <w:rPr>
          <w:rFonts w:ascii="Times New Roman" w:hAnsi="Times New Roman" w:cs="Times New Roman"/>
          <w:sz w:val="24"/>
          <w:szCs w:val="24"/>
        </w:rPr>
        <w:t>истинную</w:t>
      </w:r>
      <w:proofErr w:type="gramEnd"/>
      <w:r w:rsidRPr="00F810C8">
        <w:rPr>
          <w:rFonts w:ascii="Times New Roman" w:hAnsi="Times New Roman" w:cs="Times New Roman"/>
          <w:sz w:val="24"/>
          <w:szCs w:val="24"/>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9227A1" w:rsidRPr="00F810C8" w:rsidRDefault="009227A1" w:rsidP="00AD4757">
      <w:pPr>
        <w:spacing w:line="240" w:lineRule="auto"/>
        <w:ind w:firstLine="709"/>
        <w:contextualSpacing/>
        <w:jc w:val="both"/>
        <w:rPr>
          <w:rFonts w:ascii="Times New Roman" w:hAnsi="Times New Roman" w:cs="Times New Roman"/>
          <w:sz w:val="24"/>
          <w:szCs w:val="24"/>
        </w:rPr>
      </w:pPr>
    </w:p>
    <w:p w:rsidR="009227A1" w:rsidRPr="00F810C8" w:rsidRDefault="009227A1" w:rsidP="00AD4757">
      <w:pPr>
        <w:spacing w:line="240" w:lineRule="auto"/>
        <w:ind w:firstLine="709"/>
        <w:contextualSpacing/>
        <w:jc w:val="both"/>
        <w:rPr>
          <w:rFonts w:ascii="Times New Roman" w:hAnsi="Times New Roman" w:cs="Times New Roman"/>
          <w:b/>
          <w:sz w:val="24"/>
          <w:szCs w:val="24"/>
        </w:rPr>
      </w:pPr>
      <w:r w:rsidRPr="00F810C8">
        <w:rPr>
          <w:rFonts w:ascii="Times New Roman" w:hAnsi="Times New Roman" w:cs="Times New Roman"/>
          <w:b/>
          <w:sz w:val="24"/>
          <w:szCs w:val="24"/>
          <w:lang w:eastAsia="en-US"/>
        </w:rPr>
        <w:t xml:space="preserve">6 </w:t>
      </w:r>
      <w:r w:rsidRPr="00F810C8">
        <w:rPr>
          <w:rFonts w:ascii="Times New Roman" w:hAnsi="Times New Roman" w:cs="Times New Roman"/>
          <w:b/>
          <w:sz w:val="24"/>
          <w:szCs w:val="24"/>
          <w:lang w:eastAsia="en-US"/>
        </w:rPr>
        <w:t>Методические указания по подготовке и защиты курсовой работы</w:t>
      </w:r>
    </w:p>
    <w:p w:rsidR="009227A1" w:rsidRPr="00F810C8" w:rsidRDefault="009227A1" w:rsidP="00D15C92">
      <w:pPr>
        <w:spacing w:line="240" w:lineRule="auto"/>
        <w:ind w:firstLine="709"/>
        <w:contextualSpacing/>
        <w:jc w:val="both"/>
        <w:rPr>
          <w:rFonts w:ascii="Times New Roman" w:hAnsi="Times New Roman" w:cs="Times New Roman"/>
          <w:sz w:val="24"/>
          <w:szCs w:val="24"/>
        </w:rPr>
      </w:pP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r w:rsidRPr="00F810C8">
        <w:rPr>
          <w:rFonts w:ascii="Times New Roman" w:hAnsi="Times New Roman" w:cs="Times New Roman"/>
          <w:color w:val="000000"/>
          <w:spacing w:val="-2"/>
          <w:sz w:val="24"/>
          <w:szCs w:val="24"/>
        </w:rPr>
        <w:t xml:space="preserve">Курсовая работа является самостоятельной  работой на определенную </w:t>
      </w:r>
      <w:r w:rsidRPr="00F810C8">
        <w:rPr>
          <w:rFonts w:ascii="Times New Roman" w:hAnsi="Times New Roman" w:cs="Times New Roman"/>
          <w:color w:val="000000"/>
          <w:spacing w:val="8"/>
          <w:sz w:val="24"/>
          <w:szCs w:val="24"/>
        </w:rPr>
        <w:t>тему,</w:t>
      </w:r>
      <w:r w:rsidRPr="00F810C8">
        <w:rPr>
          <w:rFonts w:ascii="Times New Roman" w:hAnsi="Times New Roman" w:cs="Times New Roman"/>
          <w:color w:val="000000"/>
          <w:sz w:val="24"/>
          <w:szCs w:val="24"/>
        </w:rPr>
        <w:t xml:space="preserve"> </w:t>
      </w:r>
      <w:r w:rsidRPr="00F810C8">
        <w:rPr>
          <w:rFonts w:ascii="Times New Roman" w:hAnsi="Times New Roman" w:cs="Times New Roman"/>
          <w:color w:val="000000"/>
          <w:spacing w:val="-8"/>
          <w:sz w:val="24"/>
          <w:szCs w:val="24"/>
        </w:rPr>
        <w:t>выполненная студентом под руководством преподавателя.</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sz w:val="24"/>
          <w:szCs w:val="24"/>
        </w:rPr>
      </w:pPr>
      <w:proofErr w:type="gramStart"/>
      <w:r w:rsidRPr="00F810C8">
        <w:rPr>
          <w:rFonts w:ascii="Times New Roman" w:hAnsi="Times New Roman" w:cs="Times New Roman"/>
          <w:sz w:val="24"/>
          <w:szCs w:val="24"/>
        </w:rPr>
        <w:t>Целью написания курсовой работы является: развитие творческих способностей студента; приобретение и развитие навыков самостоятельно анализировать, делать выводы; ориентироваться в сложившейся  экономической ситуации; выявлять актуальные проблемы и проводить научные изыскания путей и методов их решения; приобретение навыков решения нестандартных задач, прогнозирования экономических процессов в сфере финансов государственных и муниципальных учреждений; видеть перспективы развития казенных, бюджетных и автономных учреждений.</w:t>
      </w:r>
      <w:proofErr w:type="gramEnd"/>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Приступая к выполнению курсовой работы, студент должен изучить методические указания по выполнению курсовой работы, подготовленные кафедрой, согласовать план написания курсовой работы с научным руководителем и утвердить задание на выполнение курсовой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Необходимо изучить рекомендуемую литературу, собрать необходимый цифровой материал. Также необходимо показать знание рекомендованного учебного материала по избранной теме; самостоятельность в постановке и решении вопросов, относящихся к ней; сочетание теоретических знаний с практическими вопросами в области финансов государственных и муниципальных учреждений; умение последовательно и ясно излагать материал.</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Структурно курсовая работа состоит </w:t>
      </w:r>
      <w:proofErr w:type="gramStart"/>
      <w:r w:rsidRPr="00F810C8">
        <w:rPr>
          <w:rFonts w:ascii="Times New Roman" w:hAnsi="Times New Roman" w:cs="Times New Roman"/>
          <w:color w:val="000000"/>
          <w:spacing w:val="-6"/>
          <w:sz w:val="24"/>
          <w:szCs w:val="24"/>
        </w:rPr>
        <w:t>из</w:t>
      </w:r>
      <w:proofErr w:type="gramEnd"/>
      <w:r w:rsidRPr="00F810C8">
        <w:rPr>
          <w:rFonts w:ascii="Times New Roman" w:hAnsi="Times New Roman" w:cs="Times New Roman"/>
          <w:color w:val="000000"/>
          <w:spacing w:val="-6"/>
          <w:sz w:val="24"/>
          <w:szCs w:val="24"/>
        </w:rPr>
        <w:t>:</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титульного листа с указанием темы, автора, руководителя;</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задания на курсовую работу;</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содержания работы с указанием страниц излагаемых вопросов;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основного текста;</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списка использованных источников;</w:t>
      </w:r>
    </w:p>
    <w:p w:rsidR="009227A1" w:rsidRPr="00F810C8" w:rsidRDefault="009227A1" w:rsidP="009227A1">
      <w:pPr>
        <w:shd w:val="clear" w:color="auto" w:fill="FFFFFF"/>
        <w:tabs>
          <w:tab w:val="left" w:pos="709"/>
          <w:tab w:val="left" w:pos="851"/>
        </w:tabs>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приложений (таблиц, рисунков).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Основной те</w:t>
      </w:r>
      <w:proofErr w:type="gramStart"/>
      <w:r w:rsidRPr="00F810C8">
        <w:rPr>
          <w:rFonts w:ascii="Times New Roman" w:hAnsi="Times New Roman" w:cs="Times New Roman"/>
          <w:color w:val="000000"/>
          <w:spacing w:val="-6"/>
          <w:sz w:val="24"/>
          <w:szCs w:val="24"/>
        </w:rPr>
        <w:t>кст вкл</w:t>
      </w:r>
      <w:proofErr w:type="gramEnd"/>
      <w:r w:rsidRPr="00F810C8">
        <w:rPr>
          <w:rFonts w:ascii="Times New Roman" w:hAnsi="Times New Roman" w:cs="Times New Roman"/>
          <w:color w:val="000000"/>
          <w:spacing w:val="-6"/>
          <w:sz w:val="24"/>
          <w:szCs w:val="24"/>
        </w:rPr>
        <w:t>ючает введение, теоретическую часть и заключение. Все  эти разделы должны быть тесно взаимосвязаны. Каждый последующий раздел должен логически вытекать из предыдущего.</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Основная задача введения – это обосновать тему курсовой работы, сформулировать цель, задачи, объект и предмет исследования, обозначить методологию и методику исследования и изложить краткое содержание работы.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lastRenderedPageBreak/>
        <w:tab/>
        <w:t>В первом разделе работы раскрывается актуальность исследования, отражаются различные точки зрения, формулируется свое отношение к данной проблеме, определяется значение планирования и финансового обеспечения в государственных и муниципальных учреждениях.</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Второй раздел должен носить аналитический характер.  Для этого следует провести анализ действующей практики и выявить позитивные, негативные факторы, умело использовать и обрабатывать практический материал. Это позволит обосновать выявленные студентом тенденции. Также должны быть раскрыты направления развития, совершенствования по исследуемой теме, даны обоснованные предложения, направленные на решение поставленной проблемы. Они вытекают логично из проведенного анализа работы и направлены на устранение вскрытых недостатков.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заключительной части работы делаются краткие выводы по ее содержанию.</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К выполнению курсовой работы студент должен подходить творчески, проявляя самостоятельность в освещении основных проблем избранной темы. Не допуская дословного переписывания прочитанных источников.</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ab/>
        <w:t>В курсовой работе необходимо проявить знание курса «Финансы государственных и муниципальных учреждений», а также знания смежных дисциплин по данной проблеме. Работа должна охватывать комплекс вопросов теоретического и конкретно-описательного характера. Кроме того, студент должен продемонстрировать умение делать обобщения на основе изученных источников и обобщенные выводы.</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 xml:space="preserve">Курсовая работа должна содержать систематизированные и подвергнутые анализу материалы, характеризующие функционирование государственных (муниципальных) учреждений, особенности планирования и финансирования данных учреждений. </w:t>
      </w:r>
    </w:p>
    <w:p w:rsidR="009227A1" w:rsidRPr="00F810C8" w:rsidRDefault="009227A1" w:rsidP="009227A1">
      <w:pPr>
        <w:shd w:val="clear" w:color="auto" w:fill="FFFFFF"/>
        <w:spacing w:after="0" w:line="240" w:lineRule="auto"/>
        <w:ind w:right="11" w:firstLine="539"/>
        <w:jc w:val="both"/>
        <w:rPr>
          <w:rFonts w:ascii="Times New Roman" w:hAnsi="Times New Roman" w:cs="Times New Roman"/>
          <w:color w:val="000000"/>
          <w:spacing w:val="-6"/>
          <w:sz w:val="24"/>
          <w:szCs w:val="24"/>
        </w:rPr>
      </w:pPr>
      <w:r w:rsidRPr="00F810C8">
        <w:rPr>
          <w:rFonts w:ascii="Times New Roman" w:hAnsi="Times New Roman" w:cs="Times New Roman"/>
          <w:color w:val="000000"/>
          <w:spacing w:val="-6"/>
          <w:sz w:val="24"/>
          <w:szCs w:val="24"/>
        </w:rPr>
        <w:t>Курсовая работа, не соответствующая предъявляемым требованиям не допускается к защите.</w:t>
      </w:r>
    </w:p>
    <w:p w:rsidR="00020296" w:rsidRPr="00F810C8" w:rsidRDefault="00020296" w:rsidP="00020296">
      <w:pPr>
        <w:spacing w:after="0" w:line="240" w:lineRule="auto"/>
        <w:ind w:firstLine="709"/>
        <w:rPr>
          <w:rFonts w:ascii="Times New Roman" w:hAnsi="Times New Roman" w:cs="Times New Roman"/>
          <w:sz w:val="24"/>
          <w:szCs w:val="24"/>
        </w:rPr>
      </w:pPr>
      <w:r w:rsidRPr="00F810C8">
        <w:rPr>
          <w:rFonts w:ascii="Times New Roman" w:hAnsi="Times New Roman" w:cs="Times New Roman"/>
          <w:sz w:val="24"/>
          <w:szCs w:val="24"/>
        </w:rPr>
        <w:t>Тематика к</w:t>
      </w:r>
      <w:r w:rsidRPr="00F810C8">
        <w:rPr>
          <w:rFonts w:ascii="Times New Roman" w:hAnsi="Times New Roman" w:cs="Times New Roman"/>
          <w:sz w:val="24"/>
          <w:szCs w:val="24"/>
        </w:rPr>
        <w:t>урсовы</w:t>
      </w:r>
      <w:r w:rsidR="00F810C8">
        <w:rPr>
          <w:rFonts w:ascii="Times New Roman" w:hAnsi="Times New Roman" w:cs="Times New Roman"/>
          <w:sz w:val="24"/>
          <w:szCs w:val="24"/>
        </w:rPr>
        <w:t>х</w:t>
      </w:r>
      <w:r w:rsidRPr="00F810C8">
        <w:rPr>
          <w:rFonts w:ascii="Times New Roman" w:hAnsi="Times New Roman" w:cs="Times New Roman"/>
          <w:sz w:val="24"/>
          <w:szCs w:val="24"/>
        </w:rPr>
        <w:t xml:space="preserve"> работ:</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Источники финансового обеспечения деятельности автономных учреждений.</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Особенности финансового обеспечения деятельности бюджетных учреждений  на муниц</w:t>
      </w:r>
      <w:r w:rsidRPr="00F810C8">
        <w:rPr>
          <w:sz w:val="24"/>
          <w:szCs w:val="24"/>
        </w:rPr>
        <w:t>и</w:t>
      </w:r>
      <w:r w:rsidRPr="00F810C8">
        <w:rPr>
          <w:sz w:val="24"/>
          <w:szCs w:val="24"/>
        </w:rPr>
        <w:t>пальном уровне.</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Методы планирования и финансирования расходов на образование в совреме</w:t>
      </w:r>
      <w:r w:rsidRPr="00F810C8">
        <w:rPr>
          <w:sz w:val="24"/>
          <w:szCs w:val="24"/>
        </w:rPr>
        <w:t>н</w:t>
      </w:r>
      <w:r w:rsidRPr="00F810C8">
        <w:rPr>
          <w:sz w:val="24"/>
          <w:szCs w:val="24"/>
        </w:rPr>
        <w:t>ных условиях.</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Планирование и финансирование расходов бюджета на содержание учреждений правоохран</w:t>
      </w:r>
      <w:r w:rsidRPr="00F810C8">
        <w:rPr>
          <w:sz w:val="24"/>
          <w:szCs w:val="24"/>
        </w:rPr>
        <w:t>и</w:t>
      </w:r>
      <w:r w:rsidRPr="00F810C8">
        <w:rPr>
          <w:sz w:val="24"/>
          <w:szCs w:val="24"/>
        </w:rPr>
        <w:t>тельной системы Российской Федерации.</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Планирование и финансирование расходов бюджета на содержание судов.</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 xml:space="preserve">Особенности финансового обеспечения деятельности учреждений </w:t>
      </w:r>
      <w:proofErr w:type="gramStart"/>
      <w:r w:rsidRPr="00F810C8">
        <w:rPr>
          <w:sz w:val="24"/>
          <w:szCs w:val="24"/>
        </w:rPr>
        <w:t>физический</w:t>
      </w:r>
      <w:proofErr w:type="gramEnd"/>
      <w:r w:rsidRPr="00F810C8">
        <w:rPr>
          <w:sz w:val="24"/>
          <w:szCs w:val="24"/>
        </w:rPr>
        <w:t xml:space="preserve"> культуры и спорта.</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Эффективность и результативность использования средств бюджетов (целевых программ, национальных проектов) на развитие учреждений Российской Фед</w:t>
      </w:r>
      <w:r w:rsidRPr="00F810C8">
        <w:rPr>
          <w:sz w:val="24"/>
          <w:szCs w:val="24"/>
        </w:rPr>
        <w:t>е</w:t>
      </w:r>
      <w:r w:rsidRPr="00F810C8">
        <w:rPr>
          <w:sz w:val="24"/>
          <w:szCs w:val="24"/>
        </w:rPr>
        <w:t>рации.</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 xml:space="preserve">Планирование доходов и расходов </w:t>
      </w:r>
      <w:proofErr w:type="gramStart"/>
      <w:r w:rsidRPr="00F810C8">
        <w:rPr>
          <w:sz w:val="24"/>
          <w:szCs w:val="24"/>
        </w:rPr>
        <w:t>в</w:t>
      </w:r>
      <w:proofErr w:type="gramEnd"/>
      <w:r w:rsidRPr="00F810C8">
        <w:rPr>
          <w:sz w:val="24"/>
          <w:szCs w:val="24"/>
        </w:rPr>
        <w:t xml:space="preserve"> высших образовательных учреждений.</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Учет денежных сре</w:t>
      </w:r>
      <w:proofErr w:type="gramStart"/>
      <w:r w:rsidRPr="00F810C8">
        <w:rPr>
          <w:sz w:val="24"/>
          <w:szCs w:val="24"/>
        </w:rPr>
        <w:t>дств в г</w:t>
      </w:r>
      <w:proofErr w:type="gramEnd"/>
      <w:r w:rsidRPr="00F810C8">
        <w:rPr>
          <w:sz w:val="24"/>
          <w:szCs w:val="24"/>
        </w:rPr>
        <w:t>осударственных (муниципальных) учреждениях.</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Планирование расходов бюджетных учреждений на оплату труда.</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Проблемы бюджетного учета доходов и расходов бюджетных учреждений.</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Особенности финансового обеспечения деятельности учреждений образования.</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Особенности финансового обеспечения деятельности учреждений здравоохр</w:t>
      </w:r>
      <w:r w:rsidRPr="00F810C8">
        <w:rPr>
          <w:sz w:val="24"/>
          <w:szCs w:val="24"/>
        </w:rPr>
        <w:t>а</w:t>
      </w:r>
      <w:r w:rsidRPr="00F810C8">
        <w:rPr>
          <w:sz w:val="24"/>
          <w:szCs w:val="24"/>
        </w:rPr>
        <w:t>нения.</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 xml:space="preserve">Особенности финансового </w:t>
      </w:r>
      <w:proofErr w:type="gramStart"/>
      <w:r w:rsidRPr="00F810C8">
        <w:rPr>
          <w:sz w:val="24"/>
          <w:szCs w:val="24"/>
        </w:rPr>
        <w:t>обеспечения деятельности учреждений социальной защиты насел</w:t>
      </w:r>
      <w:r w:rsidRPr="00F810C8">
        <w:rPr>
          <w:sz w:val="24"/>
          <w:szCs w:val="24"/>
        </w:rPr>
        <w:t>е</w:t>
      </w:r>
      <w:r w:rsidRPr="00F810C8">
        <w:rPr>
          <w:sz w:val="24"/>
          <w:szCs w:val="24"/>
        </w:rPr>
        <w:t>ния</w:t>
      </w:r>
      <w:proofErr w:type="gramEnd"/>
      <w:r w:rsidRPr="00F810C8">
        <w:rPr>
          <w:sz w:val="24"/>
          <w:szCs w:val="24"/>
        </w:rPr>
        <w:t>.</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Особенности организации финансов в государственных (муниципальных) учр</w:t>
      </w:r>
      <w:r w:rsidRPr="00F810C8">
        <w:rPr>
          <w:sz w:val="24"/>
          <w:szCs w:val="24"/>
        </w:rPr>
        <w:t>е</w:t>
      </w:r>
      <w:r w:rsidRPr="00F810C8">
        <w:rPr>
          <w:sz w:val="24"/>
          <w:szCs w:val="24"/>
        </w:rPr>
        <w:t>ждениях.</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Особенности финансового обеспечения деятельности учреждений культуры.</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Виды и состав отчетности в государственном (муниципальном) учреждении.</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lastRenderedPageBreak/>
        <w:t>Проблемы нормативно-правового регулирования деятельности государственных (муниц</w:t>
      </w:r>
      <w:r w:rsidRPr="00F810C8">
        <w:rPr>
          <w:sz w:val="24"/>
          <w:szCs w:val="24"/>
        </w:rPr>
        <w:t>и</w:t>
      </w:r>
      <w:r w:rsidRPr="00F810C8">
        <w:rPr>
          <w:sz w:val="24"/>
          <w:szCs w:val="24"/>
        </w:rPr>
        <w:t>пальных) учреждений.</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Финансовое планирование деятельности государственных (муниципальных) учреждений.</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Взаимодействие государственных (муниципальных) учреждений с бюджетной системой Ро</w:t>
      </w:r>
      <w:r w:rsidRPr="00F810C8">
        <w:rPr>
          <w:sz w:val="24"/>
          <w:szCs w:val="24"/>
        </w:rPr>
        <w:t>с</w:t>
      </w:r>
      <w:r w:rsidRPr="00F810C8">
        <w:rPr>
          <w:sz w:val="24"/>
          <w:szCs w:val="24"/>
        </w:rPr>
        <w:t>сийской Федерации.</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Особенности налогообложения доходов государственных и муниципальных учреждений.</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Бюджетный учет результатов финансовой деятельности государственных и муниципальных учреждений.</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Расходы на содержание государственных учреждений, обеспечивающих получение дошкол</w:t>
      </w:r>
      <w:r w:rsidRPr="00F810C8">
        <w:rPr>
          <w:sz w:val="24"/>
          <w:szCs w:val="24"/>
        </w:rPr>
        <w:t>ь</w:t>
      </w:r>
      <w:r w:rsidRPr="00F810C8">
        <w:rPr>
          <w:sz w:val="24"/>
          <w:szCs w:val="24"/>
        </w:rPr>
        <w:t>ного образования и их планирование.</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Эффективность организации финансового контроля в государственном (муниципальном) учреждении.</w:t>
      </w:r>
    </w:p>
    <w:p w:rsidR="00020296" w:rsidRPr="00F810C8" w:rsidRDefault="00020296" w:rsidP="00020296">
      <w:pPr>
        <w:pStyle w:val="a9"/>
        <w:widowControl/>
        <w:numPr>
          <w:ilvl w:val="0"/>
          <w:numId w:val="19"/>
        </w:numPr>
        <w:tabs>
          <w:tab w:val="left" w:pos="993"/>
        </w:tabs>
        <w:autoSpaceDE/>
        <w:autoSpaceDN/>
        <w:adjustRightInd/>
        <w:ind w:left="0" w:firstLine="709"/>
        <w:jc w:val="both"/>
        <w:rPr>
          <w:sz w:val="24"/>
          <w:szCs w:val="24"/>
        </w:rPr>
      </w:pPr>
      <w:r w:rsidRPr="00F810C8">
        <w:rPr>
          <w:sz w:val="24"/>
          <w:szCs w:val="24"/>
        </w:rPr>
        <w:t>Анализ финансирования расходов на органы государственной власти Росси</w:t>
      </w:r>
      <w:r w:rsidRPr="00F810C8">
        <w:rPr>
          <w:sz w:val="24"/>
          <w:szCs w:val="24"/>
        </w:rPr>
        <w:t>й</w:t>
      </w:r>
      <w:r w:rsidRPr="00F810C8">
        <w:rPr>
          <w:sz w:val="24"/>
          <w:szCs w:val="24"/>
        </w:rPr>
        <w:t>ской Федерации.</w:t>
      </w:r>
    </w:p>
    <w:p w:rsidR="00020296" w:rsidRPr="00F810C8" w:rsidRDefault="00020296" w:rsidP="00020296">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F810C8">
        <w:rPr>
          <w:rFonts w:ascii="Times New Roman" w:hAnsi="Times New Roman" w:cs="Times New Roman"/>
          <w:color w:val="000000"/>
          <w:sz w:val="24"/>
          <w:szCs w:val="24"/>
        </w:rPr>
        <w:t>Подробные указания по выполнению к</w:t>
      </w:r>
      <w:r w:rsidRPr="00F810C8">
        <w:rPr>
          <w:rFonts w:ascii="Times New Roman" w:hAnsi="Times New Roman" w:cs="Times New Roman"/>
          <w:color w:val="000000"/>
          <w:sz w:val="24"/>
          <w:szCs w:val="24"/>
        </w:rPr>
        <w:t>урсовой</w:t>
      </w:r>
      <w:r w:rsidRPr="00F810C8">
        <w:rPr>
          <w:rFonts w:ascii="Times New Roman" w:hAnsi="Times New Roman" w:cs="Times New Roman"/>
          <w:color w:val="000000"/>
          <w:sz w:val="24"/>
          <w:szCs w:val="24"/>
        </w:rPr>
        <w:t xml:space="preserve"> работы изложены в методических указаниях:</w:t>
      </w:r>
    </w:p>
    <w:p w:rsidR="00020296" w:rsidRPr="00F810C8" w:rsidRDefault="00020296" w:rsidP="00020296">
      <w:pPr>
        <w:pStyle w:val="af1"/>
        <w:ind w:firstLine="709"/>
        <w:jc w:val="both"/>
        <w:rPr>
          <w:b w:val="0"/>
          <w:sz w:val="24"/>
        </w:rPr>
      </w:pPr>
      <w:r w:rsidRPr="00F810C8">
        <w:rPr>
          <w:b w:val="0"/>
          <w:color w:val="000000"/>
          <w:sz w:val="24"/>
        </w:rPr>
        <w:t xml:space="preserve">Алексеева, Е.В. </w:t>
      </w:r>
      <w:r w:rsidRPr="00F810C8">
        <w:rPr>
          <w:b w:val="0"/>
          <w:color w:val="000000"/>
          <w:spacing w:val="-6"/>
          <w:sz w:val="24"/>
        </w:rPr>
        <w:t>Финансы государственных и муниципальных учреждений</w:t>
      </w:r>
      <w:proofErr w:type="gramStart"/>
      <w:r w:rsidRPr="00F810C8">
        <w:rPr>
          <w:b w:val="0"/>
          <w:color w:val="000000"/>
          <w:sz w:val="24"/>
        </w:rPr>
        <w:t xml:space="preserve"> :</w:t>
      </w:r>
      <w:proofErr w:type="gramEnd"/>
      <w:r w:rsidRPr="00F810C8">
        <w:rPr>
          <w:b w:val="0"/>
          <w:color w:val="000000"/>
          <w:sz w:val="24"/>
        </w:rPr>
        <w:t xml:space="preserve"> методические указания по выполнению контрольных работ / Е.В. Алексеева;</w:t>
      </w:r>
      <w:r w:rsidRPr="00F810C8">
        <w:rPr>
          <w:b w:val="0"/>
          <w:sz w:val="24"/>
        </w:rPr>
        <w:t xml:space="preserve"> </w:t>
      </w:r>
      <w:proofErr w:type="spellStart"/>
      <w:r w:rsidRPr="00F810C8">
        <w:rPr>
          <w:b w:val="0"/>
          <w:sz w:val="24"/>
        </w:rPr>
        <w:t>Бузулукский</w:t>
      </w:r>
      <w:proofErr w:type="spellEnd"/>
      <w:r w:rsidRPr="00F810C8">
        <w:rPr>
          <w:b w:val="0"/>
          <w:sz w:val="24"/>
        </w:rPr>
        <w:t xml:space="preserve">      гуманитарно-технолог.       ин-т       (филиал)    ОГУ.   – Бузулук, 201</w:t>
      </w:r>
      <w:r w:rsidR="002738B7">
        <w:rPr>
          <w:b w:val="0"/>
          <w:sz w:val="24"/>
        </w:rPr>
        <w:t>8</w:t>
      </w:r>
      <w:r w:rsidRPr="00F810C8">
        <w:rPr>
          <w:b w:val="0"/>
          <w:sz w:val="24"/>
        </w:rPr>
        <w:t>. – 3</w:t>
      </w:r>
      <w:r w:rsidRPr="00F810C8">
        <w:rPr>
          <w:b w:val="0"/>
          <w:sz w:val="24"/>
        </w:rPr>
        <w:t>5</w:t>
      </w:r>
      <w:r w:rsidRPr="00F810C8">
        <w:rPr>
          <w:b w:val="0"/>
          <w:sz w:val="24"/>
        </w:rPr>
        <w:t xml:space="preserve"> с.</w:t>
      </w:r>
    </w:p>
    <w:p w:rsidR="00F810C8" w:rsidRDefault="00F810C8" w:rsidP="00D15C92">
      <w:pPr>
        <w:spacing w:line="240" w:lineRule="auto"/>
        <w:ind w:firstLine="709"/>
        <w:contextualSpacing/>
        <w:jc w:val="both"/>
        <w:rPr>
          <w:rFonts w:ascii="Times New Roman" w:hAnsi="Times New Roman" w:cs="Times New Roman"/>
          <w:b/>
          <w:sz w:val="24"/>
          <w:szCs w:val="24"/>
        </w:rPr>
      </w:pPr>
    </w:p>
    <w:p w:rsidR="00D15C92" w:rsidRPr="00F810C8" w:rsidRDefault="009227A1" w:rsidP="00D15C92">
      <w:pPr>
        <w:spacing w:line="240" w:lineRule="auto"/>
        <w:ind w:firstLine="709"/>
        <w:contextualSpacing/>
        <w:jc w:val="both"/>
        <w:rPr>
          <w:rFonts w:ascii="Times New Roman" w:hAnsi="Times New Roman" w:cs="Times New Roman"/>
          <w:b/>
          <w:sz w:val="24"/>
          <w:szCs w:val="24"/>
        </w:rPr>
      </w:pPr>
      <w:r w:rsidRPr="00F810C8">
        <w:rPr>
          <w:rFonts w:ascii="Times New Roman" w:hAnsi="Times New Roman" w:cs="Times New Roman"/>
          <w:b/>
          <w:sz w:val="24"/>
          <w:szCs w:val="24"/>
        </w:rPr>
        <w:t>7</w:t>
      </w:r>
      <w:r w:rsidR="00D15C92" w:rsidRPr="00F810C8">
        <w:rPr>
          <w:rFonts w:ascii="Times New Roman" w:hAnsi="Times New Roman" w:cs="Times New Roman"/>
          <w:b/>
          <w:sz w:val="24"/>
          <w:szCs w:val="24"/>
        </w:rPr>
        <w:t xml:space="preserve"> Методические указания по промежуточной аттестации по дисциплине</w:t>
      </w:r>
    </w:p>
    <w:p w:rsidR="00D15C92" w:rsidRPr="00F810C8" w:rsidRDefault="00D15C92" w:rsidP="00D15C92">
      <w:pPr>
        <w:spacing w:line="240" w:lineRule="auto"/>
        <w:ind w:firstLine="709"/>
        <w:contextualSpacing/>
        <w:jc w:val="both"/>
        <w:rPr>
          <w:rFonts w:ascii="Times New Roman" w:hAnsi="Times New Roman" w:cs="Times New Roman"/>
          <w:b/>
          <w:sz w:val="24"/>
          <w:szCs w:val="24"/>
        </w:rPr>
      </w:pPr>
    </w:p>
    <w:p w:rsidR="00C045CF" w:rsidRPr="00F810C8" w:rsidRDefault="00C045CF" w:rsidP="00C045CF">
      <w:pPr>
        <w:spacing w:after="0"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Управление самостоятельной работы студентов осуществляется через следующие формы контроля и обучения:</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текущий контроль осуществляется в ходе семинарских занятий;</w:t>
      </w:r>
    </w:p>
    <w:p w:rsidR="00C045CF" w:rsidRPr="00F810C8" w:rsidRDefault="00C045CF" w:rsidP="00D15C92">
      <w:pPr>
        <w:pStyle w:val="a9"/>
        <w:numPr>
          <w:ilvl w:val="0"/>
          <w:numId w:val="6"/>
        </w:numPr>
        <w:tabs>
          <w:tab w:val="left" w:pos="1134"/>
        </w:tabs>
        <w:ind w:left="0" w:right="2" w:firstLine="709"/>
        <w:jc w:val="both"/>
        <w:rPr>
          <w:sz w:val="24"/>
          <w:szCs w:val="24"/>
        </w:rPr>
      </w:pPr>
      <w:r w:rsidRPr="00F810C8">
        <w:rPr>
          <w:sz w:val="24"/>
          <w:szCs w:val="24"/>
        </w:rPr>
        <w:t xml:space="preserve">итоговый контроль осуществляется через </w:t>
      </w:r>
      <w:r w:rsidR="00013D99" w:rsidRPr="00F810C8">
        <w:rPr>
          <w:sz w:val="24"/>
          <w:szCs w:val="24"/>
        </w:rPr>
        <w:t>экзамен</w:t>
      </w:r>
      <w:r w:rsidRPr="00F810C8">
        <w:rPr>
          <w:sz w:val="24"/>
          <w:szCs w:val="24"/>
        </w:rPr>
        <w:t>, предусмотренный учебным планом.</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xml:space="preserve">».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Контроль самостоятельной работы студента по 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Pr="00F810C8">
        <w:rPr>
          <w:rFonts w:ascii="Times New Roman" w:hAnsi="Times New Roman" w:cs="Times New Roman"/>
          <w:sz w:val="24"/>
          <w:szCs w:val="24"/>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lastRenderedPageBreak/>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013D99"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Итоговой формой контроля знаний, умений и навыков по дисциплине является экзамен. </w:t>
      </w:r>
    </w:p>
    <w:p w:rsidR="00013D99" w:rsidRPr="00F810C8" w:rsidRDefault="00013D99" w:rsidP="00013D99">
      <w:pPr>
        <w:spacing w:after="0" w:line="240" w:lineRule="auto"/>
        <w:ind w:firstLine="709"/>
        <w:jc w:val="both"/>
        <w:textAlignment w:val="baseline"/>
        <w:rPr>
          <w:rFonts w:ascii="Times New Roman" w:hAnsi="Times New Roman" w:cs="Times New Roman"/>
          <w:sz w:val="24"/>
          <w:szCs w:val="24"/>
        </w:rPr>
      </w:pPr>
      <w:r w:rsidRPr="00F810C8">
        <w:rPr>
          <w:rFonts w:ascii="Times New Roman" w:hAnsi="Times New Roman" w:cs="Times New Roman"/>
          <w:sz w:val="24"/>
          <w:szCs w:val="24"/>
        </w:rPr>
        <w:t xml:space="preserve">Экзамен по </w:t>
      </w:r>
      <w:r w:rsidR="00AD4757" w:rsidRPr="00F810C8">
        <w:rPr>
          <w:rFonts w:ascii="Times New Roman" w:hAnsi="Times New Roman" w:cs="Times New Roman"/>
          <w:sz w:val="24"/>
          <w:szCs w:val="24"/>
        </w:rPr>
        <w:t>дисциплине «</w:t>
      </w:r>
      <w:r w:rsidR="009227A1" w:rsidRPr="00F810C8">
        <w:rPr>
          <w:rFonts w:ascii="Times New Roman" w:hAnsi="Times New Roman" w:cs="Times New Roman"/>
          <w:sz w:val="24"/>
          <w:szCs w:val="24"/>
        </w:rPr>
        <w:t>Финансы государственных и муниципальных учреждений</w:t>
      </w:r>
      <w:r w:rsidR="00AD4757" w:rsidRPr="00F810C8">
        <w:rPr>
          <w:rFonts w:ascii="Times New Roman" w:hAnsi="Times New Roman" w:cs="Times New Roman"/>
          <w:sz w:val="24"/>
          <w:szCs w:val="24"/>
        </w:rPr>
        <w:t>»</w:t>
      </w:r>
      <w:r w:rsidRPr="00F810C8">
        <w:rPr>
          <w:rFonts w:ascii="Times New Roman" w:hAnsi="Times New Roman" w:cs="Times New Roman"/>
          <w:sz w:val="24"/>
          <w:szCs w:val="24"/>
        </w:rPr>
        <w:t xml:space="preserve"> преследует три основные функции - обучающую, воспитательную и оценивающую.</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 К экзаменам необходимо начинать готовиться с началом учебного процесса по данному курсу (с первой лекции, практического занятия и т.п.). При подготовке к экзамену следует, прежде всего, уделить особое внимание конспектам «живых» лекций, а уж затем учебникам, курсам лекций и другой подобной печатной продукции. </w:t>
      </w:r>
      <w:proofErr w:type="gramStart"/>
      <w:r w:rsidRPr="00F810C8">
        <w:rPr>
          <w:rFonts w:ascii="Times New Roman" w:hAnsi="Times New Roman" w:cs="Times New Roman"/>
          <w:sz w:val="24"/>
          <w:szCs w:val="24"/>
        </w:rPr>
        <w:t xml:space="preserve">Дело в том, что «живые» лекции обладают рядом преимуществ: они более детальные, иллюстрированные и оперативные, позволяют оценивать современную ситуацию, отразить самую «свежую» научную и нормативную информацию, ответить непосредственно на интересующие аудиторию в данный момент вопросы. </w:t>
      </w:r>
      <w:proofErr w:type="gramEnd"/>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На экзамене преподаватель может задать студенту дополнительные и уточняющие вопросы. Если первые задаются помимо вопросов экзаменационного билета и связаны, как правило, с плохим ответом, то вторые - в рамках билета и направлены на уточнение мысли студента. Блестящий ответ на поставленный уточняющий вопрос лишь усиливает эффект общего ответа студента. </w:t>
      </w:r>
    </w:p>
    <w:p w:rsidR="00013D99" w:rsidRPr="00F810C8" w:rsidRDefault="00013D99" w:rsidP="00013D99">
      <w:pPr>
        <w:spacing w:after="0" w:line="240" w:lineRule="auto"/>
        <w:ind w:firstLine="709"/>
        <w:jc w:val="both"/>
        <w:rPr>
          <w:rFonts w:ascii="Times New Roman" w:hAnsi="Times New Roman" w:cs="Times New Roman"/>
          <w:sz w:val="24"/>
          <w:szCs w:val="24"/>
        </w:rPr>
      </w:pPr>
      <w:proofErr w:type="gramStart"/>
      <w:r w:rsidRPr="00F810C8">
        <w:rPr>
          <w:rFonts w:ascii="Times New Roman" w:hAnsi="Times New Roman" w:cs="Times New Roman"/>
          <w:sz w:val="24"/>
          <w:szCs w:val="24"/>
        </w:rPr>
        <w:t>Можно выделить следующие критерии, которыми обычно руководствуются преподаватели на экзамене, оценивая ответ студента: правильность ответов на вопросы (верное, четкое и достаточно глубокое изложение идей, понятий, фактов и т.д.); полнота и одновременно лаконичность ответа; новизна учебной информации, степень использования научных и нормативных источников; умение связывать теорию с практикой, творчески применять знания к неординарным ситуациям;</w:t>
      </w:r>
      <w:proofErr w:type="gramEnd"/>
      <w:r w:rsidRPr="00F810C8">
        <w:rPr>
          <w:rFonts w:ascii="Times New Roman" w:hAnsi="Times New Roman" w:cs="Times New Roman"/>
          <w:sz w:val="24"/>
          <w:szCs w:val="24"/>
        </w:rPr>
        <w:t xml:space="preserve"> логика и аргументированность изложения; грамотное комментирование, использование примеров, аналогий; культура речи.</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 xml:space="preserve">Воспитательная функция экзамена позволяет стимулировать развитие у студентов таких качеств, как трудолюбие, ответственное отношение к делу, самостоятельность. </w:t>
      </w:r>
    </w:p>
    <w:p w:rsidR="00013D99" w:rsidRPr="00F810C8" w:rsidRDefault="00013D99" w:rsidP="00013D99">
      <w:pPr>
        <w:spacing w:after="0" w:line="240" w:lineRule="auto"/>
        <w:ind w:firstLine="709"/>
        <w:jc w:val="both"/>
        <w:rPr>
          <w:rFonts w:ascii="Times New Roman" w:hAnsi="Times New Roman" w:cs="Times New Roman"/>
          <w:sz w:val="24"/>
          <w:szCs w:val="24"/>
        </w:rPr>
      </w:pPr>
      <w:r w:rsidRPr="00F810C8">
        <w:rPr>
          <w:rFonts w:ascii="Times New Roman" w:hAnsi="Times New Roman" w:cs="Times New Roman"/>
          <w:sz w:val="24"/>
          <w:szCs w:val="24"/>
        </w:rPr>
        <w:t>Оценивающая функция экзамена состоит в том, что он призван выявить полученных в результате изучения предмета знаний студента.</w:t>
      </w:r>
    </w:p>
    <w:p w:rsidR="00C045CF" w:rsidRPr="00F810C8" w:rsidRDefault="00013D99" w:rsidP="00AD4757">
      <w:pPr>
        <w:spacing w:after="0" w:line="240" w:lineRule="auto"/>
        <w:ind w:firstLine="709"/>
        <w:contextualSpacing/>
        <w:jc w:val="both"/>
        <w:rPr>
          <w:rFonts w:ascii="Times New Roman" w:hAnsi="Times New Roman" w:cs="Times New Roman"/>
          <w:sz w:val="24"/>
          <w:szCs w:val="24"/>
        </w:rPr>
      </w:pPr>
      <w:r w:rsidRPr="00F810C8">
        <w:rPr>
          <w:rFonts w:ascii="Times New Roman" w:eastAsiaTheme="minorHAnsi" w:hAnsi="Times New Roman" w:cs="Times New Roman"/>
          <w:sz w:val="24"/>
          <w:szCs w:val="24"/>
          <w:lang w:eastAsia="en-US"/>
        </w:rP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F810C8">
        <w:rPr>
          <w:rFonts w:ascii="Times New Roman" w:hAnsi="Times New Roman" w:cs="Times New Roman"/>
          <w:sz w:val="24"/>
          <w:szCs w:val="24"/>
        </w:rPr>
        <w:t>дисциплине</w:t>
      </w:r>
      <w:r w:rsidRPr="00F810C8">
        <w:rPr>
          <w:rFonts w:ascii="Times New Roman" w:hAnsi="Times New Roman" w:cs="Times New Roman"/>
          <w:sz w:val="24"/>
          <w:szCs w:val="24"/>
        </w:rPr>
        <w:t>, причем не затрудняется с ответами при видоизменении заданий.</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r w:rsidRPr="00F810C8">
        <w:rPr>
          <w:rFonts w:ascii="Times New Roman" w:hAnsi="Times New Roman" w:cs="Times New Roman"/>
          <w:sz w:val="24"/>
          <w:szCs w:val="24"/>
        </w:rPr>
        <w:lastRenderedPageBreak/>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F810C8">
        <w:rPr>
          <w:rFonts w:ascii="Times New Roman" w:hAnsi="Times New Roman" w:cs="Times New Roman"/>
          <w:sz w:val="24"/>
          <w:szCs w:val="24"/>
        </w:rPr>
        <w:t>дисциплины</w:t>
      </w:r>
      <w:r w:rsidRPr="00F810C8">
        <w:rPr>
          <w:rFonts w:ascii="Times New Roman" w:hAnsi="Times New Roman" w:cs="Times New Roman"/>
          <w:sz w:val="24"/>
          <w:szCs w:val="24"/>
        </w:rPr>
        <w:t xml:space="preserve">.   </w:t>
      </w:r>
    </w:p>
    <w:p w:rsidR="00C045CF" w:rsidRPr="00F810C8" w:rsidRDefault="00C045CF" w:rsidP="00C045CF">
      <w:pPr>
        <w:spacing w:line="240" w:lineRule="auto"/>
        <w:ind w:right="2" w:firstLine="709"/>
        <w:contextualSpacing/>
        <w:jc w:val="both"/>
        <w:rPr>
          <w:rFonts w:ascii="Times New Roman" w:hAnsi="Times New Roman" w:cs="Times New Roman"/>
          <w:sz w:val="24"/>
          <w:szCs w:val="24"/>
        </w:rPr>
      </w:pPr>
    </w:p>
    <w:p w:rsidR="00DE6DE0" w:rsidRPr="00F810C8" w:rsidRDefault="00DE6DE0" w:rsidP="001D7CCA">
      <w:pPr>
        <w:pStyle w:val="Default"/>
        <w:contextualSpacing/>
        <w:jc w:val="both"/>
      </w:pPr>
    </w:p>
    <w:sectPr w:rsidR="00DE6DE0" w:rsidRPr="00F810C8"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7BA" w:rsidRDefault="002947BA" w:rsidP="00141F95">
      <w:pPr>
        <w:spacing w:after="0" w:line="240" w:lineRule="auto"/>
      </w:pPr>
      <w:r>
        <w:separator/>
      </w:r>
    </w:p>
  </w:endnote>
  <w:endnote w:type="continuationSeparator" w:id="0">
    <w:p w:rsidR="002947BA" w:rsidRDefault="002947BA"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2947BA" w:rsidRPr="00E47ED0" w:rsidRDefault="002947BA">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2738B7">
          <w:rPr>
            <w:rFonts w:ascii="Times New Roman" w:hAnsi="Times New Roman"/>
            <w:noProof/>
            <w:sz w:val="28"/>
            <w:szCs w:val="28"/>
          </w:rPr>
          <w:t>3</w:t>
        </w:r>
        <w:r w:rsidRPr="00E47ED0">
          <w:rPr>
            <w:rFonts w:ascii="Times New Roman" w:hAnsi="Times New Roman"/>
            <w:sz w:val="28"/>
            <w:szCs w:val="28"/>
          </w:rPr>
          <w:fldChar w:fldCharType="end"/>
        </w:r>
      </w:p>
    </w:sdtContent>
  </w:sdt>
  <w:p w:rsidR="002947BA" w:rsidRPr="00E47ED0" w:rsidRDefault="002947BA">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7BA" w:rsidRDefault="002947BA" w:rsidP="00141F95">
      <w:pPr>
        <w:spacing w:after="0" w:line="240" w:lineRule="auto"/>
      </w:pPr>
      <w:r>
        <w:separator/>
      </w:r>
    </w:p>
  </w:footnote>
  <w:footnote w:type="continuationSeparator" w:id="0">
    <w:p w:rsidR="002947BA" w:rsidRDefault="002947BA"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7BA" w:rsidRDefault="002947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3E8"/>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7963F8"/>
    <w:multiLevelType w:val="hybridMultilevel"/>
    <w:tmpl w:val="CA049A16"/>
    <w:lvl w:ilvl="0" w:tplc="87DA43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5C19E6"/>
    <w:multiLevelType w:val="singleLevel"/>
    <w:tmpl w:val="0419000F"/>
    <w:lvl w:ilvl="0">
      <w:start w:val="1"/>
      <w:numFmt w:val="decimal"/>
      <w:lvlText w:val="%1."/>
      <w:lvlJc w:val="left"/>
      <w:pPr>
        <w:tabs>
          <w:tab w:val="num" w:pos="360"/>
        </w:tabs>
        <w:ind w:left="360" w:hanging="360"/>
      </w:pPr>
    </w:lvl>
  </w:abstractNum>
  <w:abstractNum w:abstractNumId="6">
    <w:nsid w:val="36076883"/>
    <w:multiLevelType w:val="hybridMultilevel"/>
    <w:tmpl w:val="DF72AD64"/>
    <w:lvl w:ilvl="0" w:tplc="77B859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D94B91"/>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485B17E6"/>
    <w:multiLevelType w:val="hybridMultilevel"/>
    <w:tmpl w:val="FCA030A4"/>
    <w:lvl w:ilvl="0" w:tplc="0419000F">
      <w:start w:val="1"/>
      <w:numFmt w:val="decimal"/>
      <w:lvlText w:val="%1."/>
      <w:lvlJc w:val="left"/>
      <w:pPr>
        <w:tabs>
          <w:tab w:val="num" w:pos="720"/>
        </w:tabs>
        <w:ind w:left="720" w:hanging="360"/>
      </w:pPr>
      <w:rPr>
        <w:rFonts w:hint="default"/>
      </w:rPr>
    </w:lvl>
    <w:lvl w:ilvl="1" w:tplc="5F26C808">
      <w:start w:val="1"/>
      <w:numFmt w:val="decimal"/>
      <w:lvlText w:val="%2."/>
      <w:lvlJc w:val="left"/>
      <w:pPr>
        <w:tabs>
          <w:tab w:val="num" w:pos="2220"/>
        </w:tabs>
        <w:ind w:left="2220" w:hanging="11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D060B2"/>
    <w:multiLevelType w:val="hybridMultilevel"/>
    <w:tmpl w:val="297E4576"/>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C5E6D33"/>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EAD2053"/>
    <w:multiLevelType w:val="hybridMultilevel"/>
    <w:tmpl w:val="3D4E5E76"/>
    <w:lvl w:ilvl="0" w:tplc="87DA4376">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19B0D52"/>
    <w:multiLevelType w:val="hybridMultilevel"/>
    <w:tmpl w:val="CDE6AD24"/>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15"/>
  </w:num>
  <w:num w:numId="11">
    <w:abstractNumId w:val="14"/>
  </w:num>
  <w:num w:numId="12">
    <w:abstractNumId w:val="8"/>
  </w:num>
  <w:num w:numId="13">
    <w:abstractNumId w:val="6"/>
  </w:num>
  <w:num w:numId="14">
    <w:abstractNumId w:val="0"/>
  </w:num>
  <w:num w:numId="15">
    <w:abstractNumId w:val="5"/>
  </w:num>
  <w:num w:numId="16">
    <w:abstractNumId w:val="12"/>
  </w:num>
  <w:num w:numId="17">
    <w:abstractNumId w:val="10"/>
  </w:num>
  <w:num w:numId="18">
    <w:abstractNumId w:val="11"/>
  </w:num>
  <w:num w:numId="19">
    <w:abstractNumId w:val="3"/>
  </w:num>
  <w:num w:numId="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13D99"/>
    <w:rsid w:val="00020296"/>
    <w:rsid w:val="00075F8E"/>
    <w:rsid w:val="000A6895"/>
    <w:rsid w:val="000F109D"/>
    <w:rsid w:val="00140B76"/>
    <w:rsid w:val="00141F95"/>
    <w:rsid w:val="001D7CCA"/>
    <w:rsid w:val="001E1188"/>
    <w:rsid w:val="00225E74"/>
    <w:rsid w:val="002738B7"/>
    <w:rsid w:val="002947BA"/>
    <w:rsid w:val="002C3BB6"/>
    <w:rsid w:val="002D1A82"/>
    <w:rsid w:val="00317558"/>
    <w:rsid w:val="00320D7C"/>
    <w:rsid w:val="0032235B"/>
    <w:rsid w:val="003509FD"/>
    <w:rsid w:val="003655F6"/>
    <w:rsid w:val="003A5820"/>
    <w:rsid w:val="003E15F9"/>
    <w:rsid w:val="003F67E5"/>
    <w:rsid w:val="004041CD"/>
    <w:rsid w:val="0042450B"/>
    <w:rsid w:val="00443719"/>
    <w:rsid w:val="00492CCB"/>
    <w:rsid w:val="004B3854"/>
    <w:rsid w:val="0050415B"/>
    <w:rsid w:val="00533C4A"/>
    <w:rsid w:val="00536D1F"/>
    <w:rsid w:val="0055202D"/>
    <w:rsid w:val="005A1515"/>
    <w:rsid w:val="005D4C48"/>
    <w:rsid w:val="005F73A2"/>
    <w:rsid w:val="00605F3A"/>
    <w:rsid w:val="00607072"/>
    <w:rsid w:val="0069792D"/>
    <w:rsid w:val="006E630D"/>
    <w:rsid w:val="007058FE"/>
    <w:rsid w:val="007062C9"/>
    <w:rsid w:val="0072141B"/>
    <w:rsid w:val="00747EBA"/>
    <w:rsid w:val="00757B34"/>
    <w:rsid w:val="00763D99"/>
    <w:rsid w:val="007663DC"/>
    <w:rsid w:val="007B5E7B"/>
    <w:rsid w:val="00835E96"/>
    <w:rsid w:val="00851363"/>
    <w:rsid w:val="00883996"/>
    <w:rsid w:val="008A0624"/>
    <w:rsid w:val="009227A1"/>
    <w:rsid w:val="009C5EE6"/>
    <w:rsid w:val="00A4219C"/>
    <w:rsid w:val="00AC6AFD"/>
    <w:rsid w:val="00AD4757"/>
    <w:rsid w:val="00AF096A"/>
    <w:rsid w:val="00AF3742"/>
    <w:rsid w:val="00B06C65"/>
    <w:rsid w:val="00B24AE2"/>
    <w:rsid w:val="00B94CED"/>
    <w:rsid w:val="00BA74A0"/>
    <w:rsid w:val="00C045CF"/>
    <w:rsid w:val="00C06656"/>
    <w:rsid w:val="00C2065F"/>
    <w:rsid w:val="00C3243A"/>
    <w:rsid w:val="00C34863"/>
    <w:rsid w:val="00C402A5"/>
    <w:rsid w:val="00C84CB3"/>
    <w:rsid w:val="00CF30C6"/>
    <w:rsid w:val="00D06DD7"/>
    <w:rsid w:val="00D15C92"/>
    <w:rsid w:val="00D2556C"/>
    <w:rsid w:val="00D56E1C"/>
    <w:rsid w:val="00DE6DE0"/>
    <w:rsid w:val="00E94741"/>
    <w:rsid w:val="00EE64FD"/>
    <w:rsid w:val="00EF160C"/>
    <w:rsid w:val="00F6181E"/>
    <w:rsid w:val="00F6358A"/>
    <w:rsid w:val="00F810C8"/>
    <w:rsid w:val="00FC583E"/>
    <w:rsid w:val="00FF0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B34"/>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6">
    <w:name w:val="heading 6"/>
    <w:basedOn w:val="a"/>
    <w:next w:val="a"/>
    <w:link w:val="60"/>
    <w:qFormat/>
    <w:rsid w:val="00757B34"/>
    <w:pPr>
      <w:keepNext/>
      <w:spacing w:after="0" w:line="240" w:lineRule="auto"/>
      <w:ind w:firstLine="851"/>
      <w:jc w:val="both"/>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34"/>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C045CF"/>
    <w:rPr>
      <w:color w:val="0000FF" w:themeColor="hyperlink"/>
      <w:u w:val="single"/>
    </w:rPr>
  </w:style>
  <w:style w:type="paragraph" w:styleId="ad">
    <w:name w:val="Normal (Web)"/>
    <w:basedOn w:val="a"/>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8">
    <w:name w:val="No Spacing"/>
    <w:uiPriority w:val="1"/>
    <w:qFormat/>
    <w:rsid w:val="007062C9"/>
    <w:pPr>
      <w:spacing w:after="0" w:line="240" w:lineRule="auto"/>
    </w:pPr>
    <w:rPr>
      <w:rFonts w:eastAsiaTheme="minorHAnsi"/>
      <w:lang w:eastAsia="en-US"/>
    </w:rPr>
  </w:style>
  <w:style w:type="paragraph" w:customStyle="1" w:styleId="ReportHead">
    <w:name w:val="Report_Head"/>
    <w:basedOn w:val="a"/>
    <w:link w:val="ReportHead0"/>
    <w:rsid w:val="002947BA"/>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2947BA"/>
    <w:rPr>
      <w:rFonts w:ascii="Times New Roman" w:eastAsiaTheme="minorHAnsi" w:hAnsi="Times New Roman" w:cs="Times New Roman"/>
      <w:sz w:val="28"/>
      <w:lang w:eastAsia="en-US"/>
    </w:rPr>
  </w:style>
  <w:style w:type="character" w:customStyle="1" w:styleId="30">
    <w:name w:val="Заголовок 3 Знак"/>
    <w:basedOn w:val="a0"/>
    <w:link w:val="3"/>
    <w:uiPriority w:val="9"/>
    <w:semiHidden/>
    <w:rsid w:val="00757B34"/>
    <w:rPr>
      <w:rFonts w:asciiTheme="majorHAnsi" w:eastAsiaTheme="majorEastAsia" w:hAnsiTheme="majorHAnsi" w:cstheme="majorBidi"/>
      <w:b/>
      <w:bCs/>
      <w:color w:val="4F81BD" w:themeColor="accent1"/>
      <w:lang w:eastAsia="en-US"/>
    </w:rPr>
  </w:style>
  <w:style w:type="character" w:customStyle="1" w:styleId="60">
    <w:name w:val="Заголовок 6 Знак"/>
    <w:basedOn w:val="a0"/>
    <w:link w:val="6"/>
    <w:rsid w:val="00757B34"/>
    <w:rPr>
      <w:rFonts w:ascii="Times New Roman" w:eastAsia="Times New Roman" w:hAnsi="Times New Roman" w:cs="Times New Roman"/>
      <w:b/>
      <w:sz w:val="32"/>
      <w:szCs w:val="20"/>
    </w:rPr>
  </w:style>
  <w:style w:type="character" w:styleId="HTML">
    <w:name w:val="HTML Cite"/>
    <w:rsid w:val="00757B34"/>
    <w:rPr>
      <w:i/>
      <w:iCs/>
    </w:rPr>
  </w:style>
  <w:style w:type="character" w:customStyle="1" w:styleId="grame">
    <w:name w:val="grame"/>
    <w:rsid w:val="00757B34"/>
  </w:style>
  <w:style w:type="paragraph" w:customStyle="1" w:styleId="11">
    <w:name w:val="Обычный1"/>
    <w:rsid w:val="00757B34"/>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75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757B34"/>
    <w:rPr>
      <w:rFonts w:ascii="Times New Roman" w:hAnsi="Times New Roman" w:cs="Times New Roman"/>
      <w:sz w:val="18"/>
      <w:szCs w:val="18"/>
    </w:rPr>
  </w:style>
  <w:style w:type="paragraph" w:customStyle="1" w:styleId="Style22">
    <w:name w:val="Style22"/>
    <w:basedOn w:val="a"/>
    <w:rsid w:val="00757B34"/>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757B34"/>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757B34"/>
    <w:rPr>
      <w:rFonts w:eastAsiaTheme="minorHAnsi"/>
      <w:lang w:eastAsia="en-US"/>
    </w:rPr>
  </w:style>
  <w:style w:type="paragraph" w:styleId="31">
    <w:name w:val="Body Text Indent 3"/>
    <w:basedOn w:val="a"/>
    <w:link w:val="32"/>
    <w:uiPriority w:val="99"/>
    <w:unhideWhenUsed/>
    <w:rsid w:val="00757B34"/>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757B34"/>
    <w:rPr>
      <w:rFonts w:eastAsiaTheme="minorHAnsi"/>
      <w:sz w:val="16"/>
      <w:szCs w:val="16"/>
      <w:lang w:eastAsia="en-US"/>
    </w:rPr>
  </w:style>
  <w:style w:type="paragraph" w:customStyle="1" w:styleId="Style2">
    <w:name w:val="Style2"/>
    <w:basedOn w:val="a"/>
    <w:rsid w:val="00757B34"/>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757B34"/>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757B34"/>
    <w:rPr>
      <w:rFonts w:ascii="Times New Roman" w:hAnsi="Times New Roman" w:cs="Times New Roman"/>
      <w:sz w:val="10"/>
      <w:szCs w:val="10"/>
    </w:rPr>
  </w:style>
  <w:style w:type="paragraph" w:customStyle="1" w:styleId="Style1">
    <w:name w:val="Style1"/>
    <w:basedOn w:val="a"/>
    <w:rsid w:val="00757B34"/>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757B34"/>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757B34"/>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rsid w:val="00757B34"/>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757B34"/>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757B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757B34"/>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757B34"/>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757B34"/>
    <w:rPr>
      <w:rFonts w:ascii="Arial Narrow" w:hAnsi="Arial Narrow" w:cs="Arial Narrow"/>
      <w:sz w:val="16"/>
      <w:szCs w:val="16"/>
    </w:rPr>
  </w:style>
  <w:style w:type="character" w:styleId="af9">
    <w:name w:val="FollowedHyperlink"/>
    <w:basedOn w:val="a0"/>
    <w:uiPriority w:val="99"/>
    <w:semiHidden/>
    <w:unhideWhenUsed/>
    <w:rsid w:val="00757B34"/>
    <w:rPr>
      <w:color w:val="800080" w:themeColor="followedHyperlink"/>
      <w:u w:val="single"/>
    </w:rPr>
  </w:style>
  <w:style w:type="paragraph" w:customStyle="1" w:styleId="c1">
    <w:name w:val="c1"/>
    <w:basedOn w:val="a"/>
    <w:rsid w:val="00757B34"/>
    <w:pPr>
      <w:spacing w:before="30" w:after="150" w:line="240" w:lineRule="auto"/>
      <w:jc w:val="center"/>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7631</Words>
  <Characters>43498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51027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БГТИ</cp:lastModifiedBy>
  <cp:revision>3</cp:revision>
  <cp:lastPrinted>2017-06-09T12:33:00Z</cp:lastPrinted>
  <dcterms:created xsi:type="dcterms:W3CDTF">2019-10-24T10:23:00Z</dcterms:created>
  <dcterms:modified xsi:type="dcterms:W3CDTF">2019-10-24T10:24:00Z</dcterms:modified>
</cp:coreProperties>
</file>