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9D4A97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="00B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920" w:rsidRPr="009D4A97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A97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D55246">
        <w:rPr>
          <w:rFonts w:ascii="Times New Roman" w:hAnsi="Times New Roman" w:cs="Times New Roman"/>
          <w:sz w:val="28"/>
          <w:szCs w:val="28"/>
        </w:rPr>
        <w:t>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5246">
        <w:rPr>
          <w:rFonts w:ascii="Times New Roman" w:eastAsia="Times New Roman" w:hAnsi="Times New Roman" w:cs="Times New Roman"/>
          <w:sz w:val="28"/>
          <w:szCs w:val="28"/>
        </w:rPr>
        <w:t>Аксиологи</w:t>
      </w:r>
      <w:r w:rsidR="000F1A28">
        <w:rPr>
          <w:rFonts w:ascii="Times New Roman" w:eastAsia="Times New Roman" w:hAnsi="Times New Roman" w:cs="Times New Roman"/>
          <w:sz w:val="28"/>
          <w:szCs w:val="28"/>
        </w:rPr>
        <w:t>ческие основы педагогической деятельности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7A71B6" w:rsidP="007A71B6">
      <w:pPr>
        <w:suppressLineNumbers/>
        <w:tabs>
          <w:tab w:val="left" w:pos="606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БАКАЛАВРИАТ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44.03.04 Профессиональное обучение (по отраслям)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Энергетика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Квалификация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Форма обучения</w:t>
      </w:r>
    </w:p>
    <w:p w:rsidR="006A1920" w:rsidRPr="006A1920" w:rsidRDefault="007533F9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="006A1920" w:rsidRPr="006A1920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5F1A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9D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направления </w:t>
      </w:r>
      <w:hyperlink r:id="rId9" w:history="1">
        <w:r w:rsidR="00BE12DB" w:rsidRPr="00BE12D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44.03.04 Профессиональное обучение (по отраслям)</w:t>
        </w:r>
      </w:hyperlink>
      <w:r w:rsidR="00BE1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7533F9">
        <w:rPr>
          <w:rFonts w:ascii="Times New Roman" w:eastAsia="Times New Roman" w:hAnsi="Times New Roman" w:cs="Times New Roman"/>
          <w:sz w:val="28"/>
          <w:szCs w:val="28"/>
        </w:rPr>
        <w:t>Аксиологические основы педагогической деятельности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4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Default="00474E61" w:rsidP="009D4A97">
      <w:pPr>
        <w:suppressLineNumbers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D55246">
        <w:rPr>
          <w:rFonts w:ascii="Times New Roman" w:hAnsi="Times New Roman" w:cs="Times New Roman"/>
          <w:sz w:val="28"/>
          <w:szCs w:val="28"/>
        </w:rPr>
        <w:t>педагогического о</w:t>
      </w:r>
      <w:r w:rsidR="00D55246">
        <w:rPr>
          <w:rFonts w:ascii="Times New Roman" w:hAnsi="Times New Roman" w:cs="Times New Roman"/>
          <w:sz w:val="28"/>
          <w:szCs w:val="28"/>
        </w:rPr>
        <w:t>б</w:t>
      </w:r>
      <w:r w:rsidR="00D55246">
        <w:rPr>
          <w:rFonts w:ascii="Times New Roman" w:hAnsi="Times New Roman" w:cs="Times New Roman"/>
          <w:sz w:val="28"/>
          <w:szCs w:val="28"/>
        </w:rPr>
        <w:t>разования</w:t>
      </w:r>
    </w:p>
    <w:p w:rsidR="009D4A97" w:rsidRDefault="009D4A97" w:rsidP="009D4A97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D4A97" w:rsidRPr="00813184" w:rsidRDefault="009D4A97" w:rsidP="009D4A97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3184">
        <w:rPr>
          <w:rFonts w:ascii="Times New Roman" w:hAnsi="Times New Roman" w:cs="Times New Roman"/>
          <w:sz w:val="28"/>
        </w:rPr>
        <w:t>Протокол № ________от "___" __________ 20__г.</w:t>
      </w: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</w:p>
    <w:p w:rsidR="009D4A97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  <w:r w:rsidRPr="00FB20F8">
        <w:t>Первый заместитель директора по УР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u w:val="single"/>
        </w:rPr>
      </w:pPr>
      <w:r w:rsidRPr="00FB20F8">
        <w:rPr>
          <w:u w:val="single"/>
        </w:rPr>
        <w:tab/>
      </w:r>
      <w:r w:rsidRPr="00FB20F8">
        <w:t>_____________________________________</w:t>
      </w:r>
      <w:r w:rsidR="001E5F1A">
        <w:t>Е</w:t>
      </w:r>
      <w:r w:rsidRPr="00FB20F8">
        <w:rPr>
          <w:u w:val="single"/>
        </w:rPr>
        <w:t xml:space="preserve">.В. </w:t>
      </w:r>
      <w:r w:rsidR="001E5F1A">
        <w:rPr>
          <w:u w:val="single"/>
        </w:rPr>
        <w:t>Фролова</w:t>
      </w:r>
      <w:bookmarkStart w:id="1" w:name="_GoBack"/>
      <w:bookmarkEnd w:id="1"/>
      <w:r w:rsidRPr="00FB20F8">
        <w:t>__________________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  <w:vertAlign w:val="superscript"/>
        </w:rPr>
      </w:pPr>
      <w:r w:rsidRPr="00FB20F8">
        <w:rPr>
          <w:i/>
          <w:vertAlign w:val="superscript"/>
        </w:rPr>
        <w:t xml:space="preserve">                                                                                    подпись                        расшифровка подписи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</w:rPr>
      </w:pPr>
      <w:r w:rsidRPr="00FB20F8">
        <w:rPr>
          <w:i/>
        </w:rPr>
        <w:t xml:space="preserve">Исполнители:    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</w:pPr>
      <w:r w:rsidRPr="00FB20F8">
        <w:rPr>
          <w:i/>
        </w:rPr>
        <w:t xml:space="preserve">                                </w:t>
      </w:r>
      <w:r w:rsidRPr="00FB20F8">
        <w:t xml:space="preserve">                                                           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</w:rPr>
      </w:pPr>
      <w:r w:rsidRPr="00FB20F8">
        <w:rPr>
          <w:u w:val="single"/>
        </w:rPr>
        <w:tab/>
      </w:r>
      <w:r w:rsidRPr="00FB20F8">
        <w:t>_____________</w:t>
      </w:r>
      <w:r w:rsidRPr="00FB20F8">
        <w:rPr>
          <w:u w:val="single"/>
        </w:rPr>
        <w:t>доцент</w:t>
      </w:r>
      <w:r w:rsidRPr="00FB20F8">
        <w:t>______________</w:t>
      </w:r>
      <w:r>
        <w:rPr>
          <w:u w:val="single"/>
        </w:rPr>
        <w:t xml:space="preserve">       О.Н. Григорьева</w:t>
      </w:r>
      <w:r w:rsidRPr="00FB20F8">
        <w:t>__________________</w:t>
      </w: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  <w:rPr>
          <w:i/>
          <w:vertAlign w:val="superscript"/>
        </w:rPr>
      </w:pPr>
      <w:r w:rsidRPr="00FB20F8">
        <w:rPr>
          <w:i/>
          <w:vertAlign w:val="superscript"/>
        </w:rPr>
        <w:t xml:space="preserve">                                         должность        </w:t>
      </w:r>
      <w:r>
        <w:rPr>
          <w:i/>
          <w:vertAlign w:val="superscript"/>
        </w:rPr>
        <w:t xml:space="preserve">                    </w:t>
      </w:r>
      <w:r w:rsidRPr="00FB20F8">
        <w:rPr>
          <w:i/>
          <w:vertAlign w:val="superscript"/>
        </w:rPr>
        <w:t xml:space="preserve"> подпись                        расшифровка подписи</w:t>
      </w:r>
    </w:p>
    <w:p w:rsidR="009D4A97" w:rsidRPr="00FB20F8" w:rsidRDefault="009D4A97" w:rsidP="009D4A97">
      <w:pPr>
        <w:suppressLineNumbers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9D4A97" w:rsidRPr="00474E61" w:rsidRDefault="009D4A97" w:rsidP="009D4A97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Pr="00474E61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FC17A2" w:rsidRPr="00FC17A2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80"/>
        <w:gridCol w:w="3309"/>
        <w:gridCol w:w="2410"/>
        <w:gridCol w:w="2408"/>
      </w:tblGrid>
      <w:tr w:rsidR="00474E61" w:rsidRPr="00474E61" w:rsidTr="00B31C9F">
        <w:trPr>
          <w:tblHeader/>
        </w:trPr>
        <w:tc>
          <w:tcPr>
            <w:tcW w:w="1058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05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6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5345A" w:rsidRPr="00474E61" w:rsidTr="00B31C9F">
        <w:trPr>
          <w:trHeight w:val="1005"/>
        </w:trPr>
        <w:tc>
          <w:tcPr>
            <w:tcW w:w="1058" w:type="pct"/>
            <w:vMerge w:val="restart"/>
          </w:tcPr>
          <w:p w:rsidR="0055345A" w:rsidRPr="00D55246" w:rsidRDefault="00D55246" w:rsidP="008F3E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46">
              <w:rPr>
                <w:rFonts w:ascii="Times New Roman" w:hAnsi="Times New Roman" w:cs="Times New Roman"/>
                <w:sz w:val="24"/>
                <w:szCs w:val="24"/>
              </w:rPr>
              <w:t>ПК-6 готовность  к  использованию  современных  воспитательных технологий  формирования  у  обучающихся  духовных,  нравственных ценностей и гражданственности</w:t>
            </w: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D55246" w:rsidRPr="00D55246" w:rsidRDefault="00D55246" w:rsidP="00D552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55246">
              <w:rPr>
                <w:rFonts w:ascii="Times New Roman" w:eastAsia="Calibri" w:hAnsi="Times New Roman" w:cs="Times New Roman"/>
                <w:sz w:val="24"/>
              </w:rPr>
              <w:t>сущность и содержание понятия "воспитательные технологии" и их классификацию; сущность и содержание патриотического и духовно-нравственного воспитания</w:t>
            </w:r>
          </w:p>
          <w:p w:rsidR="0055345A" w:rsidRPr="00474E61" w:rsidRDefault="0055345A" w:rsidP="006A192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собеседование</w:t>
            </w:r>
            <w:r w:rsidR="009D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и т.д. 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55345A" w:rsidRPr="00474E61" w:rsidRDefault="00D2398A" w:rsidP="0005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5345A" w:rsidRPr="00474E61" w:rsidTr="00B31C9F">
        <w:trPr>
          <w:trHeight w:val="1410"/>
        </w:trPr>
        <w:tc>
          <w:tcPr>
            <w:tcW w:w="1058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D55246" w:rsidRPr="00D55246" w:rsidRDefault="00D55246" w:rsidP="00D552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55246">
              <w:rPr>
                <w:rFonts w:ascii="Times New Roman" w:eastAsia="Calibri" w:hAnsi="Times New Roman" w:cs="Times New Roman"/>
                <w:sz w:val="24"/>
              </w:rPr>
              <w:t>осуществлять планирование, подготовку и организацию воспитательных мероприятий по духовно-нравственному и патриотическому воспитанию, разрабатывать и применять воспитательные технологии по формированию ценностных ориентаций обучающихся</w:t>
            </w:r>
          </w:p>
          <w:p w:rsidR="0055345A" w:rsidRPr="00474E61" w:rsidRDefault="0055345A" w:rsidP="009D4A9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практические задания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55345A" w:rsidRPr="00474E61" w:rsidRDefault="0055345A" w:rsidP="0005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5345A" w:rsidRPr="00474E61" w:rsidTr="00B31C9F">
        <w:trPr>
          <w:trHeight w:val="305"/>
        </w:trPr>
        <w:tc>
          <w:tcPr>
            <w:tcW w:w="1058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55345A" w:rsidRPr="00D55246" w:rsidRDefault="00D55246" w:rsidP="006A1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46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современных воспитательных технологий по формированию у обучающихся системы ценностных ориентаций, по их </w:t>
            </w:r>
            <w:r w:rsidRPr="00D55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духовно-нравственному и гражданскому воспитанию</w:t>
            </w:r>
          </w:p>
        </w:tc>
        <w:tc>
          <w:tcPr>
            <w:tcW w:w="1169" w:type="pct"/>
          </w:tcPr>
          <w:p w:rsidR="0055345A" w:rsidRPr="00474E61" w:rsidRDefault="0055345A" w:rsidP="00733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комплексных </w:t>
            </w:r>
            <w:r w:rsidR="007338F5"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45A" w:rsidRPr="00474E61" w:rsidRDefault="00D2398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474E61" w:rsidRPr="00474E61" w:rsidRDefault="00474E61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474E61" w:rsidRPr="00474E61" w:rsidSect="009D4A97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</w:p>
    <w:p w:rsidR="00474E61" w:rsidRPr="00474E61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FC17A2">
        <w:rPr>
          <w:rFonts w:ascii="Times New Roman" w:eastAsia="Calibri" w:hAnsi="Times New Roman" w:cs="Times New Roman"/>
          <w:b/>
          <w:sz w:val="28"/>
        </w:rPr>
        <w:t>обучения по дисциплине</w:t>
      </w:r>
      <w:proofErr w:type="gramEnd"/>
      <w:r w:rsidRPr="00FC17A2">
        <w:rPr>
          <w:rFonts w:ascii="Times New Roman" w:eastAsia="Calibri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88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950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2C4351" w:rsidRDefault="00E16BAD" w:rsidP="002C435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6C6F85" w:rsidRPr="00D130C4">
        <w:rPr>
          <w:rFonts w:ascii="Times New Roman" w:hAnsi="Times New Roman" w:cs="Times New Roman"/>
          <w:sz w:val="24"/>
        </w:rPr>
        <w:t xml:space="preserve">. </w:t>
      </w:r>
      <w:r w:rsidR="009704CA" w:rsidRPr="009704CA">
        <w:rPr>
          <w:rFonts w:ascii="Times New Roman" w:hAnsi="Times New Roman" w:cs="Times New Roman"/>
          <w:b/>
          <w:sz w:val="28"/>
          <w:szCs w:val="28"/>
        </w:rPr>
        <w:t>Становление отечественной аксиологии как науки</w:t>
      </w:r>
      <w:r w:rsidR="009D4A97" w:rsidRPr="009704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D4A97" w:rsidRPr="002C435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C5621" w:rsidRPr="00FC5621" w:rsidRDefault="00FC5621" w:rsidP="00FC5621">
      <w:pPr>
        <w:pStyle w:val="a8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5621">
        <w:rPr>
          <w:rStyle w:val="aa"/>
          <w:b w:val="0"/>
          <w:color w:val="000000"/>
          <w:sz w:val="28"/>
          <w:szCs w:val="28"/>
        </w:rPr>
        <w:t>Учение о ценностях: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аксиология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б) антропология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в) социология 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г) онтология </w:t>
      </w:r>
    </w:p>
    <w:p w:rsidR="00FC5621" w:rsidRPr="00FC5621" w:rsidRDefault="00FC5621" w:rsidP="00FC5621">
      <w:pPr>
        <w:pStyle w:val="a8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5621">
        <w:rPr>
          <w:rStyle w:val="aa"/>
          <w:b w:val="0"/>
          <w:color w:val="000000"/>
          <w:sz w:val="28"/>
          <w:szCs w:val="28"/>
        </w:rPr>
        <w:t>Эпоха, в которой ценности приобретают религиозный характер: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Античность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б) Возрождение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в) Просвещение 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г) Средневековье</w:t>
      </w:r>
    </w:p>
    <w:p w:rsidR="00FC5621" w:rsidRPr="00FC5621" w:rsidRDefault="00FC5621" w:rsidP="00FC5621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5621">
        <w:rPr>
          <w:rStyle w:val="aa"/>
          <w:b w:val="0"/>
          <w:color w:val="000000"/>
          <w:sz w:val="28"/>
          <w:szCs w:val="28"/>
        </w:rPr>
        <w:t>Сфера общественной деятельности, создающая научные и художественные ценности: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духовная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б) материальная 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в) регулятивная 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г) гуманитарная</w:t>
      </w:r>
    </w:p>
    <w:p w:rsidR="00FC5621" w:rsidRPr="00FC5621" w:rsidRDefault="00FC5621" w:rsidP="00FC5621">
      <w:pPr>
        <w:pStyle w:val="a8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5621">
        <w:rPr>
          <w:rStyle w:val="aa"/>
          <w:b w:val="0"/>
          <w:color w:val="000000"/>
          <w:sz w:val="28"/>
          <w:szCs w:val="28"/>
        </w:rPr>
        <w:t>Ценностная парадигма западного общества характеризуется: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приоритетом общественных ценностей над </w:t>
      </w:r>
      <w:proofErr w:type="gramStart"/>
      <w:r w:rsidRPr="00FC5621">
        <w:rPr>
          <w:bCs/>
          <w:color w:val="000000"/>
          <w:sz w:val="28"/>
          <w:szCs w:val="28"/>
        </w:rPr>
        <w:t>индивидуальными</w:t>
      </w:r>
      <w:proofErr w:type="gramEnd"/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б) приоритетом религиозных ценностей над </w:t>
      </w:r>
      <w:proofErr w:type="gramStart"/>
      <w:r w:rsidRPr="00FC5621">
        <w:rPr>
          <w:bCs/>
          <w:color w:val="000000"/>
          <w:sz w:val="28"/>
          <w:szCs w:val="28"/>
        </w:rPr>
        <w:t>светскими</w:t>
      </w:r>
      <w:proofErr w:type="gramEnd"/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в) приоритетом индивидуальных ценностей над </w:t>
      </w:r>
      <w:proofErr w:type="gramStart"/>
      <w:r w:rsidRPr="00FC5621">
        <w:rPr>
          <w:bCs/>
          <w:color w:val="000000"/>
          <w:sz w:val="28"/>
          <w:szCs w:val="28"/>
        </w:rPr>
        <w:t>общественными</w:t>
      </w:r>
      <w:proofErr w:type="gramEnd"/>
    </w:p>
    <w:p w:rsidR="00FC5621" w:rsidRPr="00FC5621" w:rsidRDefault="00FC5621" w:rsidP="00FC5621">
      <w:pPr>
        <w:pStyle w:val="a8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C5621">
        <w:rPr>
          <w:rStyle w:val="aa"/>
          <w:b w:val="0"/>
          <w:color w:val="000000"/>
          <w:sz w:val="28"/>
          <w:szCs w:val="28"/>
        </w:rPr>
        <w:t>Верно</w:t>
      </w:r>
      <w:proofErr w:type="gramEnd"/>
      <w:r w:rsidRPr="00FC5621">
        <w:rPr>
          <w:rStyle w:val="aa"/>
          <w:b w:val="0"/>
          <w:color w:val="000000"/>
          <w:sz w:val="28"/>
          <w:szCs w:val="28"/>
        </w:rPr>
        <w:t xml:space="preserve"> ли рассматривать ценности с точки зрения истинности и ложности?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да 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б) нет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Аксиология — это: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теория ценностей;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</w:t>
      </w:r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теория целеполагания;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теория </w:t>
      </w:r>
      <w:proofErr w:type="spellStart"/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мироотношения</w:t>
      </w:r>
      <w:proofErr w:type="spellEnd"/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Pr="00FC56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нет правильного ответа.</w:t>
      </w: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. Подход, основанный на гуманистических и этических принципах:</w:t>
      </w: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ценностный;</w:t>
      </w: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личностно-ориентированный;</w:t>
      </w: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C562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C56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35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культурологический.</w:t>
      </w: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621" w:rsidRPr="00FC5621" w:rsidRDefault="00FC5621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F85" w:rsidRPr="00FC5621" w:rsidRDefault="00E16BAD" w:rsidP="00FC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6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2 </w:t>
      </w:r>
      <w:r w:rsidR="009704CA" w:rsidRPr="00FC5621">
        <w:rPr>
          <w:rFonts w:ascii="Times New Roman" w:hAnsi="Times New Roman" w:cs="Times New Roman"/>
          <w:b/>
          <w:sz w:val="28"/>
          <w:szCs w:val="28"/>
        </w:rPr>
        <w:t>Аксиологические принципы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A6221">
        <w:rPr>
          <w:color w:val="000000"/>
          <w:sz w:val="28"/>
          <w:szCs w:val="28"/>
        </w:rPr>
        <w:t>Библейский принцип «не убий» относится:</w:t>
      </w:r>
    </w:p>
    <w:p w:rsid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 xml:space="preserve">а) к предметным ценностям 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>б) к субъектным ценностям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>в) к материальным ценностям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CF0F94">
        <w:rPr>
          <w:bCs/>
          <w:color w:val="000000"/>
          <w:sz w:val="28"/>
          <w:szCs w:val="28"/>
        </w:rPr>
        <w:t xml:space="preserve">При исследовании сложных педагогических объектов, представляющих собой органическое целое, применяется подход: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 w:rsidRPr="00CF0F94">
        <w:rPr>
          <w:bCs/>
          <w:color w:val="000000"/>
          <w:sz w:val="28"/>
          <w:szCs w:val="28"/>
        </w:rPr>
        <w:t>этнопедагогический</w:t>
      </w:r>
      <w:proofErr w:type="spellEnd"/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 xml:space="preserve">системный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аксиологический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культурологический</w:t>
      </w:r>
      <w:r>
        <w:rPr>
          <w:bCs/>
          <w:color w:val="000000"/>
          <w:sz w:val="28"/>
          <w:szCs w:val="28"/>
        </w:rPr>
        <w:t>.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F0F94">
        <w:rPr>
          <w:bCs/>
          <w:color w:val="000000"/>
          <w:sz w:val="28"/>
          <w:szCs w:val="28"/>
        </w:rPr>
        <w:t xml:space="preserve">Аксиологический подход в педагогике означает: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CF0F94">
        <w:rPr>
          <w:bCs/>
          <w:color w:val="000000"/>
          <w:sz w:val="28"/>
          <w:szCs w:val="28"/>
        </w:rPr>
        <w:t>объективную связь человека с культурой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 xml:space="preserve">признание ценности человеческой жизни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системное использование данных всех наук о человеке</w:t>
      </w:r>
    </w:p>
    <w:p w:rsidR="00757381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рассмотрение исследуемого объекта в деятельности</w:t>
      </w:r>
      <w:r>
        <w:rPr>
          <w:bCs/>
          <w:color w:val="000000"/>
          <w:sz w:val="28"/>
          <w:szCs w:val="28"/>
        </w:rPr>
        <w:t>.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>
        <w:t>:</w:t>
      </w:r>
      <w:r w:rsidRPr="00CF0F94">
        <w:rPr>
          <w:bCs/>
          <w:color w:val="000000"/>
          <w:sz w:val="28"/>
          <w:szCs w:val="28"/>
        </w:rPr>
        <w:t>Ценности–цели, ценности–средства, ценности–отношения, ценности–качества, ценности–знания составляют основу профессиональной деятельности педагога и о</w:t>
      </w:r>
      <w:r w:rsidRPr="00CF0F94">
        <w:rPr>
          <w:bCs/>
          <w:color w:val="000000"/>
          <w:sz w:val="28"/>
          <w:szCs w:val="28"/>
        </w:rPr>
        <w:t>б</w:t>
      </w:r>
      <w:r w:rsidRPr="00CF0F94">
        <w:rPr>
          <w:bCs/>
          <w:color w:val="000000"/>
          <w:sz w:val="28"/>
          <w:szCs w:val="28"/>
        </w:rPr>
        <w:t xml:space="preserve">разуют модель: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 w:rsidRPr="00CF0F94">
        <w:rPr>
          <w:bCs/>
          <w:color w:val="000000"/>
          <w:sz w:val="28"/>
          <w:szCs w:val="28"/>
        </w:rPr>
        <w:t>природосообразную</w:t>
      </w:r>
      <w:proofErr w:type="spellEnd"/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 xml:space="preserve">личностную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аксиологическую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креативную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Pr="00CF0F94">
        <w:rPr>
          <w:bCs/>
          <w:color w:val="000000"/>
          <w:sz w:val="28"/>
          <w:szCs w:val="28"/>
        </w:rPr>
        <w:t>Процесс усвоения индивидом образцов поведения, психологических устан</w:t>
      </w:r>
      <w:r w:rsidRPr="00CF0F94">
        <w:rPr>
          <w:bCs/>
          <w:color w:val="000000"/>
          <w:sz w:val="28"/>
          <w:szCs w:val="28"/>
        </w:rPr>
        <w:t>о</w:t>
      </w:r>
      <w:r w:rsidRPr="00CF0F94">
        <w:rPr>
          <w:bCs/>
          <w:color w:val="000000"/>
          <w:sz w:val="28"/>
          <w:szCs w:val="28"/>
        </w:rPr>
        <w:t xml:space="preserve">вок, социальных норм и ценностей, знаний, </w:t>
      </w:r>
      <w:proofErr w:type="gramStart"/>
      <w:r w:rsidRPr="00CF0F94">
        <w:rPr>
          <w:bCs/>
          <w:color w:val="000000"/>
          <w:sz w:val="28"/>
          <w:szCs w:val="28"/>
        </w:rPr>
        <w:t>навыков, позволяющих ему успешно функционировать в обществе характеризует</w:t>
      </w:r>
      <w:proofErr w:type="gramEnd"/>
      <w:r w:rsidRPr="00CF0F94">
        <w:rPr>
          <w:bCs/>
          <w:color w:val="000000"/>
          <w:sz w:val="28"/>
          <w:szCs w:val="28"/>
        </w:rPr>
        <w:t xml:space="preserve"> понятие: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proofErr w:type="spellStart"/>
      <w:r w:rsidRPr="00CF0F94">
        <w:rPr>
          <w:bCs/>
          <w:color w:val="000000"/>
          <w:sz w:val="28"/>
          <w:szCs w:val="28"/>
        </w:rPr>
        <w:t>дезадаптация</w:t>
      </w:r>
      <w:proofErr w:type="spellEnd"/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 xml:space="preserve">социализация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адаптация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proofErr w:type="spellStart"/>
      <w:r w:rsidRPr="00CF0F94">
        <w:rPr>
          <w:bCs/>
          <w:color w:val="000000"/>
          <w:sz w:val="28"/>
          <w:szCs w:val="28"/>
        </w:rPr>
        <w:t>ресоциализация</w:t>
      </w:r>
      <w:proofErr w:type="spellEnd"/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CF0F94">
        <w:rPr>
          <w:bCs/>
          <w:color w:val="000000"/>
          <w:sz w:val="28"/>
          <w:szCs w:val="28"/>
        </w:rPr>
        <w:t>Совокупность окружающих ребенка позитивных социально-ценностных о</w:t>
      </w:r>
      <w:r w:rsidRPr="00CF0F94">
        <w:rPr>
          <w:bCs/>
          <w:color w:val="000000"/>
          <w:sz w:val="28"/>
          <w:szCs w:val="28"/>
        </w:rPr>
        <w:t>б</w:t>
      </w:r>
      <w:r w:rsidRPr="00CF0F94">
        <w:rPr>
          <w:bCs/>
          <w:color w:val="000000"/>
          <w:sz w:val="28"/>
          <w:szCs w:val="28"/>
        </w:rPr>
        <w:t xml:space="preserve">стоятельств называют средой: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CF0F94">
        <w:rPr>
          <w:bCs/>
          <w:color w:val="000000"/>
          <w:sz w:val="28"/>
          <w:szCs w:val="28"/>
        </w:rPr>
        <w:t>стихийной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>абстрактной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воспитывающей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культурной</w:t>
      </w:r>
      <w:r>
        <w:rPr>
          <w:bCs/>
          <w:color w:val="000000"/>
          <w:sz w:val="28"/>
          <w:szCs w:val="28"/>
        </w:rPr>
        <w:t>.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CF0F94">
        <w:rPr>
          <w:bCs/>
          <w:color w:val="000000"/>
          <w:sz w:val="28"/>
          <w:szCs w:val="28"/>
        </w:rPr>
        <w:t>Способность личности производить общественно значимые преобразования в мире на основе проявления творчества, волевых актов, общения характеризует пон</w:t>
      </w:r>
      <w:r w:rsidRPr="00CF0F94">
        <w:rPr>
          <w:bCs/>
          <w:color w:val="000000"/>
          <w:sz w:val="28"/>
          <w:szCs w:val="28"/>
        </w:rPr>
        <w:t>я</w:t>
      </w:r>
      <w:r w:rsidRPr="00CF0F94">
        <w:rPr>
          <w:bCs/>
          <w:color w:val="000000"/>
          <w:sz w:val="28"/>
          <w:szCs w:val="28"/>
        </w:rPr>
        <w:t xml:space="preserve">тие: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CF0F94">
        <w:rPr>
          <w:bCs/>
          <w:color w:val="000000"/>
          <w:sz w:val="28"/>
          <w:szCs w:val="28"/>
        </w:rPr>
        <w:t>активности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CF0F94">
        <w:rPr>
          <w:bCs/>
          <w:color w:val="000000"/>
          <w:sz w:val="28"/>
          <w:szCs w:val="28"/>
        </w:rPr>
        <w:t xml:space="preserve">актуализации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адаптации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ориентации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Pr="00CF0F94">
        <w:rPr>
          <w:bCs/>
          <w:color w:val="000000"/>
          <w:sz w:val="28"/>
          <w:szCs w:val="28"/>
        </w:rPr>
        <w:t>Сознательная и систематическая деятельность индивида, направленная на с</w:t>
      </w:r>
      <w:r w:rsidRPr="00CF0F94">
        <w:rPr>
          <w:bCs/>
          <w:color w:val="000000"/>
          <w:sz w:val="28"/>
          <w:szCs w:val="28"/>
        </w:rPr>
        <w:t>а</w:t>
      </w:r>
      <w:r w:rsidRPr="00CF0F94">
        <w:rPr>
          <w:bCs/>
          <w:color w:val="000000"/>
          <w:sz w:val="28"/>
          <w:szCs w:val="28"/>
        </w:rPr>
        <w:t xml:space="preserve">моразвитие и формирование у себя тех или иных свойств и качеств – это: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CF0F94">
        <w:rPr>
          <w:bCs/>
          <w:color w:val="000000"/>
          <w:sz w:val="28"/>
          <w:szCs w:val="28"/>
        </w:rPr>
        <w:t xml:space="preserve">развитие 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б) </w:t>
      </w:r>
      <w:r w:rsidRPr="00CF0F94">
        <w:rPr>
          <w:bCs/>
          <w:color w:val="000000"/>
          <w:sz w:val="28"/>
          <w:szCs w:val="28"/>
        </w:rPr>
        <w:t>воспитание</w:t>
      </w:r>
    </w:p>
    <w:p w:rsidR="00CF0F94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Pr="00CF0F94">
        <w:rPr>
          <w:bCs/>
          <w:color w:val="000000"/>
          <w:sz w:val="28"/>
          <w:szCs w:val="28"/>
        </w:rPr>
        <w:t>самовоспитание</w:t>
      </w:r>
    </w:p>
    <w:p w:rsidR="00CF0F94" w:rsidRPr="001A6221" w:rsidRDefault="00CF0F94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CF0F94">
        <w:rPr>
          <w:bCs/>
          <w:color w:val="000000"/>
          <w:sz w:val="28"/>
          <w:szCs w:val="28"/>
        </w:rPr>
        <w:t>самопознание</w:t>
      </w:r>
    </w:p>
    <w:p w:rsidR="00FC5621" w:rsidRPr="00CF0F94" w:rsidRDefault="00FC5621" w:rsidP="00CF0F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D55246" w:rsidRPr="00FC5621" w:rsidRDefault="00D55246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704CA" w:rsidRPr="00FC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9704CA" w:rsidRPr="00FC5621">
        <w:rPr>
          <w:rFonts w:ascii="Times New Roman" w:hAnsi="Times New Roman" w:cs="Times New Roman"/>
          <w:b/>
          <w:sz w:val="28"/>
          <w:szCs w:val="28"/>
        </w:rPr>
        <w:t>Ценностно-ориентированный подход в решении педагогических задач</w:t>
      </w:r>
    </w:p>
    <w:p w:rsidR="00FC5621" w:rsidRPr="00FC5621" w:rsidRDefault="00FC5621" w:rsidP="00FC5621">
      <w:pPr>
        <w:pStyle w:val="a8"/>
        <w:numPr>
          <w:ilvl w:val="0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C5621">
        <w:rPr>
          <w:rStyle w:val="aa"/>
          <w:b w:val="0"/>
          <w:color w:val="000000"/>
          <w:sz w:val="28"/>
          <w:szCs w:val="28"/>
        </w:rPr>
        <w:t>Сторона социального познания, рассматривающая ценностные ориентиры о</w:t>
      </w:r>
      <w:r w:rsidRPr="00FC5621">
        <w:rPr>
          <w:rStyle w:val="aa"/>
          <w:b w:val="0"/>
          <w:color w:val="000000"/>
          <w:sz w:val="28"/>
          <w:szCs w:val="28"/>
        </w:rPr>
        <w:t>б</w:t>
      </w:r>
      <w:r w:rsidRPr="00FC5621">
        <w:rPr>
          <w:rStyle w:val="aa"/>
          <w:b w:val="0"/>
          <w:color w:val="000000"/>
          <w:sz w:val="28"/>
          <w:szCs w:val="28"/>
        </w:rPr>
        <w:t>щественных явлений:</w:t>
      </w:r>
    </w:p>
    <w:p w:rsidR="00FC5621" w:rsidRDefault="00FC5621" w:rsidP="00FC5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аксиологическая </w:t>
      </w:r>
    </w:p>
    <w:p w:rsidR="00FC5621" w:rsidRDefault="00FC5621" w:rsidP="00FC5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б) онтологическая </w:t>
      </w:r>
    </w:p>
    <w:p w:rsidR="00FC5621" w:rsidRDefault="00FC5621" w:rsidP="00FC5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в) гносеологическая </w:t>
      </w:r>
    </w:p>
    <w:p w:rsidR="00FC5621" w:rsidRPr="00FC5621" w:rsidRDefault="00FC5621" w:rsidP="00FC56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г) социологическая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педагогического знания, рассматривающая образовательные ценности с позиции </w:t>
      </w:r>
      <w:proofErr w:type="spellStart"/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осуществляющая ценностные подходы к образ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на основе признания ценности самого образования: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педагогическая аксиология;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аксиология;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ценностный подход;</w:t>
      </w:r>
    </w:p>
    <w:p w:rsidR="00D55246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 правильного ответа.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 соединяющий в себе обозначенные аспекты развития образовател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учебного заведения и личности студента: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аксиологизация</w:t>
      </w:r>
      <w:proofErr w:type="spellEnd"/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ценностный подход;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аксиологический подход;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нет правильного ответа.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color w:val="000000"/>
          <w:sz w:val="28"/>
          <w:szCs w:val="28"/>
        </w:rPr>
        <w:t>4. Можно ли утверждать, что общественное мнение оказывает влияние на фо</w:t>
      </w:r>
      <w:r w:rsidRPr="001A6221">
        <w:rPr>
          <w:color w:val="000000"/>
          <w:sz w:val="28"/>
          <w:szCs w:val="28"/>
        </w:rPr>
        <w:t>р</w:t>
      </w:r>
      <w:r w:rsidRPr="001A6221">
        <w:rPr>
          <w:color w:val="000000"/>
          <w:sz w:val="28"/>
          <w:szCs w:val="28"/>
        </w:rPr>
        <w:t>мирование ценностных ориентаций личности?</w:t>
      </w:r>
    </w:p>
    <w:p w:rsid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 xml:space="preserve">а) да 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>б) нет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>в) справедливо в отношении культуры западного типа</w:t>
      </w:r>
    </w:p>
    <w:p w:rsidR="001A6221" w:rsidRPr="001A6221" w:rsidRDefault="001A6221" w:rsidP="001A622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A6221">
        <w:rPr>
          <w:bCs/>
          <w:color w:val="000000"/>
          <w:sz w:val="28"/>
          <w:szCs w:val="28"/>
        </w:rPr>
        <w:t>г) справедливо в отношении культуры восточного типа.</w:t>
      </w:r>
    </w:p>
    <w:p w:rsidR="00CF0F94" w:rsidRDefault="00CF0F94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. Ориентация педагогического процесса на личность как цель, субъект, резул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тат и главный критерий эффективности, составляет в педагогике основу подхода:</w:t>
      </w:r>
    </w:p>
    <w:p w:rsidR="00CF0F94" w:rsidRDefault="00CF0F94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личностно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ориентированного</w:t>
      </w:r>
    </w:p>
    <w:p w:rsidR="00CF0F94" w:rsidRDefault="00CF0F94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деятельностного</w:t>
      </w:r>
      <w:proofErr w:type="spellEnd"/>
    </w:p>
    <w:p w:rsidR="00CF0F94" w:rsidRDefault="00CF0F94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аксиологического</w:t>
      </w:r>
    </w:p>
    <w:p w:rsidR="00CF0F94" w:rsidRDefault="00CF0F94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r w:rsidRPr="00CF0F94">
        <w:rPr>
          <w:rFonts w:ascii="Times New Roman" w:hAnsi="Times New Roman" w:cs="Times New Roman"/>
          <w:bCs/>
          <w:color w:val="000000"/>
          <w:sz w:val="28"/>
          <w:szCs w:val="28"/>
        </w:rPr>
        <w:t>диалогического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6015" w:rsidRPr="00B76015" w:rsidRDefault="00CF0F94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B76015"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Схема целеполагания включает следующие блоки: 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познавательные и учебные мотивы, учебные действия и операции (ориент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ровка, преобразование материала), контроль и оценка, рефлексия;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собственные потребности, внешние вызовы и заказы, ограничивающие усл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вия, способствующие условия;</w:t>
      </w:r>
    </w:p>
    <w:p w:rsidR="00FC5621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мотивация, прогнозирование, планирование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Рефлексия - это </w:t>
      </w:r>
    </w:p>
    <w:p w:rsidR="00B76015" w:rsidRPr="00B76015" w:rsidRDefault="00B76015" w:rsidP="00B76015">
      <w:pPr>
        <w:tabs>
          <w:tab w:val="left" w:pos="851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способность субъекта видеть со стороны свои действия, определяя их дост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инства и недостатки;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способность субъекта к анализу собственной деятельности и деятельности других;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 мышления, способ получения субъектом знаний об основаниях со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ственной деятельности при смене «позиции», осуществляется рефлексивный выход и происходит формирование собственной нормы.</w:t>
      </w:r>
    </w:p>
    <w:p w:rsidR="00B76015" w:rsidRPr="00B76015" w:rsidRDefault="00B76015" w:rsidP="00B76015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Самоуправление в учебном процессе возможно при условии, что: </w:t>
      </w:r>
    </w:p>
    <w:p w:rsidR="00B76015" w:rsidRPr="00B76015" w:rsidRDefault="00B76015" w:rsidP="00B76015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учебном коллективе создана детская организация, принимающая участие во всех мероприятиях школы;</w:t>
      </w:r>
    </w:p>
    <w:p w:rsidR="00B76015" w:rsidRPr="00B76015" w:rsidRDefault="00B76015" w:rsidP="00B76015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 учащиеся включены в процессы планирования, организации и рефлексии собственной деятельности;</w:t>
      </w:r>
    </w:p>
    <w:p w:rsidR="00B76015" w:rsidRPr="00B76015" w:rsidRDefault="00B76015" w:rsidP="00B76015">
      <w:pPr>
        <w:pStyle w:val="af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 регулярно самостоятельно проводят школьные мероприятия, ин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76015">
        <w:rPr>
          <w:rFonts w:ascii="Times New Roman" w:hAnsi="Times New Roman" w:cs="Times New Roman"/>
          <w:bCs/>
          <w:color w:val="000000"/>
          <w:sz w:val="28"/>
          <w:szCs w:val="28"/>
        </w:rPr>
        <w:t>циируя и организуя их.</w:t>
      </w:r>
    </w:p>
    <w:p w:rsidR="00B76015" w:rsidRPr="00B76015" w:rsidRDefault="00B76015" w:rsidP="00B760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5246" w:rsidRPr="00FC5621" w:rsidRDefault="00D55246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 </w:t>
      </w:r>
      <w:r w:rsidR="009704CA" w:rsidRPr="00FC5621">
        <w:rPr>
          <w:rFonts w:ascii="Times New Roman" w:hAnsi="Times New Roman" w:cs="Times New Roman"/>
          <w:b/>
          <w:sz w:val="28"/>
          <w:szCs w:val="28"/>
        </w:rPr>
        <w:t>Преобразование личности в процессе ориентации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 xml:space="preserve">1. </w:t>
      </w:r>
      <w:r w:rsidRPr="00FC5621">
        <w:rPr>
          <w:rStyle w:val="aa"/>
          <w:b w:val="0"/>
          <w:color w:val="000000"/>
          <w:sz w:val="28"/>
          <w:szCs w:val="28"/>
        </w:rPr>
        <w:t>Можно ли утверждать, что общественное мнение оказывает влияние на фо</w:t>
      </w:r>
      <w:r w:rsidRPr="00FC5621">
        <w:rPr>
          <w:rStyle w:val="aa"/>
          <w:b w:val="0"/>
          <w:color w:val="000000"/>
          <w:sz w:val="28"/>
          <w:szCs w:val="28"/>
        </w:rPr>
        <w:t>р</w:t>
      </w:r>
      <w:r w:rsidRPr="00FC5621">
        <w:rPr>
          <w:rStyle w:val="aa"/>
          <w:b w:val="0"/>
          <w:color w:val="000000"/>
          <w:sz w:val="28"/>
          <w:szCs w:val="28"/>
        </w:rPr>
        <w:t>мирование ценностных ориентаций личности?</w:t>
      </w:r>
    </w:p>
    <w:p w:rsid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 xml:space="preserve">а) да 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б) нет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в) справедливо в отношении культуры западного типа</w:t>
      </w:r>
    </w:p>
    <w:p w:rsidR="00FC5621" w:rsidRPr="00FC5621" w:rsidRDefault="00FC5621" w:rsidP="00FC562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621">
        <w:rPr>
          <w:bCs/>
          <w:color w:val="000000"/>
          <w:sz w:val="28"/>
          <w:szCs w:val="28"/>
        </w:rPr>
        <w:t>г) справедливо в отношении культуры восточного типа.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Отражение в сознании человека ценностей, признаваемых им в качестве стр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тегических, жизненных целей и общих мировоззренческих ориентиров, — это: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ценности;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ценностные ориентации;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ценностное сознание;</w:t>
      </w:r>
    </w:p>
    <w:p w:rsidR="00757381" w:rsidRPr="00FC5621" w:rsidRDefault="00FC5621" w:rsidP="00FC56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ценностное отношение.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Формирование ценностного отношения, ценностного сознания, ценностного поведения: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предмет педагогической аксиологии;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предмет философии образовании;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предмет аксиологии;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нет правильного ответа.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Форма отражения объективной действительности, позволяющая субъекту определить пространство своей жизнедеятельности как нравственно-духовное: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сознание;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отношение;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поведение;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ценностные ориентации.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Внутренняя позиция личности, отражающая взаимосвязь личностных и общ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ственных значений: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сознание;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отношение;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поведение;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ценностные ориентации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Осознание личностью своей внутренней позиции и наличие готовности к де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тельности в соответствии с определенными ценностями: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сознание;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ценностная установка;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поведение;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ценностные ориентации.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Система устойчивых отношений личности к окружающему миру и самому с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 xml:space="preserve">бе в форме фиксированных установок </w:t>
      </w:r>
      <w:proofErr w:type="gramStart"/>
      <w:r w:rsidRPr="00FC5621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FC5621">
        <w:rPr>
          <w:rFonts w:ascii="Times New Roman" w:eastAsia="Times New Roman" w:hAnsi="Times New Roman" w:cs="Times New Roman"/>
          <w:sz w:val="28"/>
          <w:szCs w:val="28"/>
        </w:rPr>
        <w:t xml:space="preserve"> или иные ценности: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сознание;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ценностная установка;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поведение;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ценностные ориентации.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Целенаправленные действия человека, внутренними регуляторами которых являются ценностные сознание, отношения, установки, ориентации: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сознание;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ценностная установка;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ценностное поведение;</w:t>
      </w:r>
    </w:p>
    <w:p w:rsidR="00FC5621" w:rsidRPr="00FC5621" w:rsidRDefault="00FC5621" w:rsidP="00FC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C5621">
        <w:rPr>
          <w:rFonts w:ascii="Times New Roman" w:eastAsia="Times New Roman" w:hAnsi="Times New Roman" w:cs="Times New Roman"/>
          <w:sz w:val="28"/>
          <w:szCs w:val="28"/>
        </w:rPr>
        <w:t>) ценностные ориентации</w:t>
      </w:r>
    </w:p>
    <w:p w:rsidR="00FC5621" w:rsidRDefault="00FC5621" w:rsidP="00FC5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975A11" w:rsidRDefault="00D130C4" w:rsidP="00FC56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A11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9D4A97" w:rsidRDefault="009D4A97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246" w:rsidRPr="009D4A97" w:rsidRDefault="00D55246" w:rsidP="00A52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D130C4">
        <w:rPr>
          <w:rFonts w:ascii="Times New Roman" w:hAnsi="Times New Roman" w:cs="Times New Roman"/>
          <w:sz w:val="24"/>
        </w:rPr>
        <w:t xml:space="preserve">. </w:t>
      </w:r>
      <w:r w:rsidR="009704CA" w:rsidRPr="009704CA">
        <w:rPr>
          <w:rFonts w:ascii="Times New Roman" w:hAnsi="Times New Roman" w:cs="Times New Roman"/>
          <w:b/>
          <w:sz w:val="28"/>
          <w:szCs w:val="28"/>
          <w:lang w:eastAsia="ru-RU"/>
        </w:rPr>
        <w:t>Становление отечественной аксиологии как науки</w:t>
      </w:r>
      <w:r w:rsidRPr="00A522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D4A9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4D5121" w:rsidRPr="004D5121" w:rsidRDefault="004D5121" w:rsidP="004D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21">
        <w:rPr>
          <w:rFonts w:ascii="Times New Roman" w:eastAsia="Times New Roman" w:hAnsi="Times New Roman" w:cs="Times New Roman"/>
          <w:sz w:val="28"/>
          <w:szCs w:val="28"/>
        </w:rPr>
        <w:t>Что изучает аксиология?</w:t>
      </w:r>
    </w:p>
    <w:p w:rsidR="004D5121" w:rsidRPr="004D5121" w:rsidRDefault="004D5121" w:rsidP="004D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21">
        <w:rPr>
          <w:rFonts w:ascii="Times New Roman" w:eastAsia="Times New Roman" w:hAnsi="Times New Roman" w:cs="Times New Roman"/>
          <w:sz w:val="28"/>
          <w:szCs w:val="28"/>
        </w:rPr>
        <w:t>Сопоставьте понятия истины и ценности и определите различия между ними.</w:t>
      </w:r>
    </w:p>
    <w:p w:rsidR="00A522C0" w:rsidRPr="004D5121" w:rsidRDefault="004D5121" w:rsidP="004D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21">
        <w:rPr>
          <w:rFonts w:ascii="Times New Roman" w:eastAsia="Times New Roman" w:hAnsi="Times New Roman" w:cs="Times New Roman"/>
          <w:sz w:val="28"/>
          <w:szCs w:val="28"/>
        </w:rPr>
        <w:t>Обоснуйте возможность аксиологии как самостоятельной дисциплины в стру</w:t>
      </w:r>
      <w:r w:rsidRPr="004D51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5121">
        <w:rPr>
          <w:rFonts w:ascii="Times New Roman" w:eastAsia="Times New Roman" w:hAnsi="Times New Roman" w:cs="Times New Roman"/>
          <w:sz w:val="28"/>
          <w:szCs w:val="28"/>
        </w:rPr>
        <w:t>туре философского знания.</w:t>
      </w:r>
    </w:p>
    <w:p w:rsidR="004D5121" w:rsidRDefault="004D5121" w:rsidP="004D51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Раскройте исторический характер «мышления в ценностях».</w:t>
      </w:r>
    </w:p>
    <w:p w:rsidR="00A852A7" w:rsidRDefault="004D5121" w:rsidP="004D51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характеристику основных проблем теории ценности в период ее становл</w:t>
      </w:r>
      <w:r w:rsidRPr="004D5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D5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:rsidR="00A852A7" w:rsidRDefault="00A852A7" w:rsidP="00D552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246" w:rsidRDefault="00D55246" w:rsidP="00D552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9704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6F85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9704CA" w:rsidRPr="009704CA">
        <w:rPr>
          <w:rFonts w:ascii="Times New Roman" w:hAnsi="Times New Roman" w:cs="Times New Roman"/>
          <w:b/>
          <w:sz w:val="28"/>
          <w:szCs w:val="24"/>
          <w:lang w:eastAsia="ru-RU"/>
        </w:rPr>
        <w:t>Аксиологические принципы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>Какие су</w:t>
      </w:r>
      <w:r>
        <w:rPr>
          <w:rFonts w:ascii="Times New Roman" w:hAnsi="Times New Roman" w:cs="Times New Roman"/>
          <w:sz w:val="28"/>
        </w:rPr>
        <w:t>ществуют подходы к классификациям</w:t>
      </w:r>
      <w:r w:rsidRPr="00D24C28">
        <w:rPr>
          <w:rFonts w:ascii="Times New Roman" w:hAnsi="Times New Roman" w:cs="Times New Roman"/>
          <w:sz w:val="28"/>
        </w:rPr>
        <w:t xml:space="preserve"> ценностей? 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 xml:space="preserve">Каков смысл понятий «этика», «мораль», «нравственность»? 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 xml:space="preserve">В чем заключается специфика морали как формы общественного сознания? 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 xml:space="preserve">Какова структура морали? 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 xml:space="preserve">Что такое нравственный идеал? </w:t>
      </w:r>
    </w:p>
    <w:p w:rsidR="00D24C28" w:rsidRDefault="00D24C28" w:rsidP="00D24C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24C28">
        <w:rPr>
          <w:rFonts w:ascii="Times New Roman" w:hAnsi="Times New Roman" w:cs="Times New Roman"/>
          <w:sz w:val="28"/>
        </w:rPr>
        <w:t>Что такое моральный выбор?</w:t>
      </w:r>
    </w:p>
    <w:p w:rsidR="00D24C28" w:rsidRDefault="00D24C28" w:rsidP="00D5524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246" w:rsidRDefault="00D55246" w:rsidP="00D55246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7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9704CA" w:rsidRPr="009704CA">
        <w:rPr>
          <w:rFonts w:ascii="Times New Roman" w:hAnsi="Times New Roman" w:cs="Times New Roman"/>
          <w:b/>
          <w:sz w:val="28"/>
          <w:szCs w:val="24"/>
          <w:lang w:eastAsia="ru-RU"/>
        </w:rPr>
        <w:t>Ценностно-ориентированный подход в решении педагогических задач</w:t>
      </w:r>
    </w:p>
    <w:p w:rsid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основания классификации аксиологических направлений.</w:t>
      </w:r>
    </w:p>
    <w:p w:rsid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представителей и дайте характеристику основных подходов к пон</w:t>
      </w:r>
      <w:proofErr w:type="gramStart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манию ценностей в субъективистской, субъект-объектной, объективистской и тра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товках ценности.</w:t>
      </w:r>
    </w:p>
    <w:p w:rsidR="00D55246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в основных подходах к пониманию ценностей.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 классификацию  теоретических  подходов  к  определению  понятия це</w:t>
      </w: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состоит «</w:t>
      </w:r>
      <w:proofErr w:type="spellStart"/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потребностная</w:t>
      </w:r>
      <w:proofErr w:type="spellEnd"/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концепция ценности и на чем основана ее кр</w:t>
      </w: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тика?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</w:t>
      </w:r>
      <w:proofErr w:type="spellStart"/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прцессуальность</w:t>
      </w:r>
      <w:proofErr w:type="spellEnd"/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ценности?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Прокомментируйте, исходя из собственного понимания, понятие ценности.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понимание ценности как основания предпочтения.</w:t>
      </w:r>
    </w:p>
    <w:p w:rsidR="00A852A7" w:rsidRPr="00A852A7" w:rsidRDefault="00A852A7" w:rsidP="00A852A7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парадоксальный характер ценности?</w:t>
      </w:r>
    </w:p>
    <w:p w:rsidR="009704CA" w:rsidRDefault="009704CA" w:rsidP="00D55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 </w:t>
      </w:r>
      <w:r w:rsidRPr="00FC5621">
        <w:rPr>
          <w:rFonts w:ascii="Times New Roman" w:hAnsi="Times New Roman" w:cs="Times New Roman"/>
          <w:b/>
          <w:sz w:val="28"/>
          <w:szCs w:val="28"/>
        </w:rPr>
        <w:t>Преобразование личности в процессе ориентации</w:t>
      </w:r>
    </w:p>
    <w:p w:rsidR="00A852A7" w:rsidRP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A7">
        <w:rPr>
          <w:rFonts w:ascii="Times New Roman" w:eastAsia="Times New Roman" w:hAnsi="Times New Roman" w:cs="Times New Roman"/>
          <w:sz w:val="28"/>
          <w:szCs w:val="28"/>
        </w:rPr>
        <w:t>Приведите примеры ценностных конфликтов в жизни человека.</w:t>
      </w:r>
    </w:p>
    <w:p w:rsidR="00A852A7" w:rsidRP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A7">
        <w:rPr>
          <w:rFonts w:ascii="Times New Roman" w:eastAsia="Times New Roman" w:hAnsi="Times New Roman" w:cs="Times New Roman"/>
          <w:sz w:val="28"/>
          <w:szCs w:val="28"/>
        </w:rPr>
        <w:t>Что представляет собой механизм сопряжения индивидуальных личностных ценностей и общих ценностей по схеме «выбор;</w:t>
      </w:r>
      <w:r w:rsidR="000F1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2A7">
        <w:rPr>
          <w:rFonts w:ascii="Times New Roman" w:eastAsia="Times New Roman" w:hAnsi="Times New Roman" w:cs="Times New Roman"/>
          <w:sz w:val="28"/>
          <w:szCs w:val="28"/>
        </w:rPr>
        <w:t>отбор».</w:t>
      </w:r>
    </w:p>
    <w:p w:rsidR="00A852A7" w:rsidRDefault="00A852A7" w:rsidP="00D55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D552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А.2 Вопросы для семинара</w:t>
      </w:r>
    </w:p>
    <w:p w:rsidR="00BD0BA8" w:rsidRDefault="00BD0BA8" w:rsidP="00C96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246" w:rsidRPr="00D55246" w:rsidRDefault="00D55246" w:rsidP="00C71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24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 </w:t>
      </w:r>
      <w:r w:rsidR="009704CA" w:rsidRPr="009704CA">
        <w:rPr>
          <w:rFonts w:ascii="Times New Roman" w:eastAsia="Times New Roman" w:hAnsi="Times New Roman" w:cs="Times New Roman"/>
          <w:b/>
          <w:sz w:val="28"/>
          <w:szCs w:val="28"/>
        </w:rPr>
        <w:t>Специфические педагогические ценности образования</w:t>
      </w:r>
    </w:p>
    <w:p w:rsidR="00A852A7" w:rsidRDefault="00A852A7" w:rsidP="00D552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Субъективисткая</w:t>
      </w:r>
      <w:proofErr w:type="spellEnd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трактовка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52A7" w:rsidRDefault="00A852A7" w:rsidP="00D552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Start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Субъект-объектная</w:t>
      </w:r>
      <w:proofErr w:type="gramEnd"/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трактовка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7174A" w:rsidRPr="00A852A7" w:rsidRDefault="00A852A7" w:rsidP="00D55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3.Объективистская трактовка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педагогических 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A85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04CA" w:rsidRDefault="009704CA" w:rsidP="009704CA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55246" w:rsidRDefault="00D55246" w:rsidP="00D55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24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 </w:t>
      </w:r>
      <w:r w:rsidR="009704CA" w:rsidRPr="009704CA">
        <w:rPr>
          <w:rFonts w:ascii="Times New Roman" w:eastAsia="Times New Roman" w:hAnsi="Times New Roman" w:cs="Times New Roman"/>
          <w:b/>
          <w:sz w:val="28"/>
          <w:szCs w:val="28"/>
        </w:rPr>
        <w:t>Актуальность ценностно-ориентированного подхода в современном образовании</w:t>
      </w:r>
    </w:p>
    <w:p w:rsid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852A7">
        <w:rPr>
          <w:rFonts w:ascii="Times New Roman" w:eastAsia="Times New Roman" w:hAnsi="Times New Roman" w:cs="Times New Roman"/>
          <w:sz w:val="28"/>
          <w:szCs w:val="28"/>
        </w:rPr>
        <w:t xml:space="preserve">Философское обоснование понятия ценности. </w:t>
      </w:r>
    </w:p>
    <w:p w:rsid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A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52A7">
        <w:rPr>
          <w:rFonts w:ascii="Times New Roman" w:eastAsia="Times New Roman" w:hAnsi="Times New Roman" w:cs="Times New Roman"/>
          <w:sz w:val="28"/>
          <w:szCs w:val="28"/>
        </w:rPr>
        <w:t>Ценность как процесс.</w:t>
      </w:r>
    </w:p>
    <w:p w:rsidR="00A852A7" w:rsidRP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852A7">
        <w:rPr>
          <w:rFonts w:ascii="Times New Roman" w:eastAsia="Times New Roman" w:hAnsi="Times New Roman" w:cs="Times New Roman"/>
          <w:sz w:val="28"/>
          <w:szCs w:val="28"/>
        </w:rPr>
        <w:t xml:space="preserve"> Философское обоснование понятия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852A7">
        <w:rPr>
          <w:rFonts w:ascii="Times New Roman" w:eastAsia="Times New Roman" w:hAnsi="Times New Roman" w:cs="Times New Roman"/>
          <w:sz w:val="28"/>
          <w:szCs w:val="28"/>
        </w:rPr>
        <w:t>современном образовании</w:t>
      </w:r>
    </w:p>
    <w:p w:rsidR="00A852A7" w:rsidRPr="00A852A7" w:rsidRDefault="00A852A7" w:rsidP="00A85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A7" w:rsidRPr="00D24C28" w:rsidRDefault="00D24C28" w:rsidP="00D55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C28">
        <w:rPr>
          <w:rFonts w:ascii="Times New Roman" w:hAnsi="Times New Roman" w:cs="Times New Roman"/>
          <w:b/>
          <w:sz w:val="28"/>
          <w:szCs w:val="28"/>
        </w:rPr>
        <w:t>Тема 4 Преобразующая функция ценности.</w:t>
      </w:r>
    </w:p>
    <w:p w:rsidR="00A852A7" w:rsidRPr="00D24C28" w:rsidRDefault="00A852A7" w:rsidP="00D55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D1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F34764" w:rsidRDefault="00D130C4" w:rsidP="00C717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F34764">
        <w:rPr>
          <w:rFonts w:ascii="Times New Roman" w:eastAsia="Times New Roman" w:hAnsi="Times New Roman" w:cs="Times New Roman"/>
          <w:b/>
          <w:sz w:val="28"/>
          <w:szCs w:val="28"/>
        </w:rPr>
        <w:t>.1 П</w:t>
      </w:r>
      <w:r w:rsidRPr="00F34764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D130C4" w:rsidRDefault="00D130C4" w:rsidP="00D13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4CA" w:rsidRPr="009D4A97" w:rsidRDefault="009704CA" w:rsidP="00970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D130C4">
        <w:rPr>
          <w:rFonts w:ascii="Times New Roman" w:hAnsi="Times New Roman" w:cs="Times New Roman"/>
          <w:sz w:val="24"/>
        </w:rPr>
        <w:t xml:space="preserve">. </w:t>
      </w:r>
      <w:r w:rsidRPr="009704CA">
        <w:rPr>
          <w:rFonts w:ascii="Times New Roman" w:hAnsi="Times New Roman" w:cs="Times New Roman"/>
          <w:b/>
          <w:sz w:val="28"/>
          <w:szCs w:val="28"/>
          <w:lang w:eastAsia="ru-RU"/>
        </w:rPr>
        <w:t>Становление отечественной аксиологии как науки</w:t>
      </w:r>
      <w:r w:rsidRPr="00A522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D4A9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704CA" w:rsidRPr="0087080B" w:rsidRDefault="0087080B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 xml:space="preserve">1. </w:t>
      </w:r>
      <w:r w:rsidRPr="0087080B"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>Педагогическая аксиология представляет собой относительно самостоятел</w:t>
      </w:r>
      <w:r w:rsidRPr="0087080B"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>ь</w:t>
      </w:r>
      <w:r w:rsidRPr="0087080B"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>ную отрасль педагогического знания. Определить сущность педагогической аксиол</w:t>
      </w:r>
      <w:r w:rsidRPr="0087080B"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>о</w:t>
      </w:r>
      <w:r w:rsidRPr="0087080B">
        <w:rPr>
          <w:rStyle w:val="ac"/>
          <w:rFonts w:ascii="Times New Roman" w:hAnsi="Times New Roman" w:cs="Times New Roman"/>
          <w:i w:val="0"/>
          <w:color w:val="444444"/>
          <w:sz w:val="28"/>
          <w:szCs w:val="24"/>
          <w:shd w:val="clear" w:color="auto" w:fill="FFFFFF"/>
        </w:rPr>
        <w:t>гии вам поможет анализ базовых понятий «аксиология», «ценность», «педагогическая аксиология» и «педагогические ценности».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2. 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Проанализируйте типы аксиологических концепций, выделенные В. И. </w:t>
      </w:r>
      <w:proofErr w:type="spellStart"/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Гин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цинским</w:t>
      </w:r>
      <w:proofErr w:type="spellEnd"/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,  и дайте определение ценности для каждого типа. Подготовьте связное в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ы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сказывание о природе педагогических ценностей с позиции представителей разли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ч</w:t>
      </w:r>
      <w:r w:rsidRPr="0087080B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ных аксиологических концепций.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Выделяют следующие типы аксиологических концепций: натуралистические,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трансценденталистские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социологические, диалектико-материалистические.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Натуралистически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ориентированные аксиологические доктрины усматривают 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точник ценностей в потребностях человека (потребность в наличии ценностей) и предполагают, что ценности могут быть зафиксированы как особого рода эмпирич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ский факт человеческого поведения. Представители этого направления считают, что в 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совокупности человеческих стремлений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 числе стремление выйти за пред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лы налично данного («хочу того, чего нет»). Факт наличия такого стремления и обо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новывает особую ценность человеческого бытия.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аксиологического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трансцендентализма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ценность – это идеальное бытие или бытие нормы, идеала, которое имеет самостоятельную по отношению к человеческ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 бытию сферу существования. Ценности не обнаруживают свое бытие в рамках 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ловеческого существования, а могут быть лишь открыты человеком, он может пр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общаться или не приобщаться к ним.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культурно-исторического релятивизма, представляющ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социологическое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направление, характерна идея аксиологического плюрализма, т.е. множественности равноправных ценностных систем, вырабатываемых в процессе 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циокультурного развития. Системы ценностей не сводимы друг к другу, а отдельные ценности, входящие в одну систему, получают в ней специфическую окраску. Сами системы ценностей могут использоваться в качестве критерия разграничения соц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альных общностей разного масштаба и типа, поскольку общность как раз и характ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ризуется тем, какого рода ценности принимаются всеми его членами.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Подход к аксиологической проблематике, выработанный на основе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диалектико-материалистической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философии, делает акцент на социально-исторической, экон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мической и классовой обусловленности системы ценностей.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Носителем системы це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ностей является общество, но это общество должно быть само охарактеризовано в имманентной присущей ему динамике, имеющей свои социально-экономические м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ханизмы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И. Основы теоретической педагогики.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75–76).</w:t>
      </w:r>
      <w:proofErr w:type="gramEnd"/>
    </w:p>
    <w:p w:rsidR="009704CA" w:rsidRPr="0087080B" w:rsidRDefault="009704CA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04CA" w:rsidRDefault="009704CA" w:rsidP="009704C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6F85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9704CA">
        <w:rPr>
          <w:rFonts w:ascii="Times New Roman" w:hAnsi="Times New Roman" w:cs="Times New Roman"/>
          <w:b/>
          <w:sz w:val="28"/>
          <w:szCs w:val="24"/>
          <w:lang w:eastAsia="ru-RU"/>
        </w:rPr>
        <w:t>Аксиологические принципы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Структура функционирующей в обществе системы образования отражает мног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образие существующих видов профессиональной деятельности и решает задачи по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готовки к ним. Любая профессия связана с выработкой определенного этического к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декса – профессиональной этики. Такой кодекс, преломляя общечеловеческую этику через специфические условия выполнения, содержание задачи профессиональной 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ятельности, образует нравственные ориентиры, которыми должны руководствоваться представители той или иной профессии и с позиций которых эта деятельность оцен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вается обществом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 Основы теоретической педагогики.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82).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Сформулируйте кодекс профессиональной педагогической этики, представля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ю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щий собой нравственные ориентиры современного педагога с опорой на общечелов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ческие ценности.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Наиболее известной, самой древней и устойчивой во времени является система нравственных требований к профессии врача. Она известна как клятва Гиппократа – древнегреческого реформатора античной медицины... Гиппократ выдвинул 4 при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ципа лечения: 1) приносить пользу и не вредить, 2)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противоположное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лечить прот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воположным, 3) помогать природе и 4) соблюдая осторожность, щадить больного.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Текст клятвы содержал не только обязательства, вытекающие из особого состояния человека, нуждающегося во врачебной помощи, и особых возможностей врача («Я направляю режим больных к их выгоде сообразно с моими силами и моим разумен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ем, воздерживаясь от причинения всякого вреда и несправедливости», «Я не дам 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кому просимого у меня смертельного средства и не покажу пути подобного замысла;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точно так же я не вручу никакой женщине абортивного пессария», «Что бы при леч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нии – а также и без лечения – я не увидел или не услышал касательно жизни людской того, что не следует когда-либо разглашать, я умолчу о том, считая подобные вещи тайной»), но также обязательства перед своими учителями («Считать научившего м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ня врачебному искусству наравне с родителями, делиться с ним своими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достатками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 случае надобности помогать ему в его нуждах») и учениками («Наставления, ус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ные уроки и все остальное в учении сообщать своим сыновьям, сыновьям своего уч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теля и ученикам, связанным обязательством и клятвой по закону медицинскому, но никому другому»).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Сформулируйте своеобразную «клятву Гиппократа» для современного учителя, отражающую систему нравственных требований педагога. Как можно назвать с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зданный вами педагогический кодекс?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Своеобразие структуры ценностных ориентаций педагога находит отражение в повседневном словоупотреблении, в котором закрепились устойчивые словосочет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ния ряда нравственных категорий с эпитетом «педагогический»: педагогический долг, педагогический авторитет, педагогический такт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И. Основы теоретической педагогики.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92).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Какого рода аксиологическую специфику педагогической деятельности подче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кивают словосочетания? Оцените их значимость в осуществлении педагогической деятельности.</w:t>
      </w:r>
    </w:p>
    <w:p w:rsidR="009704CA" w:rsidRPr="0087080B" w:rsidRDefault="009704CA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4CA" w:rsidRPr="0087080B" w:rsidRDefault="009704CA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3 </w:t>
      </w:r>
      <w:r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Ценностно-ориентированный подход в решении педагогических задач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Задача 3.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Существуют различные подходы к классификации педагогических  ценностей. Вашему вниманию предлагается материал, раскрывающий класс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фикацию педагогических  ценностей по предметному содержанию.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Среди педагогических ценностей можно выделить ценности самодостаточного и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инструментального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типов, различающихся по предметному содерж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нию.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Самодостаточные ценности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это ценности-цели, включающие творческий х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рактер труда педагога, престижность, социальную значимость, ответственность перед государством, возможность самоутверждения, любовь и привязанность к детям. Це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 этого типа служат основанием развития личности и учителя и учащихся. Це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ности-цели выступают в качестве доминирующих аксиологических функций в сист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 других педагогических  ценностей, поскольку в целях отражен основной смысл деятельности учителя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Осуществляя поиск путей реализации целей педагогической деятельности, пед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гог выбирает свою профессиональную стратегию, содержание которой составляет развитие себя и других. Следовательно, ценности-цели отражают государственную образовательную политику и уровень развития самой педагогической науки, которые,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субъективизируясь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становятся значимыми факторами педагогической деятельности и влияют на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инструментальные ценности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называемые ценностями-средствами. Они формируются в результате овладения теорией, методологией и педагогическими те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нологиями, составляя основу профессионального образования педагога.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Ценности-средства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это три взаимосвязанные подсистемы: собственно педаг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гические действия, направленные на решение профессионально-образовательных и 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личностно-развивающих задач (технологии обучения и воспитания); коммуникати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ные действия, позволяющие реализовать личностно - и профессионально-ориентированные задачи (технологии общения); действия, отражающие субъектную сущность педагога, которые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интегративны по своей природе… Ценности-средства подразделяются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такие группы, как ценности-отношения, ценности-качества и це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ности-знания.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Ценности-отношения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обеспечивают педагогу целесообразное и адекватное п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строение педагогического процесса и взаимодействия с его субъектами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иерархии педагогических ценностей наиболее высокий ранг имеют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ценности-качества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как именно в них проявляются личностно-профессиональные характ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ристики педагога. К их числу относятся многообразные и взаимосвязанные индиви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ные, личностные,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статусно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-ролевые и профессионально-деятельностные качества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Ценности-отношения и ценности-качества могут не обеспечить необходимый уровень осуществления педагогической деятельности, если не будет сформирована и усвоена еще одна подсистема – подсистема ценностей-знаний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Ценности-знания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это определенным образом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упорядоченныя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организованная система знаний и умений, представленная в виде педагогических теорий развития и социализации личности, закономерностей и принципов построения и функционир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вания образовательного процесса и др.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Таким образом, названные группы педагогических ценностей, порождая друг друга, образуют аксиологическую модель &lt;...&gt;. Он проявляется в том, что ценности-цели определяют ценности-средства, а ценности-отношения зависят от ценностей-целей и ценностей качеств и т. д., т. е. они функционируют как единое целое &lt;...&gt;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Сластенин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А., Каширин В. П. Психология и педагогика.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М., 2001.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167– 168).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основании анализа текста постройте аксиологическую модель, отража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ю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щую сущностную взаимосвязь педагогических ценностей. Изучите другие подходы к классификации педагогических ценностей и дополните построенную вами  аксиол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гическую модель.</w:t>
      </w:r>
    </w:p>
    <w:p w:rsidR="009704CA" w:rsidRPr="0087080B" w:rsidRDefault="009704CA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4CA" w:rsidRPr="0087080B" w:rsidRDefault="009704CA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4 </w:t>
      </w:r>
      <w:r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Преобразование личности в процессе ориентации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педагогической деятельности важное место занимает поступок педагога. По мнению В. И.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Геницинского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«поступок как реальное, ценностно мотивированное действие, взятое в единстве намерений и фактических последствий, есть то звено 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ловеческой деятельности, в котором обнаруживается сформировавшаяся система ценностных ориентаций и из недр которого генерируются новые ценности.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Поступок связан с системой мотивирующих его ценностей положительными и отрицательными обратными связями»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И. Основы теоретической педагогики.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95).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Оцените приведенную ниже педагогическую ситуацию с позиций ценности п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дагогического поступка.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Педагогическая ситуация.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Главный герой книги В. Машкова «Здравствуй, 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лерка!» Валерка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Коробухин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плохо решал задачи по математике. 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контрольной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математике он сидел один, а впереди отличник Ленька Александров – тоже один.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робухин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попросился пересесть к отличнику, ему разрешили (все равно решают по 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риантам).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Коробухин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знал, как решается задача (про бассейн) с его варианта, зато 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Ленькина задача (про поезд) даже заинтересовала его. И он принялся за Ленькину з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дачу. Несколько раз он заглядывал в Ленькину тетрадь.  Нет, не для того, чтобы сп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сать, а просто сверить, так или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решает (ведь все-таки Ленька – отличник). Для решения у Леньки и Валерки был выбран один и тот же способ. Первым из класса решил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контрольную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Ленька Александров.  Валерка сдал тетрадь после звонка.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 проверки тетрадей Павел Захарович особо похвалил работу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Коробухина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Валеры: «Очень хорошая работа, я ее могу поставить наравне с Александровым 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ней, - и тот же блеск, та же математическая открытость, только грамматических ош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бок много. Но на первый раз ставлю «отлично». И он принялся показывать его реш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ние на доске, как тут вскочил Ленька: «Павел Захарович! А почему он решал задачу про поезд, когда надо было решать про бассейн? Он же сидел рядом со мной.  Вы его сами пересадили.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Как должен поступить учитель, чтобы произошла «генерализация новых ценн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стей»? Оцените систему ценностей педагога в соответствии с его педагогическим выбором.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Проблема ценностных ориентаций современного педагога не утрачивает своей актуальности.  Моделируя систему ценностных ориентаций учителя в новых услов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ях общественной жизни, В. Г.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оронцова</w:t>
      </w:r>
      <w:proofErr w:type="spellEnd"/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представила их следующим образом: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Ориентация на социальную активность: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гражданская смелость, внутренняя свобода;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осознание проблемы, ситуации, их критическая оценка;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терпимость к сложности структуры общества;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готовность к диалогу (способность к компромиссам, терпимость к конфли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там);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за общество, детей, за собственную деятельность.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Ориентация на профессиональную активность: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высокий уровень образованности и профессиональной компетентности;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педагогической концепции (педагогического кредо) как факт культуры личности учителя;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овладение новыми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методическим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приемами как путь повышения педагогич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 мастерства;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демократический стиль общения с детьми и коллегами;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способность к самооценке с гуманистических позиций.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Ориентация на целостное гуманитарное образование: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осознание общечеловеческих ценностей личности;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способность к моделированию гуманистической образовательной среды в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гогический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практике;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приобщение к гуманитарной культуре, освоение гуманитарного знания;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использование ценностей культуры в реальной деятельности; 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способность к экспертизе собственной деятельности (Цит. по: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Орлов А. А. Профессиональное мышление учителя как ценность. – Тула, 2006.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59–60).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Согласны ли вы с предложенной В. Г. Воронцовой моделью? Какими ценнос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ными ориентациями вы бы дополнили данную модель? Используя материал задачи, постройте схематическую модель, которая наглядно отразит ценностные орие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тации современного педагога.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Для справок: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моделью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понимается система объектов или знаков, воспрои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водящая некоторые существенные свойства системы-оригинала  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Шевандрин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 И. Психодиагностика, коррекция и развитие личности.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М.: ВЛАДОС, 1999.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527).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Модель позволяет воссоздать в схематической форме  реальные свойства объекта, а также наглядно отразить  его сущностные характеристики.</w:t>
      </w:r>
    </w:p>
    <w:p w:rsidR="009704CA" w:rsidRPr="0087080B" w:rsidRDefault="009704CA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F7D" w:rsidRPr="0087080B" w:rsidRDefault="00912F7D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B4" w:rsidRPr="0087080B" w:rsidRDefault="003255B4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7080B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255B4" w:rsidRPr="0087080B" w:rsidRDefault="003255B4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B4" w:rsidRPr="0087080B" w:rsidRDefault="003255B4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87080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87080B">
        <w:rPr>
          <w:rFonts w:ascii="Times New Roman" w:eastAsia="Times New Roman" w:hAnsi="Times New Roman" w:cs="Times New Roman"/>
          <w:sz w:val="28"/>
          <w:szCs w:val="28"/>
        </w:rPr>
        <w:t>заданий, позволяющие оценивать и диагностировать умения, интегрировать знания различных областей, аргументир</w:t>
      </w:r>
      <w:r w:rsidRPr="008708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80B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4E3135" w:rsidRPr="0087080B" w:rsidRDefault="004E3135" w:rsidP="008708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4CA" w:rsidRPr="0087080B" w:rsidRDefault="00D55246" w:rsidP="0087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87080B">
        <w:rPr>
          <w:rFonts w:ascii="Times New Roman" w:hAnsi="Times New Roman" w:cs="Times New Roman"/>
          <w:sz w:val="28"/>
          <w:szCs w:val="28"/>
        </w:rPr>
        <w:t xml:space="preserve">. </w:t>
      </w:r>
      <w:r w:rsidR="009704CA"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Становление отечественной аксиологии как науки.</w:t>
      </w:r>
      <w:r w:rsidR="009704CA" w:rsidRPr="00870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5246" w:rsidRPr="0087080B" w:rsidRDefault="00E11EC4" w:rsidP="00870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sz w:val="28"/>
          <w:szCs w:val="28"/>
        </w:rPr>
        <w:t>Проанализируйте статьи из журналов «Педагогика», «Вопросы психологии», «Философия», «Высшее образование в России», «Образование и наука», «Вестник ОГУ» по проблеме аксиологии, рассмотрев следующие аспекты и составив аннотации 5-ти статей:</w:t>
      </w:r>
    </w:p>
    <w:p w:rsidR="00E11EC4" w:rsidRPr="0087080B" w:rsidRDefault="00E11EC4" w:rsidP="00870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sz w:val="28"/>
          <w:szCs w:val="28"/>
        </w:rPr>
        <w:t>- аксиологический подход в образовании;</w:t>
      </w:r>
    </w:p>
    <w:p w:rsidR="00E11EC4" w:rsidRPr="0087080B" w:rsidRDefault="00E11EC4" w:rsidP="00870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sz w:val="28"/>
          <w:szCs w:val="28"/>
        </w:rPr>
        <w:t>- аксиологический потенциал личности;</w:t>
      </w:r>
    </w:p>
    <w:p w:rsidR="00D0471B" w:rsidRPr="0087080B" w:rsidRDefault="00D0471B" w:rsidP="008708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sz w:val="28"/>
          <w:szCs w:val="28"/>
        </w:rPr>
        <w:t>Составьте библиографический список статей по направлениям.</w:t>
      </w:r>
    </w:p>
    <w:p w:rsidR="00E11EC4" w:rsidRPr="0087080B" w:rsidRDefault="00E11EC4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246" w:rsidRPr="0087080B" w:rsidRDefault="00D55246" w:rsidP="00870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 </w:t>
      </w:r>
      <w:r w:rsidR="009704CA"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Аксиологические принципы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помощи метода работы с понятиями и ценностями нравственного развития, осмыслите и проанализируйте ценностные ориентации педагога, представленные в предыдущей задаче. 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Данный метод предлагается С. С. Кашлевым для «проживания» студентами ценностей, их личностного осмысления и принятия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Кашлев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 С. Совр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менные технологии педагогического процесса.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Минск, 2002.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43).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87080B">
        <w:rPr>
          <w:rFonts w:ascii="Times New Roman" w:eastAsia="Times New Roman" w:hAnsi="Times New Roman" w:cs="Times New Roman"/>
          <w:b/>
          <w:bCs/>
          <w:i/>
          <w:iCs/>
          <w:noProof/>
          <w:color w:val="444444"/>
          <w:sz w:val="28"/>
          <w:szCs w:val="28"/>
          <w:lang w:eastAsia="ru-RU"/>
        </w:rPr>
        <w:drawing>
          <wp:inline distT="0" distB="0" distL="0" distR="0" wp14:anchorId="027C8FE1" wp14:editId="7FA8549F">
            <wp:extent cx="4286250" cy="2857500"/>
            <wp:effectExtent l="0" t="0" r="0" b="0"/>
            <wp:docPr id="1" name="Рисунок 1" descr="http://ebooks.grsu.by/tt/ris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ooks.grsu.by/tt/ris.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Рис. 4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Технологическая карта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Вашему вниманию предлагается технологическая карта, позволяющая послед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вательно осуществлять деятельность по определению педагогических ценностных ориентаций  (педагогический долг, педагогический авторитет, педагогический такт).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над  определением понятий происходит в несколько этапов.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Этап 1.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Определение понятия (ценностной ориентации).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Дать определение данному нравственному понятию (ценностной ориент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ции), сформулировать в определении свой смысл о нравственном понятии (ценнос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ориентации).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работа со справочной литературой,  беседы с преподав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телями и учителями школы,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взаимообсуждение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 ходе сбора материалы фиксирую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 все определения понятия на листе бумаги.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Сравнивая, анализируя имеющиеся определения, выведите наиболее полное, универсальное определение понятия.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Этап 2.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Подбор сходных понятий (ценностных ориентаций).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Расширить понимание изучаемого понятия посредством подбора синон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мов.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подбор сходных, похожих, близких по смыслу понятий (ценностных ориентаций). Можно воспользоваться следующими наводящими вопр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сами: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Какие слова могут обозначать то же, что и данное понятие (ценностная орие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тация)?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Если у педагога сформирована данная ценностная ориентация,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его можно охарактеризовать?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работы фиксируются на листе бумаги.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Этап 3.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Подбор противоположных понятий (ценностных ориентаций).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Выявить сущностные характеристики исследуемого понятия (ценностной ориентации) посредством сравнения понятий между собой.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подбор антонимов к изучаемому нравственному понятию (ценностной ориентации). Можно воспользоваться следующими наводящими вопр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сами: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Что противоположно данному понятию (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ценностных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ориентации)?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Как можно охарактеризовать учителя, лишенного рассматриваемой вами це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ностной ориентацией?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Этап 4.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Определение преимущества понятия (ценностной ориентации).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Выявить преимущества рассматриваемого понятия (ценностной ориент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ции),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мотивация формировать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данную ценностную ориентацию у 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бя как будущего педагога.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определение положительных сторон рассматриваемого понятия возможно посредством следующих вопросов: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Чем рассматриваемое вами понятие особенно ценно в педагогической де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тельности?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Необходимо ли каждому учителю стремиться к постижению данной ценнос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ориентации?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Какое преимущество дает педагогу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сформированность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данной ценностной ориентации?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Этап 5.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Определение ограниченности данного понятия (ценностной ориент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ции).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 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Определить возможные недостатки данного понятия (ценностной орие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тации).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определение недостатков данной ценностной ориентации осуществляется в беседе с педагогами, учителями школ, путем личностного осмы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ления проблемы с опорой на собственный опыт ученичества. Вам помогут следу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щие вопросы: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Есть ли недостатки у данной ценностной ориентации в педагогической де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тельности? Какие?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Всегда ли наличие данной ценностной ориентации у педагога хорошо?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Могут ли возникнуть у учителя затруднения из-за стремления следовать да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ценностной ориентации?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Существуют ли в педагогической деятельности законы, ограничивающие ре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лизацию данной ценностной ориентации?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Этап 6.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Рефлексия.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Цель.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Осуществить анализ результатов своей собственной деятельности.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Содержание работы: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подготовьтесь рассказать о результатах проделанной 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боты и своем состоянии в процессе ее выполнения. Рассказать о своем состоянии можно по следующему плану: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эмоциональное состояние (радость, огорчение, недоумение, восторг, страх, п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давленность и т. д.);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знания об изучаемом понятии (прибавились, систематизировались, не узнал ничего нового, возникли  личностные смыслы и т. д.);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мотивация поведения (хотелось заниматься этой работой, вынужденно зан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мался данным видом деятельности и т. д.).</w:t>
      </w:r>
    </w:p>
    <w:p w:rsidR="00D55246" w:rsidRPr="0087080B" w:rsidRDefault="00D55246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246" w:rsidRPr="0087080B" w:rsidRDefault="00D55246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 </w:t>
      </w:r>
      <w:r w:rsidR="009704CA"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Ценностно-ориентированный подход в решении педагогических задач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современном мире образование выступает в качестве одной из основных чел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веческих ценностей. Право на образование в большинстве стран закреплено конст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туционно. Функционирующая в обществе система образования является средством удовлетворения потребности в образовании, средством реализации права человека на образование. Вместе с тем существуют разные представления о путях осуществления этого права, которые воплощаются в разных моделях системы образования, в разных требованиях и принципах ее организации &lt;...&gt;.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педагогической литературе можно столкнуться с утверждением, что воспит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ние и образование основываются на соответствующих  фундаментальных потребн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стях человека: человек нуждается в воспитании, такова его природа. Мы можем встретить утверждение, что в воспитании &lt;...&gt; природа человека должна быть прео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разована посредством воспитания. Распространены представления, что в воспит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тельной деятельности реализуются, прежде всего, социальные императивы: общество нуждается в том, чтобы человек был воспитан. В советской педагогике разрабатыв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лись концепции, подчеркивающие, прежде всего классовую природу воспитания: 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циальный класс нуждается в том, чтобы человек, принадлежащий ему, определенным образом был воспитан...  В современной культуре право каждого человека на образ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вание не подвергается сомнению, проблема заключается в том, как трактуется это право, в том числе с аксиологической точки зрения &lt;...&gt;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В.И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Основы теоретической педагогики.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76–77).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Раскройте аксиологические императивы образования с позиций известных  (з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дача 2) аксиологических  концепций. Почему образование – это общечеловеческая  ценность?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Стрежневой составляющей процесса формирования человека как индивида, ли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ности, субъекта и индивидуальности является система ценностных ориентаций.  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рабатываемая в процессе жизнедеятельности человека, она локализуется в структуре внутреннего мира как в особой форме, констатируя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двуплановость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человеческого п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ведения (оппозиция «как надо и как есть»).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Сама система ценностей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иерархизиров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в результате каждый поступок является выражением определенного способа разрешения противоречия мотивов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Гинецинский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И. Основы теоретической пед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гогики.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СПб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1992.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94).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Разработайте педагогическую ситуацию, отражающую «</w:t>
      </w:r>
      <w:proofErr w:type="spellStart"/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двуплановость</w:t>
      </w:r>
      <w:proofErr w:type="spellEnd"/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 п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ведения учителя, подчеркивающую расхождения </w:t>
      </w:r>
      <w:proofErr w:type="gramStart"/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между</w:t>
      </w:r>
      <w:proofErr w:type="gramEnd"/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«как надо и как есть». Оц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ните ситуацию с позиций собственного опыта ученичества. Часто ли вам приход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лось сталкиваться с учителями, у которых декларируемые ценности расходились с реальным поведением?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показывает анализ научной литературы и результаты исследований, пров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денных под руководством А. А. Орлова на кафедре педагогики Тульского госуда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ственной педагогического университета им. Л. Н. Толстого, учителя с гуманистич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ской ориентацией в качестве важнейших профессиональных ценностей (ценностей-целей) выделяют следующие: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социальная значимость труда учителя (быть необходимым для детей челов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ком);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возможность влиять на будущее государства и общества, развивая у учащихся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гуманистическое воспитание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одноклассников, народов, мира в целом, формируя у них ответственное отношение к собственной жизни, здоровью, стране, природе и др.;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общение с детьми, коллегами, с интересными и неординарными людьми;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творческий характер труда учителя, разнообразие и многофункциональность педагогической деятельности;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высокая степень профессиональной свободы, независимости, возможность ре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лизации своих идей, замыслов, планов, перспектива самостоятельной исследовател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ской деятельности;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возможность самосовершенствования и профессионального роста (Орлов А. А. Профессиональное мышление учителя как ценность.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Тула, 2006.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75–76).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Согласны ли вы с результатами исследования профессиональных ценностей п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дагогов? Можете ли вы продлить предложенный список? Напишите педагогическое эссе, отражающее ваши ценности-цели как будущего педагога. Ориентиром при в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ы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полнении работы могут служить приведенный в задаче материал.</w:t>
      </w:r>
    </w:p>
    <w:p w:rsidR="00D55246" w:rsidRPr="0087080B" w:rsidRDefault="00D55246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246" w:rsidRPr="0087080B" w:rsidRDefault="00D55246" w:rsidP="0087080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 </w:t>
      </w:r>
      <w:r w:rsidR="009704CA" w:rsidRPr="0087080B">
        <w:rPr>
          <w:rFonts w:ascii="Times New Roman" w:hAnsi="Times New Roman" w:cs="Times New Roman"/>
          <w:b/>
          <w:sz w:val="28"/>
          <w:szCs w:val="28"/>
          <w:lang w:eastAsia="ru-RU"/>
        </w:rPr>
        <w:t>Преобразование личности в процессе ориентации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Аксиологический подход органически присущ  гуманистической    педагогике, поскольку человек рассматривается в ней как высшая    ценность общества и сам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общественного развития. В этой    связи аксиология, являющаяся более общей 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отношению к гуманистической проблематике, может рассматриваться как осн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    новой философии  образования и соответственно методологии    современной педагогики.  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центре аксиологического мышления находится концепция взаимозависимого, взаимодействующего мира. Она утверждает, что наш мир – это мир целостного чел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века, поэтому важно научиться видеть то общее, что не только объединяет человеч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ство, но и характеризует каждого отдельного человека. Гуманистическая ценностная ориентация, образно говоря, – «аксиологическая пружина», которая придает акти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ность всем остальным звеньям системы ценностей.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Гуманистически ориентированная философия образования – это стратегическая программа качественного обновления образовательного процесса на всех его ступ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нях. Ее разработка позволит установить критерии оценки деятельности учреждений, старых и новых концепций образования, педагогического опыта, ошибок и достиж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ний. Идея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гуманизации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предполагает существование принципиально иной напра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ленности образования, связанной не с подготовкой «обезличенных» молодых квал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фицированных кадров, а с достижением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результативности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общем и профессионал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ном развитии личности &lt;…&gt;.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Идея 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гуманизации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образования, являющаяся следствием применения аксиолог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ческого подхода в педагогике, имеет широкое философско-антропологическое и с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циально-политическое значение, так как от ее решения зависит стратегия обществе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движения, которая может либо тормозить развитие человека и цивилизации, л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 способствовать ему. Современная система образования может внести свой вклад в становлении сущностных сил человека, его социально ценных мировоззренческих и нравственных качеств, которые необходимы в будущем.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Гуманистическая философия образования направлена на благо человеку, на создание экологической и нравстве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гармонии в мире (</w:t>
      </w:r>
      <w:proofErr w:type="spell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Сластенин</w:t>
      </w:r>
      <w:proofErr w:type="spell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 А., Каширин В. П. Психология и педагогика.</w:t>
      </w:r>
      <w:proofErr w:type="gramEnd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М., 2001. – </w:t>
      </w:r>
      <w:proofErr w:type="gramStart"/>
      <w:r w:rsidRPr="00870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163–164).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Согласны ли вы с тем, что аксиологический подход, присущий гуманистической педагогике, является новой философией образования и реализуется в современной педагогике? Каковы, на ваш взгляд, причины разработки новой методологии образ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вания? В чем суть гуманистической философии образования?</w:t>
      </w:r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Оцените значение современного образования в становлении и развитии «су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щ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ностных сил человека»  с позиций гуманистической педагогики.  Как вы понимаете выражение: «Гуманистическая ценностная ориентация, образно говоря, – «аксиол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гическая пружина», которая придает активность всем остальным звеньям системы ценностей»?</w:t>
      </w:r>
    </w:p>
    <w:p w:rsidR="0087080B" w:rsidRPr="0087080B" w:rsidRDefault="0087080B" w:rsidP="0087080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87080B">
        <w:rPr>
          <w:color w:val="444444"/>
          <w:sz w:val="28"/>
          <w:szCs w:val="28"/>
        </w:rPr>
        <w:t> Ценностные ориентации учителей весьма эклектичны, противоречивы, порой конфликтны, иерархия профессиональных ценностей изменчива и неопределенна. Согласно исследованиям доктора педагогических наук, профессора  И. Л. Федотенко, большинство учителей убеждены, что «в работе с детьми надо стремиться к макс</w:t>
      </w:r>
      <w:r w:rsidRPr="0087080B">
        <w:rPr>
          <w:color w:val="444444"/>
          <w:sz w:val="28"/>
          <w:szCs w:val="28"/>
        </w:rPr>
        <w:t>и</w:t>
      </w:r>
      <w:r w:rsidRPr="0087080B">
        <w:rPr>
          <w:color w:val="444444"/>
          <w:sz w:val="28"/>
          <w:szCs w:val="28"/>
        </w:rPr>
        <w:t>мальному развитию их интересов, способностей, возможностей», и одновременно около половины опрошенных считают, что «учитель должен добиваться, чтобы у его воспитанников формировались общность взглядов, увлечений, интересов, позиций». Утверждая, что  в образовательном процессе надо шире практиковать ситуации в</w:t>
      </w:r>
      <w:r w:rsidRPr="0087080B">
        <w:rPr>
          <w:color w:val="444444"/>
          <w:sz w:val="28"/>
          <w:szCs w:val="28"/>
        </w:rPr>
        <w:t>ы</w:t>
      </w:r>
      <w:r w:rsidRPr="0087080B">
        <w:rPr>
          <w:color w:val="444444"/>
          <w:sz w:val="28"/>
          <w:szCs w:val="28"/>
        </w:rPr>
        <w:t>бора для учеников, полагают, что в их классах дети не имеют достаточного социал</w:t>
      </w:r>
      <w:r w:rsidRPr="0087080B">
        <w:rPr>
          <w:color w:val="444444"/>
          <w:sz w:val="28"/>
          <w:szCs w:val="28"/>
        </w:rPr>
        <w:t>ь</w:t>
      </w:r>
      <w:r w:rsidRPr="0087080B">
        <w:rPr>
          <w:color w:val="444444"/>
          <w:sz w:val="28"/>
          <w:szCs w:val="28"/>
        </w:rPr>
        <w:t xml:space="preserve">ного опыта и необходимых личностных качеств, чтобы совершить ответственный </w:t>
      </w:r>
      <w:r w:rsidRPr="0087080B">
        <w:rPr>
          <w:color w:val="444444"/>
          <w:sz w:val="28"/>
          <w:szCs w:val="28"/>
        </w:rPr>
        <w:lastRenderedPageBreak/>
        <w:t>выбор. Такая ситуация представляется достаточно трезвой, поскольку эффективность педагогической деятельности связана со стабильностью, определенностью и систе</w:t>
      </w:r>
      <w:r w:rsidRPr="0087080B">
        <w:rPr>
          <w:color w:val="444444"/>
          <w:sz w:val="28"/>
          <w:szCs w:val="28"/>
        </w:rPr>
        <w:t>м</w:t>
      </w:r>
      <w:r w:rsidRPr="0087080B">
        <w:rPr>
          <w:color w:val="444444"/>
          <w:sz w:val="28"/>
          <w:szCs w:val="28"/>
        </w:rPr>
        <w:t>ностью гуманистических установок, этической позиции учителя, согласованностью его личностных и профессиональных ценностей. Такие качества ценностных орие</w:t>
      </w:r>
      <w:r w:rsidRPr="0087080B">
        <w:rPr>
          <w:color w:val="444444"/>
          <w:sz w:val="28"/>
          <w:szCs w:val="28"/>
        </w:rPr>
        <w:t>н</w:t>
      </w:r>
      <w:r w:rsidRPr="0087080B">
        <w:rPr>
          <w:color w:val="444444"/>
          <w:sz w:val="28"/>
          <w:szCs w:val="28"/>
        </w:rPr>
        <w:t>таций, как устойчивость, непротиворечивость, структурная целостность характериз</w:t>
      </w:r>
      <w:r w:rsidRPr="0087080B">
        <w:rPr>
          <w:color w:val="444444"/>
          <w:sz w:val="28"/>
          <w:szCs w:val="28"/>
        </w:rPr>
        <w:t>у</w:t>
      </w:r>
      <w:r w:rsidRPr="0087080B">
        <w:rPr>
          <w:color w:val="444444"/>
          <w:sz w:val="28"/>
          <w:szCs w:val="28"/>
        </w:rPr>
        <w:t xml:space="preserve">ет профессиональную зрелость, четкость педагогической позиции, гуманистические убеждения. </w:t>
      </w:r>
      <w:proofErr w:type="gramStart"/>
      <w:r w:rsidRPr="0087080B">
        <w:rPr>
          <w:color w:val="444444"/>
          <w:sz w:val="28"/>
          <w:szCs w:val="28"/>
        </w:rPr>
        <w:t>Устойчивость ценностного «ядра» предполагает гибкость професси</w:t>
      </w:r>
      <w:r w:rsidRPr="0087080B">
        <w:rPr>
          <w:color w:val="444444"/>
          <w:sz w:val="28"/>
          <w:szCs w:val="28"/>
        </w:rPr>
        <w:t>о</w:t>
      </w:r>
      <w:r w:rsidRPr="0087080B">
        <w:rPr>
          <w:color w:val="444444"/>
          <w:sz w:val="28"/>
          <w:szCs w:val="28"/>
        </w:rPr>
        <w:t>нального мышления, мобильность и вариативность поведения учителя в конкретном взаимодействии (Цит. по:</w:t>
      </w:r>
      <w:proofErr w:type="gramEnd"/>
      <w:r w:rsidRPr="0087080B">
        <w:rPr>
          <w:color w:val="444444"/>
          <w:sz w:val="28"/>
          <w:szCs w:val="28"/>
        </w:rPr>
        <w:t xml:space="preserve"> Орлов А. А. Профессиональное мышление учителя как ценность. – Тула, 2006. – </w:t>
      </w:r>
      <w:proofErr w:type="gramStart"/>
      <w:r w:rsidRPr="0087080B">
        <w:rPr>
          <w:color w:val="444444"/>
          <w:sz w:val="28"/>
          <w:szCs w:val="28"/>
        </w:rPr>
        <w:t>С. 76–77).</w:t>
      </w:r>
      <w:proofErr w:type="gramEnd"/>
    </w:p>
    <w:p w:rsidR="0087080B" w:rsidRPr="0087080B" w:rsidRDefault="0087080B" w:rsidP="008708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Чем, на ваш взгляд,  обусловлена противоречивость профессиональных ценн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стей и реальной педагогической деятельности? Разработайте программу диагн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стики ценностного «ядра» современного педагога. Программа может представлять собой комплекс диагностических методик, ориентированных на выявление ценнос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</w:t>
      </w:r>
      <w:r w:rsidRPr="0087080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ных ориентаций, четкости педагогической позиции, гуманистических убеждений и т. п.</w:t>
      </w:r>
    </w:p>
    <w:p w:rsidR="009704CA" w:rsidRDefault="009704CA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D1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D2398A" w:rsidRDefault="00D2398A" w:rsidP="0053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Философско-педагогические концепции зарубежных и отечественных мысл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телей по аксиологическим аспектам воспитания и образования.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Идея  народности  воспитания  как  ценность  общечеловеческого  и  наци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нального характера в трактовке видных отечественных педагогов.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Ценности человеческой жизни, воспитания и обучения, педагогической де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тельности и образования.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Аксиологические  характеристики  педагогической  деятельности.  Педагог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ческие ценности.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Ценностные  ориентации  личности,  их  развитие.  Взаимосвязь  педагогич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ской аксиологии и гуманистической педагогики.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педагогические ценности образования.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Гуманистические системы воспитания в опыте отечественной школы как ва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нейший ее ценностный компонент. </w:t>
      </w:r>
    </w:p>
    <w:p w:rsidR="007A71B6" w:rsidRP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Ценностные основания педагогики сотрудничества.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Аксиологические принципы как условие взаимодействия различных наук и подходов.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Равноправие всех философских взглядов в рамках единой гуманистической системы ценностей. 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Гуманистическая ориентация человечества.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Образование как компонент культуры и основное средство развития гуман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стической сущности человека.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Общечеловеческие  ценности  как  социальная  доминанта  ориентации.  Ст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новление общечеловеческих ценностей. 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Формы существования ценностей. Требование ценностно-ориентированного подхода к педагогическим исследованиям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Личность как устойчивая система.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факторы процесса ориентации.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Этапы  присвоения  знаний.  Роль  мотивации,  эмоций,  интереса  в  форм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ровании «Образа мира».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Роль самосознания в процессе ориентации.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и проектирование будущего.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Концепция  временной  перспективы  как  теоретическая основа    проектир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вания личностью своего будущего на завершающей фазе ориентации.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Жизненная цель, постановка цели, выбор цели.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Реалистичность и оптимистичность перспективы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Нравственность как совокупность общих принципов и норм поведения л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дей по отношению друг к другу и обществу.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Понятие духовности как ценностного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сознания.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Нравственный идеал, отражающий представления о высшем смысле бытия человека, его  развитых  моральных  качеств,  образце  высоконравственного  повед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ния  как стержень системы ценностей.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Ценности как критерии оценки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процессы в высшей школе.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Инновационное образование. Новация в образовании.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 </w:t>
      </w:r>
      <w:proofErr w:type="spellStart"/>
      <w:r w:rsidRPr="007A71B6">
        <w:rPr>
          <w:rFonts w:ascii="Times New Roman" w:eastAsia="Times New Roman" w:hAnsi="Times New Roman" w:cs="Times New Roman"/>
          <w:sz w:val="28"/>
          <w:szCs w:val="28"/>
        </w:rPr>
        <w:t>инноватика</w:t>
      </w:r>
      <w:proofErr w:type="spellEnd"/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.    Отношение  педагогической  аксиологии  и педагогической </w:t>
      </w:r>
      <w:proofErr w:type="spellStart"/>
      <w:r w:rsidRPr="007A71B6">
        <w:rPr>
          <w:rFonts w:ascii="Times New Roman" w:eastAsia="Times New Roman" w:hAnsi="Times New Roman" w:cs="Times New Roman"/>
          <w:sz w:val="28"/>
          <w:szCs w:val="28"/>
        </w:rPr>
        <w:t>инноватики</w:t>
      </w:r>
      <w:proofErr w:type="spellEnd"/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Сравнительная педагогическая аксиология.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Аксиологические основания </w:t>
      </w:r>
      <w:proofErr w:type="spellStart"/>
      <w:r w:rsidRPr="007A71B6">
        <w:rPr>
          <w:rFonts w:ascii="Times New Roman" w:eastAsia="Times New Roman" w:hAnsi="Times New Roman" w:cs="Times New Roman"/>
          <w:sz w:val="28"/>
          <w:szCs w:val="28"/>
        </w:rPr>
        <w:t>инноватики</w:t>
      </w:r>
      <w:proofErr w:type="spellEnd"/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Взаимосвязь традиций и инноваций в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7A71B6" w:rsidRDefault="007A71B6" w:rsidP="007A71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71B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1B6">
        <w:rPr>
          <w:rFonts w:ascii="Times New Roman" w:eastAsia="Times New Roman" w:hAnsi="Times New Roman" w:cs="Times New Roman"/>
          <w:sz w:val="28"/>
          <w:szCs w:val="28"/>
        </w:rPr>
        <w:t>Сущность современной парадигмы образования</w:t>
      </w:r>
      <w:r w:rsidR="0093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3425D" w:rsidRPr="00261986" w:rsidRDefault="0053425D" w:rsidP="007A71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FC17A2" w:rsidRPr="00DD1BF9" w:rsidTr="00D55246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FC17A2" w:rsidRPr="00DD1BF9" w:rsidTr="00D55246">
        <w:trPr>
          <w:trHeight w:val="20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C17A2" w:rsidRPr="00DD1BF9" w:rsidTr="00D55246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FC17A2" w:rsidRPr="00DD1BF9" w:rsidTr="00D55246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для проведения симуляции</w:t>
            </w:r>
          </w:p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успешного прохождения симулятора</w:t>
            </w:r>
          </w:p>
        </w:tc>
      </w:tr>
    </w:tbl>
    <w:p w:rsidR="00FC17A2" w:rsidRPr="00DD1BF9" w:rsidRDefault="00FC17A2" w:rsidP="00FC17A2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17A2" w:rsidRPr="00C77C5E" w:rsidRDefault="00FC17A2" w:rsidP="00FC17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FC17A2" w:rsidRPr="00C77C5E" w:rsidRDefault="00FC17A2" w:rsidP="00FC1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FC17A2" w:rsidRPr="00C77C5E" w:rsidTr="00D55246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FC17A2" w:rsidRPr="00C77C5E" w:rsidRDefault="00FC17A2" w:rsidP="00D55246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FC17A2" w:rsidRPr="00C77C5E" w:rsidRDefault="00FC17A2" w:rsidP="00D55246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FC17A2" w:rsidRPr="00C77C5E" w:rsidRDefault="00FC17A2" w:rsidP="00D55246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  <w:p w:rsidR="00FC17A2" w:rsidRPr="00C77C5E" w:rsidRDefault="00FC17A2" w:rsidP="00001B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умений и владений студе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ровать процедуру измерения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FC17A2" w:rsidRPr="00C77C5E" w:rsidTr="00D55246">
        <w:tc>
          <w:tcPr>
            <w:tcW w:w="642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FC17A2" w:rsidRPr="00C77C5E" w:rsidRDefault="00FC17A2" w:rsidP="00D5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55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чету. 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FC17A2" w:rsidRPr="00C77C5E" w:rsidTr="00D55246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FC17A2" w:rsidRPr="00C77C5E" w:rsidTr="00D55246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7A2" w:rsidRPr="00C77C5E" w:rsidTr="00D55246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 xml:space="preserve">ного обоснования или при верном 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17A2" w:rsidRPr="00C77C5E" w:rsidTr="00D5524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5524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61" w:rsidRDefault="00474E61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11"/>
      <w:footerReference w:type="default" r:id="rId12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7F" w:rsidRDefault="00FA2F7F" w:rsidP="00B24C3E">
      <w:pPr>
        <w:spacing w:after="0" w:line="240" w:lineRule="auto"/>
      </w:pPr>
      <w:r>
        <w:separator/>
      </w:r>
    </w:p>
  </w:endnote>
  <w:endnote w:type="continuationSeparator" w:id="0">
    <w:p w:rsidR="00FA2F7F" w:rsidRDefault="00FA2F7F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F9" w:rsidRDefault="007533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33F9" w:rsidRDefault="007533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F9" w:rsidRDefault="007533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5F1A">
      <w:rPr>
        <w:rStyle w:val="a7"/>
        <w:noProof/>
      </w:rPr>
      <w:t>5</w:t>
    </w:r>
    <w:r>
      <w:rPr>
        <w:rStyle w:val="a7"/>
      </w:rPr>
      <w:fldChar w:fldCharType="end"/>
    </w:r>
  </w:p>
  <w:p w:rsidR="007533F9" w:rsidRDefault="00753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7F" w:rsidRDefault="00FA2F7F" w:rsidP="00B24C3E">
      <w:pPr>
        <w:spacing w:after="0" w:line="240" w:lineRule="auto"/>
      </w:pPr>
      <w:r>
        <w:separator/>
      </w:r>
    </w:p>
  </w:footnote>
  <w:footnote w:type="continuationSeparator" w:id="0">
    <w:p w:rsidR="00FA2F7F" w:rsidRDefault="00FA2F7F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76"/>
    <w:multiLevelType w:val="multilevel"/>
    <w:tmpl w:val="08C23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45135"/>
    <w:multiLevelType w:val="multilevel"/>
    <w:tmpl w:val="35D20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526ED"/>
    <w:multiLevelType w:val="multilevel"/>
    <w:tmpl w:val="122C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E4F"/>
    <w:multiLevelType w:val="multilevel"/>
    <w:tmpl w:val="CDA6D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45BF2"/>
    <w:multiLevelType w:val="multilevel"/>
    <w:tmpl w:val="18585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909C4"/>
    <w:multiLevelType w:val="multilevel"/>
    <w:tmpl w:val="9BDA6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D1A48"/>
    <w:multiLevelType w:val="hybridMultilevel"/>
    <w:tmpl w:val="B24E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2EF8"/>
    <w:multiLevelType w:val="hybridMultilevel"/>
    <w:tmpl w:val="72B0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33871"/>
    <w:multiLevelType w:val="multilevel"/>
    <w:tmpl w:val="15A49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102F8"/>
    <w:multiLevelType w:val="multilevel"/>
    <w:tmpl w:val="8CA4D4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413B41"/>
    <w:multiLevelType w:val="hybridMultilevel"/>
    <w:tmpl w:val="22C64C18"/>
    <w:lvl w:ilvl="0" w:tplc="5BCAE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3">
    <w:nsid w:val="65F64DCD"/>
    <w:multiLevelType w:val="hybridMultilevel"/>
    <w:tmpl w:val="A6B0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083E"/>
    <w:multiLevelType w:val="hybridMultilevel"/>
    <w:tmpl w:val="2B58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563A45"/>
    <w:multiLevelType w:val="hybridMultilevel"/>
    <w:tmpl w:val="7E840FF0"/>
    <w:lvl w:ilvl="0" w:tplc="AD901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9B0B53"/>
    <w:multiLevelType w:val="multilevel"/>
    <w:tmpl w:val="31829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0623CB"/>
    <w:multiLevelType w:val="multilevel"/>
    <w:tmpl w:val="94480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9122E"/>
    <w:multiLevelType w:val="multilevel"/>
    <w:tmpl w:val="6AA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B5344"/>
    <w:multiLevelType w:val="hybridMultilevel"/>
    <w:tmpl w:val="393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13"/>
  </w:num>
  <w:num w:numId="7">
    <w:abstractNumId w:val="7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16"/>
  </w:num>
  <w:num w:numId="15">
    <w:abstractNumId w:val="0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01B3D"/>
    <w:rsid w:val="0002538E"/>
    <w:rsid w:val="00047880"/>
    <w:rsid w:val="00052F99"/>
    <w:rsid w:val="00054DD5"/>
    <w:rsid w:val="00083011"/>
    <w:rsid w:val="000F1A28"/>
    <w:rsid w:val="00113EF9"/>
    <w:rsid w:val="001167DA"/>
    <w:rsid w:val="00150AED"/>
    <w:rsid w:val="00192CF0"/>
    <w:rsid w:val="00192FDB"/>
    <w:rsid w:val="001A6221"/>
    <w:rsid w:val="001D08D7"/>
    <w:rsid w:val="001E5F1A"/>
    <w:rsid w:val="00205913"/>
    <w:rsid w:val="00224FDA"/>
    <w:rsid w:val="0023006A"/>
    <w:rsid w:val="00231013"/>
    <w:rsid w:val="00262274"/>
    <w:rsid w:val="00265EEB"/>
    <w:rsid w:val="002660EF"/>
    <w:rsid w:val="00281CE9"/>
    <w:rsid w:val="00297D7B"/>
    <w:rsid w:val="002A06EF"/>
    <w:rsid w:val="002B6B87"/>
    <w:rsid w:val="002C36E6"/>
    <w:rsid w:val="002C4351"/>
    <w:rsid w:val="002E2C17"/>
    <w:rsid w:val="003153BC"/>
    <w:rsid w:val="003255B4"/>
    <w:rsid w:val="00331E42"/>
    <w:rsid w:val="003324C8"/>
    <w:rsid w:val="003376EB"/>
    <w:rsid w:val="00360E97"/>
    <w:rsid w:val="003738BE"/>
    <w:rsid w:val="003A3E3E"/>
    <w:rsid w:val="003B1284"/>
    <w:rsid w:val="003B6147"/>
    <w:rsid w:val="003F1A54"/>
    <w:rsid w:val="00436A17"/>
    <w:rsid w:val="00437790"/>
    <w:rsid w:val="00455026"/>
    <w:rsid w:val="00460618"/>
    <w:rsid w:val="00474569"/>
    <w:rsid w:val="00474E61"/>
    <w:rsid w:val="004C6739"/>
    <w:rsid w:val="004D5121"/>
    <w:rsid w:val="004E3135"/>
    <w:rsid w:val="004F31B5"/>
    <w:rsid w:val="0050673C"/>
    <w:rsid w:val="0053425D"/>
    <w:rsid w:val="00536F11"/>
    <w:rsid w:val="0055345A"/>
    <w:rsid w:val="00570719"/>
    <w:rsid w:val="00571E5C"/>
    <w:rsid w:val="0057732B"/>
    <w:rsid w:val="005D395B"/>
    <w:rsid w:val="0061391C"/>
    <w:rsid w:val="00625554"/>
    <w:rsid w:val="0062758C"/>
    <w:rsid w:val="00640841"/>
    <w:rsid w:val="00642345"/>
    <w:rsid w:val="00643BBE"/>
    <w:rsid w:val="00674EE7"/>
    <w:rsid w:val="00677C94"/>
    <w:rsid w:val="006802C4"/>
    <w:rsid w:val="00680F81"/>
    <w:rsid w:val="00696F8D"/>
    <w:rsid w:val="006A011D"/>
    <w:rsid w:val="006A1920"/>
    <w:rsid w:val="006A78AF"/>
    <w:rsid w:val="006C3D45"/>
    <w:rsid w:val="006C6F85"/>
    <w:rsid w:val="0073208F"/>
    <w:rsid w:val="007338F5"/>
    <w:rsid w:val="00734F29"/>
    <w:rsid w:val="00750D99"/>
    <w:rsid w:val="007520E7"/>
    <w:rsid w:val="007533F9"/>
    <w:rsid w:val="00755C8C"/>
    <w:rsid w:val="00757381"/>
    <w:rsid w:val="00767E21"/>
    <w:rsid w:val="0077174C"/>
    <w:rsid w:val="00792925"/>
    <w:rsid w:val="007946C0"/>
    <w:rsid w:val="00796659"/>
    <w:rsid w:val="007A1C62"/>
    <w:rsid w:val="007A3249"/>
    <w:rsid w:val="007A71B6"/>
    <w:rsid w:val="007B097F"/>
    <w:rsid w:val="007B28CD"/>
    <w:rsid w:val="007E23FA"/>
    <w:rsid w:val="007F19AC"/>
    <w:rsid w:val="007F5EAD"/>
    <w:rsid w:val="00825924"/>
    <w:rsid w:val="008323D2"/>
    <w:rsid w:val="008443CA"/>
    <w:rsid w:val="00850928"/>
    <w:rsid w:val="00856BB7"/>
    <w:rsid w:val="0087080B"/>
    <w:rsid w:val="00885950"/>
    <w:rsid w:val="008F3EFE"/>
    <w:rsid w:val="00901067"/>
    <w:rsid w:val="00906124"/>
    <w:rsid w:val="00912F7D"/>
    <w:rsid w:val="00934194"/>
    <w:rsid w:val="00940A44"/>
    <w:rsid w:val="00943BBD"/>
    <w:rsid w:val="009704CA"/>
    <w:rsid w:val="00974957"/>
    <w:rsid w:val="00975A11"/>
    <w:rsid w:val="009A3196"/>
    <w:rsid w:val="009D4A97"/>
    <w:rsid w:val="009F31BA"/>
    <w:rsid w:val="009F5DD8"/>
    <w:rsid w:val="009F7C75"/>
    <w:rsid w:val="00A01ABF"/>
    <w:rsid w:val="00A12F86"/>
    <w:rsid w:val="00A15AAF"/>
    <w:rsid w:val="00A36389"/>
    <w:rsid w:val="00A522C0"/>
    <w:rsid w:val="00A72C92"/>
    <w:rsid w:val="00A75D71"/>
    <w:rsid w:val="00A76ABA"/>
    <w:rsid w:val="00A852A7"/>
    <w:rsid w:val="00A96584"/>
    <w:rsid w:val="00AA0823"/>
    <w:rsid w:val="00AE566E"/>
    <w:rsid w:val="00AF4E6F"/>
    <w:rsid w:val="00B01417"/>
    <w:rsid w:val="00B13AF4"/>
    <w:rsid w:val="00B24C3E"/>
    <w:rsid w:val="00B31C9F"/>
    <w:rsid w:val="00B3644D"/>
    <w:rsid w:val="00B53282"/>
    <w:rsid w:val="00B60219"/>
    <w:rsid w:val="00B6033D"/>
    <w:rsid w:val="00B70DFF"/>
    <w:rsid w:val="00B76015"/>
    <w:rsid w:val="00BD0BA8"/>
    <w:rsid w:val="00BE12DB"/>
    <w:rsid w:val="00C16BC8"/>
    <w:rsid w:val="00C320D9"/>
    <w:rsid w:val="00C520DE"/>
    <w:rsid w:val="00C52917"/>
    <w:rsid w:val="00C7174A"/>
    <w:rsid w:val="00C8712B"/>
    <w:rsid w:val="00C91B93"/>
    <w:rsid w:val="00C96CF5"/>
    <w:rsid w:val="00CA4D1C"/>
    <w:rsid w:val="00CB7F1F"/>
    <w:rsid w:val="00CC7098"/>
    <w:rsid w:val="00CE2471"/>
    <w:rsid w:val="00CE25A4"/>
    <w:rsid w:val="00CE6ABC"/>
    <w:rsid w:val="00CF0F94"/>
    <w:rsid w:val="00D0058E"/>
    <w:rsid w:val="00D0339C"/>
    <w:rsid w:val="00D0471B"/>
    <w:rsid w:val="00D0681E"/>
    <w:rsid w:val="00D11F60"/>
    <w:rsid w:val="00D130C4"/>
    <w:rsid w:val="00D238E3"/>
    <w:rsid w:val="00D2398A"/>
    <w:rsid w:val="00D24C28"/>
    <w:rsid w:val="00D421CC"/>
    <w:rsid w:val="00D55246"/>
    <w:rsid w:val="00D75758"/>
    <w:rsid w:val="00DC4A03"/>
    <w:rsid w:val="00DE62D7"/>
    <w:rsid w:val="00E11EC4"/>
    <w:rsid w:val="00E16BAD"/>
    <w:rsid w:val="00E620E1"/>
    <w:rsid w:val="00E724A8"/>
    <w:rsid w:val="00E82BA0"/>
    <w:rsid w:val="00E94687"/>
    <w:rsid w:val="00EA6ABB"/>
    <w:rsid w:val="00EE6A1C"/>
    <w:rsid w:val="00EF0D45"/>
    <w:rsid w:val="00F11E54"/>
    <w:rsid w:val="00F26059"/>
    <w:rsid w:val="00F30384"/>
    <w:rsid w:val="00F30AE0"/>
    <w:rsid w:val="00F517A2"/>
    <w:rsid w:val="00F52303"/>
    <w:rsid w:val="00F77F21"/>
    <w:rsid w:val="00F8434A"/>
    <w:rsid w:val="00F97D6D"/>
    <w:rsid w:val="00FA2F7F"/>
    <w:rsid w:val="00FA700C"/>
    <w:rsid w:val="00FB385D"/>
    <w:rsid w:val="00FC17A2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080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76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080B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76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7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E126-C55C-440A-97D6-93688271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8575</Words>
  <Characters>48880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dcterms:created xsi:type="dcterms:W3CDTF">2016-08-25T17:04:00Z</dcterms:created>
  <dcterms:modified xsi:type="dcterms:W3CDTF">2019-12-08T19:02:00Z</dcterms:modified>
</cp:coreProperties>
</file>