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9" w:rsidRPr="00AC6689" w:rsidRDefault="00AC6689" w:rsidP="00AC6689">
      <w:pPr>
        <w:keepLines w:val="0"/>
        <w:spacing w:line="360" w:lineRule="auto"/>
        <w:ind w:firstLine="0"/>
        <w:jc w:val="center"/>
        <w:rPr>
          <w:rFonts w:eastAsia="Times New Roman" w:cs="Times New Roman"/>
          <w:szCs w:val="28"/>
          <w:lang w:eastAsia="ru-RU"/>
        </w:rPr>
      </w:pPr>
      <w:r w:rsidRPr="00AC6689">
        <w:rPr>
          <w:rFonts w:eastAsia="Times New Roman" w:cs="Times New Roman"/>
          <w:szCs w:val="28"/>
          <w:lang w:eastAsia="ru-RU"/>
        </w:rPr>
        <w:t xml:space="preserve">Министерство </w:t>
      </w:r>
      <w:r w:rsidR="00D5132E" w:rsidRPr="00AC6689">
        <w:rPr>
          <w:rFonts w:eastAsia="Times New Roman" w:cs="Times New Roman"/>
          <w:szCs w:val="28"/>
          <w:lang w:eastAsia="ru-RU"/>
        </w:rPr>
        <w:t xml:space="preserve">науки </w:t>
      </w:r>
      <w:r w:rsidRPr="00AC6689">
        <w:rPr>
          <w:rFonts w:eastAsia="Times New Roman" w:cs="Times New Roman"/>
          <w:szCs w:val="28"/>
          <w:lang w:eastAsia="ru-RU"/>
        </w:rPr>
        <w:t xml:space="preserve">и </w:t>
      </w:r>
      <w:r w:rsidR="00D5132E">
        <w:rPr>
          <w:rFonts w:eastAsia="Times New Roman" w:cs="Times New Roman"/>
          <w:szCs w:val="28"/>
          <w:lang w:eastAsia="ru-RU"/>
        </w:rPr>
        <w:t xml:space="preserve">высшего </w:t>
      </w:r>
      <w:r w:rsidR="00D5132E" w:rsidRPr="00AC6689">
        <w:rPr>
          <w:rFonts w:eastAsia="Times New Roman" w:cs="Times New Roman"/>
          <w:szCs w:val="28"/>
          <w:lang w:eastAsia="ru-RU"/>
        </w:rPr>
        <w:t>образования</w:t>
      </w:r>
      <w:r w:rsidR="008869FD">
        <w:rPr>
          <w:rFonts w:eastAsia="Times New Roman" w:cs="Times New Roman"/>
          <w:szCs w:val="28"/>
          <w:lang w:eastAsia="ru-RU"/>
        </w:rPr>
        <w:t xml:space="preserve"> </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Бузулукский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Кафедра биоэкологии и техносферной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8869FD" w:rsidP="00AC6689">
      <w:pPr>
        <w:keepLines w:val="0"/>
        <w:spacing w:line="360" w:lineRule="auto"/>
        <w:ind w:firstLine="0"/>
        <w:jc w:val="center"/>
        <w:rPr>
          <w:rFonts w:eastAsia="Times New Roman" w:cs="Times New Roman"/>
          <w:b/>
          <w:sz w:val="40"/>
          <w:szCs w:val="32"/>
          <w:lang w:eastAsia="ru-RU"/>
        </w:rPr>
      </w:pPr>
      <w:r>
        <w:rPr>
          <w:b/>
          <w:sz w:val="32"/>
        </w:rPr>
        <w:t>Б</w:t>
      </w:r>
      <w:r w:rsidR="005B66A9" w:rsidRPr="005B66A9">
        <w:rPr>
          <w:b/>
          <w:sz w:val="32"/>
        </w:rPr>
        <w:t>2.</w:t>
      </w:r>
      <w:r>
        <w:rPr>
          <w:b/>
          <w:sz w:val="32"/>
        </w:rPr>
        <w:t>П.Б</w:t>
      </w:r>
      <w:r w:rsidR="005B66A9" w:rsidRPr="005B66A9">
        <w:rPr>
          <w:b/>
          <w:sz w:val="32"/>
        </w:rPr>
        <w:t xml:space="preserve">.У.1 </w:t>
      </w:r>
      <w:r>
        <w:rPr>
          <w:b/>
          <w:sz w:val="32"/>
        </w:rPr>
        <w:t>У</w:t>
      </w:r>
      <w:r w:rsidR="005B66A9" w:rsidRPr="005B66A9">
        <w:rPr>
          <w:b/>
          <w:sz w:val="32"/>
        </w:rPr>
        <w:t>чебн</w:t>
      </w:r>
      <w:r>
        <w:rPr>
          <w:b/>
          <w:sz w:val="32"/>
        </w:rPr>
        <w:t>о-полевая</w:t>
      </w:r>
      <w:r w:rsidR="005B66A9" w:rsidRPr="005B66A9">
        <w:rPr>
          <w:b/>
          <w:sz w:val="32"/>
        </w:rPr>
        <w:t xml:space="preserve">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Рекомендовано к изданию Редакционно - издательским советом Бузулукскогогуманитарно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w:t>
      </w:r>
      <w:r w:rsidR="00D5132E">
        <w:rPr>
          <w:rFonts w:eastAsia="Times New Roman" w:cs="Times New Roman"/>
          <w:szCs w:val="20"/>
          <w:lang w:eastAsia="ru-RU"/>
        </w:rPr>
        <w:t>их указаний  для студентов очно-заочной</w:t>
      </w:r>
      <w:r w:rsidRPr="00AC6689">
        <w:rPr>
          <w:rFonts w:eastAsia="Times New Roman" w:cs="Times New Roman"/>
          <w:szCs w:val="20"/>
          <w:lang w:eastAsia="ru-RU"/>
        </w:rPr>
        <w:t xml:space="preserve"> формы обучения направления подготовки 06.03.01</w:t>
      </w:r>
      <w:r w:rsidR="008869FD">
        <w:rPr>
          <w:rFonts w:eastAsia="Times New Roman" w:cs="Times New Roman"/>
          <w:szCs w:val="20"/>
          <w:lang w:eastAsia="ru-RU"/>
        </w:rPr>
        <w:t xml:space="preserve"> </w:t>
      </w:r>
      <w:r w:rsidRPr="00AC6689">
        <w:rPr>
          <w:rFonts w:eastAsia="Times New Roman" w:cs="Times New Roman"/>
          <w:szCs w:val="20"/>
          <w:lang w:eastAsia="ru-RU"/>
        </w:rPr>
        <w:t>Биология профиль подготовки Биоэкология</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Default="00AC6689" w:rsidP="008869FD">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28096766"/>
      <w:bookmarkStart w:id="4" w:name="_Toc28097159"/>
      <w:r w:rsidRPr="00AC6689">
        <w:rPr>
          <w:rFonts w:eastAsia="Times New Roman" w:cs="Times New Roman"/>
          <w:color w:val="000000"/>
          <w:szCs w:val="28"/>
          <w:lang w:eastAsia="ru-RU"/>
        </w:rPr>
        <w:t>Бузулук</w:t>
      </w:r>
      <w:bookmarkStart w:id="5" w:name="_Toc409777750"/>
      <w:bookmarkStart w:id="6" w:name="_Toc409778264"/>
      <w:bookmarkStart w:id="7" w:name="_Toc411259890"/>
      <w:bookmarkStart w:id="8" w:name="_Toc28096767"/>
      <w:bookmarkStart w:id="9" w:name="_Toc28097160"/>
      <w:bookmarkEnd w:id="0"/>
      <w:bookmarkEnd w:id="1"/>
      <w:bookmarkEnd w:id="2"/>
      <w:bookmarkEnd w:id="3"/>
      <w:bookmarkEnd w:id="4"/>
      <w:r w:rsidR="008869FD">
        <w:rPr>
          <w:rFonts w:eastAsia="Times New Roman" w:cs="Times New Roman"/>
          <w:color w:val="000000"/>
          <w:szCs w:val="28"/>
          <w:lang w:eastAsia="ru-RU"/>
        </w:rPr>
        <w:t xml:space="preserve"> </w:t>
      </w:r>
      <w:r w:rsidRPr="00AC6689">
        <w:rPr>
          <w:rFonts w:eastAsia="Times New Roman" w:cs="Times New Roman"/>
          <w:color w:val="000000"/>
          <w:szCs w:val="28"/>
          <w:lang w:eastAsia="ru-RU"/>
        </w:rPr>
        <w:t>20</w:t>
      </w:r>
      <w:bookmarkEnd w:id="5"/>
      <w:bookmarkEnd w:id="6"/>
      <w:bookmarkEnd w:id="7"/>
      <w:bookmarkEnd w:id="8"/>
      <w:bookmarkEnd w:id="9"/>
      <w:r w:rsidR="00BB1DBE">
        <w:rPr>
          <w:rFonts w:eastAsia="Times New Roman" w:cs="Times New Roman"/>
          <w:color w:val="000000"/>
          <w:szCs w:val="28"/>
          <w:lang w:eastAsia="ru-RU"/>
        </w:rPr>
        <w:t>2</w:t>
      </w:r>
      <w:r w:rsidR="008869FD">
        <w:rPr>
          <w:rFonts w:eastAsia="Times New Roman" w:cs="Times New Roman"/>
          <w:color w:val="000000"/>
          <w:szCs w:val="28"/>
          <w:lang w:eastAsia="ru-RU"/>
        </w:rPr>
        <w:t>1</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0" w:name="_Toc409777751"/>
      <w:bookmarkStart w:id="11" w:name="_Toc409778265"/>
      <w:bookmarkStart w:id="12" w:name="_Toc411259891"/>
      <w:bookmarkStart w:id="13" w:name="_Toc28096768"/>
      <w:bookmarkStart w:id="14" w:name="_Toc28097161"/>
      <w:r w:rsidRPr="00F358DF">
        <w:rPr>
          <w:rFonts w:eastAsia="Times New Roman" w:cs="Times New Roman"/>
          <w:color w:val="000000"/>
          <w:szCs w:val="28"/>
          <w:lang w:eastAsia="ru-RU"/>
        </w:rPr>
        <w:lastRenderedPageBreak/>
        <w:t xml:space="preserve">УДК </w:t>
      </w:r>
      <w:bookmarkEnd w:id="10"/>
      <w:bookmarkEnd w:id="11"/>
      <w:bookmarkEnd w:id="12"/>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3"/>
      <w:bookmarkEnd w:id="14"/>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5" w:name="_Toc409777752"/>
      <w:bookmarkStart w:id="16" w:name="_Toc409778266"/>
      <w:bookmarkStart w:id="17" w:name="_Toc411259892"/>
      <w:bookmarkStart w:id="18" w:name="_Toc28096769"/>
      <w:bookmarkStart w:id="19" w:name="_Toc28097162"/>
      <w:r w:rsidRPr="00F358DF">
        <w:rPr>
          <w:rFonts w:eastAsia="Times New Roman" w:cs="Times New Roman"/>
          <w:color w:val="000000"/>
          <w:szCs w:val="28"/>
          <w:lang w:eastAsia="ru-RU"/>
        </w:rPr>
        <w:t xml:space="preserve">ББК </w:t>
      </w:r>
      <w:bookmarkEnd w:id="15"/>
      <w:bookmarkEnd w:id="16"/>
      <w:bookmarkEnd w:id="17"/>
      <w:r w:rsidRPr="00F358DF">
        <w:rPr>
          <w:rFonts w:eastAsia="Times New Roman" w:cs="Times New Roman"/>
          <w:color w:val="000000"/>
          <w:szCs w:val="28"/>
          <w:lang w:eastAsia="ru-RU"/>
        </w:rPr>
        <w:t>28.6</w:t>
      </w:r>
      <w:bookmarkEnd w:id="18"/>
      <w:bookmarkEnd w:id="19"/>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8869FD"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0" w:name="_Toc28096770"/>
      <w:bookmarkStart w:id="21" w:name="_Toc28097163"/>
      <w:r>
        <w:rPr>
          <w:rFonts w:eastAsia="Times New Roman" w:cs="Times New Roman"/>
          <w:color w:val="000000"/>
          <w:szCs w:val="28"/>
          <w:lang w:eastAsia="ru-RU"/>
        </w:rPr>
        <w:t>Щебланова М.А</w:t>
      </w:r>
      <w:r w:rsidR="00AC6689" w:rsidRPr="006F7720">
        <w:rPr>
          <w:rFonts w:eastAsia="Times New Roman" w:cs="Times New Roman"/>
          <w:color w:val="000000"/>
          <w:szCs w:val="28"/>
          <w:lang w:eastAsia="ru-RU"/>
        </w:rPr>
        <w:t>.</w:t>
      </w:r>
      <w:bookmarkEnd w:id="20"/>
      <w:bookmarkEnd w:id="21"/>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2" w:name="_Toc409777755"/>
      <w:bookmarkStart w:id="23" w:name="_Toc409778269"/>
      <w:bookmarkStart w:id="24" w:name="_Toc411259895"/>
      <w:r w:rsidRPr="00AC6689">
        <w:rPr>
          <w:rFonts w:eastAsia="Times New Roman" w:cs="Times New Roman"/>
          <w:color w:val="000000"/>
          <w:szCs w:val="28"/>
          <w:lang w:eastAsia="ru-RU"/>
        </w:rPr>
        <w:tab/>
      </w:r>
      <w:bookmarkStart w:id="25" w:name="_Toc28096771"/>
      <w:bookmarkStart w:id="26" w:name="_Toc28097164"/>
      <w:r>
        <w:rPr>
          <w:rFonts w:eastAsia="Times New Roman" w:cs="Times New Roman"/>
          <w:color w:val="000000"/>
          <w:szCs w:val="28"/>
          <w:lang w:eastAsia="ru-RU"/>
        </w:rPr>
        <w:t>У</w:t>
      </w:r>
      <w:r w:rsidR="008869FD">
        <w:rPr>
          <w:rFonts w:eastAsia="Times New Roman" w:cs="Times New Roman"/>
          <w:color w:val="000000"/>
          <w:szCs w:val="28"/>
          <w:lang w:eastAsia="ru-RU"/>
        </w:rPr>
        <w:t xml:space="preserve">чебно-полевая </w:t>
      </w:r>
      <w:r w:rsidRPr="00AC6689">
        <w:rPr>
          <w:rFonts w:eastAsia="Times New Roman" w:cs="Times New Roman"/>
          <w:color w:val="000000"/>
          <w:szCs w:val="28"/>
          <w:lang w:eastAsia="ru-RU"/>
        </w:rPr>
        <w:t xml:space="preserve">практика по </w:t>
      </w:r>
      <w:r w:rsidR="008869FD">
        <w:rPr>
          <w:rFonts w:eastAsia="Times New Roman" w:cs="Times New Roman"/>
          <w:color w:val="000000"/>
          <w:szCs w:val="28"/>
          <w:lang w:eastAsia="ru-RU"/>
        </w:rPr>
        <w:t xml:space="preserve">ботанике и </w:t>
      </w:r>
      <w:r w:rsidRPr="00AC6689">
        <w:rPr>
          <w:rFonts w:eastAsia="Times New Roman" w:cs="Times New Roman"/>
          <w:color w:val="000000"/>
          <w:szCs w:val="28"/>
          <w:lang w:eastAsia="ru-RU"/>
        </w:rPr>
        <w:t>зоологии: методические указания /   Н.Н. Садыкова</w:t>
      </w:r>
      <w:r w:rsidR="005B66A9">
        <w:rPr>
          <w:rFonts w:eastAsia="Times New Roman" w:cs="Times New Roman"/>
          <w:color w:val="000000"/>
          <w:szCs w:val="28"/>
          <w:lang w:eastAsia="ru-RU"/>
        </w:rPr>
        <w:t>, М.А</w:t>
      </w:r>
      <w:r w:rsidRPr="00AC6689">
        <w:rPr>
          <w:rFonts w:eastAsia="Times New Roman" w:cs="Times New Roman"/>
          <w:color w:val="000000"/>
          <w:szCs w:val="28"/>
          <w:lang w:eastAsia="ru-RU"/>
        </w:rPr>
        <w:t>.</w:t>
      </w:r>
      <w:r w:rsidR="00BB1DBE">
        <w:rPr>
          <w:rFonts w:eastAsia="Times New Roman" w:cs="Times New Roman"/>
          <w:color w:val="000000"/>
          <w:szCs w:val="28"/>
          <w:lang w:eastAsia="ru-RU"/>
        </w:rPr>
        <w:t xml:space="preserve"> </w:t>
      </w:r>
      <w:r w:rsidR="005B66A9">
        <w:rPr>
          <w:rFonts w:eastAsia="Times New Roman" w:cs="Times New Roman"/>
          <w:color w:val="000000"/>
          <w:szCs w:val="28"/>
          <w:lang w:eastAsia="ru-RU"/>
        </w:rPr>
        <w:t>Щебланова</w:t>
      </w:r>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20</w:t>
      </w:r>
      <w:r w:rsidR="00BB1DBE">
        <w:rPr>
          <w:rFonts w:eastAsia="Times New Roman" w:cs="Times New Roman"/>
          <w:color w:val="000000"/>
          <w:szCs w:val="28"/>
          <w:lang w:eastAsia="ru-RU"/>
        </w:rPr>
        <w:t>2</w:t>
      </w:r>
      <w:r w:rsidR="008869FD">
        <w:rPr>
          <w:rFonts w:eastAsia="Times New Roman" w:cs="Times New Roman"/>
          <w:color w:val="000000"/>
          <w:szCs w:val="28"/>
          <w:lang w:eastAsia="ru-RU"/>
        </w:rPr>
        <w:t>1</w:t>
      </w:r>
      <w:r w:rsidRPr="003050AE">
        <w:rPr>
          <w:rFonts w:eastAsia="Times New Roman" w:cs="Times New Roman"/>
          <w:color w:val="000000"/>
          <w:szCs w:val="28"/>
          <w:lang w:eastAsia="ru-RU"/>
        </w:rPr>
        <w:t>.</w:t>
      </w:r>
      <w:r w:rsidR="008869FD">
        <w:rPr>
          <w:rFonts w:eastAsia="Times New Roman" w:cs="Times New Roman"/>
          <w:color w:val="000000"/>
          <w:szCs w:val="28"/>
          <w:lang w:eastAsia="ru-RU"/>
        </w:rPr>
        <w:t xml:space="preserve"> </w:t>
      </w:r>
      <w:r w:rsidRPr="003050AE">
        <w:rPr>
          <w:rFonts w:eastAsia="Times New Roman" w:cs="Times New Roman"/>
          <w:color w:val="000000"/>
          <w:szCs w:val="28"/>
          <w:lang w:eastAsia="ru-RU"/>
        </w:rPr>
        <w:t>-</w:t>
      </w:r>
      <w:r w:rsidR="008869FD">
        <w:rPr>
          <w:rFonts w:eastAsia="Times New Roman" w:cs="Times New Roman"/>
          <w:color w:val="000000"/>
          <w:szCs w:val="28"/>
          <w:lang w:eastAsia="ru-RU"/>
        </w:rPr>
        <w:t xml:space="preserve"> </w:t>
      </w:r>
      <w:r w:rsidR="0039022A">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2"/>
      <w:bookmarkEnd w:id="23"/>
      <w:bookmarkEnd w:id="24"/>
      <w:bookmarkEnd w:id="25"/>
      <w:bookmarkEnd w:id="26"/>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8869FD" w:rsidRDefault="00AC6689" w:rsidP="008869FD">
      <w:pPr>
        <w:keepLines w:val="0"/>
        <w:spacing w:line="360" w:lineRule="auto"/>
        <w:rPr>
          <w:rFonts w:eastAsia="Times New Roman" w:cs="Times New Roman"/>
          <w:sz w:val="36"/>
          <w:szCs w:val="32"/>
          <w:lang w:eastAsia="ru-RU"/>
        </w:rPr>
      </w:pPr>
      <w:bookmarkStart w:id="27" w:name="_Toc409777756"/>
      <w:bookmarkStart w:id="28" w:name="_Toc409778270"/>
      <w:bookmarkStart w:id="29" w:name="_Toc411259896"/>
      <w:r w:rsidRPr="00F358DF">
        <w:rPr>
          <w:rFonts w:eastAsia="Times New Roman" w:cs="Times New Roman"/>
          <w:color w:val="000000"/>
          <w:szCs w:val="28"/>
          <w:lang w:eastAsia="ru-RU"/>
        </w:rPr>
        <w:t xml:space="preserve">В методических указаниях к </w:t>
      </w:r>
      <w:r w:rsidR="008869FD">
        <w:rPr>
          <w:rFonts w:eastAsia="Times New Roman" w:cs="Times New Roman"/>
          <w:color w:val="000000"/>
          <w:szCs w:val="28"/>
          <w:lang w:eastAsia="ru-RU"/>
        </w:rPr>
        <w:t>«</w:t>
      </w:r>
      <w:r w:rsidR="008869FD" w:rsidRPr="008869FD">
        <w:t>Б2.П.Б.У.1 Учебно-полевая практика по ботанике и зоологии</w:t>
      </w:r>
      <w:r w:rsidR="008869FD">
        <w:rPr>
          <w:rFonts w:eastAsia="Times New Roman" w:cs="Times New Roman"/>
          <w:sz w:val="36"/>
          <w:szCs w:val="32"/>
          <w:lang w:eastAsia="ru-RU"/>
        </w:rPr>
        <w:t>»</w:t>
      </w:r>
      <w:r w:rsidR="008869FD">
        <w:t xml:space="preserve"> </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27"/>
      <w:bookmarkEnd w:id="28"/>
      <w:bookmarkEnd w:id="29"/>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0" w:name="_Toc409777757"/>
      <w:bookmarkStart w:id="31" w:name="_Toc409778271"/>
      <w:bookmarkStart w:id="32" w:name="_Toc411259897"/>
      <w:bookmarkStart w:id="33" w:name="_Toc28096772"/>
      <w:bookmarkStart w:id="34"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 профиль «Биоэкология».</w:t>
      </w:r>
      <w:bookmarkEnd w:id="30"/>
      <w:bookmarkEnd w:id="31"/>
      <w:bookmarkEnd w:id="32"/>
      <w:bookmarkEnd w:id="33"/>
      <w:bookmarkEnd w:id="34"/>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5" w:name="_Toc409777758"/>
      <w:bookmarkStart w:id="36" w:name="_Toc409778272"/>
      <w:bookmarkStart w:id="37" w:name="_Toc411259898"/>
      <w:bookmarkStart w:id="38" w:name="_Toc28096773"/>
      <w:bookmarkStart w:id="39" w:name="_Toc28097166"/>
      <w:r w:rsidRPr="00F358DF">
        <w:rPr>
          <w:rFonts w:eastAsia="Times New Roman" w:cs="Times New Roman"/>
          <w:color w:val="000000"/>
          <w:szCs w:val="28"/>
          <w:lang w:eastAsia="ru-RU"/>
        </w:rPr>
        <w:t xml:space="preserve">УДК </w:t>
      </w:r>
      <w:bookmarkEnd w:id="35"/>
      <w:bookmarkEnd w:id="36"/>
      <w:bookmarkEnd w:id="37"/>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38"/>
      <w:bookmarkEnd w:id="39"/>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0" w:name="_Toc409777759"/>
      <w:bookmarkStart w:id="41" w:name="_Toc409778273"/>
      <w:bookmarkStart w:id="42" w:name="_Toc411259899"/>
      <w:bookmarkStart w:id="43" w:name="_Toc28096774"/>
      <w:bookmarkStart w:id="44" w:name="_Toc28097167"/>
      <w:r w:rsidRPr="00F358DF">
        <w:rPr>
          <w:rFonts w:eastAsia="Times New Roman" w:cs="Times New Roman"/>
          <w:color w:val="000000"/>
          <w:szCs w:val="28"/>
          <w:lang w:eastAsia="ru-RU"/>
        </w:rPr>
        <w:t xml:space="preserve">ББК </w:t>
      </w:r>
      <w:bookmarkEnd w:id="40"/>
      <w:bookmarkEnd w:id="41"/>
      <w:bookmarkEnd w:id="42"/>
      <w:r w:rsidRPr="00F358DF">
        <w:rPr>
          <w:rFonts w:eastAsia="Times New Roman" w:cs="Times New Roman"/>
          <w:color w:val="000000"/>
          <w:szCs w:val="28"/>
          <w:lang w:eastAsia="ru-RU"/>
        </w:rPr>
        <w:t>28.6</w:t>
      </w:r>
      <w:bookmarkEnd w:id="43"/>
      <w:bookmarkEnd w:id="44"/>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Садыкова Н.Н.,  20</w:t>
      </w:r>
      <w:r w:rsidR="00BB1DBE">
        <w:rPr>
          <w:rFonts w:eastAsia="Times New Roman" w:cs="Times New Roman"/>
          <w:szCs w:val="28"/>
          <w:lang w:eastAsia="ru-RU"/>
        </w:rPr>
        <w:t>2</w:t>
      </w:r>
      <w:r w:rsidR="008869FD">
        <w:rPr>
          <w:rFonts w:eastAsia="Times New Roman" w:cs="Times New Roman"/>
          <w:szCs w:val="28"/>
          <w:lang w:eastAsia="ru-RU"/>
        </w:rPr>
        <w:t>1</w:t>
      </w:r>
    </w:p>
    <w:p w:rsidR="005B66A9" w:rsidRPr="00AC6689" w:rsidRDefault="005B66A9" w:rsidP="005B66A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w:t>
      </w:r>
      <w:r>
        <w:rPr>
          <w:rFonts w:eastAsia="Times New Roman" w:cs="Times New Roman"/>
          <w:szCs w:val="28"/>
          <w:lang w:eastAsia="ru-RU"/>
        </w:rPr>
        <w:t>Щебланова М.А</w:t>
      </w:r>
      <w:r w:rsidRPr="00AC6689">
        <w:rPr>
          <w:rFonts w:eastAsia="Times New Roman" w:cs="Times New Roman"/>
          <w:szCs w:val="28"/>
          <w:lang w:eastAsia="ru-RU"/>
        </w:rPr>
        <w:t>.,  20</w:t>
      </w:r>
      <w:r w:rsidR="00BB1DBE">
        <w:rPr>
          <w:rFonts w:eastAsia="Times New Roman" w:cs="Times New Roman"/>
          <w:szCs w:val="28"/>
          <w:lang w:eastAsia="ru-RU"/>
        </w:rPr>
        <w:t>2</w:t>
      </w:r>
      <w:r w:rsidR="008869FD">
        <w:rPr>
          <w:rFonts w:eastAsia="Times New Roman" w:cs="Times New Roman"/>
          <w:szCs w:val="28"/>
          <w:lang w:eastAsia="ru-RU"/>
        </w:rPr>
        <w:t>1</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БГТИ (филиал) ОГУ, 20</w:t>
      </w:r>
      <w:r w:rsidR="00BB1DBE">
        <w:rPr>
          <w:rFonts w:eastAsia="Times New Roman" w:cs="Times New Roman"/>
          <w:szCs w:val="28"/>
          <w:lang w:eastAsia="ru-RU"/>
        </w:rPr>
        <w:t>2</w:t>
      </w:r>
      <w:r w:rsidR="008869FD">
        <w:rPr>
          <w:rFonts w:eastAsia="Times New Roman" w:cs="Times New Roman"/>
          <w:szCs w:val="28"/>
          <w:lang w:eastAsia="ru-RU"/>
        </w:rPr>
        <w:t>1</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8869FD" w:rsidRDefault="008869FD"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lastRenderedPageBreak/>
        <w:t>Содержание</w:t>
      </w:r>
    </w:p>
    <w:sdt>
      <w:sdtPr>
        <w:id w:val="1418285387"/>
        <w:docPartObj>
          <w:docPartGallery w:val="Table of Contents"/>
          <w:docPartUnique/>
        </w:docPartObj>
      </w:sdtPr>
      <w:sdtEndPr>
        <w:rPr>
          <w:b/>
          <w:bCs/>
        </w:rPr>
      </w:sdtEndPr>
      <w:sdtContent>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r>
            <w:fldChar w:fldCharType="begin"/>
          </w:r>
          <w:r w:rsidR="009132FC">
            <w:instrText xml:space="preserve"> TOC \o "1-3" \h \z \u </w:instrText>
          </w:r>
          <w:r>
            <w:fldChar w:fldCharType="separate"/>
          </w:r>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sidR="007763EA">
              <w:rPr>
                <w:noProof/>
                <w:webHidden/>
              </w:rPr>
              <w:fldChar w:fldCharType="begin"/>
            </w:r>
            <w:r w:rsidR="009132FC">
              <w:rPr>
                <w:noProof/>
                <w:webHidden/>
              </w:rPr>
              <w:instrText xml:space="preserve"> PAGEREF _Toc28097168 \h </w:instrText>
            </w:r>
            <w:r w:rsidR="007763EA">
              <w:rPr>
                <w:noProof/>
                <w:webHidden/>
              </w:rPr>
            </w:r>
            <w:r w:rsidR="007763EA">
              <w:rPr>
                <w:noProof/>
                <w:webHidden/>
              </w:rPr>
              <w:fldChar w:fldCharType="separate"/>
            </w:r>
            <w:r w:rsidR="00D5132E">
              <w:rPr>
                <w:noProof/>
                <w:webHidden/>
              </w:rPr>
              <w:t>4</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sidR="007763EA">
              <w:rPr>
                <w:noProof/>
                <w:webHidden/>
              </w:rPr>
              <w:fldChar w:fldCharType="begin"/>
            </w:r>
            <w:r w:rsidR="009132FC">
              <w:rPr>
                <w:noProof/>
                <w:webHidden/>
              </w:rPr>
              <w:instrText xml:space="preserve"> PAGEREF _Toc28097169 \h </w:instrText>
            </w:r>
            <w:r w:rsidR="007763EA">
              <w:rPr>
                <w:noProof/>
                <w:webHidden/>
              </w:rPr>
            </w:r>
            <w:r w:rsidR="007763EA">
              <w:rPr>
                <w:noProof/>
                <w:webHidden/>
              </w:rPr>
              <w:fldChar w:fldCharType="separate"/>
            </w:r>
            <w:r w:rsidR="00D5132E">
              <w:rPr>
                <w:noProof/>
                <w:webHidden/>
              </w:rPr>
              <w:t>7</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sidR="007763EA">
              <w:rPr>
                <w:noProof/>
                <w:webHidden/>
              </w:rPr>
              <w:fldChar w:fldCharType="begin"/>
            </w:r>
            <w:r w:rsidR="009132FC">
              <w:rPr>
                <w:noProof/>
                <w:webHidden/>
              </w:rPr>
              <w:instrText xml:space="preserve"> PAGEREF _Toc28097170 \h </w:instrText>
            </w:r>
            <w:r w:rsidR="007763EA">
              <w:rPr>
                <w:noProof/>
                <w:webHidden/>
              </w:rPr>
            </w:r>
            <w:r w:rsidR="007763EA">
              <w:rPr>
                <w:noProof/>
                <w:webHidden/>
              </w:rPr>
              <w:fldChar w:fldCharType="separate"/>
            </w:r>
            <w:r w:rsidR="00D5132E">
              <w:rPr>
                <w:noProof/>
                <w:webHidden/>
              </w:rPr>
              <w:t>11</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sidR="007763EA">
              <w:rPr>
                <w:noProof/>
                <w:webHidden/>
              </w:rPr>
              <w:fldChar w:fldCharType="begin"/>
            </w:r>
            <w:r w:rsidR="009132FC">
              <w:rPr>
                <w:noProof/>
                <w:webHidden/>
              </w:rPr>
              <w:instrText xml:space="preserve"> PAGEREF _Toc28097171 \h </w:instrText>
            </w:r>
            <w:r w:rsidR="007763EA">
              <w:rPr>
                <w:noProof/>
                <w:webHidden/>
              </w:rPr>
            </w:r>
            <w:r w:rsidR="007763EA">
              <w:rPr>
                <w:noProof/>
                <w:webHidden/>
              </w:rPr>
              <w:fldChar w:fldCharType="separate"/>
            </w:r>
            <w:r w:rsidR="00D5132E">
              <w:rPr>
                <w:noProof/>
                <w:webHidden/>
              </w:rPr>
              <w:t>11</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sidR="007763EA">
              <w:rPr>
                <w:noProof/>
                <w:webHidden/>
              </w:rPr>
              <w:fldChar w:fldCharType="begin"/>
            </w:r>
            <w:r w:rsidR="009132FC">
              <w:rPr>
                <w:noProof/>
                <w:webHidden/>
              </w:rPr>
              <w:instrText xml:space="preserve"> PAGEREF _Toc28097172 \h </w:instrText>
            </w:r>
            <w:r w:rsidR="007763EA">
              <w:rPr>
                <w:noProof/>
                <w:webHidden/>
              </w:rPr>
            </w:r>
            <w:r w:rsidR="007763EA">
              <w:rPr>
                <w:noProof/>
                <w:webHidden/>
              </w:rPr>
              <w:fldChar w:fldCharType="separate"/>
            </w:r>
            <w:r w:rsidR="00D5132E">
              <w:rPr>
                <w:noProof/>
                <w:webHidden/>
              </w:rPr>
              <w:t>15</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sidR="007763EA">
              <w:rPr>
                <w:noProof/>
                <w:webHidden/>
              </w:rPr>
              <w:fldChar w:fldCharType="begin"/>
            </w:r>
            <w:r w:rsidR="009132FC">
              <w:rPr>
                <w:noProof/>
                <w:webHidden/>
              </w:rPr>
              <w:instrText xml:space="preserve"> PAGEREF _Toc28097173 \h </w:instrText>
            </w:r>
            <w:r w:rsidR="007763EA">
              <w:rPr>
                <w:noProof/>
                <w:webHidden/>
              </w:rPr>
            </w:r>
            <w:r w:rsidR="007763EA">
              <w:rPr>
                <w:noProof/>
                <w:webHidden/>
              </w:rPr>
              <w:fldChar w:fldCharType="separate"/>
            </w:r>
            <w:r w:rsidR="00D5132E">
              <w:rPr>
                <w:noProof/>
                <w:webHidden/>
              </w:rPr>
              <w:t>16</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sidR="007763EA">
              <w:rPr>
                <w:noProof/>
                <w:webHidden/>
              </w:rPr>
              <w:fldChar w:fldCharType="begin"/>
            </w:r>
            <w:r w:rsidR="009132FC">
              <w:rPr>
                <w:noProof/>
                <w:webHidden/>
              </w:rPr>
              <w:instrText xml:space="preserve"> PAGEREF _Toc28097174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sidR="007763EA">
              <w:rPr>
                <w:noProof/>
                <w:webHidden/>
              </w:rPr>
              <w:fldChar w:fldCharType="begin"/>
            </w:r>
            <w:r w:rsidR="009132FC">
              <w:rPr>
                <w:noProof/>
                <w:webHidden/>
              </w:rPr>
              <w:instrText xml:space="preserve"> PAGEREF _Toc28097175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sidR="007763EA">
              <w:rPr>
                <w:noProof/>
                <w:webHidden/>
              </w:rPr>
              <w:fldChar w:fldCharType="begin"/>
            </w:r>
            <w:r w:rsidR="009132FC">
              <w:rPr>
                <w:noProof/>
                <w:webHidden/>
              </w:rPr>
              <w:instrText xml:space="preserve"> PAGEREF _Toc28097176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sidR="007763EA">
              <w:rPr>
                <w:noProof/>
                <w:webHidden/>
              </w:rPr>
              <w:fldChar w:fldCharType="begin"/>
            </w:r>
            <w:r w:rsidR="009132FC">
              <w:rPr>
                <w:noProof/>
                <w:webHidden/>
              </w:rPr>
              <w:instrText xml:space="preserve"> PAGEREF _Toc28097177 \h </w:instrText>
            </w:r>
            <w:r w:rsidR="007763EA">
              <w:rPr>
                <w:noProof/>
                <w:webHidden/>
              </w:rPr>
            </w:r>
            <w:r w:rsidR="007763EA">
              <w:rPr>
                <w:noProof/>
                <w:webHidden/>
              </w:rPr>
              <w:fldChar w:fldCharType="separate"/>
            </w:r>
            <w:r w:rsidR="00D5132E">
              <w:rPr>
                <w:noProof/>
                <w:webHidden/>
              </w:rPr>
              <w:t>22</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sidR="007763EA">
              <w:rPr>
                <w:noProof/>
                <w:webHidden/>
              </w:rPr>
              <w:fldChar w:fldCharType="begin"/>
            </w:r>
            <w:r w:rsidR="009132FC">
              <w:rPr>
                <w:noProof/>
                <w:webHidden/>
              </w:rPr>
              <w:instrText xml:space="preserve"> PAGEREF _Toc28097178 \h </w:instrText>
            </w:r>
            <w:r w:rsidR="007763EA">
              <w:rPr>
                <w:noProof/>
                <w:webHidden/>
              </w:rPr>
            </w:r>
            <w:r w:rsidR="007763EA">
              <w:rPr>
                <w:noProof/>
                <w:webHidden/>
              </w:rPr>
              <w:fldChar w:fldCharType="separate"/>
            </w:r>
            <w:r w:rsidR="00D5132E">
              <w:rPr>
                <w:noProof/>
                <w:webHidden/>
              </w:rPr>
              <w:t>23</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sidR="007763EA">
              <w:rPr>
                <w:noProof/>
                <w:webHidden/>
              </w:rPr>
              <w:fldChar w:fldCharType="begin"/>
            </w:r>
            <w:r w:rsidR="009132FC">
              <w:rPr>
                <w:noProof/>
                <w:webHidden/>
              </w:rPr>
              <w:instrText xml:space="preserve"> PAGEREF _Toc28097180 \h </w:instrText>
            </w:r>
            <w:r w:rsidR="007763EA">
              <w:rPr>
                <w:noProof/>
                <w:webHidden/>
              </w:rPr>
            </w:r>
            <w:r w:rsidR="007763EA">
              <w:rPr>
                <w:noProof/>
                <w:webHidden/>
              </w:rPr>
              <w:fldChar w:fldCharType="separate"/>
            </w:r>
            <w:r w:rsidR="00D5132E">
              <w:rPr>
                <w:noProof/>
                <w:webHidden/>
              </w:rPr>
              <w:t>26</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sidR="007763EA">
              <w:rPr>
                <w:noProof/>
                <w:webHidden/>
              </w:rPr>
              <w:fldChar w:fldCharType="begin"/>
            </w:r>
            <w:r w:rsidR="009132FC">
              <w:rPr>
                <w:noProof/>
                <w:webHidden/>
              </w:rPr>
              <w:instrText xml:space="preserve"> PAGEREF _Toc28097181 \h </w:instrText>
            </w:r>
            <w:r w:rsidR="007763EA">
              <w:rPr>
                <w:noProof/>
                <w:webHidden/>
              </w:rPr>
            </w:r>
            <w:r w:rsidR="007763EA">
              <w:rPr>
                <w:noProof/>
                <w:webHidden/>
              </w:rPr>
              <w:fldChar w:fldCharType="separate"/>
            </w:r>
            <w:r w:rsidR="00D5132E">
              <w:rPr>
                <w:noProof/>
                <w:webHidden/>
              </w:rPr>
              <w:t>28</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sidR="007763EA">
              <w:rPr>
                <w:noProof/>
                <w:webHidden/>
              </w:rPr>
              <w:fldChar w:fldCharType="begin"/>
            </w:r>
            <w:r w:rsidR="009132FC">
              <w:rPr>
                <w:noProof/>
                <w:webHidden/>
              </w:rPr>
              <w:instrText xml:space="preserve"> PAGEREF _Toc28097183 \h </w:instrText>
            </w:r>
            <w:r w:rsidR="007763EA">
              <w:rPr>
                <w:noProof/>
                <w:webHidden/>
              </w:rPr>
            </w:r>
            <w:r w:rsidR="007763EA">
              <w:rPr>
                <w:noProof/>
                <w:webHidden/>
              </w:rPr>
              <w:fldChar w:fldCharType="separate"/>
            </w:r>
            <w:r w:rsidR="00D5132E">
              <w:rPr>
                <w:noProof/>
                <w:webHidden/>
              </w:rPr>
              <w:t>31</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sidR="007763EA">
              <w:rPr>
                <w:noProof/>
                <w:webHidden/>
              </w:rPr>
              <w:fldChar w:fldCharType="begin"/>
            </w:r>
            <w:r w:rsidR="009132FC">
              <w:rPr>
                <w:noProof/>
                <w:webHidden/>
              </w:rPr>
              <w:instrText xml:space="preserve"> PAGEREF _Toc28097184 \h </w:instrText>
            </w:r>
            <w:r w:rsidR="007763EA">
              <w:rPr>
                <w:noProof/>
                <w:webHidden/>
              </w:rPr>
            </w:r>
            <w:r w:rsidR="007763EA">
              <w:rPr>
                <w:noProof/>
                <w:webHidden/>
              </w:rPr>
              <w:fldChar w:fldCharType="separate"/>
            </w:r>
            <w:r w:rsidR="00D5132E">
              <w:rPr>
                <w:noProof/>
                <w:webHidden/>
              </w:rPr>
              <w:t>34</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sidR="007763EA">
              <w:rPr>
                <w:noProof/>
                <w:webHidden/>
              </w:rPr>
              <w:fldChar w:fldCharType="begin"/>
            </w:r>
            <w:r w:rsidR="009132FC">
              <w:rPr>
                <w:noProof/>
                <w:webHidden/>
              </w:rPr>
              <w:instrText xml:space="preserve"> PAGEREF _Toc28097185 \h </w:instrText>
            </w:r>
            <w:r w:rsidR="007763EA">
              <w:rPr>
                <w:noProof/>
                <w:webHidden/>
              </w:rPr>
            </w:r>
            <w:r w:rsidR="007763EA">
              <w:rPr>
                <w:noProof/>
                <w:webHidden/>
              </w:rPr>
              <w:fldChar w:fldCharType="separate"/>
            </w:r>
            <w:r w:rsidR="00D5132E">
              <w:rPr>
                <w:noProof/>
                <w:webHidden/>
              </w:rPr>
              <w:t>35</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sidR="007763EA">
              <w:rPr>
                <w:noProof/>
                <w:webHidden/>
              </w:rPr>
              <w:fldChar w:fldCharType="begin"/>
            </w:r>
            <w:r w:rsidR="009132FC">
              <w:rPr>
                <w:noProof/>
                <w:webHidden/>
              </w:rPr>
              <w:instrText xml:space="preserve"> PAGEREF _Toc28097186 \h </w:instrText>
            </w:r>
            <w:r w:rsidR="007763EA">
              <w:rPr>
                <w:noProof/>
                <w:webHidden/>
              </w:rPr>
            </w:r>
            <w:r w:rsidR="007763EA">
              <w:rPr>
                <w:noProof/>
                <w:webHidden/>
              </w:rPr>
              <w:fldChar w:fldCharType="separate"/>
            </w:r>
            <w:r w:rsidR="00D5132E">
              <w:rPr>
                <w:noProof/>
                <w:webHidden/>
              </w:rPr>
              <w:t>35</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sidR="007763EA">
              <w:rPr>
                <w:noProof/>
                <w:webHidden/>
              </w:rPr>
              <w:fldChar w:fldCharType="begin"/>
            </w:r>
            <w:r w:rsidR="009132FC">
              <w:rPr>
                <w:noProof/>
                <w:webHidden/>
              </w:rPr>
              <w:instrText xml:space="preserve"> PAGEREF _Toc28097187 \h </w:instrText>
            </w:r>
            <w:r w:rsidR="007763EA">
              <w:rPr>
                <w:noProof/>
                <w:webHidden/>
              </w:rPr>
            </w:r>
            <w:r w:rsidR="007763EA">
              <w:rPr>
                <w:noProof/>
                <w:webHidden/>
              </w:rPr>
              <w:fldChar w:fldCharType="separate"/>
            </w:r>
            <w:r w:rsidR="00D5132E">
              <w:rPr>
                <w:noProof/>
                <w:webHidden/>
              </w:rPr>
              <w:t>36</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rStyle w:val="ac"/>
                <w:noProof/>
              </w:rPr>
              <w:t>Пример оформления титульного листа отчета по практике</w:t>
            </w:r>
            <w:r w:rsidR="009132FC">
              <w:rPr>
                <w:noProof/>
                <w:webHidden/>
              </w:rPr>
              <w:tab/>
            </w:r>
            <w:r w:rsidR="007763EA">
              <w:rPr>
                <w:noProof/>
                <w:webHidden/>
              </w:rPr>
              <w:fldChar w:fldCharType="begin"/>
            </w:r>
            <w:r w:rsidR="009132FC">
              <w:rPr>
                <w:noProof/>
                <w:webHidden/>
              </w:rPr>
              <w:instrText xml:space="preserve"> PAGEREF _Toc28097188 \h </w:instrText>
            </w:r>
            <w:r w:rsidR="007763EA">
              <w:rPr>
                <w:noProof/>
                <w:webHidden/>
              </w:rPr>
            </w:r>
            <w:r w:rsidR="007763EA">
              <w:rPr>
                <w:noProof/>
                <w:webHidden/>
              </w:rPr>
              <w:fldChar w:fldCharType="separate"/>
            </w:r>
            <w:r w:rsidR="00D5132E">
              <w:rPr>
                <w:noProof/>
                <w:webHidden/>
              </w:rPr>
              <w:t>38</w:t>
            </w:r>
            <w:r w:rsidR="007763EA">
              <w:rPr>
                <w:noProof/>
                <w:webHidden/>
              </w:rPr>
              <w:fldChar w:fldCharType="end"/>
            </w:r>
          </w:hyperlink>
        </w:p>
        <w:p w:rsidR="009132FC" w:rsidRDefault="009E4AB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rStyle w:val="ac"/>
                <w:noProof/>
              </w:rPr>
              <w:t>Пример оформления дневника практики</w:t>
            </w:r>
            <w:r w:rsidR="009132FC">
              <w:rPr>
                <w:noProof/>
                <w:webHidden/>
              </w:rPr>
              <w:tab/>
            </w:r>
            <w:r w:rsidR="007763EA">
              <w:rPr>
                <w:noProof/>
                <w:webHidden/>
              </w:rPr>
              <w:fldChar w:fldCharType="begin"/>
            </w:r>
            <w:r w:rsidR="009132FC">
              <w:rPr>
                <w:noProof/>
                <w:webHidden/>
              </w:rPr>
              <w:instrText xml:space="preserve"> PAGEREF _Toc28097190 \h </w:instrText>
            </w:r>
            <w:r w:rsidR="007763EA">
              <w:rPr>
                <w:noProof/>
                <w:webHidden/>
              </w:rPr>
            </w:r>
            <w:r w:rsidR="007763EA">
              <w:rPr>
                <w:noProof/>
                <w:webHidden/>
              </w:rPr>
              <w:fldChar w:fldCharType="separate"/>
            </w:r>
            <w:r w:rsidR="00D5132E">
              <w:rPr>
                <w:noProof/>
                <w:webHidden/>
              </w:rPr>
              <w:t>39</w:t>
            </w:r>
            <w:r w:rsidR="007763EA">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7763EA"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5" w:name="_Toc28097168"/>
      <w:r w:rsidRPr="00D54B52">
        <w:rPr>
          <w:rFonts w:ascii="Times New Roman" w:hAnsi="Times New Roman"/>
          <w:sz w:val="28"/>
        </w:rPr>
        <w:lastRenderedPageBreak/>
        <w:t>Введение</w:t>
      </w:r>
      <w:bookmarkEnd w:id="45"/>
    </w:p>
    <w:p w:rsidR="002C2143" w:rsidRPr="002C2143" w:rsidRDefault="002C2143" w:rsidP="00763DE2">
      <w:pPr>
        <w:spacing w:line="360" w:lineRule="auto"/>
        <w:jc w:val="center"/>
        <w:rPr>
          <w:b/>
        </w:rPr>
      </w:pPr>
    </w:p>
    <w:p w:rsidR="002C2143" w:rsidRDefault="008869FD" w:rsidP="00763DE2">
      <w:pPr>
        <w:spacing w:line="360" w:lineRule="auto"/>
      </w:pPr>
      <w:r>
        <w:rPr>
          <w:rFonts w:eastAsia="Times New Roman" w:cs="Times New Roman"/>
          <w:color w:val="000000"/>
          <w:szCs w:val="28"/>
          <w:lang w:eastAsia="ru-RU"/>
        </w:rPr>
        <w:t>«</w:t>
      </w:r>
      <w:r w:rsidRPr="008869FD">
        <w:t>Б2.П.Б.У.1 Учебно-полевая практика по ботанике и зоологии</w:t>
      </w:r>
      <w:r>
        <w:rPr>
          <w:rFonts w:eastAsia="Times New Roman" w:cs="Times New Roman"/>
          <w:sz w:val="36"/>
          <w:szCs w:val="32"/>
          <w:lang w:eastAsia="ru-RU"/>
        </w:rP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r>
        <w:lastRenderedPageBreak/>
        <w:t>- влияние человека (положительные и отрицательные) на природные сообщества;</w:t>
      </w:r>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8869FD" w:rsidP="00763DE2">
      <w:pPr>
        <w:spacing w:line="360" w:lineRule="auto"/>
      </w:pPr>
      <w:r>
        <w:rPr>
          <w:rFonts w:eastAsia="Times New Roman" w:cs="Times New Roman"/>
          <w:color w:val="000000"/>
          <w:szCs w:val="28"/>
          <w:lang w:eastAsia="ru-RU"/>
        </w:rPr>
        <w:lastRenderedPageBreak/>
        <w:t>«</w:t>
      </w:r>
      <w:r w:rsidRPr="008869FD">
        <w:t>Б2.П.Б.У.1 Учебно-полевая практика по ботанике и зоологии</w:t>
      </w:r>
      <w:r>
        <w:rPr>
          <w:rFonts w:eastAsia="Times New Roman" w:cs="Times New Roman"/>
          <w:sz w:val="36"/>
          <w:szCs w:val="32"/>
          <w:lang w:eastAsia="ru-RU"/>
        </w:rP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rsidR="005B66A9">
        <w:t>объектов</w:t>
      </w:r>
      <w:r w:rsidR="002C2143">
        <w:t xml:space="preserve">, проведения самостоятельного полевого исследования. </w:t>
      </w:r>
    </w:p>
    <w:p w:rsidR="002C2143" w:rsidRDefault="002C2143" w:rsidP="00763DE2">
      <w:pPr>
        <w:spacing w:line="360" w:lineRule="auto"/>
      </w:pPr>
      <w:r>
        <w:t xml:space="preserve">Сбор материала осуществляется в период экскурсий по заранее на- меченным маршрутам. В ходе экскурсий необходимо перед умерщвлением обнаруженного объекта удостовериться, что данный вид не внесен в Крас-ные книги Оренбургской области и Российской Федерации. Если обнару-женный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46" w:name="_Toc28097169"/>
      <w:r w:rsidRPr="009132FC">
        <w:rPr>
          <w:rFonts w:ascii="Times New Roman" w:hAnsi="Times New Roman"/>
        </w:rPr>
        <w:lastRenderedPageBreak/>
        <w:t>1</w:t>
      </w:r>
      <w:r w:rsidR="00B041E2" w:rsidRPr="009132FC">
        <w:rPr>
          <w:rFonts w:ascii="Times New Roman" w:hAnsi="Times New Roman"/>
        </w:rPr>
        <w:t>Правила техники безопасности</w:t>
      </w:r>
      <w:bookmarkEnd w:id="46"/>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 Во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  При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  Запрещается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горящуюпечь без присмотра и т.д.).</w:t>
      </w:r>
    </w:p>
    <w:p w:rsidR="005B0D00" w:rsidRDefault="00E83870" w:rsidP="00763DE2">
      <w:pPr>
        <w:spacing w:line="360" w:lineRule="auto"/>
      </w:pPr>
      <w:r>
        <w:t>4</w:t>
      </w:r>
      <w:r w:rsidR="00B041E2">
        <w:t xml:space="preserve">  В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r w:rsidR="00B041E2">
        <w:t xml:space="preserve">  На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передвижение и работа на крутых склонах и осыпях в ночное время, в сплошном тумане, при сильных ветрах и во время дождя запрещены,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при переправах через реки вброд, место брода должно быть тщательно исследовано; выбор места брода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r w:rsidR="00B041E2">
        <w:t xml:space="preserve"> Купаться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плавсредствами (лодками, катамаранами и др.) без разрешения руководителя практики запрещается.</w:t>
      </w:r>
    </w:p>
    <w:p w:rsidR="00D5118C" w:rsidRDefault="00E83870" w:rsidP="00763DE2">
      <w:pPr>
        <w:spacing w:line="360" w:lineRule="auto"/>
      </w:pPr>
      <w:r>
        <w:t>9</w:t>
      </w:r>
      <w:r w:rsidR="00D5118C">
        <w:t xml:space="preserve">  При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r>
        <w:t xml:space="preserve">  В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r>
        <w:t xml:space="preserve">  В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постельному.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r>
        <w:t xml:space="preserve">  С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47"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47"/>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48" w:name="_Toc28097171"/>
      <w:r w:rsidRPr="00D54B52">
        <w:rPr>
          <w:rFonts w:ascii="Times New Roman" w:hAnsi="Times New Roman"/>
          <w:sz w:val="28"/>
        </w:rPr>
        <w:t>2.1 Сбор водных беспозвоночных</w:t>
      </w:r>
      <w:bookmarkEnd w:id="48"/>
    </w:p>
    <w:p w:rsidR="00AC6689" w:rsidRDefault="00AC6689" w:rsidP="00763DE2">
      <w:pPr>
        <w:spacing w:line="360" w:lineRule="auto"/>
      </w:pPr>
      <w:r>
        <w:t>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препаровальныхигл.Для исследований обычно выбирается участок акватории с водной растительностью площадью около 1 м</w:t>
      </w:r>
      <w:r w:rsidRPr="00AC6689">
        <w:rPr>
          <w:vertAlign w:val="superscript"/>
        </w:rPr>
        <w:t>2</w:t>
      </w:r>
      <w:r>
        <w:t>, который облавливается при помощи гидробиологического сачка. Крупных, малоподвижных моллюсков, таких как прудовики и лужанки, можно собрать вручную. После облова содержимое сачка внимательно просматривается. При осмотре обращается особое внимание на наличие мелких водных насекомых,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битинии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Сбор почвенных беспозвоночных. Классическими методами сбора являются стандартные почвенные пробы на мезофауну (Гиляров, 1975) и ловушки Барбера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r w:rsidRPr="00797BB3">
        <w:rPr>
          <w:vertAlign w:val="superscript"/>
        </w:rPr>
        <w:t>2</w:t>
      </w:r>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Второй метод – ловушки Барбера,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9E4ABD" w:rsidP="00797BB3">
      <w:r>
        <w:rPr>
          <w:noProof/>
          <w:lang w:eastAsia="ru-RU"/>
        </w:rPr>
      </w:r>
      <w:r>
        <w:rPr>
          <w:noProof/>
          <w:lang w:eastAsia="ru-RU"/>
        </w:rPr>
        <w:pict>
          <v:rect id="AutoShape 2" o:spid="_x0000_s1033"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lang w:eastAsia="ru-RU"/>
        </w:rPr>
      </w:r>
      <w:r>
        <w:rPr>
          <w:noProof/>
          <w:lang w:eastAsia="ru-RU"/>
        </w:rPr>
        <w:pict>
          <v:rect id="AutoShape 3" o:spid="_x0000_s1032"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797BB3">
        <w:rPr>
          <w:noProof/>
          <w:lang w:eastAsia="ru-RU"/>
        </w:rPr>
        <w:drawing>
          <wp:inline distT="0" distB="0" distL="0" distR="0">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Схема расположения ловушек Барбера</w:t>
      </w:r>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20 %-ный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устанавливаются на три- пять суток, т. е. за один учет отрабатывается 30 – 50 ловушко-суток.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Барбера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После расчета полученные показатели уловистости в различных биотопах стандартизируются из расчета на 100 ловушко-суток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49"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49"/>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Динесмана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r w:rsidRPr="00241FFB">
        <w:rPr>
          <w:vertAlign w:val="superscript"/>
        </w:rPr>
        <w:t>2</w:t>
      </w:r>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Второй тип светоловушки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0"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0"/>
    </w:p>
    <w:p w:rsidR="004A1176" w:rsidRPr="004A1176" w:rsidRDefault="004A1176" w:rsidP="00763DE2">
      <w:pPr>
        <w:spacing w:line="360" w:lineRule="auto"/>
        <w:ind w:firstLine="567"/>
        <w:rPr>
          <w:b/>
        </w:rPr>
      </w:pPr>
    </w:p>
    <w:p w:rsidR="004A1176" w:rsidRDefault="004A1176" w:rsidP="009132FC">
      <w:pPr>
        <w:spacing w:line="360" w:lineRule="auto"/>
      </w:pPr>
      <w:r>
        <w:t>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этилового</w:t>
      </w:r>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специальнойрасправилке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6 – Положение наколотой бабочки на расправилке: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Под брюшко подкладывается небольшой кусочек ваты. Далее используя препаровальную иглу, приподнимаются крылья и при помощи тонких полосок бумаги и булавок закрепляются на расправилке,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Koch,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1" w:name="_Toc28097174"/>
      <w:r w:rsidRPr="00D54B52">
        <w:rPr>
          <w:rFonts w:ascii="Times New Roman" w:hAnsi="Times New Roman"/>
          <w:sz w:val="28"/>
        </w:rPr>
        <w:t>3 Ботаническая часть</w:t>
      </w:r>
      <w:bookmarkEnd w:id="51"/>
    </w:p>
    <w:p w:rsidR="005B66A9" w:rsidRPr="00150E5D" w:rsidRDefault="005B66A9" w:rsidP="009132FC">
      <w:pPr>
        <w:pStyle w:val="12"/>
        <w:keepNext/>
        <w:keepLines/>
        <w:shd w:val="clear" w:color="auto" w:fill="auto"/>
        <w:spacing w:after="0" w:line="360" w:lineRule="auto"/>
        <w:jc w:val="left"/>
      </w:pPr>
      <w:bookmarkStart w:id="52"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3" w:name="_Toc19044729"/>
      <w:bookmarkStart w:id="54" w:name="_Toc28097175"/>
      <w:r w:rsidRPr="00D54B52">
        <w:rPr>
          <w:rFonts w:ascii="Times New Roman" w:hAnsi="Times New Roman"/>
          <w:sz w:val="28"/>
          <w:lang w:eastAsia="ru-RU" w:bidi="ru-RU"/>
        </w:rPr>
        <w:t>3.1Сбор растений</w:t>
      </w:r>
      <w:bookmarkEnd w:id="53"/>
      <w:r w:rsidR="009132FC">
        <w:rPr>
          <w:rFonts w:ascii="Times New Roman" w:hAnsi="Times New Roman"/>
          <w:sz w:val="28"/>
          <w:lang w:eastAsia="ru-RU" w:bidi="ru-RU"/>
        </w:rPr>
        <w:t xml:space="preserve"> и сушка гербария</w:t>
      </w:r>
      <w:bookmarkEnd w:id="54"/>
    </w:p>
    <w:p w:rsidR="005B66A9" w:rsidRPr="00937A07" w:rsidRDefault="005B66A9" w:rsidP="005B66A9">
      <w:pPr>
        <w:spacing w:line="360" w:lineRule="auto"/>
        <w:rPr>
          <w:szCs w:val="28"/>
        </w:rPr>
      </w:pPr>
      <w:r>
        <w:rPr>
          <w:szCs w:val="28"/>
        </w:rPr>
        <w:t>Прежде чем приступить к сбору растений необходимо ознакомиться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5" w:name="bookmark6"/>
      <w:bookmarkStart w:id="56" w:name="_Toc19044730"/>
      <w:bookmarkStart w:id="57" w:name="_Toc28096784"/>
      <w:bookmarkStart w:id="58"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5"/>
      <w:bookmarkEnd w:id="56"/>
      <w:bookmarkEnd w:id="57"/>
      <w:bookmarkEnd w:id="58"/>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семейств крестоцветных,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воду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59" w:name="_Toc19044731"/>
      <w:bookmarkStart w:id="60" w:name="_Toc28096785"/>
      <w:bookmarkStart w:id="61"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59"/>
      <w:bookmarkEnd w:id="60"/>
      <w:bookmarkEnd w:id="61"/>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2" w:name="bookmark7"/>
    </w:p>
    <w:p w:rsidR="005B66A9" w:rsidRPr="00F54170" w:rsidRDefault="005B66A9" w:rsidP="005B66A9">
      <w:pPr>
        <w:pStyle w:val="1"/>
        <w:spacing w:before="0" w:after="0" w:line="360" w:lineRule="auto"/>
        <w:ind w:firstLine="709"/>
        <w:rPr>
          <w:rFonts w:ascii="Times New Roman" w:hAnsi="Times New Roman"/>
          <w:sz w:val="28"/>
        </w:rPr>
      </w:pPr>
      <w:bookmarkStart w:id="63" w:name="_Toc19044732"/>
      <w:bookmarkStart w:id="64" w:name="_Toc28096786"/>
      <w:bookmarkStart w:id="65" w:name="_Toc28097178"/>
      <w:r>
        <w:rPr>
          <w:rFonts w:ascii="Times New Roman" w:hAnsi="Times New Roman"/>
          <w:sz w:val="28"/>
        </w:rPr>
        <w:t>3</w:t>
      </w:r>
      <w:r w:rsidRPr="00F54170">
        <w:rPr>
          <w:rFonts w:ascii="Times New Roman" w:hAnsi="Times New Roman"/>
          <w:sz w:val="28"/>
        </w:rPr>
        <w:t>.1.3 Сушка гербария</w:t>
      </w:r>
      <w:bookmarkEnd w:id="63"/>
      <w:bookmarkEnd w:id="64"/>
      <w:bookmarkEnd w:id="65"/>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r>
        <w:rPr>
          <w:color w:val="000000"/>
          <w:lang w:eastAsia="ru-RU" w:bidi="ru-RU"/>
        </w:rPr>
        <w:t>–</w:t>
      </w:r>
      <w:r w:rsidRPr="00226BF2">
        <w:rPr>
          <w:color w:val="000000"/>
          <w:u w:val="single"/>
          <w:lang w:eastAsia="ru-RU" w:bidi="ru-RU"/>
        </w:rPr>
        <w:t>метод гербарного пресса.</w:t>
      </w:r>
      <w:bookmarkStart w:id="66" w:name="bookmark10"/>
    </w:p>
    <w:bookmarkEnd w:id="66"/>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9E4ABD" w:rsidP="005B66A9">
      <w:pPr>
        <w:jc w:val="center"/>
        <w:rPr>
          <w:i/>
          <w:szCs w:val="28"/>
        </w:rPr>
      </w:pPr>
      <w:r>
        <w:rPr>
          <w:i/>
          <w:noProof/>
          <w:szCs w:val="28"/>
          <w:lang w:eastAsia="ru-RU"/>
        </w:rPr>
        <w:lastRenderedPageBrea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r w:rsidRPr="00466496">
                    <w:rPr>
                      <w:i/>
                      <w:szCs w:val="28"/>
                    </w:rPr>
                    <w:t>Qu</w:t>
                  </w:r>
                  <w:r>
                    <w:rPr>
                      <w:i/>
                      <w:szCs w:val="28"/>
                    </w:rPr>
                    <w:t>е</w:t>
                  </w:r>
                  <w:r w:rsidRPr="00466496">
                    <w:rPr>
                      <w:i/>
                      <w:szCs w:val="28"/>
                    </w:rPr>
                    <w:t>rcusr</w:t>
                  </w:r>
                  <w:r>
                    <w:rPr>
                      <w:i/>
                      <w:szCs w:val="28"/>
                    </w:rPr>
                    <w:t>о</w:t>
                  </w:r>
                  <w:r w:rsidRPr="00466496">
                    <w:rPr>
                      <w:i/>
                      <w:szCs w:val="28"/>
                    </w:rPr>
                    <w:t>bur</w:t>
                  </w:r>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(указывается дата когда было собрано растение)</w:t>
                  </w:r>
                </w:p>
                <w:p w:rsidR="006F7720" w:rsidRPr="00C873B8" w:rsidRDefault="006F7720" w:rsidP="005B66A9">
                  <w:pPr>
                    <w:rPr>
                      <w:i/>
                    </w:rPr>
                  </w:pPr>
                </w:p>
              </w:txbxContent>
            </v:textbox>
          </v:shape>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9E4ABD" w:rsidP="005B66A9">
      <w:pPr>
        <w:jc w:val="center"/>
        <w:rPr>
          <w:i/>
          <w:szCs w:val="28"/>
        </w:rPr>
      </w:pPr>
      <w:r>
        <w:rPr>
          <w:i/>
          <w:noProof/>
          <w:szCs w:val="28"/>
          <w:lang w:eastAsia="ru-RU"/>
        </w:rPr>
        <w:pict>
          <v:shapetype id="_x0000_t32" coordsize="21600,21600" o:spt="32" o:oned="t" path="m,l21600,21600e" filled="f">
            <v:path arrowok="t" fillok="f" o:connecttype="none"/>
            <o:lock v:ext="edit" shapetype="t"/>
          </v:shapetype>
          <v:shape id="AutoShape 32" o:spid="_x0000_s1031" type="#_x0000_t32" style="position:absolute;left:0;text-align:left;margin-left:130.05pt;margin-top:10.2pt;width:326.25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w:r>
    </w:p>
    <w:p w:rsidR="005B66A9" w:rsidRPr="00937A07" w:rsidRDefault="005B66A9" w:rsidP="005B66A9">
      <w:pPr>
        <w:jc w:val="center"/>
        <w:rPr>
          <w:i/>
          <w:szCs w:val="28"/>
        </w:rPr>
      </w:pPr>
    </w:p>
    <w:p w:rsidR="005B66A9" w:rsidRPr="00937A07" w:rsidRDefault="009E4ABD" w:rsidP="005B66A9">
      <w:pPr>
        <w:jc w:val="center"/>
        <w:rPr>
          <w:i/>
          <w:szCs w:val="28"/>
        </w:rPr>
      </w:pPr>
      <w:r>
        <w:rPr>
          <w:i/>
          <w:noProof/>
          <w:szCs w:val="28"/>
          <w:lang w:eastAsia="ru-RU"/>
        </w:rPr>
        <w:pict>
          <v:shape id="AutoShape 33" o:spid="_x0000_s1030" type="#_x0000_t32" style="position:absolute;left:0;text-align:left;margin-left:118.05pt;margin-top:14.75pt;width:351.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9E4ABD" w:rsidP="005B66A9">
      <w:pPr>
        <w:jc w:val="center"/>
        <w:rPr>
          <w:i/>
          <w:szCs w:val="28"/>
        </w:rPr>
      </w:pPr>
      <w:r>
        <w:rPr>
          <w:i/>
          <w:noProof/>
          <w:szCs w:val="28"/>
          <w:lang w:eastAsia="ru-RU"/>
        </w:rPr>
        <w:pict>
          <v:shape id="AutoShape 34" o:spid="_x0000_s1029" type="#_x0000_t32" style="position:absolute;left:0;text-align:left;margin-left:140.55pt;margin-top:4.7pt;width:333.7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w:r>
    </w:p>
    <w:p w:rsidR="005B66A9" w:rsidRPr="00937A07" w:rsidRDefault="005B66A9" w:rsidP="005B66A9">
      <w:pPr>
        <w:jc w:val="center"/>
        <w:rPr>
          <w:i/>
          <w:szCs w:val="28"/>
        </w:rPr>
      </w:pPr>
    </w:p>
    <w:p w:rsidR="005B66A9" w:rsidRPr="00937A07" w:rsidRDefault="009E4ABD" w:rsidP="005B66A9">
      <w:pPr>
        <w:jc w:val="center"/>
        <w:rPr>
          <w:i/>
          <w:szCs w:val="28"/>
        </w:rPr>
      </w:pPr>
      <w:r>
        <w:rPr>
          <w:i/>
          <w:noProof/>
          <w:szCs w:val="28"/>
          <w:lang w:eastAsia="ru-RU"/>
        </w:rPr>
        <w:pict>
          <v:shape id="AutoShape 35" o:spid="_x0000_s1028" type="#_x0000_t32" style="position:absolute;left:0;text-align:left;margin-left:122.55pt;margin-top:7.75pt;width:351.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w:r>
    </w:p>
    <w:p w:rsidR="005B66A9" w:rsidRPr="00937A07" w:rsidRDefault="005B66A9" w:rsidP="005B66A9">
      <w:pPr>
        <w:jc w:val="center"/>
        <w:rPr>
          <w:i/>
          <w:szCs w:val="28"/>
        </w:rPr>
      </w:pPr>
    </w:p>
    <w:p w:rsidR="005B66A9" w:rsidRPr="00937A07" w:rsidRDefault="009E4ABD" w:rsidP="005B66A9">
      <w:pPr>
        <w:jc w:val="center"/>
        <w:rPr>
          <w:i/>
          <w:szCs w:val="28"/>
        </w:rPr>
      </w:pPr>
      <w:r>
        <w:rPr>
          <w:i/>
          <w:noProof/>
          <w:szCs w:val="28"/>
          <w:lang w:eastAsia="ru-RU"/>
        </w:rPr>
        <w:pict>
          <v:shape id="AutoShape 36" o:spid="_x0000_s1027" type="#_x0000_t32" style="position:absolute;left:0;text-align:left;margin-left:118.05pt;margin-top:14.55pt;width:35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67" w:name="bookmark11"/>
      <w:bookmarkStart w:id="68" w:name="_Toc19044733"/>
      <w:bookmarkStart w:id="69" w:name="_Toc28096787"/>
      <w:bookmarkStart w:id="70" w:name="_Toc28097179"/>
      <w:r w:rsidRPr="00226BF2">
        <w:rPr>
          <w:rFonts w:cs="Times New Roman"/>
          <w:color w:val="000000"/>
          <w:sz w:val="28"/>
          <w:szCs w:val="28"/>
          <w:u w:val="single"/>
          <w:lang w:eastAsia="ru-RU" w:bidi="ru-RU"/>
        </w:rPr>
        <w:t>Сушка крупных сочных растений</w:t>
      </w:r>
      <w:bookmarkEnd w:id="67"/>
      <w:bookmarkEnd w:id="68"/>
      <w:bookmarkEnd w:id="69"/>
      <w:bookmarkEnd w:id="70"/>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1" w:name="_Toc19044734"/>
      <w:bookmarkStart w:id="72" w:name="_Toc28097180"/>
      <w:r w:rsidRPr="00D54B52">
        <w:rPr>
          <w:rFonts w:ascii="Times New Roman" w:hAnsi="Times New Roman"/>
          <w:sz w:val="28"/>
          <w:lang w:eastAsia="ru-RU" w:bidi="ru-RU"/>
        </w:rPr>
        <w:t>3.2 Оформление гербария</w:t>
      </w:r>
      <w:bookmarkEnd w:id="62"/>
      <w:bookmarkEnd w:id="71"/>
      <w:bookmarkEnd w:id="72"/>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формата.В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гелевой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3" w:name="_Toc19044735"/>
      <w:bookmarkEnd w:id="52"/>
    </w:p>
    <w:p w:rsidR="005B66A9" w:rsidRPr="00D54B52" w:rsidRDefault="009132FC" w:rsidP="009132FC">
      <w:pPr>
        <w:pStyle w:val="1"/>
        <w:spacing w:before="0" w:after="0"/>
        <w:ind w:firstLine="709"/>
        <w:rPr>
          <w:rFonts w:ascii="Times New Roman" w:hAnsi="Times New Roman"/>
          <w:sz w:val="28"/>
          <w:lang w:eastAsia="ru-RU" w:bidi="ru-RU"/>
        </w:rPr>
      </w:pPr>
      <w:bookmarkStart w:id="74"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3"/>
      <w:bookmarkEnd w:id="74"/>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5" w:name="bookmark4"/>
      <w:bookmarkStart w:id="76" w:name="_Toc19044736"/>
      <w:bookmarkStart w:id="77" w:name="_Toc28096790"/>
      <w:bookmarkStart w:id="78" w:name="_Toc28097182"/>
      <w:r w:rsidRPr="00BB282C">
        <w:rPr>
          <w:color w:val="000000"/>
          <w:sz w:val="28"/>
          <w:lang w:eastAsia="ru-RU" w:bidi="ru-RU"/>
        </w:rPr>
        <w:t>План биоморфологического анализа цветкового растения</w:t>
      </w:r>
      <w:bookmarkEnd w:id="75"/>
      <w:bookmarkEnd w:id="76"/>
      <w:bookmarkEnd w:id="77"/>
      <w:bookmarkEnd w:id="78"/>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цветника; е) расположения членов цветка (ациклическое, гемицикличнское, циклическое).</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(Са) - свободнолистная или сростнолистная (цилиндрическая, колокольчатая, вздутая, двугубая, чашечка с подчашием, раздельнолист</w:t>
      </w:r>
      <w:r>
        <w:rPr>
          <w:color w:val="000000"/>
          <w:lang w:eastAsia="ru-RU" w:bidi="ru-RU"/>
        </w:rPr>
        <w:softHyphen/>
        <w:t>ная),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ВЕНЧИК (Со) - свободнолистный или сростнолистный (трубчато</w:t>
      </w:r>
      <w:r>
        <w:rPr>
          <w:color w:val="000000"/>
          <w:lang w:eastAsia="ru-RU" w:bidi="ru-RU"/>
        </w:rPr>
        <w:softHyphen/>
        <w:t>колесовидный, колесовидный, двугубый, воронковидный, колокольчатый, одногубый, шлемообразный, мотыльковый, со шпорцем, язычковый, труб</w:t>
      </w:r>
      <w:r>
        <w:rPr>
          <w:color w:val="000000"/>
          <w:lang w:eastAsia="ru-RU" w:bidi="ru-RU"/>
        </w:rPr>
        <w:softHyphen/>
        <w:t>чатый, ложноязычковый),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АНДРОЦЕЙ (совокупность тычинок) (А) - свободный или сросшийся (многобратственный, однобратственный, двубратственный, двусильный, четырехсильный);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плодолистиков, тип гинецея (апокарпный, ценокарпный); число пестиков; число столбиков и рылец в пестике, их длина и форма; тип завязи (верхняя, нижняя, полуниж</w:t>
      </w:r>
      <w:r>
        <w:rPr>
          <w:color w:val="000000"/>
          <w:lang w:eastAsia="ru-RU" w:bidi="ru-RU"/>
        </w:rPr>
        <w:softHyphen/>
        <w:t>няя).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СОЦВЕТИЕ - форма соцветия, простое или сложное, ботрическое (моно-подиальное) или цимозное (симподиальное)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ный; генетический тип плода (апокарпный или ценокарпный).</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ПОДЗЕМНЫЕ ОРГАНЫ - корень или видоизменение побега; тип корне</w:t>
      </w:r>
      <w:r>
        <w:rPr>
          <w:color w:val="000000"/>
          <w:lang w:eastAsia="ru-RU" w:bidi="ru-RU"/>
        </w:rPr>
        <w:softHyphen/>
        <w:t>вой системы; тип метаморфоза побега (корневище, каудекс, луковица, клу</w:t>
      </w:r>
      <w:r>
        <w:rPr>
          <w:color w:val="000000"/>
          <w:lang w:eastAsia="ru-RU" w:bidi="ru-RU"/>
        </w:rPr>
        <w:softHyphen/>
        <w:t>бень, клубнелуковица, тубероид и т.д.).</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ма по габитусу; экологическая группа по отношению к свету, влаге, почве; экобиоморфа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ЗНАЧИМОСТЬ - фитоценотическое значение (доминант, содоминант, ас-сектатор),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79"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79"/>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8869FD">
        <w:t>Б2.</w:t>
      </w:r>
      <w:r w:rsidR="008869FD" w:rsidRPr="008869FD">
        <w:t>П.Б</w:t>
      </w:r>
      <w:r w:rsidR="00B24042" w:rsidRPr="008869FD">
        <w:t>.У.1 «</w:t>
      </w:r>
      <w:r w:rsidR="008869FD" w:rsidRPr="008869FD">
        <w:t>Учебно-полевая</w:t>
      </w:r>
      <w:r w:rsidR="00B24042" w:rsidRPr="008869FD">
        <w:t xml:space="preserve"> практика по ботанике и зоологии»</w:t>
      </w:r>
      <w:bookmarkStart w:id="80" w:name="_GoBack"/>
      <w:bookmarkEnd w:id="80"/>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соцветий (простые и сложные (моноподиальные и симподиальные соцветия).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Типы опушения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Онтоморфогенез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Онтоморфогенез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(чилим-гребенчатый, кувшинка чистобелая)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(Apismellifera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r>
        <w:rPr>
          <w:rFonts w:cs="Times New Roman"/>
          <w:i/>
          <w:iCs/>
          <w:szCs w:val="24"/>
          <w:shd w:val="clear" w:color="auto" w:fill="FFFFFF"/>
        </w:rPr>
        <w:t>Felidae</w:t>
      </w:r>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12 Краснокнижные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1" w:name="_Toc28097184"/>
      <w:r w:rsidRPr="009132FC">
        <w:rPr>
          <w:rFonts w:ascii="Times New Roman" w:hAnsi="Times New Roman"/>
        </w:rPr>
        <w:t>5</w:t>
      </w:r>
      <w:r w:rsidR="008869FD">
        <w:rPr>
          <w:rFonts w:ascii="Times New Roman" w:hAnsi="Times New Roman"/>
        </w:rPr>
        <w:t xml:space="preserve"> </w:t>
      </w:r>
      <w:r w:rsidR="000F5E54" w:rsidRPr="009132FC">
        <w:rPr>
          <w:rFonts w:ascii="Times New Roman" w:hAnsi="Times New Roman"/>
        </w:rPr>
        <w:t>Защита отчётов и зачёт</w:t>
      </w:r>
      <w:bookmarkEnd w:id="81"/>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иллюстрациями(рисунками, фотографиями, таблицами, графиками и пр.). Выполняется на</w:t>
      </w:r>
      <w:r w:rsidR="008869FD">
        <w:t xml:space="preserve"> </w:t>
      </w:r>
      <w:r>
        <w:t>писчей бумаге или альбомных листах стандартного формата А-4 или письменно</w:t>
      </w:r>
      <w:r w:rsidR="008869FD">
        <w:t xml:space="preserve"> </w:t>
      </w:r>
      <w:r>
        <w:t>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2" w:name="_Toc28097185"/>
      <w:r w:rsidRPr="009132FC">
        <w:rPr>
          <w:rFonts w:ascii="Times New Roman" w:hAnsi="Times New Roman"/>
        </w:rPr>
        <w:lastRenderedPageBreak/>
        <w:t>6</w:t>
      </w:r>
      <w:r w:rsidR="008869FD">
        <w:rPr>
          <w:rFonts w:ascii="Times New Roman" w:hAnsi="Times New Roman"/>
        </w:rPr>
        <w:t xml:space="preserve"> </w:t>
      </w:r>
      <w:r w:rsidR="003401B5" w:rsidRPr="009132FC">
        <w:rPr>
          <w:rFonts w:ascii="Times New Roman" w:hAnsi="Times New Roman"/>
        </w:rPr>
        <w:t>Подведение итогов практики</w:t>
      </w:r>
      <w:bookmarkEnd w:id="82"/>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контроль за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3"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3"/>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Для прохождения практики используются специализированные лаборатории</w:t>
      </w:r>
      <w:r w:rsidR="008869FD">
        <w:rPr>
          <w:szCs w:val="24"/>
        </w:rPr>
        <w:t xml:space="preserve">, </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4" w:name="_Toc28097187"/>
      <w:r w:rsidRPr="009132FC">
        <w:rPr>
          <w:rFonts w:ascii="Times New Roman" w:hAnsi="Times New Roman"/>
        </w:rPr>
        <w:lastRenderedPageBreak/>
        <w:t>Список использованной литературы</w:t>
      </w:r>
      <w:bookmarkEnd w:id="84"/>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1  Блохин,  Г. И. Зоология: Учебник для вузов. По агр. и зоовет.спец. /     Г. И. Блохин, В. А. Александров. – Москва: КолосС</w:t>
      </w:r>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2 Догель, В. А. Зоология беспозвоночных / В. А. Догель.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пед. вузов / В. М. Константинов, С. П. Наумов, С. П. Шаталова. – </w:t>
      </w:r>
      <w:r w:rsidR="00C914F4">
        <w:t>7</w:t>
      </w:r>
      <w:r>
        <w:t>-е изд., перераб. – Москва</w:t>
      </w:r>
      <w:r w:rsidR="00C914F4">
        <w:t>: Акаденмия</w:t>
      </w:r>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w:t>
      </w:r>
      <w:r w:rsidR="00C914F4">
        <w:t>Тверь</w:t>
      </w:r>
      <w:r w:rsidR="00C914F4" w:rsidRPr="00C914F4">
        <w:t>: АСТ, Астрель;Харьков:</w:t>
      </w:r>
      <w:r w:rsidR="00C914F4">
        <w:t xml:space="preserve"> «Фолио»</w:t>
      </w:r>
      <w:r w:rsidR="00C914F4" w:rsidRPr="00C914F4">
        <w:t>, 2001 . – 860 с. : ил . - ISBN 5-17-004878-5</w:t>
      </w:r>
      <w:r w:rsidR="00C914F4">
        <w:t>.</w:t>
      </w:r>
    </w:p>
    <w:p w:rsidR="003401B5" w:rsidRDefault="0003722C" w:rsidP="00763DE2">
      <w:pPr>
        <w:spacing w:line="360" w:lineRule="auto"/>
        <w:ind w:firstLine="567"/>
      </w:pPr>
      <w:r>
        <w:t>6</w:t>
      </w:r>
      <w:r w:rsidR="008869FD">
        <w:t xml:space="preserve"> </w:t>
      </w:r>
      <w:r w:rsidR="00C914F4">
        <w:t>Щербаков, М. В.</w:t>
      </w:r>
      <w:r w:rsidR="003401B5">
        <w:t xml:space="preserve"> Малый практ</w:t>
      </w:r>
      <w:r w:rsidR="00C914F4">
        <w:t>икум по зоологии беспозвоночных/   М. В. Щербаков, Ю. В. Максимова. - Томск</w:t>
      </w:r>
      <w:r w:rsidR="003401B5">
        <w:t>, 200</w:t>
      </w:r>
      <w:r w:rsidR="00C914F4">
        <w:t>9</w:t>
      </w:r>
      <w:r w:rsidR="003401B5">
        <w:t>.-</w:t>
      </w:r>
      <w:r w:rsidR="008869FD">
        <w:t xml:space="preserve"> </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учеб.пособие / под ред. Г.</w:t>
      </w:r>
      <w:r>
        <w:t xml:space="preserve"> С. Медведева</w:t>
      </w:r>
      <w:r w:rsidRPr="00AF2CEC">
        <w:t xml:space="preserve">. </w:t>
      </w:r>
      <w:r>
        <w:t>–</w:t>
      </w:r>
      <w:r w:rsidRPr="00AF2CEC">
        <w:t xml:space="preserve"> С</w:t>
      </w:r>
      <w:r>
        <w:t>анкт - Петербург</w:t>
      </w:r>
      <w:r w:rsidRPr="00AF2CEC">
        <w:t>. : ЧеРо, 2000. - 32 с. :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учеб.пособие.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учеб.пособие.- 2-е изд., испр.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shd w:val="clear" w:color="auto" w:fill="FFFFFF"/>
        </w:rPr>
        <w:t xml:space="preserve">Яковлев, Г.П. Ботаника : учебник [Электронный ресурс] / Г.П. Яковлев, В.А. Челомбитько, В.И. Дорофеев. — Электрон.дан. — Санкт-Петербург :СпецЛит, 2008. — 687 с. — Режим доступа: </w:t>
      </w:r>
      <w:r w:rsidR="007763EA">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7763EA">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7763EA">
        <w:rPr>
          <w:rFonts w:cs="Times New Roman"/>
          <w:szCs w:val="28"/>
        </w:rPr>
        <w:fldChar w:fldCharType="end"/>
      </w:r>
      <w:r w:rsidRPr="008F5E5A">
        <w:rPr>
          <w:szCs w:val="28"/>
          <w:shd w:val="clear" w:color="auto" w:fill="FFFFFF"/>
        </w:rPr>
        <w:t>Брынцев, В.А. Ботаника: учебник [Электронный ресурс] / В.А. Брынцев, В.В. Коровин. — Электрон.дан. — Санкт-Петербург :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xml:space="preserve"> [Текст] : учеб. / А.К. Тимонин, В.Р. Филин; под ред. А.К. Тимонина. - Москва : Академия, 2009. - </w:t>
      </w:r>
      <w:r w:rsidRPr="008F5E5A">
        <w:rPr>
          <w:bCs/>
          <w:color w:val="000000"/>
          <w:szCs w:val="28"/>
        </w:rPr>
        <w:t xml:space="preserve">Кн.1 - </w:t>
      </w:r>
      <w:r w:rsidRPr="008F5E5A">
        <w:rPr>
          <w:color w:val="000000"/>
          <w:szCs w:val="28"/>
        </w:rPr>
        <w:t>320 с.. - (Высшее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 :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 : учебное пособие [Электронный ресурс]. / С.К. Пятунина, Н.М. Ключникова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 : Прометей, 2013. - 124 с. - ISBN 978-5-7042-2473-0. – Режим доступа : </w:t>
      </w:r>
      <w:hyperlink r:id="rId17"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008869FD">
        <w:rPr>
          <w:szCs w:val="28"/>
        </w:rPr>
        <w:t xml:space="preserve"> </w:t>
      </w:r>
      <w:r w:rsidRPr="008F5E5A">
        <w:rPr>
          <w:szCs w:val="28"/>
        </w:rPr>
        <w:t>Нейштадт, М.И. Определитель растений средней полосы Европейской части СССР [Электронный ресурс]. / М.И. Нейштадт. - 4-е изд. - Москва : Государственное учебно-педагогическое издательство, 1954. - 510 с. - (Библиотека учителя). - ISBN 978-5-4458-7048-7. – Режим доступа : </w:t>
      </w:r>
      <w:hyperlink r:id="rId18"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szCs w:val="28"/>
        </w:rPr>
        <w:t>Биология в школе</w:t>
      </w:r>
      <w:r w:rsidRPr="008F5E5A">
        <w:rPr>
          <w:color w:val="000000"/>
          <w:szCs w:val="28"/>
        </w:rPr>
        <w:t xml:space="preserve"> : журнал. - </w:t>
      </w:r>
      <w:r w:rsidR="008869FD">
        <w:rPr>
          <w:color w:val="000000"/>
          <w:szCs w:val="28"/>
        </w:rPr>
        <w:t>Москва : ООО «Школьная Пресса».</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r w:rsidR="008869FD">
        <w:rPr>
          <w:szCs w:val="28"/>
        </w:rPr>
        <w:t> : журнал. - Оренбург : ГОУ ОГУ</w:t>
      </w:r>
      <w:r w:rsidRPr="008F5E5A">
        <w:rPr>
          <w:szCs w:val="28"/>
        </w:rPr>
        <w:t>.</w:t>
      </w: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5"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6" w:name="_Toc27661671"/>
            <w:bookmarkStart w:id="87" w:name="_Toc28097188"/>
            <w:r w:rsidRPr="009132FC">
              <w:rPr>
                <w:rFonts w:ascii="Times New Roman" w:hAnsi="Times New Roman"/>
              </w:rPr>
              <w:t>Приложение А</w:t>
            </w:r>
            <w:bookmarkEnd w:id="86"/>
            <w:bookmarkEnd w:id="87"/>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88" w:name="_Toc27661672"/>
            <w:bookmarkStart w:id="89" w:name="_Toc28096797"/>
            <w:bookmarkStart w:id="90" w:name="_Toc28097189"/>
            <w:r w:rsidRPr="00D54B52">
              <w:rPr>
                <w:rFonts w:ascii="Times New Roman" w:hAnsi="Times New Roman"/>
                <w:sz w:val="28"/>
              </w:rPr>
              <w:t>Пример оформления титульного листа отчета по практике</w:t>
            </w:r>
            <w:bookmarkEnd w:id="88"/>
            <w:bookmarkEnd w:id="89"/>
            <w:bookmarkEnd w:id="90"/>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r>
              <w:rPr>
                <w:rFonts w:eastAsia="Calibri"/>
                <w:szCs w:val="28"/>
              </w:rPr>
              <w:t>Минобрнауки</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r>
              <w:rPr>
                <w:rFonts w:eastAsia="Calibri"/>
              </w:rPr>
              <w:t>биоэкологии и техносферной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sidRPr="002D6234">
              <w:t>учеб</w:t>
            </w:r>
            <w:r w:rsidR="008869FD">
              <w:t>но-полевой</w:t>
            </w:r>
            <w:r w:rsidRPr="002D6234">
              <w:t xml:space="preserve"> практик</w:t>
            </w:r>
            <w:r w:rsidR="008869FD">
              <w:t xml:space="preserve">е </w:t>
            </w:r>
            <w:r w:rsidRPr="002D6234">
              <w:t>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.047 П</w:t>
            </w:r>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firstRow="1" w:lastRow="0" w:firstColumn="1" w:lastColumn="0" w:noHBand="0" w:noVBand="0"/>
            </w:tblPr>
            <w:tblGrid>
              <w:gridCol w:w="3652"/>
              <w:gridCol w:w="3060"/>
              <w:gridCol w:w="3285"/>
            </w:tblGrid>
            <w:tr w:rsidR="002D6234" w:rsidRPr="00B02E94" w:rsidTr="006F7720">
              <w:trPr>
                <w:trHeight w:val="1033"/>
              </w:trPr>
              <w:tc>
                <w:tcPr>
                  <w:tcW w:w="3652" w:type="dxa"/>
                </w:tcPr>
                <w:p w:rsidR="002D6234" w:rsidRPr="00B02E94" w:rsidRDefault="002D6234" w:rsidP="008869FD">
                  <w:pPr>
                    <w:framePr w:hSpace="180" w:wrap="around" w:vAnchor="page" w:hAnchor="margin" w:xAlign="center" w:y="373"/>
                    <w:ind w:firstLine="0"/>
                    <w:rPr>
                      <w:rFonts w:eastAsia="Calibri"/>
                    </w:rPr>
                  </w:pPr>
                </w:p>
                <w:p w:rsidR="002D6234" w:rsidRPr="00B02E94" w:rsidRDefault="002D6234" w:rsidP="008869FD">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8869FD">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8869FD">
                  <w:pPr>
                    <w:framePr w:hSpace="180" w:wrap="around" w:vAnchor="page" w:hAnchor="margin" w:xAlign="center" w:y="373"/>
                    <w:ind w:firstLine="0"/>
                    <w:rPr>
                      <w:rFonts w:eastAsia="Calibri"/>
                      <w:szCs w:val="24"/>
                    </w:rPr>
                  </w:pPr>
                </w:p>
                <w:p w:rsidR="002D6234" w:rsidRPr="00B02E94" w:rsidRDefault="002D6234" w:rsidP="008869FD">
                  <w:pPr>
                    <w:framePr w:hSpace="180" w:wrap="around" w:vAnchor="page" w:hAnchor="margin" w:xAlign="center" w:y="373"/>
                    <w:ind w:firstLine="0"/>
                    <w:rPr>
                      <w:rFonts w:eastAsia="Calibri"/>
                      <w:szCs w:val="24"/>
                    </w:rPr>
                  </w:pPr>
                </w:p>
                <w:p w:rsidR="002D6234" w:rsidRPr="00B02E94" w:rsidRDefault="002D6234" w:rsidP="008869FD">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8869FD">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8869FD">
                  <w:pPr>
                    <w:framePr w:hSpace="180" w:wrap="around" w:vAnchor="page" w:hAnchor="margin" w:xAlign="center" w:y="373"/>
                    <w:ind w:firstLine="0"/>
                    <w:rPr>
                      <w:rFonts w:eastAsia="Calibri"/>
                      <w:szCs w:val="24"/>
                    </w:rPr>
                  </w:pPr>
                </w:p>
              </w:tc>
              <w:tc>
                <w:tcPr>
                  <w:tcW w:w="3285" w:type="dxa"/>
                </w:tcPr>
                <w:p w:rsidR="002D6234" w:rsidRPr="00B02E94" w:rsidRDefault="002D6234" w:rsidP="008869FD">
                  <w:pPr>
                    <w:framePr w:hSpace="180" w:wrap="around" w:vAnchor="page" w:hAnchor="margin" w:xAlign="center" w:y="373"/>
                    <w:ind w:firstLine="0"/>
                    <w:rPr>
                      <w:rFonts w:eastAsia="Calibri"/>
                    </w:rPr>
                  </w:pPr>
                </w:p>
                <w:p w:rsidR="002D6234" w:rsidRPr="00B02E94" w:rsidRDefault="002D6234" w:rsidP="008869FD">
                  <w:pPr>
                    <w:framePr w:hSpace="180" w:wrap="around" w:vAnchor="page" w:hAnchor="margin" w:xAlign="center" w:y="373"/>
                    <w:ind w:firstLine="0"/>
                    <w:rPr>
                      <w:rFonts w:eastAsia="Calibri"/>
                    </w:rPr>
                  </w:pPr>
                </w:p>
                <w:p w:rsidR="002D6234" w:rsidRPr="00B02E94" w:rsidRDefault="002D6234" w:rsidP="008869FD">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8869FD">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8869FD">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8869FD">
                  <w:pPr>
                    <w:framePr w:hSpace="180" w:wrap="around" w:vAnchor="page" w:hAnchor="margin" w:xAlign="center" w:y="373"/>
                    <w:ind w:firstLine="0"/>
                    <w:rPr>
                      <w:rFonts w:eastAsia="Calibri"/>
                      <w:szCs w:val="24"/>
                    </w:rPr>
                  </w:pPr>
                </w:p>
                <w:p w:rsidR="002D6234" w:rsidRPr="00B02E94" w:rsidRDefault="002D6234" w:rsidP="008869FD">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8869FD">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8869FD">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8869FD">
                  <w:pPr>
                    <w:framePr w:hSpace="180" w:wrap="around" w:vAnchor="page" w:hAnchor="margin" w:xAlign="center" w:y="373"/>
                    <w:ind w:firstLine="0"/>
                    <w:rPr>
                      <w:rFonts w:eastAsia="Calibri"/>
                      <w:szCs w:val="24"/>
                    </w:rPr>
                  </w:pPr>
                </w:p>
                <w:p w:rsidR="002D6234" w:rsidRPr="008931A3" w:rsidRDefault="002D6234" w:rsidP="008869FD">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1" w:name="_Toc27661673"/>
      <w:bookmarkStart w:id="92" w:name="_Toc28097190"/>
      <w:r w:rsidRPr="009132FC">
        <w:rPr>
          <w:rFonts w:ascii="Times New Roman" w:hAnsi="Times New Roman"/>
        </w:rPr>
        <w:lastRenderedPageBreak/>
        <w:t>Приложение Б</w:t>
      </w:r>
      <w:bookmarkEnd w:id="91"/>
      <w:bookmarkEnd w:id="92"/>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3" w:name="_Toc27661674"/>
      <w:bookmarkStart w:id="94" w:name="_Toc28096799"/>
      <w:bookmarkStart w:id="95" w:name="_Toc28097191"/>
      <w:r w:rsidRPr="00D54B52">
        <w:rPr>
          <w:rFonts w:ascii="Times New Roman" w:hAnsi="Times New Roman"/>
          <w:sz w:val="28"/>
        </w:rPr>
        <w:t>Пример оформления дневника практики</w:t>
      </w:r>
      <w:bookmarkEnd w:id="93"/>
      <w:bookmarkEnd w:id="94"/>
      <w:bookmarkEnd w:id="95"/>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8869FD" w:rsidP="003246BC">
      <w:pPr>
        <w:pStyle w:val="ReportHead0"/>
        <w:spacing w:before="120" w:line="360" w:lineRule="auto"/>
        <w:rPr>
          <w:rFonts w:eastAsia="Calibri"/>
          <w:b/>
          <w:sz w:val="32"/>
        </w:rPr>
      </w:pPr>
      <w:r w:rsidRPr="002D6234">
        <w:t>учеб</w:t>
      </w:r>
      <w:r>
        <w:t>но-полевой</w:t>
      </w:r>
      <w:r w:rsidRPr="002D6234">
        <w:t xml:space="preserve"> практик</w:t>
      </w:r>
      <w:r>
        <w:t xml:space="preserve">и </w:t>
      </w:r>
      <w:r w:rsidRPr="002D6234">
        <w:t>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(ки)</w:t>
      </w:r>
    </w:p>
    <w:p w:rsidR="002D6234" w:rsidRPr="00B02E94" w:rsidRDefault="002D6234" w:rsidP="003246BC">
      <w:pPr>
        <w:ind w:firstLine="0"/>
        <w:jc w:val="center"/>
        <w:rPr>
          <w:rFonts w:eastAsia="Calibri"/>
          <w:szCs w:val="28"/>
        </w:rPr>
      </w:pPr>
      <w:r w:rsidRPr="00B02E94">
        <w:rPr>
          <w:rFonts w:eastAsia="Calibri"/>
          <w:szCs w:val="28"/>
        </w:rPr>
        <w:t>Бузулукского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5"/>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p>
    <w:sectPr w:rsidR="002D6234" w:rsidRPr="00241FFB" w:rsidSect="006F7720">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BD" w:rsidRDefault="009E4ABD" w:rsidP="00AC6689">
      <w:r>
        <w:separator/>
      </w:r>
    </w:p>
  </w:endnote>
  <w:endnote w:type="continuationSeparator" w:id="0">
    <w:p w:rsidR="009E4ABD" w:rsidRDefault="009E4ABD" w:rsidP="00A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90608"/>
      <w:docPartObj>
        <w:docPartGallery w:val="Page Numbers (Bottom of Page)"/>
        <w:docPartUnique/>
      </w:docPartObj>
    </w:sdtPr>
    <w:sdtEndPr/>
    <w:sdtContent>
      <w:p w:rsidR="006F7720" w:rsidRDefault="007763EA">
        <w:pPr>
          <w:pStyle w:val="a5"/>
          <w:jc w:val="right"/>
        </w:pPr>
        <w:r>
          <w:fldChar w:fldCharType="begin"/>
        </w:r>
        <w:r w:rsidR="006F7720">
          <w:instrText>PAGE   \* MERGEFORMAT</w:instrText>
        </w:r>
        <w:r>
          <w:fldChar w:fldCharType="separate"/>
        </w:r>
        <w:r w:rsidR="008869FD">
          <w:rPr>
            <w:noProof/>
          </w:rPr>
          <w:t>29</w:t>
        </w:r>
        <w:r>
          <w:rPr>
            <w:noProof/>
          </w:rPr>
          <w:fldChar w:fldCharType="end"/>
        </w:r>
      </w:p>
    </w:sdtContent>
  </w:sdt>
  <w:p w:rsidR="006F7720" w:rsidRDefault="006F7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BD" w:rsidRDefault="009E4ABD" w:rsidP="00AC6689">
      <w:r>
        <w:separator/>
      </w:r>
    </w:p>
  </w:footnote>
  <w:footnote w:type="continuationSeparator" w:id="0">
    <w:p w:rsidR="009E4ABD" w:rsidRDefault="009E4ABD" w:rsidP="00AC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143"/>
    <w:rsid w:val="0003722C"/>
    <w:rsid w:val="0005179F"/>
    <w:rsid w:val="000665A5"/>
    <w:rsid w:val="000F5E54"/>
    <w:rsid w:val="001079DD"/>
    <w:rsid w:val="00113E59"/>
    <w:rsid w:val="00123AD8"/>
    <w:rsid w:val="00140912"/>
    <w:rsid w:val="0018735D"/>
    <w:rsid w:val="001A5472"/>
    <w:rsid w:val="00204329"/>
    <w:rsid w:val="0021475D"/>
    <w:rsid w:val="00241FFB"/>
    <w:rsid w:val="002B3F33"/>
    <w:rsid w:val="002C2143"/>
    <w:rsid w:val="002D6234"/>
    <w:rsid w:val="002E485C"/>
    <w:rsid w:val="002E57FC"/>
    <w:rsid w:val="003050AE"/>
    <w:rsid w:val="003246BC"/>
    <w:rsid w:val="003401B5"/>
    <w:rsid w:val="0039022A"/>
    <w:rsid w:val="003915B7"/>
    <w:rsid w:val="00396F0D"/>
    <w:rsid w:val="003F69D2"/>
    <w:rsid w:val="00413568"/>
    <w:rsid w:val="004361BD"/>
    <w:rsid w:val="00476B48"/>
    <w:rsid w:val="00487AED"/>
    <w:rsid w:val="004A1176"/>
    <w:rsid w:val="004D7F57"/>
    <w:rsid w:val="005464DF"/>
    <w:rsid w:val="005B0D00"/>
    <w:rsid w:val="005B66A9"/>
    <w:rsid w:val="006F362A"/>
    <w:rsid w:val="006F7720"/>
    <w:rsid w:val="007067AC"/>
    <w:rsid w:val="00763DE2"/>
    <w:rsid w:val="007763EA"/>
    <w:rsid w:val="0079656D"/>
    <w:rsid w:val="00797BB3"/>
    <w:rsid w:val="007A79AC"/>
    <w:rsid w:val="007C48A7"/>
    <w:rsid w:val="00852267"/>
    <w:rsid w:val="00873AE5"/>
    <w:rsid w:val="008836BE"/>
    <w:rsid w:val="008869FD"/>
    <w:rsid w:val="008D2493"/>
    <w:rsid w:val="008D2BB1"/>
    <w:rsid w:val="008F1C3A"/>
    <w:rsid w:val="009132FC"/>
    <w:rsid w:val="0092528B"/>
    <w:rsid w:val="009413F4"/>
    <w:rsid w:val="0096610F"/>
    <w:rsid w:val="009E4ABD"/>
    <w:rsid w:val="009F6A98"/>
    <w:rsid w:val="00A07A4F"/>
    <w:rsid w:val="00A74B68"/>
    <w:rsid w:val="00AC6689"/>
    <w:rsid w:val="00AF2CEC"/>
    <w:rsid w:val="00B041E2"/>
    <w:rsid w:val="00B24042"/>
    <w:rsid w:val="00BA33FC"/>
    <w:rsid w:val="00BB1DBE"/>
    <w:rsid w:val="00BC68B0"/>
    <w:rsid w:val="00BD236C"/>
    <w:rsid w:val="00BD7350"/>
    <w:rsid w:val="00C67AE5"/>
    <w:rsid w:val="00C72C05"/>
    <w:rsid w:val="00C914F4"/>
    <w:rsid w:val="00D5118C"/>
    <w:rsid w:val="00D5132E"/>
    <w:rsid w:val="00D54B52"/>
    <w:rsid w:val="00DA50E1"/>
    <w:rsid w:val="00E14F2F"/>
    <w:rsid w:val="00E80E5E"/>
    <w:rsid w:val="00E83870"/>
    <w:rsid w:val="00EB4152"/>
    <w:rsid w:val="00F358DF"/>
    <w:rsid w:val="00F47931"/>
    <w:rsid w:val="00F524A2"/>
    <w:rsid w:val="00F82E5D"/>
    <w:rsid w:val="00F9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32"/>
        <o:r id="V:Rule2" type="connector" idref="#AutoShape 34"/>
        <o:r id="V:Rule3" type="connector" idref="#AutoShape 33"/>
        <o:r id="V:Rule4" type="connector" idref="#AutoShape 35"/>
        <o:r id="V:Rule5" type="connector" idref="#AutoShape 36"/>
      </o:rules>
    </o:shapelayout>
  </w:shapeDefaults>
  <w:decimalSymbol w:val=","/>
  <w:listSeparator w:val=";"/>
  <w15:docId w15:val="{1A7C0C07-8E9D-4C8D-8B17-2E25BFC0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iblioclub.ru/index.php?page=book&amp;id=228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blioclub.ru/index.php?page=book&amp;id=2405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21F8-536A-46B6-B349-5F6AE331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7405</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cp:revision>
  <cp:lastPrinted>2019-10-11T03:50:00Z</cp:lastPrinted>
  <dcterms:created xsi:type="dcterms:W3CDTF">2020-01-04T14:33:00Z</dcterms:created>
  <dcterms:modified xsi:type="dcterms:W3CDTF">2021-08-18T19:07:00Z</dcterms:modified>
</cp:coreProperties>
</file>