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 w:rsidRPr="00171399">
        <w:rPr>
          <w:rFonts w:eastAsia="Times New Roman"/>
          <w:szCs w:val="24"/>
          <w:lang w:eastAsia="ru-RU"/>
        </w:rPr>
        <w:t>Минобрнауки</w:t>
      </w:r>
      <w:proofErr w:type="spellEnd"/>
      <w:r w:rsidRPr="00171399">
        <w:rPr>
          <w:rFonts w:eastAsia="Times New Roman"/>
          <w:szCs w:val="24"/>
          <w:lang w:eastAsia="ru-RU"/>
        </w:rPr>
        <w:t xml:space="preserve"> России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 w:rsidRPr="00171399">
        <w:rPr>
          <w:szCs w:val="28"/>
        </w:rPr>
        <w:t>Бузулукский</w:t>
      </w:r>
      <w:proofErr w:type="spellEnd"/>
      <w:r w:rsidRPr="00171399">
        <w:rPr>
          <w:szCs w:val="28"/>
        </w:rPr>
        <w:t xml:space="preserve"> гуманитарно-технологический институт (филиал)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федерального государственного бюджетного образовательного учреждения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высшего образования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b/>
          <w:szCs w:val="28"/>
        </w:rPr>
      </w:pPr>
      <w:r w:rsidRPr="00171399">
        <w:rPr>
          <w:b/>
          <w:szCs w:val="28"/>
        </w:rPr>
        <w:t>«Оренбургский государственный университет»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Кафедра технической эксплуатации и ремонта автомобилей</w:t>
      </w:r>
    </w:p>
    <w:p w:rsidR="00171399" w:rsidRPr="00171399" w:rsidRDefault="00171399" w:rsidP="00171399">
      <w:pPr>
        <w:spacing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4ABC" w:rsidRDefault="00171399" w:rsidP="00674AB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99">
        <w:rPr>
          <w:rFonts w:ascii="Times New Roman" w:hAnsi="Times New Roman" w:cs="Times New Roman"/>
          <w:b/>
          <w:sz w:val="28"/>
          <w:szCs w:val="28"/>
        </w:rPr>
        <w:t xml:space="preserve">Фонд </w:t>
      </w:r>
    </w:p>
    <w:p w:rsidR="00171399" w:rsidRPr="00171399" w:rsidRDefault="00171399" w:rsidP="00674AB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тестовых</w:t>
      </w:r>
      <w:r w:rsidRPr="001713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171399" w:rsidRPr="00171399" w:rsidRDefault="00171399" w:rsidP="00674ABC">
      <w:pPr>
        <w:pStyle w:val="ReportHead0"/>
        <w:tabs>
          <w:tab w:val="left" w:pos="426"/>
        </w:tabs>
        <w:suppressAutoHyphens/>
      </w:pPr>
      <w:r w:rsidRPr="00171399">
        <w:rPr>
          <w:szCs w:val="28"/>
        </w:rPr>
        <w:t>по дисциплине</w:t>
      </w:r>
      <w:r w:rsidR="00674ABC">
        <w:rPr>
          <w:szCs w:val="28"/>
        </w:rPr>
        <w:t xml:space="preserve"> </w:t>
      </w:r>
      <w:r w:rsidRPr="00171399">
        <w:t>«Основы взаимозаменяемости и конструкторской документации»</w:t>
      </w:r>
    </w:p>
    <w:p w:rsidR="00171399" w:rsidRPr="00171399" w:rsidRDefault="00171399" w:rsidP="00674ABC">
      <w:pPr>
        <w:pStyle w:val="ReportHead0"/>
        <w:suppressAutoHyphens/>
        <w:rPr>
          <w:sz w:val="24"/>
        </w:rPr>
      </w:pP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Уровень высшего образования</w:t>
      </w: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БАКАЛАВРИАТ</w:t>
      </w: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Направление подготовки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i/>
          <w:sz w:val="24"/>
          <w:u w:val="single"/>
        </w:rPr>
        <w:t>23.03.03 Эксплуатация транспортно-технологических машин и комплексов</w:t>
      </w:r>
      <w:r w:rsidRPr="00171399">
        <w:rPr>
          <w:sz w:val="24"/>
          <w:vertAlign w:val="superscript"/>
        </w:rPr>
        <w:t xml:space="preserve"> 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sz w:val="24"/>
          <w:vertAlign w:val="superscript"/>
        </w:rPr>
        <w:t>(код и наименование направления подготовки)</w:t>
      </w:r>
    </w:p>
    <w:p w:rsidR="00171399" w:rsidRPr="00171399" w:rsidRDefault="00171399" w:rsidP="00171399">
      <w:pPr>
        <w:pStyle w:val="ReportHead0"/>
        <w:suppressAutoHyphens/>
        <w:rPr>
          <w:i/>
          <w:sz w:val="24"/>
          <w:u w:val="single"/>
        </w:rPr>
      </w:pPr>
      <w:r w:rsidRPr="00171399"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171399">
        <w:rPr>
          <w:i/>
          <w:sz w:val="24"/>
          <w:u w:val="single"/>
        </w:rPr>
        <w:t>нефтегазодобыча</w:t>
      </w:r>
      <w:proofErr w:type="spellEnd"/>
      <w:r w:rsidRPr="00171399">
        <w:rPr>
          <w:i/>
          <w:sz w:val="24"/>
          <w:u w:val="single"/>
        </w:rPr>
        <w:t>)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Тип образовательной программы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 w:rsidRPr="00171399">
        <w:rPr>
          <w:i/>
          <w:szCs w:val="28"/>
          <w:u w:val="single"/>
        </w:rPr>
        <w:t xml:space="preserve">Программа </w:t>
      </w:r>
      <w:proofErr w:type="gramStart"/>
      <w:r w:rsidRPr="00171399">
        <w:rPr>
          <w:i/>
          <w:szCs w:val="28"/>
          <w:u w:val="single"/>
        </w:rPr>
        <w:t>академического</w:t>
      </w:r>
      <w:proofErr w:type="gramEnd"/>
      <w:r w:rsidRPr="00171399">
        <w:rPr>
          <w:i/>
          <w:szCs w:val="28"/>
          <w:u w:val="single"/>
        </w:rPr>
        <w:t xml:space="preserve"> </w:t>
      </w:r>
      <w:proofErr w:type="spellStart"/>
      <w:r w:rsidRPr="00171399">
        <w:rPr>
          <w:i/>
          <w:szCs w:val="28"/>
          <w:u w:val="single"/>
        </w:rPr>
        <w:t>бакалавриата</w:t>
      </w:r>
      <w:proofErr w:type="spellEnd"/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Квалификация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 w:rsidRPr="00171399">
        <w:rPr>
          <w:i/>
          <w:szCs w:val="28"/>
          <w:u w:val="single"/>
        </w:rPr>
        <w:t>Бакалавр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Форма обучения</w:t>
      </w:r>
    </w:p>
    <w:p w:rsidR="00171399" w:rsidRPr="00171399" w:rsidRDefault="00CF1830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171399" w:rsidRPr="00171399">
        <w:rPr>
          <w:i/>
          <w:szCs w:val="28"/>
          <w:u w:val="single"/>
        </w:rPr>
        <w:t>чная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171399" w:rsidRDefault="00171399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674ABC" w:rsidRPr="00171399" w:rsidRDefault="00674ABC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674ABC" w:rsidRDefault="00DA6A66" w:rsidP="00674ABC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2018</w:t>
      </w:r>
    </w:p>
    <w:p w:rsidR="00674ABC" w:rsidRDefault="00674AB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171399" w:rsidRPr="00171399" w:rsidRDefault="00171399" w:rsidP="00674ABC">
      <w:pPr>
        <w:pStyle w:val="ReportHead0"/>
        <w:tabs>
          <w:tab w:val="left" w:pos="426"/>
        </w:tabs>
        <w:suppressAutoHyphens/>
        <w:jc w:val="both"/>
        <w:rPr>
          <w:i/>
          <w:sz w:val="24"/>
        </w:rPr>
      </w:pPr>
      <w:r w:rsidRPr="00171399">
        <w:rPr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171399">
        <w:rPr>
          <w:sz w:val="24"/>
          <w:szCs w:val="24"/>
        </w:rPr>
        <w:t>направлению подготовки (</w:t>
      </w:r>
      <w:r w:rsidRPr="00171399">
        <w:rPr>
          <w:sz w:val="24"/>
          <w:szCs w:val="24"/>
          <w:lang w:val="x-none"/>
        </w:rPr>
        <w:t>специальности</w:t>
      </w:r>
      <w:r w:rsidRPr="00171399">
        <w:rPr>
          <w:sz w:val="24"/>
          <w:szCs w:val="24"/>
        </w:rPr>
        <w:t>)</w:t>
      </w:r>
      <w:r w:rsidRPr="00171399">
        <w:rPr>
          <w:sz w:val="24"/>
          <w:szCs w:val="24"/>
          <w:lang w:val="x-none"/>
        </w:rPr>
        <w:t xml:space="preserve"> </w:t>
      </w:r>
      <w:r w:rsidRPr="00171399"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 w:rsidRPr="00171399">
        <w:rPr>
          <w:sz w:val="24"/>
          <w:szCs w:val="24"/>
          <w:lang w:val="x-none"/>
        </w:rPr>
        <w:t xml:space="preserve"> по дисциплине </w:t>
      </w:r>
      <w:r w:rsidRPr="00171399">
        <w:rPr>
          <w:i/>
          <w:sz w:val="24"/>
          <w:u w:val="single"/>
        </w:rPr>
        <w:t>«Основы взаимозаменяемости и конструкторской документации»</w:t>
      </w:r>
    </w:p>
    <w:p w:rsidR="00171399" w:rsidRPr="00171399" w:rsidRDefault="00171399" w:rsidP="00171399">
      <w:pPr>
        <w:pStyle w:val="ReportHead0"/>
        <w:suppressAutoHyphens/>
        <w:jc w:val="both"/>
        <w:rPr>
          <w:sz w:val="24"/>
        </w:rPr>
      </w:pPr>
    </w:p>
    <w:p w:rsidR="00171399" w:rsidRPr="00171399" w:rsidRDefault="00171399" w:rsidP="00171399">
      <w:pPr>
        <w:pStyle w:val="ReportHead0"/>
        <w:suppressAutoHyphens/>
        <w:ind w:firstLine="850"/>
        <w:jc w:val="both"/>
        <w:rPr>
          <w:sz w:val="24"/>
        </w:rPr>
      </w:pPr>
      <w:r w:rsidRPr="00171399">
        <w:rPr>
          <w:sz w:val="24"/>
        </w:rPr>
        <w:t>Фонд оценочных средств рассмотрен и утвержден на заседании кафедры технической эксплуатации и ремонта автомобилей</w:t>
      </w: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 w:rsidRPr="00171399">
        <w:rPr>
          <w:sz w:val="24"/>
        </w:rPr>
        <w:t>протокол № ________от "___" __________ 20__г.</w:t>
      </w: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 w:rsidRPr="00171399">
        <w:rPr>
          <w:sz w:val="24"/>
        </w:rPr>
        <w:t>Первый заместитель директора по УР</w:t>
      </w:r>
    </w:p>
    <w:p w:rsidR="00171399" w:rsidRPr="00171399" w:rsidRDefault="00171399" w:rsidP="0017139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 w:rsidRPr="00171399">
        <w:rPr>
          <w:sz w:val="24"/>
        </w:rPr>
        <w:t xml:space="preserve">                                                                      </w:t>
      </w:r>
      <w:r w:rsidR="000E48A6">
        <w:rPr>
          <w:sz w:val="24"/>
        </w:rPr>
        <w:t>Е.В. Фролова</w:t>
      </w:r>
      <w:bookmarkStart w:id="0" w:name="_GoBack"/>
      <w:bookmarkEnd w:id="0"/>
    </w:p>
    <w:p w:rsidR="00171399" w:rsidRPr="00171399" w:rsidRDefault="00171399" w:rsidP="0017139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71399"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171399" w:rsidRPr="00171399" w:rsidRDefault="00171399" w:rsidP="0017139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171399">
        <w:rPr>
          <w:i/>
          <w:sz w:val="24"/>
        </w:rPr>
        <w:t xml:space="preserve">Исполнитель:    </w:t>
      </w:r>
    </w:p>
    <w:p w:rsidR="00171399" w:rsidRPr="00171399" w:rsidRDefault="00171399" w:rsidP="0017139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 w:rsidRPr="00171399"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 w:rsidRPr="00171399">
        <w:rPr>
          <w:sz w:val="24"/>
        </w:rPr>
        <w:t>Трунов</w:t>
      </w:r>
      <w:proofErr w:type="spellEnd"/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71399"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171399" w:rsidRDefault="00171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t>фонда тестовых заданий</w:t>
      </w:r>
    </w:p>
    <w:p w:rsidR="00674ABC" w:rsidRPr="00674ABC" w:rsidRDefault="00674ABC" w:rsidP="00674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Направление подготовки 23.03.03 - Эксплуатация транспортно-технологических машин и комплексов</w:t>
      </w:r>
    </w:p>
    <w:p w:rsidR="00674ABC" w:rsidRPr="00674ABC" w:rsidRDefault="00674ABC" w:rsidP="00674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Дисциплине: Основы взаимозаменяемости и конструкторской документации</w:t>
      </w:r>
    </w:p>
    <w:p w:rsidR="00674ABC" w:rsidRPr="00674ABC" w:rsidRDefault="00674ABC" w:rsidP="0067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5447"/>
        <w:gridCol w:w="2023"/>
        <w:gridCol w:w="1357"/>
      </w:tblGrid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компетенции 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(или их части)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Кол-во тестовых заданий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4364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74ABC">
              <w:rPr>
                <w:rStyle w:val="140"/>
                <w:rFonts w:eastAsia="Calibri"/>
                <w:sz w:val="24"/>
              </w:rPr>
              <w:t>Обеспечение взаимозаменяемости деталей машин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ОПК-3, 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4364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4ABC">
              <w:rPr>
                <w:rFonts w:ascii="Times New Roman" w:hAnsi="Times New Roman" w:cs="Times New Roman"/>
                <w:sz w:val="24"/>
                <w:szCs w:val="28"/>
              </w:rPr>
              <w:t>Конструкторская и ремонтная документация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ОПК-3, 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ABC" w:rsidRPr="00674ABC" w:rsidRDefault="00674ABC" w:rsidP="00674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t>Методика проведения тестирования по дисциплине</w:t>
      </w:r>
    </w:p>
    <w:p w:rsidR="00674ABC" w:rsidRPr="00674ABC" w:rsidRDefault="00674ABC" w:rsidP="00674A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 xml:space="preserve"> </w:t>
      </w:r>
      <w:r w:rsidRPr="00674ABC">
        <w:rPr>
          <w:rFonts w:ascii="Times New Roman" w:hAnsi="Times New Roman" w:cs="Times New Roman"/>
          <w:i/>
          <w:sz w:val="24"/>
          <w:szCs w:val="24"/>
        </w:rPr>
        <w:t>(в рамках аттестационных мероприятий)</w:t>
      </w:r>
    </w:p>
    <w:p w:rsidR="00674ABC" w:rsidRPr="00674ABC" w:rsidRDefault="00674ABC" w:rsidP="00674A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674ABC" w:rsidRPr="00674ABC" w:rsidTr="004364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ФГОС </w:t>
            </w:r>
            <w:proofErr w:type="gramStart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4ABC" w:rsidRPr="00674ABC" w:rsidTr="004364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 (Сервис транспортных и технологических машин и оборудования (</w:t>
            </w:r>
            <w:proofErr w:type="spellStart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нефтегазодобыча</w:t>
            </w:r>
            <w:proofErr w:type="spellEnd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4ABC" w:rsidRPr="00674ABC" w:rsidRDefault="00674ABC" w:rsidP="00674A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2833"/>
      </w:tblGrid>
      <w:tr w:rsidR="00674ABC" w:rsidRPr="00674ABC" w:rsidTr="00436456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Параметры методики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Названия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зачтено, незачёт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Пороги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незачёт</w:t>
            </w:r>
          </w:p>
          <w:p w:rsidR="00674ABC" w:rsidRPr="00674ABC" w:rsidRDefault="00674ABC" w:rsidP="0067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50%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всего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ответа на каждый 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выбора разделов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Последовательная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вопросов из одного контролируемого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раздел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</w:t>
            </w:r>
            <w:r w:rsidRPr="0067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вопросов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раздел –30 вопросов</w:t>
            </w:r>
          </w:p>
        </w:tc>
      </w:tr>
    </w:tbl>
    <w:p w:rsidR="00674ABC" w:rsidRDefault="00674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FC2D4A" w:rsidRPr="006F39E3" w:rsidRDefault="006F39E3" w:rsidP="007E7555">
      <w:pPr>
        <w:pStyle w:val="1"/>
        <w:rPr>
          <w:szCs w:val="32"/>
        </w:rPr>
      </w:pPr>
      <w:r w:rsidRPr="006F39E3">
        <w:rPr>
          <w:szCs w:val="32"/>
        </w:rPr>
        <w:lastRenderedPageBreak/>
        <w:t xml:space="preserve">Раздел 1 </w:t>
      </w:r>
      <w:r w:rsidRPr="006F39E3">
        <w:rPr>
          <w:rStyle w:val="140"/>
          <w:rFonts w:eastAsia="Calibri"/>
          <w:sz w:val="32"/>
          <w:szCs w:val="32"/>
        </w:rPr>
        <w:t>Обеспечение взаимозаменяемости деталей машин</w:t>
      </w:r>
    </w:p>
    <w:p w:rsidR="007E7555" w:rsidRDefault="007E7555" w:rsidP="00FC2D4A">
      <w:pPr>
        <w:pStyle w:val="1"/>
      </w:pPr>
      <w:bookmarkStart w:id="1" w:name="_Toc310537226"/>
    </w:p>
    <w:p w:rsidR="00917D75" w:rsidRPr="00CD4360" w:rsidRDefault="00917D75" w:rsidP="007E7555">
      <w:pPr>
        <w:pStyle w:val="2"/>
      </w:pPr>
      <w:bookmarkStart w:id="2" w:name="_Toc23169709"/>
      <w:r w:rsidRPr="00CD4360">
        <w:t xml:space="preserve">Взаимозаменяемость. </w:t>
      </w:r>
      <w:bookmarkEnd w:id="1"/>
      <w:r w:rsidR="00171399">
        <w:t>Общие сведения</w:t>
      </w:r>
      <w:bookmarkEnd w:id="2"/>
    </w:p>
    <w:p w:rsidR="00917D75" w:rsidRPr="00CD4360" w:rsidRDefault="00917D75" w:rsidP="00472444">
      <w:pPr>
        <w:pStyle w:val="14"/>
      </w:pPr>
    </w:p>
    <w:p w:rsidR="00E81B3F" w:rsidRPr="00CD4360" w:rsidRDefault="00472444" w:rsidP="00472444">
      <w:pPr>
        <w:pStyle w:val="14"/>
      </w:pPr>
      <w:proofErr w:type="gramStart"/>
      <w:r w:rsidRPr="00CD4360">
        <w:t xml:space="preserve">1 Вид взаимозаменяемости, при которой обеспечивается возможность </w:t>
      </w:r>
      <w:proofErr w:type="spellStart"/>
      <w:r w:rsidRPr="00CD4360">
        <w:t>беспригоночной</w:t>
      </w:r>
      <w:proofErr w:type="spellEnd"/>
      <w:r w:rsidRPr="00CD4360">
        <w:t xml:space="preserve"> сборки (или замены при ремонте) любых независимо изготовленных с заданной точностью однотипных деталей в составные части, а последние - в изделия  при соблюдении предъявленных к ним (к составным частям или изделиям) технических тре</w:t>
      </w:r>
      <w:r w:rsidRPr="00CD4360">
        <w:softHyphen/>
        <w:t>бований по всем параметрам качества</w:t>
      </w:r>
      <w:proofErr w:type="gramEnd"/>
    </w:p>
    <w:p w:rsidR="00472444" w:rsidRPr="00CD4360" w:rsidRDefault="00472444" w:rsidP="00472444">
      <w:pPr>
        <w:pStyle w:val="14"/>
      </w:pPr>
      <w:r w:rsidRPr="00CD4360">
        <w:t xml:space="preserve">а) </w:t>
      </w:r>
      <w:r w:rsidRPr="00CD4360">
        <w:rPr>
          <w:b/>
        </w:rPr>
        <w:t>Полная</w:t>
      </w:r>
    </w:p>
    <w:p w:rsidR="00472444" w:rsidRPr="00CD4360" w:rsidRDefault="00472444" w:rsidP="00472444">
      <w:pPr>
        <w:pStyle w:val="14"/>
      </w:pPr>
      <w:r w:rsidRPr="00CD4360">
        <w:t>б) Внешняя</w:t>
      </w:r>
    </w:p>
    <w:p w:rsidR="00472444" w:rsidRPr="00CD4360" w:rsidRDefault="00472444" w:rsidP="00472444">
      <w:pPr>
        <w:pStyle w:val="14"/>
      </w:pPr>
      <w:r w:rsidRPr="00CD4360">
        <w:t>в) Функциональная</w:t>
      </w:r>
    </w:p>
    <w:p w:rsidR="00472444" w:rsidRPr="00CD4360" w:rsidRDefault="00472444" w:rsidP="00472444">
      <w:pPr>
        <w:pStyle w:val="14"/>
      </w:pPr>
      <w:r w:rsidRPr="00CD4360">
        <w:t>г) Не полная</w:t>
      </w:r>
    </w:p>
    <w:p w:rsidR="00472444" w:rsidRPr="00CD4360" w:rsidRDefault="00472444" w:rsidP="00472444">
      <w:pPr>
        <w:pStyle w:val="14"/>
      </w:pPr>
      <w:r w:rsidRPr="00CD4360">
        <w:t>д) Внутренняя</w:t>
      </w:r>
    </w:p>
    <w:p w:rsidR="00472444" w:rsidRPr="00CD4360" w:rsidRDefault="00472444" w:rsidP="00472444">
      <w:pPr>
        <w:pStyle w:val="14"/>
      </w:pPr>
    </w:p>
    <w:p w:rsidR="00472444" w:rsidRPr="00CD4360" w:rsidRDefault="00472444" w:rsidP="00472444">
      <w:pPr>
        <w:pStyle w:val="14"/>
      </w:pPr>
      <w:r w:rsidRPr="00CD4360">
        <w:t>2 Размер, установленный измерением с допустимой погрешностью</w:t>
      </w:r>
    </w:p>
    <w:p w:rsidR="00472444" w:rsidRPr="00CD4360" w:rsidRDefault="00472444" w:rsidP="00472444">
      <w:pPr>
        <w:pStyle w:val="14"/>
      </w:pPr>
      <w:r w:rsidRPr="00CD4360">
        <w:t>а) Номинальный</w:t>
      </w:r>
    </w:p>
    <w:p w:rsidR="00472444" w:rsidRPr="00CD4360" w:rsidRDefault="00472444" w:rsidP="00472444">
      <w:pPr>
        <w:pStyle w:val="14"/>
      </w:pPr>
      <w:r w:rsidRPr="00CD4360">
        <w:t>б) Габаритный</w:t>
      </w:r>
    </w:p>
    <w:p w:rsidR="00472444" w:rsidRPr="00CD4360" w:rsidRDefault="00472444" w:rsidP="00472444">
      <w:pPr>
        <w:pStyle w:val="14"/>
      </w:pPr>
      <w:r w:rsidRPr="00CD4360">
        <w:t>в) Установочный</w:t>
      </w:r>
    </w:p>
    <w:p w:rsidR="00472444" w:rsidRPr="00CD4360" w:rsidRDefault="00472444" w:rsidP="00472444">
      <w:pPr>
        <w:pStyle w:val="14"/>
      </w:pPr>
      <w:r w:rsidRPr="00CD4360">
        <w:t xml:space="preserve">г) </w:t>
      </w:r>
      <w:r w:rsidRPr="00CD4360">
        <w:rPr>
          <w:b/>
        </w:rPr>
        <w:t>Действительный</w:t>
      </w:r>
    </w:p>
    <w:p w:rsidR="00472444" w:rsidRPr="00CD4360" w:rsidRDefault="00472444" w:rsidP="00472444">
      <w:pPr>
        <w:pStyle w:val="14"/>
      </w:pPr>
      <w:r w:rsidRPr="00CD4360">
        <w:t>д) Предельный</w:t>
      </w:r>
    </w:p>
    <w:p w:rsidR="00472444" w:rsidRPr="00CD4360" w:rsidRDefault="00472444" w:rsidP="00472444">
      <w:pPr>
        <w:pStyle w:val="14"/>
      </w:pPr>
    </w:p>
    <w:p w:rsidR="00472444" w:rsidRPr="00CD4360" w:rsidRDefault="00472444" w:rsidP="00472444">
      <w:pPr>
        <w:pStyle w:val="14"/>
      </w:pPr>
      <w:r w:rsidRPr="00CD4360">
        <w:t>3</w:t>
      </w:r>
      <w:proofErr w:type="gramStart"/>
      <w:r w:rsidRPr="00CD4360">
        <w:t xml:space="preserve"> </w:t>
      </w:r>
      <w:r w:rsidR="00400F4F" w:rsidRPr="00CD4360">
        <w:t>Н</w:t>
      </w:r>
      <w:proofErr w:type="gramEnd"/>
      <w:r w:rsidR="00400F4F" w:rsidRPr="00CD4360">
        <w:t>а рисунке ниже размер А обозначает</w:t>
      </w:r>
    </w:p>
    <w:p w:rsidR="00BA52A2" w:rsidRPr="00CD4360" w:rsidRDefault="00BA52A2" w:rsidP="0010361C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4F" w:rsidRPr="00CD4360" w:rsidRDefault="00400F4F" w:rsidP="00400F4F">
      <w:pPr>
        <w:pStyle w:val="14"/>
      </w:pPr>
      <w:r w:rsidRPr="00CD4360">
        <w:t xml:space="preserve">а) </w:t>
      </w:r>
      <w:r w:rsidRPr="00CD4360">
        <w:rPr>
          <w:b/>
        </w:rPr>
        <w:t>Наибольший предельный размер отверстия</w:t>
      </w:r>
    </w:p>
    <w:p w:rsidR="00400F4F" w:rsidRPr="00CD4360" w:rsidRDefault="00400F4F" w:rsidP="00400F4F">
      <w:pPr>
        <w:pStyle w:val="14"/>
      </w:pPr>
      <w:r w:rsidRPr="00CD4360">
        <w:t>б) Наибольший предельный размер вала</w:t>
      </w:r>
    </w:p>
    <w:p w:rsidR="00400F4F" w:rsidRPr="00CD4360" w:rsidRDefault="00400F4F" w:rsidP="00400F4F">
      <w:pPr>
        <w:pStyle w:val="14"/>
      </w:pPr>
      <w:r w:rsidRPr="00CD4360">
        <w:t xml:space="preserve">в) Наименьший предельный размер отверстия </w:t>
      </w:r>
    </w:p>
    <w:p w:rsidR="00400F4F" w:rsidRPr="00CD4360" w:rsidRDefault="00400F4F" w:rsidP="00400F4F">
      <w:pPr>
        <w:pStyle w:val="14"/>
      </w:pPr>
      <w:r w:rsidRPr="00CD4360">
        <w:t>г) Наименьший предельный размер вала</w:t>
      </w:r>
    </w:p>
    <w:p w:rsidR="00400F4F" w:rsidRPr="00CD4360" w:rsidRDefault="00400F4F" w:rsidP="00400F4F">
      <w:pPr>
        <w:pStyle w:val="14"/>
      </w:pPr>
      <w:r w:rsidRPr="00CD4360">
        <w:t>д) Номинальный размер</w:t>
      </w:r>
    </w:p>
    <w:p w:rsidR="00400F4F" w:rsidRPr="00CD4360" w:rsidRDefault="00400F4F" w:rsidP="00400F4F">
      <w:pPr>
        <w:pStyle w:val="14"/>
      </w:pPr>
      <w:r w:rsidRPr="00CD4360">
        <w:t>е) Величину верхнего предельного отклонения отверстия</w:t>
      </w:r>
    </w:p>
    <w:p w:rsidR="00400F4F" w:rsidRPr="00CD4360" w:rsidRDefault="00400F4F" w:rsidP="00400F4F">
      <w:pPr>
        <w:pStyle w:val="14"/>
      </w:pPr>
      <w:r w:rsidRPr="00CD4360">
        <w:t>ж) Величину нижнего предельного отклонения отверстия</w:t>
      </w:r>
    </w:p>
    <w:p w:rsidR="00400F4F" w:rsidRPr="00CD4360" w:rsidRDefault="00400F4F" w:rsidP="00400F4F">
      <w:pPr>
        <w:pStyle w:val="14"/>
      </w:pPr>
      <w:r w:rsidRPr="00CD4360">
        <w:t>з) Величину допуска отверстия</w:t>
      </w:r>
    </w:p>
    <w:p w:rsidR="00400F4F" w:rsidRPr="00CD4360" w:rsidRDefault="00400F4F" w:rsidP="00400F4F">
      <w:pPr>
        <w:pStyle w:val="14"/>
      </w:pPr>
      <w:r w:rsidRPr="00CD4360">
        <w:t>и) Величину допуска вала</w:t>
      </w:r>
    </w:p>
    <w:p w:rsidR="00AB2C9A" w:rsidRPr="00CD4360" w:rsidRDefault="00AB2C9A" w:rsidP="00AB2C9A">
      <w:pPr>
        <w:pStyle w:val="14"/>
      </w:pPr>
      <w:r w:rsidRPr="00CD4360">
        <w:lastRenderedPageBreak/>
        <w:t>4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B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</w:t>
      </w:r>
      <w:r w:rsidRPr="00CD4360">
        <w:rPr>
          <w:b/>
        </w:rPr>
        <w:t>Наименьший предельный размер отверстия</w:t>
      </w:r>
      <w:r w:rsidRPr="00CD4360">
        <w:t xml:space="preserve">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>5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C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д) </w:t>
      </w:r>
      <w:r w:rsidRPr="00CD4360">
        <w:rPr>
          <w:b/>
        </w:rPr>
        <w:t>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6F39E3" w:rsidRDefault="006F39E3" w:rsidP="00AB2C9A">
      <w:pPr>
        <w:pStyle w:val="14"/>
      </w:pPr>
    </w:p>
    <w:p w:rsidR="00AB2C9A" w:rsidRPr="00CD4360" w:rsidRDefault="00AB2C9A" w:rsidP="00AB2C9A">
      <w:pPr>
        <w:pStyle w:val="14"/>
      </w:pPr>
      <w:r w:rsidRPr="00CD4360">
        <w:lastRenderedPageBreak/>
        <w:t>6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D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 xml:space="preserve">б) </w:t>
      </w:r>
      <w:r w:rsidRPr="00CD4360">
        <w:rPr>
          <w:b/>
        </w:rPr>
        <w:t>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>7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E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 xml:space="preserve">г) </w:t>
      </w:r>
      <w:r w:rsidRPr="00CD4360">
        <w:rPr>
          <w:b/>
        </w:rPr>
        <w:t>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Default="00AB2C9A" w:rsidP="00400F4F">
      <w:pPr>
        <w:pStyle w:val="14"/>
      </w:pPr>
    </w:p>
    <w:p w:rsidR="006F39E3" w:rsidRPr="00CD4360" w:rsidRDefault="006F39E3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lastRenderedPageBreak/>
        <w:t>8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F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 xml:space="preserve">е) </w:t>
      </w:r>
      <w:r w:rsidRPr="00CD4360">
        <w:rPr>
          <w:b/>
        </w:rPr>
        <w:t>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>9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G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 xml:space="preserve">и) </w:t>
      </w:r>
      <w:r w:rsidRPr="00CD4360">
        <w:rPr>
          <w:b/>
        </w:rPr>
        <w:t>Величину допуска вала</w:t>
      </w:r>
    </w:p>
    <w:p w:rsidR="00AB2C9A" w:rsidRPr="00CD4360" w:rsidRDefault="00AB2C9A" w:rsidP="00400F4F">
      <w:pPr>
        <w:pStyle w:val="14"/>
      </w:pPr>
    </w:p>
    <w:p w:rsidR="006F39E3" w:rsidRDefault="006F39E3" w:rsidP="00930D10">
      <w:pPr>
        <w:pStyle w:val="14"/>
      </w:pPr>
    </w:p>
    <w:p w:rsidR="00930D10" w:rsidRPr="00CD4360" w:rsidRDefault="00AB2C9A" w:rsidP="00930D10">
      <w:pPr>
        <w:pStyle w:val="14"/>
      </w:pPr>
      <w:r w:rsidRPr="00CD4360">
        <w:lastRenderedPageBreak/>
        <w:t>10</w:t>
      </w:r>
      <w:proofErr w:type="gramStart"/>
      <w:r w:rsidRPr="00CD4360">
        <w:t xml:space="preserve"> </w:t>
      </w:r>
      <w:r w:rsidR="00930D10" w:rsidRPr="00CD4360">
        <w:t>Н</w:t>
      </w:r>
      <w:proofErr w:type="gramEnd"/>
      <w:r w:rsidR="00930D10" w:rsidRPr="00CD4360">
        <w:t xml:space="preserve">а рисунке ниже размер </w:t>
      </w:r>
      <w:r w:rsidR="00930D10" w:rsidRPr="00CD4360">
        <w:rPr>
          <w:lang w:val="en-US"/>
        </w:rPr>
        <w:t>A</w:t>
      </w:r>
      <w:r w:rsidR="00930D10" w:rsidRPr="00CD4360">
        <w:t xml:space="preserve"> обозначает</w:t>
      </w:r>
    </w:p>
    <w:p w:rsidR="00AB2C9A" w:rsidRPr="00CD4360" w:rsidRDefault="00930D10" w:rsidP="00930D10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10" w:rsidRPr="00CD4360" w:rsidRDefault="00930D10" w:rsidP="00930D10">
      <w:pPr>
        <w:pStyle w:val="14"/>
        <w:rPr>
          <w:lang w:val="en-US"/>
        </w:rPr>
      </w:pPr>
    </w:p>
    <w:p w:rsidR="00930D10" w:rsidRPr="00CD4360" w:rsidRDefault="00930D10" w:rsidP="00930D10">
      <w:pPr>
        <w:pStyle w:val="14"/>
      </w:pPr>
      <w:r w:rsidRPr="00CD4360">
        <w:t>а) Величину верхнего предельного отклонения отверстия</w:t>
      </w:r>
    </w:p>
    <w:p w:rsidR="00930D10" w:rsidRPr="00CD4360" w:rsidRDefault="00930D10" w:rsidP="00930D10">
      <w:pPr>
        <w:pStyle w:val="14"/>
      </w:pPr>
      <w:r w:rsidRPr="00CD4360">
        <w:t>б) Величину нижнего предельного отклонения отверстия</w:t>
      </w:r>
    </w:p>
    <w:p w:rsidR="00930D10" w:rsidRPr="00CD4360" w:rsidRDefault="00930D10" w:rsidP="00930D10">
      <w:pPr>
        <w:pStyle w:val="14"/>
      </w:pPr>
      <w:r w:rsidRPr="00CD4360">
        <w:t>в) Величину верхнего предельного отклонения вала</w:t>
      </w:r>
    </w:p>
    <w:p w:rsidR="00930D10" w:rsidRPr="00CD4360" w:rsidRDefault="00930D10" w:rsidP="00930D10">
      <w:pPr>
        <w:pStyle w:val="14"/>
      </w:pPr>
      <w:r w:rsidRPr="00CD4360">
        <w:t>г) Величину нижнего предельного отклонения вала</w:t>
      </w:r>
    </w:p>
    <w:p w:rsidR="00930D10" w:rsidRPr="00CD4360" w:rsidRDefault="00930D10" w:rsidP="00930D10">
      <w:pPr>
        <w:pStyle w:val="14"/>
      </w:pPr>
      <w:r w:rsidRPr="00CD4360">
        <w:t xml:space="preserve">д) </w:t>
      </w:r>
      <w:r w:rsidRPr="00CD4360">
        <w:rPr>
          <w:b/>
        </w:rPr>
        <w:t>Величину допуска отверстия</w:t>
      </w:r>
    </w:p>
    <w:p w:rsidR="00930D10" w:rsidRPr="00CD4360" w:rsidRDefault="00930D10" w:rsidP="00930D10">
      <w:pPr>
        <w:pStyle w:val="14"/>
      </w:pPr>
      <w:r w:rsidRPr="00CD4360">
        <w:t>е) Величину допуска вала</w:t>
      </w:r>
    </w:p>
    <w:p w:rsidR="00930D10" w:rsidRPr="00CD4360" w:rsidRDefault="00930D10" w:rsidP="00930D10">
      <w:pPr>
        <w:pStyle w:val="14"/>
      </w:pPr>
      <w:r w:rsidRPr="00CD4360">
        <w:t xml:space="preserve"> </w:t>
      </w:r>
    </w:p>
    <w:p w:rsidR="00F82096" w:rsidRPr="00CD4360" w:rsidRDefault="00F82096" w:rsidP="00F82096">
      <w:pPr>
        <w:pStyle w:val="14"/>
      </w:pPr>
      <w:r w:rsidRPr="00CD4360">
        <w:t>11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B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 xml:space="preserve">е) </w:t>
      </w:r>
      <w:r w:rsidRPr="00CD4360">
        <w:rPr>
          <w:b/>
        </w:rPr>
        <w:t>Величину допуска вала</w:t>
      </w:r>
    </w:p>
    <w:p w:rsidR="00F82096" w:rsidRPr="00CD4360" w:rsidRDefault="00F82096" w:rsidP="00930D10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F82096" w:rsidRPr="00CD4360" w:rsidRDefault="00F82096" w:rsidP="00F82096">
      <w:pPr>
        <w:pStyle w:val="14"/>
      </w:pPr>
      <w:r w:rsidRPr="00CD4360">
        <w:lastRenderedPageBreak/>
        <w:t>12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C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 xml:space="preserve">б) </w:t>
      </w:r>
      <w:r w:rsidRPr="00CD4360">
        <w:rPr>
          <w:b/>
        </w:rPr>
        <w:t>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F82096" w:rsidRPr="00CD4360" w:rsidRDefault="00F82096" w:rsidP="00F82096">
      <w:pPr>
        <w:pStyle w:val="14"/>
      </w:pPr>
      <w:r w:rsidRPr="00CD4360">
        <w:t>13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D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 xml:space="preserve">а) </w:t>
      </w:r>
      <w:r w:rsidRPr="00CD4360">
        <w:rPr>
          <w:b/>
        </w:rPr>
        <w:t>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6F39E3" w:rsidRDefault="006F39E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82096" w:rsidRPr="00CD4360" w:rsidRDefault="00F82096" w:rsidP="00F82096">
      <w:pPr>
        <w:pStyle w:val="14"/>
      </w:pPr>
      <w:r w:rsidRPr="00CD4360">
        <w:lastRenderedPageBreak/>
        <w:t>14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E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 xml:space="preserve">в) </w:t>
      </w:r>
      <w:r w:rsidRPr="00CD4360">
        <w:rPr>
          <w:b/>
        </w:rPr>
        <w:t>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B90B33" w:rsidRPr="00CD4360" w:rsidRDefault="00F82096" w:rsidP="00B90B33">
      <w:pPr>
        <w:pStyle w:val="14"/>
      </w:pPr>
      <w:r w:rsidRPr="00CD4360">
        <w:t>15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F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 xml:space="preserve">г) </w:t>
      </w:r>
      <w:r w:rsidRPr="00CD4360">
        <w:rPr>
          <w:b/>
        </w:rPr>
        <w:t>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2F6A06" w:rsidRPr="00CD4360" w:rsidRDefault="002F6A06" w:rsidP="00930D10">
      <w:pPr>
        <w:pStyle w:val="14"/>
      </w:pPr>
    </w:p>
    <w:p w:rsidR="002F6A06" w:rsidRPr="00CD4360" w:rsidRDefault="002F6A06" w:rsidP="00930D10">
      <w:pPr>
        <w:pStyle w:val="14"/>
      </w:pPr>
      <w:r w:rsidRPr="00CD4360">
        <w:t>16</w:t>
      </w:r>
      <w:proofErr w:type="gramStart"/>
      <w:r w:rsidRPr="00CD4360">
        <w:t xml:space="preserve"> В</w:t>
      </w:r>
      <w:proofErr w:type="gramEnd"/>
      <w:r w:rsidRPr="00CD4360">
        <w:t xml:space="preserve"> каких единицах указываются на чертежах предельные отклонения</w:t>
      </w:r>
    </w:p>
    <w:p w:rsidR="002F6A06" w:rsidRPr="00CD4360" w:rsidRDefault="002F6A06" w:rsidP="00930D10">
      <w:pPr>
        <w:pStyle w:val="14"/>
      </w:pPr>
      <w:r w:rsidRPr="00CD4360">
        <w:t>а) в метрах</w:t>
      </w:r>
    </w:p>
    <w:p w:rsidR="002F6A06" w:rsidRPr="00CD4360" w:rsidRDefault="002F6A06" w:rsidP="00930D10">
      <w:pPr>
        <w:pStyle w:val="14"/>
      </w:pPr>
      <w:r w:rsidRPr="00CD4360">
        <w:t xml:space="preserve">б) в микрометрах </w:t>
      </w:r>
    </w:p>
    <w:p w:rsidR="002F6A06" w:rsidRPr="00CD4360" w:rsidRDefault="002F6A06" w:rsidP="00930D10">
      <w:pPr>
        <w:pStyle w:val="14"/>
      </w:pPr>
      <w:r w:rsidRPr="00CD4360">
        <w:t xml:space="preserve">в) </w:t>
      </w:r>
      <w:r w:rsidRPr="00CD4360">
        <w:rPr>
          <w:b/>
        </w:rPr>
        <w:t>в миллиметрах</w:t>
      </w:r>
    </w:p>
    <w:p w:rsidR="00F82096" w:rsidRPr="00CD4360" w:rsidRDefault="002F6A06" w:rsidP="00930D10">
      <w:pPr>
        <w:pStyle w:val="14"/>
      </w:pPr>
      <w:r w:rsidRPr="00CD4360">
        <w:t>г)  в килограммах</w:t>
      </w:r>
    </w:p>
    <w:p w:rsidR="002F6A06" w:rsidRPr="00CD4360" w:rsidRDefault="002F6A06" w:rsidP="00930D10">
      <w:pPr>
        <w:pStyle w:val="14"/>
      </w:pPr>
    </w:p>
    <w:p w:rsidR="006F39E3" w:rsidRDefault="006F39E3" w:rsidP="002F6A06">
      <w:pPr>
        <w:pStyle w:val="14"/>
      </w:pPr>
    </w:p>
    <w:p w:rsidR="002F6A06" w:rsidRPr="00CD4360" w:rsidRDefault="002F6A06" w:rsidP="002F6A06">
      <w:pPr>
        <w:pStyle w:val="14"/>
      </w:pPr>
      <w:r w:rsidRPr="00CD4360">
        <w:lastRenderedPageBreak/>
        <w:t>17</w:t>
      </w:r>
      <w:proofErr w:type="gramStart"/>
      <w:r w:rsidRPr="00CD4360">
        <w:t xml:space="preserve"> В</w:t>
      </w:r>
      <w:proofErr w:type="gramEnd"/>
      <w:r w:rsidRPr="00CD4360">
        <w:t xml:space="preserve"> каких единицах указываются предельные отклонения в таблицах</w:t>
      </w:r>
    </w:p>
    <w:p w:rsidR="002F6A06" w:rsidRPr="00CD4360" w:rsidRDefault="002F6A06" w:rsidP="002F6A06">
      <w:pPr>
        <w:pStyle w:val="14"/>
      </w:pPr>
      <w:r w:rsidRPr="00CD4360">
        <w:t>а) в метрах</w:t>
      </w:r>
    </w:p>
    <w:p w:rsidR="002F6A06" w:rsidRPr="00CD4360" w:rsidRDefault="002F6A06" w:rsidP="002F6A06">
      <w:pPr>
        <w:pStyle w:val="14"/>
      </w:pPr>
      <w:r w:rsidRPr="00CD4360">
        <w:t xml:space="preserve">б) </w:t>
      </w:r>
      <w:r w:rsidRPr="00CD4360">
        <w:rPr>
          <w:b/>
        </w:rPr>
        <w:t>в микрометрах</w:t>
      </w:r>
      <w:r w:rsidRPr="00CD4360">
        <w:t xml:space="preserve"> </w:t>
      </w:r>
    </w:p>
    <w:p w:rsidR="002F6A06" w:rsidRPr="00CD4360" w:rsidRDefault="002F6A06" w:rsidP="002F6A06">
      <w:pPr>
        <w:pStyle w:val="14"/>
      </w:pPr>
      <w:r w:rsidRPr="00CD4360">
        <w:t>в) в миллиметрах</w:t>
      </w:r>
    </w:p>
    <w:p w:rsidR="002F6A06" w:rsidRPr="00CD4360" w:rsidRDefault="002F6A06" w:rsidP="002F6A06">
      <w:pPr>
        <w:pStyle w:val="14"/>
      </w:pPr>
      <w:r w:rsidRPr="00CD4360">
        <w:t>г)  в килограммах</w:t>
      </w:r>
    </w:p>
    <w:p w:rsidR="002F6A06" w:rsidRPr="00CD4360" w:rsidRDefault="002F6A06" w:rsidP="00930D10">
      <w:pPr>
        <w:pStyle w:val="14"/>
      </w:pPr>
    </w:p>
    <w:p w:rsidR="002F6A06" w:rsidRPr="00CD4360" w:rsidRDefault="002F6A06" w:rsidP="00930D10">
      <w:pPr>
        <w:pStyle w:val="14"/>
      </w:pPr>
      <w:r w:rsidRPr="00CD4360">
        <w:t>18</w:t>
      </w:r>
      <w:proofErr w:type="gramStart"/>
      <w:r w:rsidRPr="00CD4360">
        <w:t xml:space="preserve"> Е</w:t>
      </w:r>
      <w:proofErr w:type="gramEnd"/>
      <w:r w:rsidRPr="00CD4360">
        <w:t>сли верхнее и нижнее отклонения равны между собой то на чертежах их указывают следующим образом</w:t>
      </w:r>
    </w:p>
    <w:p w:rsidR="002F6A06" w:rsidRPr="00CD4360" w:rsidRDefault="002F6A06" w:rsidP="00930D10">
      <w:pPr>
        <w:pStyle w:val="14"/>
      </w:pPr>
      <w:r w:rsidRPr="00CD4360">
        <w:t xml:space="preserve">а)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120</m:t>
            </m:r>
          </m:e>
          <m:sub/>
          <m:sup>
            <m:r>
              <w:rPr>
                <w:rFonts w:ascii="Cambria Math" w:hAnsi="Cambria Math"/>
              </w:rPr>
              <m:t>+0,2</m:t>
            </m:r>
          </m:sup>
        </m:sSubSup>
      </m:oMath>
    </w:p>
    <w:p w:rsidR="002F6A06" w:rsidRPr="00CD4360" w:rsidRDefault="002F6A06" w:rsidP="00930D10">
      <w:pPr>
        <w:pStyle w:val="14"/>
      </w:pPr>
      <w:r w:rsidRPr="00CD4360">
        <w:t xml:space="preserve">б)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120</m:t>
            </m:r>
          </m:e>
          <m:sub>
            <m:r>
              <w:rPr>
                <w:rFonts w:ascii="Cambria Math" w:hAnsi="Cambria Math"/>
              </w:rPr>
              <m:t>-0,2</m:t>
            </m:r>
          </m:sub>
          <m:sup/>
        </m:sSubSup>
      </m:oMath>
    </w:p>
    <w:p w:rsidR="002F6A06" w:rsidRPr="00CD4360" w:rsidRDefault="002F6A06" w:rsidP="00930D10">
      <w:pPr>
        <w:pStyle w:val="14"/>
        <w:rPr>
          <w:b/>
        </w:rPr>
      </w:pPr>
      <w:r w:rsidRPr="00CD4360">
        <w:t xml:space="preserve">в) </w:t>
      </w:r>
      <w:r w:rsidR="00B92928" w:rsidRPr="00CD4360">
        <w:rPr>
          <w:b/>
        </w:rPr>
        <w:t>60 ± 0,2</w:t>
      </w:r>
    </w:p>
    <w:p w:rsidR="002F6A06" w:rsidRPr="00CD4360" w:rsidRDefault="002F6A06" w:rsidP="00930D10">
      <w:pPr>
        <w:pStyle w:val="14"/>
        <w:rPr>
          <w:rFonts w:eastAsiaTheme="minorEastAsia"/>
        </w:rPr>
      </w:pPr>
      <w:r w:rsidRPr="00CD4360">
        <w:t xml:space="preserve">г)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50</m:t>
            </m:r>
          </m:e>
          <m:sub>
            <m:r>
              <w:rPr>
                <w:rFonts w:ascii="Cambria Math" w:hAnsi="Cambria Math"/>
              </w:rPr>
              <m:t>-0,017</m:t>
            </m:r>
          </m:sub>
          <m:sup>
            <m:r>
              <w:rPr>
                <w:rFonts w:ascii="Cambria Math" w:hAnsi="Cambria Math"/>
              </w:rPr>
              <m:t>+0,002</m:t>
            </m:r>
          </m:sup>
        </m:sSubSup>
      </m:oMath>
    </w:p>
    <w:p w:rsidR="00CC7B66" w:rsidRPr="00CD4360" w:rsidRDefault="00CC7B66" w:rsidP="00930D10">
      <w:pPr>
        <w:pStyle w:val="14"/>
        <w:rPr>
          <w:rFonts w:eastAsiaTheme="minorEastAsia"/>
        </w:rPr>
      </w:pPr>
    </w:p>
    <w:p w:rsidR="00CC7B66" w:rsidRPr="00CD4360" w:rsidRDefault="00CC7B66" w:rsidP="00930D10">
      <w:pPr>
        <w:pStyle w:val="14"/>
      </w:pPr>
      <w:proofErr w:type="gramStart"/>
      <w:r w:rsidRPr="00CD4360">
        <w:rPr>
          <w:rFonts w:eastAsiaTheme="minorEastAsia"/>
        </w:rPr>
        <w:t xml:space="preserve">19 </w:t>
      </w:r>
      <w:r w:rsidRPr="00CD4360">
        <w:t>Разность между, наибольшим и наименьшим допустимыми значениями того или иного параметра называется</w:t>
      </w:r>
      <w:proofErr w:type="gramEnd"/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Верхним предельным отклонением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Нижним предельным отклонением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Номинальным размером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Pr="00CD4360">
        <w:rPr>
          <w:rFonts w:eastAsiaTheme="minorEastAsia"/>
          <w:b/>
        </w:rPr>
        <w:t>Допуском</w:t>
      </w:r>
    </w:p>
    <w:p w:rsidR="00CC7B66" w:rsidRPr="00CD4360" w:rsidRDefault="00CC7B66" w:rsidP="00930D10">
      <w:pPr>
        <w:pStyle w:val="14"/>
        <w:rPr>
          <w:rFonts w:eastAsiaTheme="minorEastAsia"/>
        </w:rPr>
      </w:pPr>
    </w:p>
    <w:p w:rsidR="00CC7B66" w:rsidRPr="00CD4360" w:rsidRDefault="00CC7B66" w:rsidP="00930D10">
      <w:pPr>
        <w:pStyle w:val="14"/>
      </w:pPr>
      <w:r w:rsidRPr="00CD4360">
        <w:t xml:space="preserve">20 Размер, </w:t>
      </w:r>
      <w:r w:rsidR="00275295" w:rsidRPr="00CD4360">
        <w:t xml:space="preserve">соответствующий нулевой линии и </w:t>
      </w:r>
      <w:r w:rsidRPr="00CD4360">
        <w:t>относительно которого ведут отсчёт отклонений</w:t>
      </w:r>
      <w:r w:rsidR="00275295" w:rsidRPr="00CD4360">
        <w:t xml:space="preserve">, </w:t>
      </w:r>
      <w:r w:rsidRPr="00CD4360">
        <w:t>называется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Верхним предельным отклонением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Нижним предельным отклонением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Pr="00CD4360">
        <w:rPr>
          <w:rFonts w:eastAsiaTheme="minorEastAsia"/>
          <w:b/>
        </w:rPr>
        <w:t>Номинальным размером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г) Допуском</w:t>
      </w:r>
    </w:p>
    <w:p w:rsidR="00CC7B66" w:rsidRPr="00CD4360" w:rsidRDefault="00CC7B66" w:rsidP="00930D10">
      <w:pPr>
        <w:pStyle w:val="14"/>
      </w:pPr>
    </w:p>
    <w:p w:rsidR="00275295" w:rsidRPr="00CD4360" w:rsidRDefault="00275295" w:rsidP="00930D10">
      <w:pPr>
        <w:pStyle w:val="14"/>
      </w:pPr>
      <w:r w:rsidRPr="00CD4360">
        <w:t>21</w:t>
      </w:r>
      <w:proofErr w:type="gramStart"/>
      <w:r w:rsidRPr="00CD4360">
        <w:t xml:space="preserve"> </w:t>
      </w:r>
      <w:r w:rsidR="0005674F" w:rsidRPr="00CD4360">
        <w:t>У</w:t>
      </w:r>
      <w:proofErr w:type="gramEnd"/>
      <w:r w:rsidR="0005674F" w:rsidRPr="00CD4360">
        <w:t>кажите величины, которые могут принимать отрицательные значения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05674F" w:rsidRPr="00CD4360">
        <w:rPr>
          <w:rFonts w:eastAsiaTheme="minorEastAsia"/>
        </w:rPr>
        <w:t>Допуск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05674F" w:rsidRPr="00CD4360">
        <w:rPr>
          <w:rFonts w:eastAsiaTheme="minorEastAsia"/>
          <w:b/>
        </w:rPr>
        <w:t>Верхнее предельное отклонение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05674F" w:rsidRPr="00CD4360">
        <w:rPr>
          <w:rFonts w:eastAsiaTheme="minorEastAsia"/>
          <w:b/>
        </w:rPr>
        <w:t>Нижнее предельное отклонение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05674F" w:rsidRPr="00CD4360">
        <w:rPr>
          <w:rFonts w:eastAsiaTheme="minorEastAsia"/>
        </w:rPr>
        <w:t>Номинальный размер</w:t>
      </w:r>
    </w:p>
    <w:p w:rsidR="002F6A06" w:rsidRPr="00CD4360" w:rsidRDefault="002F6A06" w:rsidP="00930D10">
      <w:pPr>
        <w:pStyle w:val="14"/>
      </w:pPr>
    </w:p>
    <w:p w:rsidR="00491AA4" w:rsidRPr="00CD4360" w:rsidRDefault="00491AA4" w:rsidP="00491AA4">
      <w:pPr>
        <w:pStyle w:val="14"/>
      </w:pPr>
      <w:r w:rsidRPr="00CD4360">
        <w:t>22</w:t>
      </w:r>
      <w:proofErr w:type="gramStart"/>
      <w:r w:rsidRPr="00CD4360">
        <w:t xml:space="preserve"> У</w:t>
      </w:r>
      <w:proofErr w:type="gramEnd"/>
      <w:r w:rsidRPr="00CD4360">
        <w:t>кажите величины, которые могут принимать только положительные значения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Pr="00CD4360">
        <w:rPr>
          <w:rFonts w:eastAsiaTheme="minorEastAsia"/>
          <w:b/>
        </w:rPr>
        <w:t>Допуск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Верхнее предельное отклонение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Нижнее предельное отклонение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Pr="00CD4360">
        <w:rPr>
          <w:rFonts w:eastAsiaTheme="minorEastAsia"/>
          <w:b/>
        </w:rPr>
        <w:t>Номинальный размер</w:t>
      </w:r>
    </w:p>
    <w:p w:rsidR="00491AA4" w:rsidRPr="00CD4360" w:rsidRDefault="00491AA4" w:rsidP="00930D10">
      <w:pPr>
        <w:pStyle w:val="14"/>
      </w:pPr>
    </w:p>
    <w:p w:rsidR="00121EB5" w:rsidRPr="00CD4360" w:rsidRDefault="00B6554B" w:rsidP="00930D10">
      <w:pPr>
        <w:pStyle w:val="14"/>
      </w:pPr>
      <w:r w:rsidRPr="00CD4360">
        <w:t>23</w:t>
      </w:r>
      <w:proofErr w:type="gramStart"/>
      <w:r w:rsidRPr="00CD4360">
        <w:t xml:space="preserve"> У</w:t>
      </w:r>
      <w:proofErr w:type="gramEnd"/>
      <w:r w:rsidRPr="00CD4360">
        <w:t>кажите наиболее обоснованный метод выбора допусков и посадок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B6554B" w:rsidRPr="00CD4360">
        <w:rPr>
          <w:rFonts w:eastAsiaTheme="minorEastAsia"/>
          <w:b/>
        </w:rPr>
        <w:t>Расчётный метод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B6554B" w:rsidRPr="00CD4360">
        <w:rPr>
          <w:rFonts w:eastAsiaTheme="minorEastAsia"/>
        </w:rPr>
        <w:t>Метод подобия</w:t>
      </w:r>
    </w:p>
    <w:p w:rsidR="00275295" w:rsidRPr="00CD4360" w:rsidRDefault="00275295" w:rsidP="00B6554B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lastRenderedPageBreak/>
        <w:t xml:space="preserve">в) </w:t>
      </w:r>
      <w:r w:rsidR="00B6554B" w:rsidRPr="00CD4360">
        <w:rPr>
          <w:rFonts w:eastAsiaTheme="minorEastAsia"/>
        </w:rPr>
        <w:t>Метод прецедентов</w:t>
      </w:r>
    </w:p>
    <w:p w:rsidR="00917D75" w:rsidRPr="00CD4360" w:rsidRDefault="00917D75" w:rsidP="00B6554B">
      <w:pPr>
        <w:pStyle w:val="14"/>
        <w:rPr>
          <w:rFonts w:eastAsiaTheme="minorEastAsia"/>
        </w:rPr>
      </w:pPr>
    </w:p>
    <w:p w:rsidR="00917D75" w:rsidRPr="00CD4360" w:rsidRDefault="00917D75" w:rsidP="00917D75">
      <w:pPr>
        <w:pStyle w:val="14"/>
        <w:rPr>
          <w:b/>
        </w:rPr>
      </w:pPr>
      <w:r w:rsidRPr="00CD4360">
        <w:rPr>
          <w:b/>
        </w:rPr>
        <w:t>Виды посадок и их характеристики</w:t>
      </w:r>
    </w:p>
    <w:p w:rsidR="00917D75" w:rsidRPr="00CD4360" w:rsidRDefault="00917D75" w:rsidP="00B6554B">
      <w:pPr>
        <w:pStyle w:val="14"/>
        <w:rPr>
          <w:rFonts w:eastAsiaTheme="minorEastAsia"/>
        </w:rPr>
      </w:pPr>
    </w:p>
    <w:p w:rsidR="00B6554B" w:rsidRPr="00CD4360" w:rsidRDefault="00B6554B" w:rsidP="00B6554B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24 </w:t>
      </w:r>
      <w:r w:rsidR="009C3EA4" w:rsidRPr="00CD4360">
        <w:t>Характер соединения деталей, определяемый величиной получающихся в нем зазоров или натягов это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9C3EA4" w:rsidRPr="00CD4360">
        <w:rPr>
          <w:rFonts w:eastAsiaTheme="minorEastAsia"/>
        </w:rPr>
        <w:t>Допуск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9C3EA4" w:rsidRPr="00CD4360">
        <w:rPr>
          <w:rFonts w:eastAsiaTheme="minorEastAsia"/>
          <w:b/>
        </w:rPr>
        <w:t>Посадка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9C3EA4" w:rsidRPr="00CD4360">
        <w:rPr>
          <w:rFonts w:eastAsiaTheme="minorEastAsia"/>
        </w:rPr>
        <w:t>Диаметр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9C3EA4" w:rsidRPr="00CD4360">
        <w:rPr>
          <w:rFonts w:eastAsiaTheme="minorEastAsia"/>
        </w:rPr>
        <w:t>Отклонение</w:t>
      </w:r>
    </w:p>
    <w:p w:rsidR="00275295" w:rsidRPr="00CD4360" w:rsidRDefault="00275295" w:rsidP="00930D10">
      <w:pPr>
        <w:pStyle w:val="14"/>
      </w:pPr>
    </w:p>
    <w:p w:rsidR="009C3EA4" w:rsidRPr="00CD4360" w:rsidRDefault="009C3EA4" w:rsidP="00930D10">
      <w:pPr>
        <w:pStyle w:val="14"/>
      </w:pPr>
      <w:r w:rsidRPr="00CD4360">
        <w:t>25</w:t>
      </w:r>
      <w:proofErr w:type="gramStart"/>
      <w:r w:rsidRPr="00CD4360">
        <w:t xml:space="preserve"> Е</w:t>
      </w:r>
      <w:proofErr w:type="gramEnd"/>
      <w:r w:rsidRPr="00CD4360">
        <w:t xml:space="preserve">сли поле допуска отверстия расположено над полем допуска вала, то это посадка 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9C3EA4" w:rsidRPr="00CD4360">
        <w:rPr>
          <w:rFonts w:eastAsiaTheme="minorEastAsia"/>
        </w:rPr>
        <w:t>с натягом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9C3EA4" w:rsidRPr="00CD4360">
        <w:rPr>
          <w:rFonts w:eastAsiaTheme="minorEastAsia"/>
        </w:rPr>
        <w:t>переходная</w:t>
      </w:r>
    </w:p>
    <w:p w:rsidR="00275295" w:rsidRPr="00CD4360" w:rsidRDefault="00275295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9C3EA4" w:rsidRPr="00CD4360">
        <w:rPr>
          <w:rFonts w:eastAsiaTheme="minorEastAsia"/>
          <w:b/>
        </w:rPr>
        <w:t>с зазором</w:t>
      </w:r>
    </w:p>
    <w:p w:rsidR="009C3EA4" w:rsidRPr="00CD4360" w:rsidRDefault="009C3EA4" w:rsidP="009C3EA4">
      <w:pPr>
        <w:pStyle w:val="14"/>
        <w:rPr>
          <w:rFonts w:eastAsiaTheme="minorEastAsia"/>
        </w:rPr>
      </w:pP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26</w:t>
      </w:r>
      <w:proofErr w:type="gramStart"/>
      <w:r w:rsidRPr="00CD4360">
        <w:rPr>
          <w:rFonts w:eastAsiaTheme="minorEastAsia"/>
        </w:rPr>
        <w:t xml:space="preserve"> Е</w:t>
      </w:r>
      <w:proofErr w:type="gramEnd"/>
      <w:r w:rsidRPr="00CD4360">
        <w:rPr>
          <w:rFonts w:eastAsiaTheme="minorEastAsia"/>
        </w:rPr>
        <w:t xml:space="preserve">сли </w:t>
      </w:r>
      <w:r w:rsidRPr="00CD4360">
        <w:t>поле допуска отверстия расположено под полем допуска вала, то это посадка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Pr="00CD4360">
        <w:rPr>
          <w:rFonts w:eastAsiaTheme="minorEastAsia"/>
          <w:b/>
        </w:rPr>
        <w:t>с натягом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переходная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с зазором</w:t>
      </w:r>
    </w:p>
    <w:p w:rsidR="009C3EA4" w:rsidRPr="00CD4360" w:rsidRDefault="009C3EA4" w:rsidP="009C3EA4">
      <w:pPr>
        <w:pStyle w:val="14"/>
      </w:pPr>
    </w:p>
    <w:p w:rsidR="009C3EA4" w:rsidRPr="00CD4360" w:rsidRDefault="009C3EA4" w:rsidP="009C3EA4">
      <w:pPr>
        <w:pStyle w:val="14"/>
      </w:pPr>
      <w:r w:rsidRPr="00CD4360">
        <w:t>27</w:t>
      </w:r>
      <w:proofErr w:type="gramStart"/>
      <w:r w:rsidRPr="00CD4360">
        <w:t xml:space="preserve"> </w:t>
      </w:r>
      <w:r w:rsidR="00951248" w:rsidRPr="00CD4360">
        <w:t>Е</w:t>
      </w:r>
      <w:proofErr w:type="gramEnd"/>
      <w:r w:rsidR="00951248" w:rsidRPr="00CD4360">
        <w:t>сли поля допусков отверстия и вала перекрываются частично или полностью, то это посадка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с натягом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Pr="00CD4360">
        <w:rPr>
          <w:rFonts w:eastAsiaTheme="minorEastAsia"/>
          <w:b/>
        </w:rPr>
        <w:t>переходная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с зазором</w:t>
      </w:r>
    </w:p>
    <w:p w:rsidR="006F39E3" w:rsidRDefault="006F39E3" w:rsidP="007E7555">
      <w:pPr>
        <w:pStyle w:val="2"/>
      </w:pPr>
      <w:bookmarkStart w:id="3" w:name="_Toc310537227"/>
      <w:bookmarkStart w:id="4" w:name="_Toc23169710"/>
    </w:p>
    <w:p w:rsidR="00917D75" w:rsidRPr="00CD4360" w:rsidRDefault="00917D75" w:rsidP="007E7555">
      <w:pPr>
        <w:pStyle w:val="2"/>
      </w:pPr>
      <w:r w:rsidRPr="00CD4360">
        <w:t>Система допусков и посадок типовых соединений деталей машин</w:t>
      </w:r>
      <w:bookmarkEnd w:id="3"/>
      <w:bookmarkEnd w:id="4"/>
    </w:p>
    <w:p w:rsidR="00917D75" w:rsidRPr="00CD4360" w:rsidRDefault="00917D75" w:rsidP="009C3EA4">
      <w:pPr>
        <w:pStyle w:val="14"/>
      </w:pPr>
    </w:p>
    <w:p w:rsidR="00BB7CE8" w:rsidRPr="00CD4360" w:rsidRDefault="00862A5E" w:rsidP="009C3EA4">
      <w:pPr>
        <w:pStyle w:val="14"/>
      </w:pPr>
      <w:r w:rsidRPr="00CD4360">
        <w:t>28</w:t>
      </w:r>
      <w:proofErr w:type="gramStart"/>
      <w:r w:rsidRPr="00CD4360">
        <w:t xml:space="preserve"> </w:t>
      </w:r>
      <w:r w:rsidR="00BB7CE8" w:rsidRPr="00CD4360">
        <w:t>Ч</w:t>
      </w:r>
      <w:proofErr w:type="gramEnd"/>
      <w:r w:rsidR="00BB7CE8" w:rsidRPr="00CD4360">
        <w:t xml:space="preserve">ерез какие документы осуществляется внедрение в России стандартов ЕСДП и ОНВ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BB7CE8" w:rsidRPr="00CD4360">
        <w:rPr>
          <w:rFonts w:eastAsiaTheme="minorEastAsia"/>
        </w:rPr>
        <w:t>Санитарные нормы и правила (СНиП)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BB7CE8" w:rsidRPr="00CD4360">
        <w:rPr>
          <w:rFonts w:eastAsiaTheme="minorEastAsia"/>
        </w:rPr>
        <w:t>Технические условия (ТУ)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BB7CE8" w:rsidRPr="00CD4360">
        <w:rPr>
          <w:rFonts w:eastAsiaTheme="minorEastAsia"/>
        </w:rPr>
        <w:t>Отраслевые стандарты (ОСТ)</w:t>
      </w:r>
    </w:p>
    <w:p w:rsidR="00BB7CE8" w:rsidRPr="00CD4360" w:rsidRDefault="009C3EA4" w:rsidP="00BB7CE8">
      <w:pPr>
        <w:pStyle w:val="14"/>
        <w:rPr>
          <w:b/>
        </w:rPr>
      </w:pPr>
      <w:r w:rsidRPr="00CD4360">
        <w:rPr>
          <w:rFonts w:eastAsiaTheme="minorEastAsia"/>
        </w:rPr>
        <w:t xml:space="preserve">г) </w:t>
      </w:r>
      <w:r w:rsidR="00BB7CE8" w:rsidRPr="00CD4360">
        <w:rPr>
          <w:b/>
        </w:rPr>
        <w:t>Государственные стандарты (ГОСТ)</w:t>
      </w:r>
    </w:p>
    <w:p w:rsidR="006F39E3" w:rsidRDefault="006F39E3" w:rsidP="00A05B31">
      <w:pPr>
        <w:pStyle w:val="14"/>
        <w:rPr>
          <w:rFonts w:eastAsiaTheme="minorEastAsia"/>
        </w:rPr>
      </w:pPr>
    </w:p>
    <w:p w:rsidR="00A05B31" w:rsidRPr="00CD4360" w:rsidRDefault="00BB7CE8" w:rsidP="00A05B31">
      <w:pPr>
        <w:pStyle w:val="14"/>
      </w:pPr>
      <w:r w:rsidRPr="00CD4360">
        <w:rPr>
          <w:rFonts w:eastAsiaTheme="minorEastAsia"/>
        </w:rPr>
        <w:t>29</w:t>
      </w:r>
      <w:proofErr w:type="gramStart"/>
      <w:r w:rsidRPr="00CD4360">
        <w:rPr>
          <w:rFonts w:eastAsiaTheme="minorEastAsia"/>
        </w:rPr>
        <w:t xml:space="preserve"> </w:t>
      </w:r>
      <w:r w:rsidR="00A05B31" w:rsidRPr="00CD4360">
        <w:rPr>
          <w:rFonts w:eastAsiaTheme="minorEastAsia"/>
        </w:rPr>
        <w:t>П</w:t>
      </w:r>
      <w:proofErr w:type="gramEnd"/>
      <w:r w:rsidR="00A05B31" w:rsidRPr="00CD4360">
        <w:rPr>
          <w:rFonts w:eastAsiaTheme="minorEastAsia"/>
        </w:rPr>
        <w:t xml:space="preserve">ри какой температуре установлены </w:t>
      </w:r>
      <w:r w:rsidR="00A05B31" w:rsidRPr="00CD4360">
        <w:t>допуски и предельные отклонения для всех размеров</w:t>
      </w:r>
    </w:p>
    <w:p w:rsidR="00A05B31" w:rsidRPr="00CD4360" w:rsidRDefault="009C3EA4" w:rsidP="00A05B31">
      <w:pPr>
        <w:pStyle w:val="14"/>
      </w:pPr>
      <w:r w:rsidRPr="00CD4360">
        <w:rPr>
          <w:rFonts w:eastAsiaTheme="minorEastAsia"/>
        </w:rPr>
        <w:t xml:space="preserve">а) </w:t>
      </w:r>
      <w:r w:rsidR="00A05B31" w:rsidRPr="00CD4360">
        <w:rPr>
          <w:rFonts w:eastAsiaTheme="minorEastAsia"/>
          <w:b/>
        </w:rPr>
        <w:t xml:space="preserve">плюс </w:t>
      </w:r>
      <w:r w:rsidR="00A05B31" w:rsidRPr="00CD4360">
        <w:rPr>
          <w:b/>
        </w:rPr>
        <w:t>20</w:t>
      </w:r>
      <w:proofErr w:type="gramStart"/>
      <w:r w:rsidR="00A05B31" w:rsidRPr="00CD4360">
        <w:rPr>
          <w:b/>
        </w:rPr>
        <w:t>°С</w:t>
      </w:r>
      <w:proofErr w:type="gramEnd"/>
      <w:r w:rsidR="00A05B31" w:rsidRPr="00CD4360">
        <w:rPr>
          <w:b/>
        </w:rPr>
        <w:t xml:space="preserve">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A05B31" w:rsidRPr="00CD4360">
        <w:rPr>
          <w:rFonts w:eastAsiaTheme="minorEastAsia"/>
        </w:rPr>
        <w:t xml:space="preserve">плюс </w:t>
      </w:r>
      <w:r w:rsidR="00A05B31" w:rsidRPr="00CD4360">
        <w:t>25</w:t>
      </w:r>
      <w:proofErr w:type="gramStart"/>
      <w:r w:rsidR="00A05B31" w:rsidRPr="00CD4360">
        <w:t>°С</w:t>
      </w:r>
      <w:proofErr w:type="gramEnd"/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A05B31" w:rsidRPr="00CD4360">
        <w:rPr>
          <w:rFonts w:eastAsiaTheme="minorEastAsia"/>
        </w:rPr>
        <w:t xml:space="preserve">плюс </w:t>
      </w:r>
      <w:r w:rsidR="00A05B31" w:rsidRPr="00CD4360">
        <w:t>15</w:t>
      </w:r>
      <w:proofErr w:type="gramStart"/>
      <w:r w:rsidR="00A05B31" w:rsidRPr="00CD4360">
        <w:t>°С</w:t>
      </w:r>
      <w:proofErr w:type="gramEnd"/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A05B31" w:rsidRPr="00CD4360">
        <w:t>0</w:t>
      </w:r>
      <w:proofErr w:type="gramStart"/>
      <w:r w:rsidR="00A05B31" w:rsidRPr="00CD4360">
        <w:t>°С</w:t>
      </w:r>
      <w:proofErr w:type="gramEnd"/>
    </w:p>
    <w:p w:rsidR="00114579" w:rsidRPr="00CD4360" w:rsidRDefault="00114579" w:rsidP="009C3EA4">
      <w:pPr>
        <w:pStyle w:val="14"/>
      </w:pPr>
      <w:r w:rsidRPr="00CD4360">
        <w:lastRenderedPageBreak/>
        <w:t>30</w:t>
      </w:r>
      <w:proofErr w:type="gramStart"/>
      <w:r w:rsidRPr="00CD4360">
        <w:t xml:space="preserve"> С</w:t>
      </w:r>
      <w:proofErr w:type="gramEnd"/>
      <w:r w:rsidRPr="00CD4360">
        <w:t>колько групп посадок входит в состав ЕСДП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114579" w:rsidRPr="00CD4360">
        <w:rPr>
          <w:rFonts w:eastAsiaTheme="minorEastAsia"/>
        </w:rPr>
        <w:t>2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114579" w:rsidRPr="00CD4360">
        <w:rPr>
          <w:rFonts w:eastAsiaTheme="minorEastAsia"/>
          <w:b/>
        </w:rPr>
        <w:t>3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114579" w:rsidRPr="00CD4360">
        <w:rPr>
          <w:rFonts w:eastAsiaTheme="minorEastAsia"/>
        </w:rPr>
        <w:t>4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114579" w:rsidRPr="00CD4360">
        <w:rPr>
          <w:rFonts w:eastAsiaTheme="minorEastAsia"/>
        </w:rPr>
        <w:t>5</w:t>
      </w:r>
    </w:p>
    <w:p w:rsidR="009C3EA4" w:rsidRPr="00CD4360" w:rsidRDefault="009C3EA4" w:rsidP="009C3EA4">
      <w:pPr>
        <w:pStyle w:val="14"/>
      </w:pPr>
    </w:p>
    <w:p w:rsidR="00CD0237" w:rsidRPr="00CD4360" w:rsidRDefault="00CD0237" w:rsidP="009C3EA4">
      <w:pPr>
        <w:pStyle w:val="14"/>
      </w:pPr>
      <w:r w:rsidRPr="00CD4360">
        <w:t>31</w:t>
      </w:r>
      <w:proofErr w:type="gramStart"/>
      <w:r w:rsidRPr="00CD4360">
        <w:t xml:space="preserve"> </w:t>
      </w:r>
      <w:r w:rsidR="000535EC" w:rsidRPr="00CD4360">
        <w:t>Д</w:t>
      </w:r>
      <w:proofErr w:type="gramEnd"/>
      <w:r w:rsidR="000535EC" w:rsidRPr="00CD4360">
        <w:t>о какого максимального размера распространяются стандарты ЕСДП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</w:t>
      </w:r>
      <w:r w:rsidR="000535EC" w:rsidRPr="00CD4360">
        <w:rPr>
          <w:rFonts w:eastAsiaTheme="minorEastAsia"/>
        </w:rPr>
        <w:t xml:space="preserve"> до 5 000</w:t>
      </w:r>
      <w:r w:rsidRPr="00CD4360">
        <w:rPr>
          <w:rFonts w:eastAsiaTheme="minorEastAsia"/>
        </w:rPr>
        <w:t xml:space="preserve">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0535EC" w:rsidRPr="00CD4360">
        <w:rPr>
          <w:rFonts w:eastAsiaTheme="minorEastAsia"/>
        </w:rPr>
        <w:t>до 7 500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0535EC" w:rsidRPr="00CD4360">
        <w:rPr>
          <w:rFonts w:eastAsiaTheme="minorEastAsia"/>
          <w:b/>
        </w:rPr>
        <w:t>до 10 000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0535EC" w:rsidRPr="00CD4360">
        <w:rPr>
          <w:rFonts w:eastAsiaTheme="minorEastAsia"/>
        </w:rPr>
        <w:t>до 100 000</w:t>
      </w:r>
    </w:p>
    <w:p w:rsidR="00275295" w:rsidRPr="00CD4360" w:rsidRDefault="00275295" w:rsidP="00930D10">
      <w:pPr>
        <w:pStyle w:val="14"/>
      </w:pPr>
    </w:p>
    <w:p w:rsidR="000535EC" w:rsidRPr="00CD4360" w:rsidRDefault="000535EC" w:rsidP="00930D10">
      <w:pPr>
        <w:pStyle w:val="14"/>
      </w:pPr>
      <w:r w:rsidRPr="00CD4360">
        <w:t>32</w:t>
      </w:r>
      <w:proofErr w:type="gramStart"/>
      <w:r w:rsidRPr="00CD4360">
        <w:t xml:space="preserve"> И</w:t>
      </w:r>
      <w:proofErr w:type="gramEnd"/>
      <w:r w:rsidRPr="00CD4360">
        <w:t>з каких систем допусков и посадок состоит ЕСДП</w:t>
      </w:r>
    </w:p>
    <w:p w:rsidR="000535EC" w:rsidRPr="00CD4360" w:rsidRDefault="000535EC" w:rsidP="00930D10">
      <w:pPr>
        <w:pStyle w:val="14"/>
      </w:pPr>
      <w:r w:rsidRPr="00CD4360">
        <w:t xml:space="preserve">а) </w:t>
      </w:r>
      <w:r w:rsidRPr="00CD4360">
        <w:rPr>
          <w:b/>
        </w:rPr>
        <w:t>системы отверстия</w:t>
      </w:r>
    </w:p>
    <w:p w:rsidR="000535EC" w:rsidRPr="00CD4360" w:rsidRDefault="000535EC" w:rsidP="00930D10">
      <w:pPr>
        <w:pStyle w:val="14"/>
      </w:pPr>
      <w:r w:rsidRPr="00CD4360">
        <w:t>б) системы допуска</w:t>
      </w:r>
    </w:p>
    <w:p w:rsidR="000535EC" w:rsidRPr="00CD4360" w:rsidRDefault="000535EC" w:rsidP="00930D10">
      <w:pPr>
        <w:pStyle w:val="14"/>
      </w:pPr>
      <w:r w:rsidRPr="00CD4360">
        <w:t xml:space="preserve">в) </w:t>
      </w:r>
      <w:r w:rsidRPr="00CD4360">
        <w:rPr>
          <w:b/>
        </w:rPr>
        <w:t>системы вала</w:t>
      </w:r>
    </w:p>
    <w:p w:rsidR="000535EC" w:rsidRPr="00CD4360" w:rsidRDefault="000535EC" w:rsidP="00930D10">
      <w:pPr>
        <w:pStyle w:val="14"/>
      </w:pPr>
      <w:r w:rsidRPr="00CD4360">
        <w:t>г) системы размеров</w:t>
      </w:r>
    </w:p>
    <w:p w:rsidR="00AF3CDF" w:rsidRPr="00CD4360" w:rsidRDefault="00AF3CDF" w:rsidP="00930D10">
      <w:pPr>
        <w:pStyle w:val="14"/>
      </w:pPr>
    </w:p>
    <w:p w:rsidR="00AF3CDF" w:rsidRPr="00CD4360" w:rsidRDefault="00AF3CDF" w:rsidP="00930D10">
      <w:pPr>
        <w:pStyle w:val="14"/>
      </w:pPr>
      <w:r w:rsidRPr="00CD4360">
        <w:t>33</w:t>
      </w:r>
      <w:proofErr w:type="gramStart"/>
      <w:r w:rsidRPr="00CD4360">
        <w:t xml:space="preserve"> В</w:t>
      </w:r>
      <w:proofErr w:type="gramEnd"/>
      <w:r w:rsidRPr="00CD4360">
        <w:t xml:space="preserve"> система отверстия</w:t>
      </w:r>
    </w:p>
    <w:p w:rsidR="00AF3CDF" w:rsidRPr="00CD4360" w:rsidRDefault="00AF3CDF" w:rsidP="00930D10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EI</w:t>
      </w:r>
      <w:r w:rsidRPr="00CD4360">
        <w:rPr>
          <w:b/>
        </w:rPr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es</w:t>
      </w:r>
      <w:proofErr w:type="spellEnd"/>
      <w:r w:rsidRPr="00CD4360"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34</w:t>
      </w:r>
      <w:proofErr w:type="gramStart"/>
      <w:r w:rsidRPr="00CD4360">
        <w:t xml:space="preserve"> В</w:t>
      </w:r>
      <w:proofErr w:type="gramEnd"/>
      <w:r w:rsidRPr="00CD4360">
        <w:t xml:space="preserve"> системе вала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proofErr w:type="spellStart"/>
      <w:r w:rsidRPr="00CD4360">
        <w:rPr>
          <w:b/>
          <w:lang w:val="en-US"/>
        </w:rPr>
        <w:t>es</w:t>
      </w:r>
      <w:proofErr w:type="spellEnd"/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35 Основной вал - это вал, у которого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proofErr w:type="spellStart"/>
      <w:r w:rsidRPr="00CD4360">
        <w:rPr>
          <w:b/>
          <w:lang w:val="en-US"/>
        </w:rPr>
        <w:t>es</w:t>
      </w:r>
      <w:proofErr w:type="spellEnd"/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36 Основное отверстие - это отверстие, у которого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EI</w:t>
      </w:r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es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6F39E3" w:rsidRDefault="006F39E3" w:rsidP="00AF3CDF">
      <w:pPr>
        <w:pStyle w:val="14"/>
      </w:pPr>
    </w:p>
    <w:p w:rsidR="00112330" w:rsidRPr="00CD4360" w:rsidRDefault="00112330" w:rsidP="00AF3CDF">
      <w:pPr>
        <w:pStyle w:val="14"/>
      </w:pPr>
      <w:r w:rsidRPr="00CD4360">
        <w:lastRenderedPageBreak/>
        <w:t>37</w:t>
      </w:r>
      <w:proofErr w:type="gramStart"/>
      <w:r w:rsidRPr="00CD4360">
        <w:t xml:space="preserve"> </w:t>
      </w:r>
      <w:r w:rsidR="00EC5942" w:rsidRPr="00CD4360">
        <w:t>С</w:t>
      </w:r>
      <w:proofErr w:type="gramEnd"/>
      <w:r w:rsidR="00EC5942" w:rsidRPr="00CD4360">
        <w:t>колько диапазонов размеров устанавливает ЕСДП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EC5942" w:rsidRPr="00CD4360">
        <w:t>2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EC5942" w:rsidRPr="00CD4360">
        <w:t>3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EC5942" w:rsidRPr="00CD4360">
        <w:rPr>
          <w:b/>
        </w:rPr>
        <w:t>4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EC5942" w:rsidRPr="00CD4360">
        <w:t>5</w:t>
      </w:r>
    </w:p>
    <w:p w:rsidR="00AF3CDF" w:rsidRPr="00CD4360" w:rsidRDefault="00AF3CDF" w:rsidP="00AF3CDF">
      <w:pPr>
        <w:pStyle w:val="14"/>
      </w:pPr>
    </w:p>
    <w:p w:rsidR="00010507" w:rsidRPr="00CD4360" w:rsidRDefault="00010507" w:rsidP="00AF3CDF">
      <w:pPr>
        <w:pStyle w:val="14"/>
      </w:pPr>
      <w:r w:rsidRPr="00CD4360">
        <w:t>38</w:t>
      </w:r>
      <w:proofErr w:type="gramStart"/>
      <w:r w:rsidRPr="00CD4360">
        <w:t xml:space="preserve"> У</w:t>
      </w:r>
      <w:proofErr w:type="gramEnd"/>
      <w:r w:rsidRPr="00CD4360">
        <w:t>кажите диапазоны размеров, которые устанавливает ЕСДП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010507" w:rsidRPr="00CD4360">
        <w:rPr>
          <w:b/>
        </w:rPr>
        <w:t>до 1 мм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010507" w:rsidRPr="00CD4360">
        <w:t>до 10 мм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010507" w:rsidRPr="00CD4360">
        <w:rPr>
          <w:b/>
        </w:rPr>
        <w:t>1…500 мм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010507" w:rsidRPr="00CD4360">
        <w:t>10…500 мм</w:t>
      </w:r>
    </w:p>
    <w:p w:rsidR="00010507" w:rsidRPr="00CD4360" w:rsidRDefault="00010507" w:rsidP="00AF3CDF">
      <w:pPr>
        <w:pStyle w:val="14"/>
      </w:pPr>
      <w:r w:rsidRPr="00CD4360">
        <w:t xml:space="preserve">д) </w:t>
      </w:r>
      <w:r w:rsidRPr="00CD4360">
        <w:rPr>
          <w:b/>
        </w:rPr>
        <w:t>500…3 150 мм</w:t>
      </w:r>
    </w:p>
    <w:p w:rsidR="00010507" w:rsidRPr="00CD4360" w:rsidRDefault="00010507" w:rsidP="00AF3CDF">
      <w:pPr>
        <w:pStyle w:val="14"/>
      </w:pPr>
      <w:r w:rsidRPr="00CD4360">
        <w:t>е) 3 150…10</w:t>
      </w:r>
      <w:r w:rsidR="0067484C" w:rsidRPr="00CD4360">
        <w:t> </w:t>
      </w:r>
      <w:r w:rsidRPr="00CD4360">
        <w:t>000</w:t>
      </w:r>
      <w:r w:rsidR="0067484C" w:rsidRPr="00CD4360">
        <w:t xml:space="preserve"> </w:t>
      </w:r>
      <w:r w:rsidRPr="00CD4360">
        <w:t>мм</w:t>
      </w:r>
    </w:p>
    <w:p w:rsidR="00010507" w:rsidRPr="00CD4360" w:rsidRDefault="00010507" w:rsidP="00AF3CDF">
      <w:pPr>
        <w:pStyle w:val="14"/>
      </w:pPr>
      <w:r w:rsidRPr="00CD4360">
        <w:t xml:space="preserve">ж) </w:t>
      </w:r>
      <w:r w:rsidRPr="00CD4360">
        <w:rPr>
          <w:b/>
        </w:rPr>
        <w:t>3 150…100 000 мм</w:t>
      </w:r>
    </w:p>
    <w:p w:rsidR="00AF3CDF" w:rsidRPr="00CD4360" w:rsidRDefault="00AF3CDF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39 Ступень градации значений допусков системы называется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t>Отклонением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rPr>
          <w:b/>
        </w:rPr>
        <w:t>Квалитетом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t>Посадкой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Сопряжением</w:t>
      </w:r>
    </w:p>
    <w:p w:rsidR="00AF3CDF" w:rsidRPr="00CD4360" w:rsidRDefault="00AF3CDF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40</w:t>
      </w:r>
      <w:proofErr w:type="gramStart"/>
      <w:r w:rsidRPr="00CD4360">
        <w:t xml:space="preserve"> С</w:t>
      </w:r>
      <w:proofErr w:type="gramEnd"/>
      <w:r w:rsidRPr="00CD4360">
        <w:t>колько квалитетов установлено в ЕСДП?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t>17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t>18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rPr>
          <w:b/>
        </w:rPr>
        <w:t>19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20</w:t>
      </w:r>
    </w:p>
    <w:p w:rsidR="0067484C" w:rsidRPr="00CD4360" w:rsidRDefault="0067484C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41</w:t>
      </w:r>
      <w:proofErr w:type="gramStart"/>
      <w:r w:rsidRPr="00CD4360">
        <w:t xml:space="preserve"> С</w:t>
      </w:r>
      <w:proofErr w:type="gramEnd"/>
      <w:r w:rsidRPr="00CD4360">
        <w:t>амым точным квалитетом является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rPr>
          <w:b/>
        </w:rPr>
        <w:t>01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t>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t>1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17</w:t>
      </w:r>
    </w:p>
    <w:p w:rsidR="00AF3CDF" w:rsidRPr="00CD4360" w:rsidRDefault="00AF3CDF" w:rsidP="00AF3CDF">
      <w:pPr>
        <w:pStyle w:val="14"/>
      </w:pPr>
    </w:p>
    <w:p w:rsidR="00BE0686" w:rsidRPr="00CD4360" w:rsidRDefault="0067484C" w:rsidP="00BE0686">
      <w:pPr>
        <w:pStyle w:val="14"/>
      </w:pPr>
      <w:r w:rsidRPr="00CD4360">
        <w:t>42</w:t>
      </w:r>
      <w:proofErr w:type="gramStart"/>
      <w:r w:rsidRPr="00CD4360">
        <w:t xml:space="preserve"> </w:t>
      </w:r>
      <w:r w:rsidR="00BE0686" w:rsidRPr="00CD4360">
        <w:t>О</w:t>
      </w:r>
      <w:proofErr w:type="gramEnd"/>
      <w:r w:rsidR="00BE0686" w:rsidRPr="00CD4360">
        <w:t>дно из двух отклонений, используемое для определения положения поля допуска относительно нулевой линии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rPr>
          <w:b/>
        </w:rPr>
        <w:t>Основное отклонение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Верхнее отклонение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BE0686" w:rsidRPr="00CD4360">
        <w:t>Нижнее отклонение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BE0686" w:rsidRPr="00CD4360">
        <w:t>Действительное отклонение</w:t>
      </w:r>
    </w:p>
    <w:p w:rsidR="00AF3CDF" w:rsidRPr="00CD4360" w:rsidRDefault="00AF3CDF" w:rsidP="00AF3CDF">
      <w:pPr>
        <w:pStyle w:val="14"/>
      </w:pPr>
    </w:p>
    <w:p w:rsidR="00BE0686" w:rsidRPr="00CD4360" w:rsidRDefault="00BE0686" w:rsidP="00AF3CDF">
      <w:pPr>
        <w:pStyle w:val="14"/>
      </w:pPr>
      <w:r w:rsidRPr="00CD4360">
        <w:t>43</w:t>
      </w:r>
      <w:proofErr w:type="gramStart"/>
      <w:r w:rsidRPr="00CD4360">
        <w:t xml:space="preserve"> Д</w:t>
      </w:r>
      <w:proofErr w:type="gramEnd"/>
      <w:r w:rsidRPr="00CD4360">
        <w:t>ля каких деталей основные отклонения обозначаются строчной латинской буквой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rPr>
          <w:b/>
        </w:rPr>
        <w:t>Для валов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Для отверстий</w:t>
      </w:r>
    </w:p>
    <w:p w:rsidR="00BE0686" w:rsidRPr="00CD4360" w:rsidRDefault="00BE0686" w:rsidP="00BE0686">
      <w:pPr>
        <w:pStyle w:val="14"/>
      </w:pPr>
      <w:r w:rsidRPr="00CD4360">
        <w:lastRenderedPageBreak/>
        <w:t>44</w:t>
      </w:r>
      <w:proofErr w:type="gramStart"/>
      <w:r w:rsidRPr="00CD4360">
        <w:t xml:space="preserve"> К</w:t>
      </w:r>
      <w:proofErr w:type="gramEnd"/>
      <w:r w:rsidRPr="00CD4360">
        <w:t xml:space="preserve">ак называются отклонения, обозначаемые как </w:t>
      </w:r>
      <w:r w:rsidRPr="00CD4360">
        <w:rPr>
          <w:lang w:val="en-US"/>
        </w:rPr>
        <w:t>cd</w:t>
      </w:r>
      <w:r w:rsidRPr="00CD4360">
        <w:t xml:space="preserve">, </w:t>
      </w:r>
      <w:proofErr w:type="spellStart"/>
      <w:r w:rsidRPr="00CD4360">
        <w:rPr>
          <w:lang w:val="en-US"/>
        </w:rPr>
        <w:t>ef</w:t>
      </w:r>
      <w:proofErr w:type="spellEnd"/>
      <w:r w:rsidRPr="00CD4360">
        <w:t xml:space="preserve">, </w:t>
      </w:r>
      <w:proofErr w:type="spellStart"/>
      <w:r w:rsidRPr="00CD4360">
        <w:rPr>
          <w:lang w:val="en-US"/>
        </w:rPr>
        <w:t>fg</w:t>
      </w:r>
      <w:proofErr w:type="spellEnd"/>
      <w:r w:rsidRPr="00CD4360">
        <w:t xml:space="preserve"> …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t>Верхние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Нижние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BE0686" w:rsidRPr="00CD4360">
        <w:t xml:space="preserve">Основные 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BE0686" w:rsidRPr="00CD4360">
        <w:rPr>
          <w:b/>
        </w:rPr>
        <w:t>Дополнительные</w:t>
      </w:r>
    </w:p>
    <w:p w:rsidR="00AF3CDF" w:rsidRPr="00CD4360" w:rsidRDefault="00AF3CDF" w:rsidP="00930D10">
      <w:pPr>
        <w:pStyle w:val="14"/>
      </w:pPr>
    </w:p>
    <w:p w:rsidR="000126C8" w:rsidRPr="00CD4360" w:rsidRDefault="00BE0686" w:rsidP="000126C8">
      <w:pPr>
        <w:pStyle w:val="14"/>
      </w:pPr>
      <w:r w:rsidRPr="00CD4360">
        <w:t>45</w:t>
      </w:r>
      <w:proofErr w:type="gramStart"/>
      <w:r w:rsidRPr="00CD4360">
        <w:t xml:space="preserve"> </w:t>
      </w:r>
      <w:r w:rsidR="000126C8" w:rsidRPr="00CD4360">
        <w:t>К</w:t>
      </w:r>
      <w:proofErr w:type="gramEnd"/>
      <w:r w:rsidR="000126C8" w:rsidRPr="00CD4360">
        <w:t>акой буквой обозначают верхнее отклонение вала равное 0</w:t>
      </w:r>
    </w:p>
    <w:p w:rsidR="000126C8" w:rsidRPr="00CD4360" w:rsidRDefault="000126C8" w:rsidP="000126C8">
      <w:pPr>
        <w:pStyle w:val="14"/>
      </w:pPr>
      <w:r w:rsidRPr="00CD4360">
        <w:t xml:space="preserve">а) </w:t>
      </w:r>
      <w:r w:rsidR="00523F9F" w:rsidRPr="00CD4360">
        <w:rPr>
          <w:lang w:val="en-US"/>
        </w:rPr>
        <w:t>H</w:t>
      </w:r>
    </w:p>
    <w:p w:rsidR="000126C8" w:rsidRPr="00CD4360" w:rsidRDefault="000126C8" w:rsidP="000126C8">
      <w:pPr>
        <w:pStyle w:val="14"/>
      </w:pPr>
      <w:r w:rsidRPr="00CD4360">
        <w:t xml:space="preserve">б) </w:t>
      </w:r>
      <w:r w:rsidR="00523F9F" w:rsidRPr="00CD4360">
        <w:rPr>
          <w:b/>
          <w:lang w:val="en-US"/>
        </w:rPr>
        <w:t>h</w:t>
      </w:r>
    </w:p>
    <w:p w:rsidR="000126C8" w:rsidRPr="00CD4360" w:rsidRDefault="000126C8" w:rsidP="000126C8">
      <w:pPr>
        <w:pStyle w:val="14"/>
      </w:pPr>
      <w:r w:rsidRPr="00CD4360">
        <w:t xml:space="preserve">в) </w:t>
      </w:r>
      <w:proofErr w:type="spellStart"/>
      <w:r w:rsidR="00523F9F" w:rsidRPr="00CD4360">
        <w:rPr>
          <w:lang w:val="en-US"/>
        </w:rPr>
        <w:t>Js</w:t>
      </w:r>
      <w:proofErr w:type="spellEnd"/>
    </w:p>
    <w:p w:rsidR="000126C8" w:rsidRPr="00CD4360" w:rsidRDefault="000126C8" w:rsidP="000126C8">
      <w:pPr>
        <w:pStyle w:val="14"/>
      </w:pPr>
      <w:r w:rsidRPr="00CD4360">
        <w:t xml:space="preserve">г) </w:t>
      </w:r>
      <w:proofErr w:type="spellStart"/>
      <w:r w:rsidR="00523F9F" w:rsidRPr="00CD4360">
        <w:rPr>
          <w:lang w:val="en-US"/>
        </w:rPr>
        <w:t>js</w:t>
      </w:r>
      <w:proofErr w:type="spellEnd"/>
    </w:p>
    <w:p w:rsidR="000126C8" w:rsidRPr="00CD4360" w:rsidRDefault="000126C8" w:rsidP="000126C8">
      <w:pPr>
        <w:pStyle w:val="14"/>
      </w:pPr>
    </w:p>
    <w:p w:rsidR="000126C8" w:rsidRPr="00CD4360" w:rsidRDefault="00523F9F" w:rsidP="000126C8">
      <w:pPr>
        <w:pStyle w:val="14"/>
      </w:pPr>
      <w:r w:rsidRPr="00CD4360">
        <w:t>46</w:t>
      </w:r>
      <w:proofErr w:type="gramStart"/>
      <w:r w:rsidRPr="00CD4360">
        <w:t xml:space="preserve"> К</w:t>
      </w:r>
      <w:proofErr w:type="gramEnd"/>
      <w:r w:rsidRPr="00CD4360">
        <w:t xml:space="preserve">акой буквой обозначают </w:t>
      </w:r>
      <w:r w:rsidR="000126C8" w:rsidRPr="00CD4360">
        <w:t>нижне</w:t>
      </w:r>
      <w:r w:rsidRPr="00CD4360">
        <w:t>е отклонение отверстия равное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b/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Js</w:t>
      </w:r>
      <w:proofErr w:type="spellEnd"/>
    </w:p>
    <w:p w:rsidR="00523F9F" w:rsidRPr="007E7555" w:rsidRDefault="00523F9F" w:rsidP="00523F9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js</w:t>
      </w:r>
      <w:proofErr w:type="spellEnd"/>
    </w:p>
    <w:p w:rsidR="00523F9F" w:rsidRPr="007E7555" w:rsidRDefault="00523F9F" w:rsidP="00523F9F">
      <w:pPr>
        <w:pStyle w:val="14"/>
      </w:pPr>
    </w:p>
    <w:p w:rsidR="00523F9F" w:rsidRPr="00CD4360" w:rsidRDefault="00523F9F" w:rsidP="00523F9F">
      <w:pPr>
        <w:pStyle w:val="14"/>
      </w:pPr>
      <w:r w:rsidRPr="00CD4360">
        <w:t>47</w:t>
      </w:r>
      <w:proofErr w:type="gramStart"/>
      <w:r w:rsidRPr="00CD4360">
        <w:t xml:space="preserve"> К</w:t>
      </w:r>
      <w:proofErr w:type="gramEnd"/>
      <w:r w:rsidRPr="00CD4360">
        <w:t>ак обозначают отклонение вала, симметричное относительно 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Js</w:t>
      </w:r>
      <w:proofErr w:type="spellEnd"/>
    </w:p>
    <w:p w:rsidR="00523F9F" w:rsidRPr="00CD4360" w:rsidRDefault="00523F9F" w:rsidP="00523F9F">
      <w:pPr>
        <w:pStyle w:val="14"/>
      </w:pPr>
      <w:r w:rsidRPr="00CD4360">
        <w:t xml:space="preserve">г) </w:t>
      </w:r>
      <w:proofErr w:type="spellStart"/>
      <w:r w:rsidRPr="00CD4360">
        <w:rPr>
          <w:b/>
          <w:lang w:val="en-US"/>
        </w:rPr>
        <w:t>js</w:t>
      </w:r>
      <w:proofErr w:type="spellEnd"/>
    </w:p>
    <w:p w:rsidR="00523F9F" w:rsidRPr="00CD4360" w:rsidRDefault="00523F9F" w:rsidP="00523F9F">
      <w:pPr>
        <w:pStyle w:val="14"/>
      </w:pPr>
    </w:p>
    <w:p w:rsidR="00523F9F" w:rsidRPr="00CD4360" w:rsidRDefault="00523F9F" w:rsidP="00523F9F">
      <w:pPr>
        <w:pStyle w:val="14"/>
      </w:pPr>
      <w:r w:rsidRPr="00CD4360">
        <w:t>48</w:t>
      </w:r>
      <w:proofErr w:type="gramStart"/>
      <w:r w:rsidRPr="00CD4360">
        <w:t xml:space="preserve"> К</w:t>
      </w:r>
      <w:proofErr w:type="gramEnd"/>
      <w:r w:rsidRPr="00CD4360">
        <w:t>ак обозначают отклонение отверстия, симметричное относительно 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proofErr w:type="spellStart"/>
      <w:r w:rsidRPr="00CD4360">
        <w:rPr>
          <w:b/>
          <w:lang w:val="en-US"/>
        </w:rPr>
        <w:t>Js</w:t>
      </w:r>
      <w:proofErr w:type="spellEnd"/>
    </w:p>
    <w:p w:rsidR="00523F9F" w:rsidRPr="00CD4360" w:rsidRDefault="00523F9F" w:rsidP="00523F9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js</w:t>
      </w:r>
      <w:proofErr w:type="spellEnd"/>
    </w:p>
    <w:p w:rsidR="006933C7" w:rsidRPr="00CD4360" w:rsidRDefault="006933C7" w:rsidP="00523F9F">
      <w:pPr>
        <w:pStyle w:val="14"/>
      </w:pPr>
    </w:p>
    <w:p w:rsidR="00F60035" w:rsidRPr="00CD4360" w:rsidRDefault="006933C7" w:rsidP="006933C7">
      <w:pPr>
        <w:pStyle w:val="14"/>
      </w:pPr>
      <w:r w:rsidRPr="00CD4360">
        <w:t>49</w:t>
      </w:r>
      <w:proofErr w:type="gramStart"/>
      <w:r w:rsidRPr="00CD4360">
        <w:t xml:space="preserve"> </w:t>
      </w:r>
      <w:r w:rsidR="00F60035" w:rsidRPr="00CD4360">
        <w:t>В</w:t>
      </w:r>
      <w:proofErr w:type="gramEnd"/>
      <w:r w:rsidR="00F60035" w:rsidRPr="00CD4360">
        <w:t xml:space="preserve"> системе отверстия необходимо получить посадку с зазором. Какие поля допусков можно выбрать для валов</w:t>
      </w:r>
      <w:r w:rsidR="004F3A86" w:rsidRPr="00CD4360">
        <w:t xml:space="preserve"> (см. схему)</w:t>
      </w:r>
      <w:r w:rsidR="00F60035" w:rsidRPr="00CD4360">
        <w:t>?</w:t>
      </w:r>
    </w:p>
    <w:p w:rsidR="006933C7" w:rsidRPr="00CD4360" w:rsidRDefault="00F60035" w:rsidP="006933C7">
      <w:pPr>
        <w:pStyle w:val="14"/>
      </w:pPr>
      <w:r w:rsidRPr="00CD4360">
        <w:t xml:space="preserve">а) </w:t>
      </w:r>
      <w:r w:rsidRPr="00CD4360">
        <w:rPr>
          <w:b/>
        </w:rPr>
        <w:t xml:space="preserve">от </w:t>
      </w:r>
      <w:r w:rsidR="006933C7" w:rsidRPr="00CD4360">
        <w:rPr>
          <w:b/>
          <w:lang w:val="en-US"/>
        </w:rPr>
        <w:t>a</w:t>
      </w:r>
      <w:r w:rsidR="006933C7" w:rsidRPr="00CD4360">
        <w:rPr>
          <w:b/>
        </w:rPr>
        <w:t xml:space="preserve"> </w:t>
      </w:r>
      <w:r w:rsidRPr="00CD4360">
        <w:rPr>
          <w:b/>
        </w:rPr>
        <w:t>до</w:t>
      </w:r>
      <w:r w:rsidR="006933C7" w:rsidRPr="00CD4360">
        <w:rPr>
          <w:b/>
        </w:rPr>
        <w:t xml:space="preserve"> </w:t>
      </w:r>
      <w:r w:rsidR="006933C7" w:rsidRPr="00CD4360">
        <w:rPr>
          <w:b/>
          <w:lang w:val="en-US"/>
        </w:rPr>
        <w:t>h</w:t>
      </w:r>
    </w:p>
    <w:p w:rsidR="006933C7" w:rsidRPr="00CD4360" w:rsidRDefault="00F60035" w:rsidP="006933C7">
      <w:pPr>
        <w:pStyle w:val="14"/>
      </w:pPr>
      <w:r w:rsidRPr="00CD4360">
        <w:t xml:space="preserve">б) от </w:t>
      </w:r>
      <w:proofErr w:type="spellStart"/>
      <w:r w:rsidR="006933C7" w:rsidRPr="00CD4360">
        <w:rPr>
          <w:lang w:val="en-US"/>
        </w:rPr>
        <w:t>j</w:t>
      </w:r>
      <w:r w:rsidRPr="00CD4360">
        <w:rPr>
          <w:lang w:val="en-US"/>
        </w:rPr>
        <w:t>s</w:t>
      </w:r>
      <w:proofErr w:type="spellEnd"/>
      <w:r w:rsidRPr="00CD4360">
        <w:t xml:space="preserve"> до </w:t>
      </w:r>
      <w:r w:rsidR="006933C7" w:rsidRPr="00CD4360">
        <w:t xml:space="preserve"> </w:t>
      </w:r>
      <w:r w:rsidR="006933C7" w:rsidRPr="00CD4360">
        <w:rPr>
          <w:lang w:val="en-US"/>
        </w:rPr>
        <w:t>n</w:t>
      </w:r>
    </w:p>
    <w:p w:rsidR="006933C7" w:rsidRPr="00CD4360" w:rsidRDefault="00F60035" w:rsidP="006933C7">
      <w:pPr>
        <w:pStyle w:val="14"/>
      </w:pPr>
      <w:r w:rsidRPr="00CD4360">
        <w:t xml:space="preserve">в) от </w:t>
      </w:r>
      <w:r w:rsidR="006933C7" w:rsidRPr="00CD4360">
        <w:rPr>
          <w:lang w:val="en-US"/>
        </w:rPr>
        <w:t>p</w:t>
      </w:r>
      <w:r w:rsidR="006933C7" w:rsidRPr="00CD4360">
        <w:t xml:space="preserve"> </w:t>
      </w:r>
      <w:r w:rsidRPr="00CD4360">
        <w:t xml:space="preserve">до </w:t>
      </w:r>
      <w:r w:rsidR="006933C7" w:rsidRPr="00CD4360">
        <w:rPr>
          <w:lang w:val="en-US"/>
        </w:rPr>
        <w:t>z</w:t>
      </w:r>
    </w:p>
    <w:p w:rsidR="00F60035" w:rsidRPr="00CD4360" w:rsidRDefault="00F60035" w:rsidP="006933C7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7E7555">
        <w:t xml:space="preserve"> </w:t>
      </w:r>
      <w:r w:rsidRPr="00CD4360">
        <w:t xml:space="preserve">до </w:t>
      </w:r>
      <w:r w:rsidRPr="00CD4360">
        <w:rPr>
          <w:lang w:val="en-US"/>
        </w:rPr>
        <w:t>z</w:t>
      </w:r>
    </w:p>
    <w:p w:rsidR="006933C7" w:rsidRPr="00CD4360" w:rsidRDefault="006933C7" w:rsidP="00523F9F">
      <w:pPr>
        <w:pStyle w:val="14"/>
      </w:pPr>
    </w:p>
    <w:p w:rsidR="00523F9F" w:rsidRPr="00CD4360" w:rsidRDefault="006933C7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lastRenderedPageBreak/>
        <w:drawing>
          <wp:inline distT="0" distB="0" distL="0" distR="0">
            <wp:extent cx="3477139" cy="2940827"/>
            <wp:effectExtent l="19050" t="0" r="9011" b="0"/>
            <wp:docPr id="14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50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отверстия необходимо получить переходную посадку. Какие поля допусков можно выбрать для валов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</w:t>
      </w:r>
      <w:r w:rsidRPr="00CD4360">
        <w:rPr>
          <w:b/>
        </w:rPr>
        <w:t xml:space="preserve">от </w:t>
      </w:r>
      <w:proofErr w:type="spellStart"/>
      <w:r w:rsidRPr="00CD4360">
        <w:rPr>
          <w:b/>
          <w:lang w:val="en-US"/>
        </w:rPr>
        <w:t>js</w:t>
      </w:r>
      <w:proofErr w:type="spellEnd"/>
      <w:r w:rsidRPr="00CD4360">
        <w:rPr>
          <w:b/>
        </w:rPr>
        <w:t xml:space="preserve"> до  </w:t>
      </w:r>
      <w:r w:rsidRPr="00CD4360">
        <w:rPr>
          <w:b/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5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86" w:rsidRPr="00CD4360" w:rsidRDefault="00BE06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51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отверстия необходимо получить посадку с </w:t>
      </w:r>
      <w:proofErr w:type="spellStart"/>
      <w:r w:rsidR="004F3A86" w:rsidRPr="00CD4360">
        <w:t>нятягом</w:t>
      </w:r>
      <w:proofErr w:type="spellEnd"/>
      <w:r w:rsidR="004F3A86" w:rsidRPr="00CD4360">
        <w:t>. Какие поля допусков можно выбрать для валов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  <w:rPr>
          <w:b/>
        </w:rPr>
      </w:pPr>
      <w:r w:rsidRPr="00CD4360">
        <w:t xml:space="preserve">в)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p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6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4F3A86">
      <w:pPr>
        <w:pStyle w:val="14"/>
      </w:pPr>
    </w:p>
    <w:p w:rsidR="004F3A86" w:rsidRPr="00CD4360" w:rsidRDefault="006933C7" w:rsidP="004F3A86">
      <w:pPr>
        <w:pStyle w:val="14"/>
      </w:pPr>
      <w:r w:rsidRPr="00CD4360">
        <w:t>52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вала необходимо получить посадку с зазором.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A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7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C7" w:rsidRPr="00CD4360" w:rsidRDefault="006933C7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53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вала необходимо получить переходную посадку.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</w:t>
      </w:r>
      <w:r w:rsidRPr="00CD4360">
        <w:rPr>
          <w:b/>
        </w:rPr>
        <w:t xml:space="preserve">от </w:t>
      </w:r>
      <w:proofErr w:type="spellStart"/>
      <w:r w:rsidRPr="00CD4360">
        <w:rPr>
          <w:b/>
          <w:lang w:val="en-US"/>
        </w:rPr>
        <w:t>Js</w:t>
      </w:r>
      <w:proofErr w:type="spellEnd"/>
      <w:r w:rsidRPr="00CD4360">
        <w:rPr>
          <w:b/>
        </w:rPr>
        <w:t xml:space="preserve"> до </w:t>
      </w:r>
      <w:r w:rsidRPr="00CD4360">
        <w:rPr>
          <w:b/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lastRenderedPageBreak/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8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54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вала необходимо получить посадку с натягом.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P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9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FB" w:rsidRPr="00CD4360" w:rsidRDefault="004712FB" w:rsidP="00930D10">
      <w:pPr>
        <w:pStyle w:val="14"/>
      </w:pPr>
    </w:p>
    <w:p w:rsidR="006933C7" w:rsidRPr="00CD4360" w:rsidRDefault="006933C7" w:rsidP="00930D10">
      <w:pPr>
        <w:pStyle w:val="14"/>
      </w:pPr>
      <w:r w:rsidRPr="00CD4360">
        <w:t>55</w:t>
      </w:r>
      <w:proofErr w:type="gramStart"/>
      <w:r w:rsidR="004712FB" w:rsidRPr="00CD4360">
        <w:t xml:space="preserve"> </w:t>
      </w:r>
      <w:r w:rsidR="0007707A" w:rsidRPr="00CD4360">
        <w:t>Е</w:t>
      </w:r>
      <w:proofErr w:type="gramEnd"/>
      <w:r w:rsidR="0007707A" w:rsidRPr="00CD4360">
        <w:t>сли предельные отклонения равны между собой, то на чертеже указывают</w:t>
      </w:r>
    </w:p>
    <w:p w:rsidR="0007707A" w:rsidRPr="00CD4360" w:rsidRDefault="0007707A" w:rsidP="00930D10">
      <w:pPr>
        <w:pStyle w:val="14"/>
      </w:pPr>
      <w:r w:rsidRPr="00CD4360">
        <w:t xml:space="preserve">а) </w:t>
      </w:r>
      <w:r w:rsidRPr="00CD4360">
        <w:rPr>
          <w:b/>
        </w:rPr>
        <w:t>40±0,025</w:t>
      </w:r>
    </w:p>
    <w:p w:rsidR="0007707A" w:rsidRPr="00CD4360" w:rsidRDefault="0007707A" w:rsidP="00930D10">
      <w:pPr>
        <w:pStyle w:val="14"/>
      </w:pPr>
      <w:r w:rsidRPr="00CD4360">
        <w:t>б) 40Н7 (+0,025)</w:t>
      </w:r>
    </w:p>
    <w:p w:rsidR="006933C7" w:rsidRPr="00CD4360" w:rsidRDefault="0007707A" w:rsidP="00930D10">
      <w:pPr>
        <w:pStyle w:val="14"/>
      </w:pPr>
      <w:r w:rsidRPr="00CD4360">
        <w:lastRenderedPageBreak/>
        <w:t>в) 40Н7</w:t>
      </w:r>
    </w:p>
    <w:p w:rsidR="0007707A" w:rsidRPr="00CD4360" w:rsidRDefault="0007707A" w:rsidP="00930D10">
      <w:pPr>
        <w:pStyle w:val="14"/>
      </w:pPr>
      <w:r w:rsidRPr="00CD4360">
        <w:t xml:space="preserve">г) </w:t>
      </w:r>
      <m:oMath>
        <m: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H7</m:t>
            </m:r>
          </m:num>
          <m:den>
            <m: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07707A" w:rsidRPr="00CD4360" w:rsidRDefault="0007707A" w:rsidP="0007707A">
      <w:pPr>
        <w:pStyle w:val="14"/>
      </w:pPr>
      <w:r w:rsidRPr="00CD4360">
        <w:t>56</w:t>
      </w:r>
      <w:proofErr w:type="gramStart"/>
      <w:r w:rsidRPr="00CD4360">
        <w:t xml:space="preserve"> Е</w:t>
      </w:r>
      <w:proofErr w:type="gramEnd"/>
      <w:r w:rsidRPr="00CD4360">
        <w:t>сли одно из предельных отклонений равно 0, то на чертеже указывают</w:t>
      </w:r>
    </w:p>
    <w:p w:rsidR="0007707A" w:rsidRPr="00CD4360" w:rsidRDefault="0007707A" w:rsidP="0007707A">
      <w:pPr>
        <w:pStyle w:val="14"/>
      </w:pPr>
      <w:r w:rsidRPr="00CD4360">
        <w:t>а) 40±0,025</w:t>
      </w:r>
    </w:p>
    <w:p w:rsidR="0007707A" w:rsidRPr="00CD4360" w:rsidRDefault="0007707A" w:rsidP="0007707A">
      <w:pPr>
        <w:pStyle w:val="14"/>
      </w:pPr>
      <w:r w:rsidRPr="00CD4360">
        <w:t xml:space="preserve">б) </w:t>
      </w:r>
      <w:r w:rsidRPr="00CD4360">
        <w:rPr>
          <w:b/>
        </w:rPr>
        <w:t>40Н7 (+0,025)</w:t>
      </w:r>
    </w:p>
    <w:p w:rsidR="0007707A" w:rsidRPr="00CD4360" w:rsidRDefault="0007707A" w:rsidP="0007707A">
      <w:pPr>
        <w:pStyle w:val="14"/>
      </w:pPr>
      <w:r w:rsidRPr="00CD4360">
        <w:t>в) 40Н7-е8</w:t>
      </w:r>
    </w:p>
    <w:p w:rsidR="0007707A" w:rsidRPr="00CD4360" w:rsidRDefault="0007707A" w:rsidP="0007707A">
      <w:pPr>
        <w:pStyle w:val="14"/>
      </w:pPr>
      <w:r w:rsidRPr="00CD4360">
        <w:t xml:space="preserve">г) </w:t>
      </w:r>
      <m:oMath>
        <m: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H7</m:t>
            </m:r>
          </m:num>
          <m:den>
            <m: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692BD9" w:rsidRPr="00CD4360" w:rsidRDefault="0007707A" w:rsidP="00692BD9">
      <w:pPr>
        <w:pStyle w:val="14"/>
      </w:pPr>
      <w:r w:rsidRPr="00CD4360">
        <w:t>57</w:t>
      </w:r>
      <w:proofErr w:type="gramStart"/>
      <w:r w:rsidRPr="00CD4360">
        <w:t xml:space="preserve"> </w:t>
      </w:r>
      <w:r w:rsidR="00692BD9" w:rsidRPr="00CD4360">
        <w:t>Н</w:t>
      </w:r>
      <w:proofErr w:type="gramEnd"/>
      <w:r w:rsidR="00692BD9" w:rsidRPr="00CD4360">
        <w:t>а чертежах общего вида и сборочных посадки указываются в виде</w:t>
      </w:r>
    </w:p>
    <w:p w:rsidR="00692BD9" w:rsidRPr="00CD4360" w:rsidRDefault="00692BD9" w:rsidP="00692BD9">
      <w:pPr>
        <w:pStyle w:val="14"/>
      </w:pPr>
      <w:r w:rsidRPr="00CD4360">
        <w:t>а) 40±0,025</w:t>
      </w:r>
    </w:p>
    <w:p w:rsidR="00692BD9" w:rsidRPr="00CD4360" w:rsidRDefault="00692BD9" w:rsidP="00692BD9">
      <w:pPr>
        <w:pStyle w:val="14"/>
      </w:pPr>
      <w:r w:rsidRPr="00CD4360">
        <w:t>б) 40Н7 (+0,025)</w:t>
      </w:r>
    </w:p>
    <w:p w:rsidR="00692BD9" w:rsidRPr="00CD4360" w:rsidRDefault="00692BD9" w:rsidP="00692BD9">
      <w:pPr>
        <w:pStyle w:val="14"/>
      </w:pPr>
      <w:r w:rsidRPr="00CD4360">
        <w:t>в) 41,5Н8(+0.039)</w:t>
      </w:r>
    </w:p>
    <w:p w:rsidR="00692BD9" w:rsidRPr="00CD4360" w:rsidRDefault="00692BD9" w:rsidP="00692BD9">
      <w:pPr>
        <w:pStyle w:val="14"/>
      </w:pPr>
      <w:r w:rsidRPr="00CD4360">
        <w:t xml:space="preserve">г) </w:t>
      </w:r>
      <m:oMath>
        <m:r>
          <m:rPr>
            <m:sty m:val="b"/>
          </m:rP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H7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917D75" w:rsidRPr="00CD4360" w:rsidRDefault="00917D75" w:rsidP="007E7555">
      <w:pPr>
        <w:pStyle w:val="2"/>
      </w:pPr>
      <w:bookmarkStart w:id="5" w:name="_Toc310537228"/>
      <w:bookmarkStart w:id="6" w:name="_Toc23169711"/>
      <w:r w:rsidRPr="00CD4360">
        <w:t>Доп</w:t>
      </w:r>
      <w:r w:rsidR="009C0406" w:rsidRPr="00CD4360">
        <w:t>уски расположения поверхностей</w:t>
      </w:r>
      <w:bookmarkEnd w:id="5"/>
      <w:bookmarkEnd w:id="6"/>
    </w:p>
    <w:p w:rsidR="00917D75" w:rsidRPr="00CD4360" w:rsidRDefault="00917D75" w:rsidP="00930D10">
      <w:pPr>
        <w:pStyle w:val="14"/>
      </w:pPr>
    </w:p>
    <w:p w:rsidR="00692BD9" w:rsidRPr="00CD4360" w:rsidRDefault="00692BD9" w:rsidP="00930D10">
      <w:pPr>
        <w:pStyle w:val="14"/>
        <w:rPr>
          <w:szCs w:val="12"/>
        </w:rPr>
      </w:pPr>
      <w:r w:rsidRPr="00CD4360">
        <w:t xml:space="preserve">58 </w:t>
      </w:r>
      <w:r w:rsidR="00AD7AAA" w:rsidRPr="00CD4360">
        <w:rPr>
          <w:szCs w:val="12"/>
        </w:rPr>
        <w:t>Отклонение реального расположения рассматри</w:t>
      </w:r>
      <w:r w:rsidR="00AD7AAA" w:rsidRPr="00CD4360">
        <w:rPr>
          <w:szCs w:val="12"/>
        </w:rPr>
        <w:softHyphen/>
        <w:t>ваемого элемента от его номинального расположения называется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отклонением расположения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г) базой</w:t>
      </w:r>
    </w:p>
    <w:p w:rsidR="00AD7AAA" w:rsidRPr="00CD4360" w:rsidRDefault="00AD7AAA" w:rsidP="00930D10">
      <w:pPr>
        <w:pStyle w:val="14"/>
        <w:rPr>
          <w:szCs w:val="12"/>
        </w:rPr>
      </w:pPr>
    </w:p>
    <w:p w:rsidR="00AD7AAA" w:rsidRPr="00CD4360" w:rsidRDefault="00AD7AAA" w:rsidP="00930D10">
      <w:pPr>
        <w:pStyle w:val="14"/>
      </w:pPr>
      <w:r w:rsidRPr="00CD4360">
        <w:rPr>
          <w:szCs w:val="12"/>
        </w:rPr>
        <w:t xml:space="preserve">59 </w:t>
      </w:r>
      <w:proofErr w:type="gramStart"/>
      <w:r w:rsidRPr="00CD4360">
        <w:rPr>
          <w:szCs w:val="12"/>
        </w:rPr>
        <w:t>Расположение поверхности, определяемое номинальными линейными и угловыми размерами называется</w:t>
      </w:r>
      <w:proofErr w:type="gramEnd"/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номинальным расположением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г) базой</w:t>
      </w:r>
    </w:p>
    <w:p w:rsidR="0007707A" w:rsidRPr="00CD4360" w:rsidRDefault="0007707A" w:rsidP="00930D10">
      <w:pPr>
        <w:pStyle w:val="14"/>
      </w:pPr>
    </w:p>
    <w:p w:rsidR="00AD7AAA" w:rsidRPr="00CD4360" w:rsidRDefault="00AD7AAA" w:rsidP="00930D10">
      <w:pPr>
        <w:pStyle w:val="14"/>
        <w:rPr>
          <w:szCs w:val="12"/>
        </w:rPr>
      </w:pPr>
      <w:r w:rsidRPr="00CD4360">
        <w:t xml:space="preserve">60 </w:t>
      </w:r>
      <w:r w:rsidRPr="00CD4360">
        <w:rPr>
          <w:szCs w:val="12"/>
        </w:rPr>
        <w:t xml:space="preserve">Элемент детали (или выполняющее ту же функцию сочетание элементов), по отношению к которому задается допуск расположения рассматриваемого элемента, а также </w:t>
      </w:r>
      <w:proofErr w:type="gramStart"/>
      <w:r w:rsidRPr="00CD4360">
        <w:rPr>
          <w:szCs w:val="12"/>
        </w:rPr>
        <w:t>определяется соот</w:t>
      </w:r>
      <w:r w:rsidRPr="00CD4360">
        <w:rPr>
          <w:szCs w:val="12"/>
        </w:rPr>
        <w:softHyphen/>
        <w:t>ветствующее отклонение</w:t>
      </w:r>
      <w:r w:rsidR="008E7B4E" w:rsidRPr="00CD4360">
        <w:rPr>
          <w:szCs w:val="12"/>
        </w:rPr>
        <w:t xml:space="preserve"> называется</w:t>
      </w:r>
      <w:proofErr w:type="gramEnd"/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базой</w:t>
      </w:r>
    </w:p>
    <w:p w:rsidR="008E7B4E" w:rsidRPr="00CD4360" w:rsidRDefault="008E7B4E" w:rsidP="00930D10">
      <w:pPr>
        <w:pStyle w:val="14"/>
        <w:rPr>
          <w:szCs w:val="12"/>
        </w:rPr>
      </w:pPr>
    </w:p>
    <w:p w:rsidR="008E7B4E" w:rsidRPr="00CD4360" w:rsidRDefault="008E7B4E" w:rsidP="00930D10">
      <w:pPr>
        <w:pStyle w:val="14"/>
      </w:pPr>
      <w:r w:rsidRPr="00CD4360">
        <w:t xml:space="preserve">61 </w:t>
      </w:r>
      <w:r w:rsidRPr="00CD4360">
        <w:rPr>
          <w:szCs w:val="12"/>
        </w:rPr>
        <w:t>Предел, ограничивающий допускаемое значение отклоне</w:t>
      </w:r>
      <w:r w:rsidRPr="00CD4360">
        <w:rPr>
          <w:szCs w:val="12"/>
        </w:rPr>
        <w:softHyphen/>
        <w:t>ния расположения поверхностей называется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lastRenderedPageBreak/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допуском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62 Область в пространстве или заданной плоскости, внутри кото</w:t>
      </w:r>
      <w:r w:rsidRPr="00CD4360">
        <w:rPr>
          <w:szCs w:val="12"/>
        </w:rPr>
        <w:softHyphen/>
        <w:t>рой должен находиться прилегающий элемент или ось, центр, плоскость симметрии в пределах нор</w:t>
      </w:r>
      <w:r w:rsidRPr="00CD4360">
        <w:rPr>
          <w:szCs w:val="12"/>
        </w:rPr>
        <w:softHyphen/>
        <w:t>мируемого участка, ширина или диаметр которой определяется значением допуска, а расположение относительно баз - номинальным расположением рассматриваемого элемента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полем допуска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г) допуском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63</w:t>
      </w:r>
      <w:r w:rsidR="009E658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19106" cy="203810"/>
            <wp:effectExtent l="19050" t="0" r="9494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6" cy="20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80" w:rsidRPr="00CD4360">
        <w:t xml:space="preserve"> на чертеже указывается допуск</w:t>
      </w:r>
    </w:p>
    <w:p w:rsidR="00547030" w:rsidRPr="00CD4360" w:rsidRDefault="008E7B4E" w:rsidP="00547030">
      <w:pPr>
        <w:pStyle w:val="14"/>
      </w:pPr>
      <w:r w:rsidRPr="00CD4360">
        <w:rPr>
          <w:szCs w:val="12"/>
        </w:rPr>
        <w:t xml:space="preserve">а) </w:t>
      </w:r>
      <w:r w:rsidR="00547030" w:rsidRPr="00CD4360">
        <w:rPr>
          <w:b/>
        </w:rPr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8E7B4E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="00547030"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64</w:t>
      </w:r>
      <w:r w:rsidR="0054703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03810" cy="205769"/>
            <wp:effectExtent l="19050" t="0" r="574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0" cy="20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30"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65</w:t>
      </w:r>
      <w:r w:rsidR="0054703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07674" cy="190527"/>
            <wp:effectExtent l="19050" t="0" r="1876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4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30"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547030" w:rsidP="00930D10">
      <w:pPr>
        <w:pStyle w:val="14"/>
      </w:pPr>
      <w:r w:rsidRPr="00CD4360">
        <w:t xml:space="preserve">66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9524" cy="150476"/>
            <wp:effectExtent l="19050" t="0" r="26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1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</w:rPr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67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1958" cy="205769"/>
            <wp:effectExtent l="19050" t="0" r="7592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8" cy="20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Позиционный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68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5769" cy="209524"/>
            <wp:effectExtent l="19050" t="0" r="3781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9" cy="20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proofErr w:type="spellStart"/>
      <w:r w:rsidRPr="00CD4360">
        <w:rPr>
          <w:b/>
        </w:rPr>
        <w:t>Соосности</w:t>
      </w:r>
      <w:proofErr w:type="spellEnd"/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69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139048" cy="171429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8" cy="1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Пересечения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AD7AAA" w:rsidRPr="00CD4360" w:rsidRDefault="00AD7AAA" w:rsidP="00930D10">
      <w:pPr>
        <w:pStyle w:val="14"/>
      </w:pPr>
    </w:p>
    <w:p w:rsidR="0007707A" w:rsidRPr="00CD4360" w:rsidRDefault="00547030" w:rsidP="00930D10">
      <w:pPr>
        <w:pStyle w:val="14"/>
      </w:pPr>
      <w:r w:rsidRPr="00CD4360">
        <w:t>70</w:t>
      </w:r>
      <w:r w:rsidR="00CD4088" w:rsidRPr="00CD4360">
        <w:t xml:space="preserve"> </w:t>
      </w:r>
      <w:r w:rsidR="00CD4088" w:rsidRPr="00CD4360">
        <w:rPr>
          <w:szCs w:val="12"/>
        </w:rPr>
        <w:t>Знаком</w:t>
      </w:r>
      <w:r w:rsidRPr="00CD4360">
        <w:t xml:space="preserve"> </w:t>
      </w:r>
      <w:r w:rsidR="00CD4088" w:rsidRPr="00CD4360">
        <w:rPr>
          <w:noProof/>
          <w:lang w:eastAsia="ru-RU"/>
        </w:rPr>
        <w:drawing>
          <wp:inline distT="0" distB="0" distL="0" distR="0">
            <wp:extent cx="196190" cy="19619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0" cy="19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088" w:rsidRPr="00CD4360">
        <w:t xml:space="preserve"> на чертеже указывается допуск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а) </w:t>
      </w:r>
      <w:r w:rsidR="0007508D" w:rsidRPr="00CD4360">
        <w:rPr>
          <w:b/>
          <w:szCs w:val="12"/>
        </w:rPr>
        <w:t>Допуск торцевого биения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б) </w:t>
      </w:r>
      <w:r w:rsidR="0007508D" w:rsidRPr="00CD4360">
        <w:rPr>
          <w:b/>
          <w:szCs w:val="12"/>
        </w:rPr>
        <w:t>Допуск радиального биения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в) </w:t>
      </w:r>
      <w:r w:rsidR="0007508D" w:rsidRPr="00CD4360">
        <w:rPr>
          <w:szCs w:val="12"/>
        </w:rPr>
        <w:t>Суммарный допуск торцевого биения</w:t>
      </w:r>
    </w:p>
    <w:p w:rsidR="00CD4088" w:rsidRPr="00CD4360" w:rsidRDefault="00CD4088" w:rsidP="00CD4088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="0007508D" w:rsidRPr="00CD4360">
        <w:rPr>
          <w:szCs w:val="12"/>
        </w:rPr>
        <w:t>Суммарный допуск радиального биения</w:t>
      </w:r>
    </w:p>
    <w:p w:rsidR="00CD4088" w:rsidRPr="00CD4360" w:rsidRDefault="00CD408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>71</w:t>
      </w:r>
      <w:r w:rsidRPr="00CD4360">
        <w:rPr>
          <w:szCs w:val="12"/>
        </w:rPr>
        <w:t xml:space="preserve"> Знаком</w:t>
      </w:r>
      <w:r w:rsidRPr="00CD4360">
        <w:t xml:space="preserve"> </w:t>
      </w:r>
      <w:r w:rsidRPr="00CD4360">
        <w:rPr>
          <w:noProof/>
          <w:lang w:eastAsia="ru-RU"/>
        </w:rPr>
        <w:drawing>
          <wp:inline distT="0" distB="0" distL="0" distR="0">
            <wp:extent cx="375238" cy="200000"/>
            <wp:effectExtent l="19050" t="0" r="5762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8" cy="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радиального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Суммарный допуск торцевого биения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Суммарный допуск радиального биения</w:t>
      </w:r>
    </w:p>
    <w:p w:rsidR="00BD46F8" w:rsidRPr="00CD4360" w:rsidRDefault="00BD46F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 xml:space="preserve">72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40064" cy="154286"/>
            <wp:effectExtent l="19050" t="0" r="7586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4" cy="15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радиального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в) Допуск параллельности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>г) Допуск формы заданного профиля</w:t>
      </w:r>
    </w:p>
    <w:p w:rsidR="00BD46F8" w:rsidRPr="00CD4360" w:rsidRDefault="00BD46F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>73</w:t>
      </w:r>
      <w:r w:rsidRPr="00CD4360">
        <w:rPr>
          <w:szCs w:val="12"/>
        </w:rPr>
        <w:t xml:space="preserve"> Знаком</w:t>
      </w:r>
      <w:r w:rsidRPr="00CD4360">
        <w:t xml:space="preserve"> </w:t>
      </w:r>
      <w:r w:rsidRPr="00CD4360">
        <w:rPr>
          <w:noProof/>
          <w:lang w:eastAsia="ru-RU"/>
        </w:rPr>
        <w:drawing>
          <wp:inline distT="0" distB="0" distL="0" distR="0">
            <wp:extent cx="241905" cy="150476"/>
            <wp:effectExtent l="19050" t="0" r="5745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5" cy="1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формы заданной поверхности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в) Допуск параллельности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>г) Допуск формы заданного профиля</w:t>
      </w:r>
    </w:p>
    <w:p w:rsidR="0007707A" w:rsidRPr="00CD4360" w:rsidRDefault="0007707A" w:rsidP="00930D10">
      <w:pPr>
        <w:pStyle w:val="14"/>
      </w:pPr>
    </w:p>
    <w:p w:rsidR="0007707A" w:rsidRPr="00CD4360" w:rsidRDefault="00DE3708" w:rsidP="00930D10">
      <w:pPr>
        <w:pStyle w:val="14"/>
      </w:pPr>
      <w:r w:rsidRPr="00CD4360">
        <w:t>74</w:t>
      </w:r>
      <w:proofErr w:type="gramStart"/>
      <w:r w:rsidRPr="00CD4360">
        <w:t xml:space="preserve"> </w:t>
      </w:r>
      <w:r w:rsidR="00DA130A" w:rsidRPr="00CD4360">
        <w:t>Н</w:t>
      </w:r>
      <w:proofErr w:type="gramEnd"/>
      <w:r w:rsidR="00DA130A" w:rsidRPr="00CD4360">
        <w:t>а рисунке указан допуск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Допуск торцевого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б) Допуск радиального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DA130A" w:rsidRPr="00CD4360" w:rsidRDefault="00DA130A" w:rsidP="00DA130A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DA130A" w:rsidRPr="00CD4360" w:rsidRDefault="00DA130A" w:rsidP="00930D10">
      <w:pPr>
        <w:pStyle w:val="14"/>
      </w:pPr>
    </w:p>
    <w:p w:rsidR="00DA130A" w:rsidRPr="00CD4360" w:rsidRDefault="00DA130A" w:rsidP="00DA130A">
      <w:pPr>
        <w:pStyle w:val="14"/>
        <w:ind w:firstLine="0"/>
        <w:jc w:val="center"/>
      </w:pPr>
      <w:r w:rsidRPr="00CD4360">
        <w:object w:dxaOrig="7035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pt;height:102.55pt" o:ole="">
            <v:imagedata r:id="rId23" o:title=""/>
          </v:shape>
          <o:OLEObject Type="Embed" ProgID="PBrush" ShapeID="_x0000_i1025" DrawAspect="Content" ObjectID="_1638173401" r:id="rId24"/>
        </w:object>
      </w:r>
    </w:p>
    <w:p w:rsidR="00DE3708" w:rsidRPr="00CD4360" w:rsidRDefault="00DE3708" w:rsidP="00930D10">
      <w:pPr>
        <w:pStyle w:val="14"/>
      </w:pPr>
    </w:p>
    <w:p w:rsidR="00DE3708" w:rsidRPr="00CD4360" w:rsidRDefault="00DE3708" w:rsidP="00930D10">
      <w:pPr>
        <w:pStyle w:val="14"/>
      </w:pPr>
      <w:r w:rsidRPr="00CD4360">
        <w:t>75</w:t>
      </w:r>
      <w:proofErr w:type="gramStart"/>
      <w:r w:rsidRPr="00CD4360">
        <w:t xml:space="preserve"> </w:t>
      </w:r>
      <w:r w:rsidR="00DA130A" w:rsidRPr="00CD4360">
        <w:t>Н</w:t>
      </w:r>
      <w:proofErr w:type="gramEnd"/>
      <w:r w:rsidR="00DA130A" w:rsidRPr="00CD4360">
        <w:t>а рисунке указан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а) Допуск торцевого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  <w:szCs w:val="12"/>
        </w:rPr>
        <w:t>Допуск радиального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DA130A" w:rsidRPr="00CD4360" w:rsidRDefault="00DA130A" w:rsidP="00DA130A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DA130A" w:rsidRPr="00CD4360" w:rsidRDefault="00DA130A" w:rsidP="00DA130A">
      <w:pPr>
        <w:pStyle w:val="14"/>
        <w:ind w:firstLine="0"/>
        <w:jc w:val="center"/>
      </w:pPr>
      <w:r w:rsidRPr="00CD4360">
        <w:object w:dxaOrig="7575" w:dyaOrig="3885">
          <v:shape id="_x0000_i1026" type="#_x0000_t75" style="width:237.75pt;height:120.9pt" o:ole="">
            <v:imagedata r:id="rId25" o:title=""/>
          </v:shape>
          <o:OLEObject Type="Embed" ProgID="PBrush" ShapeID="_x0000_i1026" DrawAspect="Content" ObjectID="_1638173402" r:id="rId26"/>
        </w:object>
      </w:r>
    </w:p>
    <w:p w:rsidR="00DE3708" w:rsidRPr="00CD4360" w:rsidRDefault="00DE3708" w:rsidP="00930D10">
      <w:pPr>
        <w:pStyle w:val="14"/>
      </w:pPr>
    </w:p>
    <w:p w:rsidR="00DE3708" w:rsidRPr="00CD4360" w:rsidRDefault="00DE3708" w:rsidP="00930D10">
      <w:pPr>
        <w:pStyle w:val="14"/>
      </w:pPr>
      <w:r w:rsidRPr="00CD4360">
        <w:t>76</w:t>
      </w:r>
      <w:proofErr w:type="gramStart"/>
      <w:r w:rsidRPr="00CD4360">
        <w:t xml:space="preserve"> </w:t>
      </w:r>
      <w:r w:rsidR="005A1E75" w:rsidRPr="00CD4360">
        <w:t>Н</w:t>
      </w:r>
      <w:proofErr w:type="gramEnd"/>
      <w:r w:rsidR="005A1E75" w:rsidRPr="00CD4360">
        <w:t>а рисунке указан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>а) Допуск торцевого биения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  <w:szCs w:val="12"/>
        </w:rPr>
        <w:t xml:space="preserve">Допуск биения в </w:t>
      </w:r>
      <w:proofErr w:type="gramStart"/>
      <w:r w:rsidRPr="00CD4360">
        <w:rPr>
          <w:b/>
          <w:szCs w:val="12"/>
        </w:rPr>
        <w:t>заданном</w:t>
      </w:r>
      <w:proofErr w:type="gramEnd"/>
      <w:r w:rsidRPr="00CD4360">
        <w:rPr>
          <w:b/>
          <w:szCs w:val="12"/>
        </w:rPr>
        <w:t xml:space="preserve"> направления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5A1E75" w:rsidRPr="00CD4360" w:rsidRDefault="005A1E75" w:rsidP="005A1E75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5A1E75" w:rsidRPr="00CD4360" w:rsidRDefault="005A1E75" w:rsidP="00930D10">
      <w:pPr>
        <w:pStyle w:val="14"/>
      </w:pPr>
    </w:p>
    <w:p w:rsidR="005A1E75" w:rsidRPr="00CD4360" w:rsidRDefault="005A1E75" w:rsidP="00930D10">
      <w:pPr>
        <w:pStyle w:val="14"/>
      </w:pPr>
      <w:r w:rsidRPr="00CD4360">
        <w:object w:dxaOrig="5925" w:dyaOrig="4095">
          <v:shape id="_x0000_i1027" type="#_x0000_t75" style="width:158.95pt;height:110.05pt" o:ole="">
            <v:imagedata r:id="rId27" o:title=""/>
          </v:shape>
          <o:OLEObject Type="Embed" ProgID="PBrush" ShapeID="_x0000_i1027" DrawAspect="Content" ObjectID="_1638173403" r:id="rId28"/>
        </w:object>
      </w:r>
    </w:p>
    <w:p w:rsidR="00DE3708" w:rsidRPr="00CD4360" w:rsidRDefault="00DE3708" w:rsidP="00930D10">
      <w:pPr>
        <w:pStyle w:val="14"/>
      </w:pPr>
    </w:p>
    <w:p w:rsidR="009C0406" w:rsidRPr="00CD4360" w:rsidRDefault="009C0406" w:rsidP="00930D10">
      <w:pPr>
        <w:pStyle w:val="14"/>
      </w:pPr>
    </w:p>
    <w:p w:rsidR="009C0406" w:rsidRPr="00CD4360" w:rsidRDefault="009C0406" w:rsidP="007E7555">
      <w:pPr>
        <w:pStyle w:val="2"/>
      </w:pPr>
      <w:bookmarkStart w:id="7" w:name="_Toc310537229"/>
      <w:bookmarkStart w:id="8" w:name="_Toc23169712"/>
      <w:r w:rsidRPr="00CD4360">
        <w:t>Шероховатость поверхности</w:t>
      </w:r>
      <w:bookmarkEnd w:id="7"/>
      <w:bookmarkEnd w:id="8"/>
    </w:p>
    <w:p w:rsidR="009C0406" w:rsidRPr="00CD4360" w:rsidRDefault="009C0406" w:rsidP="00930D10">
      <w:pPr>
        <w:pStyle w:val="14"/>
      </w:pPr>
    </w:p>
    <w:p w:rsidR="00DE3708" w:rsidRPr="00CD4360" w:rsidRDefault="00DE3708" w:rsidP="00930D10">
      <w:pPr>
        <w:pStyle w:val="14"/>
        <w:rPr>
          <w:szCs w:val="12"/>
        </w:rPr>
      </w:pPr>
      <w:r w:rsidRPr="00CD4360">
        <w:t xml:space="preserve">77 </w:t>
      </w:r>
      <w:r w:rsidR="00B344B8" w:rsidRPr="00CD4360">
        <w:rPr>
          <w:szCs w:val="12"/>
        </w:rPr>
        <w:t>Ряд че</w:t>
      </w:r>
      <w:r w:rsidR="00B344B8" w:rsidRPr="00CD4360">
        <w:rPr>
          <w:szCs w:val="12"/>
        </w:rPr>
        <w:softHyphen/>
        <w:t xml:space="preserve">редующихся выступов и впадин сравнительно </w:t>
      </w:r>
      <w:proofErr w:type="gramStart"/>
      <w:r w:rsidR="00B344B8" w:rsidRPr="00CD4360">
        <w:rPr>
          <w:szCs w:val="12"/>
        </w:rPr>
        <w:t>малых размеров, образующихся в процессе формообразования деталей называется</w:t>
      </w:r>
      <w:proofErr w:type="gramEnd"/>
    </w:p>
    <w:p w:rsidR="00782136" w:rsidRPr="00CD4360" w:rsidRDefault="00782136" w:rsidP="00930D1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Шероховатостью поверхности</w:t>
      </w:r>
    </w:p>
    <w:p w:rsidR="00782136" w:rsidRPr="00CD4360" w:rsidRDefault="00782136" w:rsidP="00782136">
      <w:pPr>
        <w:pStyle w:val="14"/>
      </w:pPr>
      <w:r w:rsidRPr="00CD4360">
        <w:rPr>
          <w:szCs w:val="12"/>
        </w:rPr>
        <w:t>а) Допуском торцевого биения</w:t>
      </w:r>
    </w:p>
    <w:p w:rsidR="00782136" w:rsidRPr="00CD4360" w:rsidRDefault="00782136" w:rsidP="00782136">
      <w:pPr>
        <w:pStyle w:val="14"/>
      </w:pPr>
      <w:r w:rsidRPr="00CD4360">
        <w:rPr>
          <w:szCs w:val="12"/>
        </w:rPr>
        <w:t xml:space="preserve">б) Допуском биения в </w:t>
      </w:r>
      <w:proofErr w:type="gramStart"/>
      <w:r w:rsidRPr="00CD4360">
        <w:rPr>
          <w:szCs w:val="12"/>
        </w:rPr>
        <w:t>заданном</w:t>
      </w:r>
      <w:proofErr w:type="gramEnd"/>
      <w:r w:rsidRPr="00CD4360">
        <w:rPr>
          <w:szCs w:val="12"/>
        </w:rPr>
        <w:t xml:space="preserve"> направления</w:t>
      </w:r>
    </w:p>
    <w:p w:rsidR="00782136" w:rsidRPr="00CD4360" w:rsidRDefault="00782136" w:rsidP="00930D10">
      <w:pPr>
        <w:pStyle w:val="14"/>
        <w:rPr>
          <w:szCs w:val="12"/>
        </w:rPr>
      </w:pPr>
      <w:r w:rsidRPr="00CD4360">
        <w:rPr>
          <w:szCs w:val="12"/>
        </w:rPr>
        <w:t>г) Допуском радиального биения</w:t>
      </w:r>
    </w:p>
    <w:p w:rsidR="00DE3708" w:rsidRPr="00CD4360" w:rsidRDefault="00DE3708" w:rsidP="00930D10">
      <w:pPr>
        <w:pStyle w:val="14"/>
      </w:pPr>
    </w:p>
    <w:p w:rsidR="00607160" w:rsidRPr="00CD4360" w:rsidRDefault="00DE3708" w:rsidP="00607160">
      <w:pPr>
        <w:pStyle w:val="14"/>
        <w:rPr>
          <w:szCs w:val="12"/>
        </w:rPr>
      </w:pPr>
      <w:r w:rsidRPr="00CD4360">
        <w:lastRenderedPageBreak/>
        <w:t xml:space="preserve">78 </w:t>
      </w:r>
      <w:r w:rsidR="00607160" w:rsidRPr="00CD4360">
        <w:t>С</w:t>
      </w:r>
      <w:r w:rsidR="00607160" w:rsidRPr="00CD4360">
        <w:rPr>
          <w:szCs w:val="12"/>
        </w:rPr>
        <w:t>реднее арифметическое из абсолют</w:t>
      </w:r>
      <w:r w:rsidR="00607160" w:rsidRPr="00CD4360">
        <w:rPr>
          <w:szCs w:val="12"/>
        </w:rPr>
        <w:softHyphen/>
        <w:t>ных значений отклонений профиля в пределах базовой длины называется</w:t>
      </w:r>
    </w:p>
    <w:p w:rsidR="00607160" w:rsidRPr="00CD4360" w:rsidRDefault="00607160" w:rsidP="0060716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Средним арифметическим отклонением профиля</w:t>
      </w:r>
    </w:p>
    <w:p w:rsidR="00607160" w:rsidRPr="00CD4360" w:rsidRDefault="00607160" w:rsidP="00607160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607160" w:rsidRPr="00CD4360" w:rsidRDefault="00607160" w:rsidP="00607160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Наибольшей высотой неровностей профиля</w:t>
      </w:r>
    </w:p>
    <w:p w:rsidR="00607160" w:rsidRPr="00CD4360" w:rsidRDefault="00607160" w:rsidP="00607160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DE3708" w:rsidRPr="00CD4360" w:rsidRDefault="00DE3708" w:rsidP="00930D10">
      <w:pPr>
        <w:pStyle w:val="14"/>
      </w:pPr>
    </w:p>
    <w:p w:rsidR="00E06841" w:rsidRPr="00CD4360" w:rsidRDefault="00DE3708" w:rsidP="00E06841">
      <w:pPr>
        <w:pStyle w:val="14"/>
        <w:rPr>
          <w:rStyle w:val="FontStyle11"/>
          <w:rFonts w:ascii="Times New Roman" w:hAnsi="Times New Roman" w:cs="Times New Roman"/>
          <w:sz w:val="28"/>
        </w:rPr>
      </w:pPr>
      <w:r w:rsidRPr="00CD4360">
        <w:t xml:space="preserve">79 </w:t>
      </w:r>
      <w:r w:rsidR="00E06841" w:rsidRPr="00CD4360">
        <w:t>С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t>умма средних абсолютных значений вы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softHyphen/>
        <w:t>сот пяти наибольших выступов профиля и глубин пяти наибольших впадин профиля в пределах базо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softHyphen/>
        <w:t>вой длины называется</w:t>
      </w:r>
    </w:p>
    <w:p w:rsidR="00E06841" w:rsidRPr="00CD4360" w:rsidRDefault="00E06841" w:rsidP="00E06841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E06841" w:rsidRPr="00CD4360" w:rsidRDefault="00E06841" w:rsidP="00E06841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Высотой неровностей профиля по десяти точкам</w:t>
      </w:r>
    </w:p>
    <w:p w:rsidR="00E06841" w:rsidRPr="00CD4360" w:rsidRDefault="00E06841" w:rsidP="00E06841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Наибольшей высотой неровностей профиля</w:t>
      </w:r>
    </w:p>
    <w:p w:rsidR="00E06841" w:rsidRPr="00CD4360" w:rsidRDefault="00E06841" w:rsidP="00E06841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DE3708" w:rsidRPr="00CD4360" w:rsidRDefault="00DE3708" w:rsidP="00930D10">
      <w:pPr>
        <w:pStyle w:val="14"/>
      </w:pPr>
    </w:p>
    <w:p w:rsidR="00DE3708" w:rsidRPr="00CD4360" w:rsidRDefault="00DE3708" w:rsidP="00882C05">
      <w:pPr>
        <w:pStyle w:val="14"/>
        <w:rPr>
          <w:rStyle w:val="FontStyle11"/>
          <w:rFonts w:ascii="Times New Roman" w:hAnsi="Times New Roman" w:cs="Times New Roman"/>
          <w:sz w:val="28"/>
        </w:rPr>
      </w:pPr>
      <w:r w:rsidRPr="00CD4360">
        <w:t xml:space="preserve">80 </w:t>
      </w:r>
      <w:r w:rsidR="00882C05" w:rsidRPr="00CD4360">
        <w:rPr>
          <w:rStyle w:val="FontStyle11"/>
          <w:rFonts w:ascii="Times New Roman" w:hAnsi="Times New Roman" w:cs="Times New Roman"/>
          <w:sz w:val="28"/>
        </w:rPr>
        <w:t>Расстояние между линией выступов профи</w:t>
      </w:r>
      <w:r w:rsidR="00882C05" w:rsidRPr="00CD4360">
        <w:rPr>
          <w:rStyle w:val="FontStyle11"/>
          <w:rFonts w:ascii="Times New Roman" w:hAnsi="Times New Roman" w:cs="Times New Roman"/>
          <w:sz w:val="28"/>
        </w:rPr>
        <w:softHyphen/>
        <w:t>ля и линией впадин профиля в пределах базовой длины называется</w:t>
      </w:r>
    </w:p>
    <w:p w:rsidR="00882C05" w:rsidRPr="00CD4360" w:rsidRDefault="00882C05" w:rsidP="00882C05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882C05" w:rsidRPr="00CD4360" w:rsidRDefault="00882C05" w:rsidP="00882C05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882C05" w:rsidRPr="00CD4360" w:rsidRDefault="00882C05" w:rsidP="00882C05">
      <w:pPr>
        <w:pStyle w:val="14"/>
        <w:rPr>
          <w:b/>
        </w:rPr>
      </w:pPr>
      <w:r w:rsidRPr="00CD4360">
        <w:rPr>
          <w:b/>
        </w:rPr>
        <w:t xml:space="preserve">в)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Наибольшей высотой неровностей профиля</w:t>
      </w:r>
    </w:p>
    <w:p w:rsidR="00882C05" w:rsidRPr="00CD4360" w:rsidRDefault="00882C05" w:rsidP="00882C05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882C05" w:rsidRPr="00CD4360" w:rsidRDefault="00882C05" w:rsidP="00882C05">
      <w:pPr>
        <w:pStyle w:val="14"/>
      </w:pPr>
    </w:p>
    <w:p w:rsidR="0007707A" w:rsidRPr="00CD4360" w:rsidRDefault="00882C05" w:rsidP="002339F3">
      <w:pPr>
        <w:pStyle w:val="14"/>
      </w:pPr>
      <w:r w:rsidRPr="00CD4360">
        <w:t xml:space="preserve">81 </w:t>
      </w:r>
      <w:r w:rsidR="002339F3" w:rsidRPr="00CD4360">
        <w:t>С</w:t>
      </w:r>
      <w:r w:rsidR="002339F3" w:rsidRPr="00CD4360">
        <w:rPr>
          <w:rStyle w:val="FontStyle11"/>
          <w:rFonts w:ascii="Times New Roman" w:hAnsi="Times New Roman" w:cs="Times New Roman"/>
          <w:sz w:val="28"/>
        </w:rPr>
        <w:t>реднее значение шага неровностей профиля в пре</w:t>
      </w:r>
      <w:r w:rsidR="002339F3" w:rsidRPr="00CD4360">
        <w:rPr>
          <w:rStyle w:val="FontStyle11"/>
          <w:rFonts w:ascii="Times New Roman" w:hAnsi="Times New Roman" w:cs="Times New Roman"/>
          <w:sz w:val="28"/>
        </w:rPr>
        <w:softHyphen/>
        <w:t xml:space="preserve">делах базовой длины называется </w:t>
      </w:r>
    </w:p>
    <w:p w:rsidR="002339F3" w:rsidRPr="00CD4360" w:rsidRDefault="002339F3" w:rsidP="002339F3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2339F3" w:rsidRPr="00CD4360" w:rsidRDefault="002339F3" w:rsidP="002339F3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2339F3" w:rsidRPr="00CD4360" w:rsidRDefault="002339F3" w:rsidP="002339F3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местных выступов</w:t>
      </w:r>
    </w:p>
    <w:p w:rsidR="002339F3" w:rsidRPr="00CD4360" w:rsidRDefault="002339F3" w:rsidP="002339F3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Средним шагом неровностей профиля</w:t>
      </w:r>
    </w:p>
    <w:p w:rsidR="00882C05" w:rsidRPr="00CD4360" w:rsidRDefault="00882C05" w:rsidP="00930D10">
      <w:pPr>
        <w:pStyle w:val="14"/>
      </w:pPr>
    </w:p>
    <w:p w:rsidR="00882C05" w:rsidRPr="00CD4360" w:rsidRDefault="00882C05" w:rsidP="00930D10">
      <w:pPr>
        <w:pStyle w:val="14"/>
      </w:pPr>
      <w:r w:rsidRPr="00CD4360">
        <w:t>82</w:t>
      </w:r>
      <w:proofErr w:type="gramStart"/>
      <w:r w:rsidRPr="00CD4360">
        <w:t xml:space="preserve"> </w:t>
      </w:r>
      <w:r w:rsidR="00C502E8" w:rsidRPr="00CD4360">
        <w:t>К</w:t>
      </w:r>
      <w:proofErr w:type="gramEnd"/>
      <w:r w:rsidR="00C502E8" w:rsidRPr="00CD4360">
        <w:t xml:space="preserve"> качественным параметрам шероховатости относят</w:t>
      </w:r>
    </w:p>
    <w:p w:rsidR="00C502E8" w:rsidRPr="00CD4360" w:rsidRDefault="00C502E8" w:rsidP="00651B7C">
      <w:pPr>
        <w:pStyle w:val="14"/>
      </w:pPr>
      <w:r w:rsidRPr="00CD4360">
        <w:t xml:space="preserve">а) </w:t>
      </w:r>
      <w:r w:rsidR="00651B7C" w:rsidRPr="00CD4360">
        <w:rPr>
          <w:rStyle w:val="FontStyle11"/>
          <w:rFonts w:ascii="Times New Roman" w:hAnsi="Times New Roman" w:cs="Times New Roman"/>
          <w:b/>
          <w:sz w:val="28"/>
        </w:rPr>
        <w:t>Вид обработки</w:t>
      </w:r>
    </w:p>
    <w:p w:rsidR="00C502E8" w:rsidRPr="00CD4360" w:rsidRDefault="00C502E8" w:rsidP="00962FD4">
      <w:pPr>
        <w:pStyle w:val="14"/>
      </w:pPr>
      <w:r w:rsidRPr="00CD4360">
        <w:t xml:space="preserve">б) </w:t>
      </w:r>
      <w:r w:rsidR="00962FD4" w:rsidRPr="00CD4360">
        <w:rPr>
          <w:rStyle w:val="FontStyle11"/>
          <w:rFonts w:ascii="Times New Roman" w:hAnsi="Times New Roman" w:cs="Times New Roman"/>
          <w:sz w:val="28"/>
        </w:rPr>
        <w:t>Средний шаг местных выступов</w:t>
      </w:r>
    </w:p>
    <w:p w:rsidR="00C502E8" w:rsidRPr="00CD4360" w:rsidRDefault="00C502E8" w:rsidP="00651B7C">
      <w:pPr>
        <w:pStyle w:val="14"/>
      </w:pPr>
      <w:r w:rsidRPr="00CD4360">
        <w:t xml:space="preserve">в) </w:t>
      </w:r>
      <w:r w:rsidR="00651B7C" w:rsidRPr="00CD4360">
        <w:rPr>
          <w:rStyle w:val="FontStyle11"/>
          <w:rFonts w:ascii="Times New Roman" w:hAnsi="Times New Roman" w:cs="Times New Roman"/>
          <w:sz w:val="28"/>
        </w:rPr>
        <w:t xml:space="preserve">Относительную опорную длину профиля  </w:t>
      </w:r>
    </w:p>
    <w:p w:rsidR="00C502E8" w:rsidRPr="00CD4360" w:rsidRDefault="00C502E8" w:rsidP="00651B7C">
      <w:pPr>
        <w:pStyle w:val="14"/>
      </w:pPr>
      <w:r w:rsidRPr="00CD4360">
        <w:t xml:space="preserve">г) </w:t>
      </w:r>
      <w:r w:rsidR="00651B7C" w:rsidRPr="00CD4360">
        <w:rPr>
          <w:rStyle w:val="FontStyle11"/>
          <w:rFonts w:ascii="Times New Roman" w:hAnsi="Times New Roman" w:cs="Times New Roman"/>
          <w:b/>
          <w:sz w:val="28"/>
        </w:rPr>
        <w:t>Тип направлений неровностей</w:t>
      </w:r>
    </w:p>
    <w:p w:rsidR="00C502E8" w:rsidRPr="00CD4360" w:rsidRDefault="00C502E8" w:rsidP="00930D10">
      <w:pPr>
        <w:pStyle w:val="14"/>
      </w:pPr>
    </w:p>
    <w:p w:rsidR="00882C05" w:rsidRPr="00CD4360" w:rsidRDefault="00882C05" w:rsidP="00930D10">
      <w:pPr>
        <w:pStyle w:val="14"/>
      </w:pPr>
      <w:r w:rsidRPr="00CD4360">
        <w:t>83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32" name="Рисунок 10" descr="http://www.sibupk.nsk.su/New/04/chairs/c_equip/www/wolchin/umm/eskd/eskd/GOST/2_309/2_309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bupk.nsk.su/New/04/chairs/c_equip/www/wolchin/umm/eskd/eskd/GOST/2_309/2_309/01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930D10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</w:rPr>
        <w:t>Параллельное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lastRenderedPageBreak/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930D10">
      <w:pPr>
        <w:pStyle w:val="14"/>
      </w:pPr>
    </w:p>
    <w:p w:rsidR="00882C05" w:rsidRPr="00CD4360" w:rsidRDefault="00882C05" w:rsidP="00882C05">
      <w:pPr>
        <w:pStyle w:val="14"/>
      </w:pPr>
      <w:r w:rsidRPr="00CD4360">
        <w:t>84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53" name="Рисунок 12" descr="http://www.sibupk.nsk.su/New/04/chairs/c_equip/www/wolchin/umm/eskd/eskd/GOST/2_309/2_309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bupk.nsk.su/New/04/chairs/c_equip/www/wolchin/umm/eskd/eskd/GOST/2_309/2_309/01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85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55" name="Рисунок 14" descr="http://www.sibupk.nsk.su/New/04/chairs/c_equip/www/wolchin/umm/eskd/eskd/GOST/2_309/2_309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ibupk.nsk.su/New/04/chairs/c_equip/www/wolchin/umm/eskd/eskd/GOST/2_309/2_309/01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  <w:rPr>
          <w:szCs w:val="12"/>
        </w:rPr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</w:t>
      </w:r>
      <w:r w:rsidRPr="00CD4360">
        <w:rPr>
          <w:b/>
        </w:rPr>
        <w:t>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86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763905" cy="763905"/>
            <wp:effectExtent l="19050" t="0" r="0" b="0"/>
            <wp:docPr id="59" name="Рисунок 18" descr="http://www.sibupk.nsk.su/New/04/chairs/c_equip/www/wolchin/umm/eskd/eskd/GOST/2_309/2_309/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ibupk.nsk.su/New/04/chairs/c_equip/www/wolchin/umm/eskd/eskd/GOST/2_309/2_309/01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  <w:rPr>
          <w:szCs w:val="12"/>
        </w:rPr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b/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87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894080" cy="828675"/>
            <wp:effectExtent l="0" t="0" r="0" b="0"/>
            <wp:docPr id="61" name="Рисунок 20" descr="http://www.sibupk.nsk.su/New/04/chairs/c_equip/www/wolchin/umm/eskd/eskd/GOST/2_309/2_309/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ibupk.nsk.su/New/04/chairs/c_equip/www/wolchin/umm/eskd/eskd/GOST/2_309/2_309/01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lastRenderedPageBreak/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920A1A" w:rsidP="007E7555">
      <w:pPr>
        <w:pStyle w:val="2"/>
        <w:rPr>
          <w:szCs w:val="16"/>
        </w:rPr>
      </w:pPr>
      <w:bookmarkStart w:id="9" w:name="_Toc310537230"/>
      <w:bookmarkStart w:id="10" w:name="_Toc23169713"/>
      <w:r w:rsidRPr="00CD4360">
        <w:t xml:space="preserve">Тема: Допуски и посадки </w:t>
      </w:r>
      <w:r w:rsidRPr="00CD4360">
        <w:rPr>
          <w:szCs w:val="16"/>
        </w:rPr>
        <w:t>подшипников качения</w:t>
      </w:r>
      <w:bookmarkEnd w:id="9"/>
      <w:bookmarkEnd w:id="10"/>
    </w:p>
    <w:p w:rsidR="00920A1A" w:rsidRPr="00CD4360" w:rsidRDefault="00920A1A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88</w:t>
      </w:r>
      <w:proofErr w:type="gramStart"/>
      <w:r w:rsidRPr="00CD4360">
        <w:t xml:space="preserve"> </w:t>
      </w:r>
      <w:r w:rsidR="003268B6" w:rsidRPr="00CD4360">
        <w:t>К</w:t>
      </w:r>
      <w:proofErr w:type="gramEnd"/>
      <w:r w:rsidR="003268B6" w:rsidRPr="00CD4360">
        <w:t xml:space="preserve"> недостаткам подшипников качения относят</w:t>
      </w:r>
    </w:p>
    <w:p w:rsidR="003268B6" w:rsidRPr="00CD4360" w:rsidRDefault="003268B6" w:rsidP="003268B6">
      <w:pPr>
        <w:pStyle w:val="14"/>
        <w:rPr>
          <w:b/>
        </w:rPr>
      </w:pPr>
      <w:r w:rsidRPr="00CD4360">
        <w:rPr>
          <w:szCs w:val="12"/>
        </w:rPr>
        <w:t xml:space="preserve">а) </w:t>
      </w:r>
      <w:r w:rsidRPr="00CD4360">
        <w:rPr>
          <w:b/>
        </w:rPr>
        <w:t>повышенную чувствительность к неточностям монтажа и установки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жесткость работы, отсутствие демпфирования колебаний нагрузки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>в)</w:t>
      </w:r>
      <w:r w:rsidRPr="00CD4360">
        <w:t xml:space="preserve"> </w:t>
      </w:r>
      <w:r w:rsidRPr="00CD4360">
        <w:rPr>
          <w:b/>
        </w:rPr>
        <w:t>относительно большие радиальные размеры</w:t>
      </w:r>
    </w:p>
    <w:p w:rsidR="003268B6" w:rsidRPr="00CD4360" w:rsidRDefault="003268B6" w:rsidP="003268B6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низкий коэффициент трения</w:t>
      </w:r>
    </w:p>
    <w:p w:rsidR="003268B6" w:rsidRPr="00CD4360" w:rsidRDefault="003268B6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89</w:t>
      </w:r>
      <w:proofErr w:type="gramStart"/>
      <w:r w:rsidRPr="00CD4360">
        <w:t xml:space="preserve"> </w:t>
      </w:r>
      <w:r w:rsidR="003268B6" w:rsidRPr="00CD4360">
        <w:t>К</w:t>
      </w:r>
      <w:proofErr w:type="gramEnd"/>
      <w:r w:rsidR="003268B6" w:rsidRPr="00CD4360">
        <w:t xml:space="preserve"> преимуществам подшипников качения относят</w:t>
      </w:r>
    </w:p>
    <w:p w:rsidR="003268B6" w:rsidRPr="00CD4360" w:rsidRDefault="003268B6" w:rsidP="003268B6">
      <w:pPr>
        <w:pStyle w:val="14"/>
        <w:rPr>
          <w:b/>
        </w:rPr>
      </w:pPr>
      <w:r w:rsidRPr="00CD4360">
        <w:rPr>
          <w:szCs w:val="12"/>
        </w:rPr>
        <w:t xml:space="preserve">а) </w:t>
      </w:r>
      <w:r w:rsidRPr="00CD4360">
        <w:rPr>
          <w:b/>
        </w:rPr>
        <w:t>обеспечение более точного центрирование вала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небольшие осевые размеры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>в)</w:t>
      </w:r>
      <w:r w:rsidRPr="00CD4360">
        <w:t xml:space="preserve"> относительно большие радиальные размеры</w:t>
      </w:r>
    </w:p>
    <w:p w:rsidR="003268B6" w:rsidRPr="00CD4360" w:rsidRDefault="003268B6" w:rsidP="003268B6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b/>
        </w:rPr>
        <w:t>низкий коэффициент трения</w:t>
      </w:r>
    </w:p>
    <w:p w:rsidR="003268B6" w:rsidRPr="00CD4360" w:rsidRDefault="003268B6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90</w:t>
      </w:r>
      <w:proofErr w:type="gramStart"/>
      <w:r w:rsidRPr="00CD4360">
        <w:t xml:space="preserve"> </w:t>
      </w:r>
      <w:r w:rsidR="00C5234C" w:rsidRPr="00CD4360">
        <w:t>К</w:t>
      </w:r>
      <w:proofErr w:type="gramEnd"/>
      <w:r w:rsidR="00C5234C" w:rsidRPr="00CD4360">
        <w:t>акие классы точности бывают у подшипников</w:t>
      </w:r>
    </w:p>
    <w:p w:rsidR="00C5234C" w:rsidRPr="00CD4360" w:rsidRDefault="00C5234C" w:rsidP="00882C05">
      <w:pPr>
        <w:pStyle w:val="14"/>
      </w:pPr>
      <w:r w:rsidRPr="00CD4360">
        <w:t xml:space="preserve">а) </w:t>
      </w:r>
      <w:r w:rsidRPr="00CD4360">
        <w:rPr>
          <w:b/>
        </w:rPr>
        <w:t>0</w:t>
      </w:r>
    </w:p>
    <w:p w:rsidR="00C5234C" w:rsidRPr="00CD4360" w:rsidRDefault="00C5234C" w:rsidP="00882C05">
      <w:pPr>
        <w:pStyle w:val="14"/>
      </w:pPr>
      <w:r w:rsidRPr="00CD4360">
        <w:t xml:space="preserve">б) </w:t>
      </w:r>
      <w:r w:rsidRPr="00CD4360">
        <w:rPr>
          <w:b/>
        </w:rPr>
        <w:t>2</w:t>
      </w:r>
    </w:p>
    <w:p w:rsidR="00C5234C" w:rsidRPr="00CD4360" w:rsidRDefault="00C5234C" w:rsidP="00882C05">
      <w:pPr>
        <w:pStyle w:val="14"/>
      </w:pPr>
      <w:r w:rsidRPr="00CD4360">
        <w:t xml:space="preserve">в) </w:t>
      </w:r>
      <w:r w:rsidRPr="00CD4360">
        <w:rPr>
          <w:b/>
        </w:rPr>
        <w:t>8</w:t>
      </w:r>
    </w:p>
    <w:p w:rsidR="00C5234C" w:rsidRPr="00CD4360" w:rsidRDefault="00C5234C" w:rsidP="00882C05">
      <w:pPr>
        <w:pStyle w:val="14"/>
      </w:pPr>
      <w:r w:rsidRPr="00CD4360">
        <w:t>г) 12</w:t>
      </w:r>
    </w:p>
    <w:p w:rsidR="0007707A" w:rsidRPr="00CD4360" w:rsidRDefault="0007707A" w:rsidP="00930D10">
      <w:pPr>
        <w:pStyle w:val="14"/>
      </w:pPr>
    </w:p>
    <w:p w:rsidR="00C5234C" w:rsidRPr="00CD4360" w:rsidRDefault="00C5234C" w:rsidP="00930D10">
      <w:pPr>
        <w:pStyle w:val="14"/>
        <w:rPr>
          <w:szCs w:val="12"/>
        </w:rPr>
      </w:pPr>
      <w:r w:rsidRPr="00CD4360">
        <w:t>91</w:t>
      </w:r>
      <w:proofErr w:type="gramStart"/>
      <w:r w:rsidRPr="00CD4360">
        <w:t xml:space="preserve"> </w:t>
      </w:r>
      <w:r w:rsidR="004650AC" w:rsidRPr="00CD4360">
        <w:t>К</w:t>
      </w:r>
      <w:proofErr w:type="gramEnd"/>
      <w:r w:rsidR="004650AC" w:rsidRPr="00CD4360">
        <w:t>акими категориями устанавливаются д</w:t>
      </w:r>
      <w:r w:rsidR="004650AC" w:rsidRPr="00CD4360">
        <w:rPr>
          <w:szCs w:val="12"/>
        </w:rPr>
        <w:t>ополнительные технические требования к подшипникам качения</w:t>
      </w:r>
    </w:p>
    <w:p w:rsidR="004650AC" w:rsidRPr="00CD4360" w:rsidRDefault="004650AC" w:rsidP="004650AC">
      <w:pPr>
        <w:pStyle w:val="14"/>
      </w:pPr>
      <w:r w:rsidRPr="00CD4360">
        <w:t xml:space="preserve">а) </w:t>
      </w:r>
      <w:r w:rsidRPr="00CD4360">
        <w:rPr>
          <w:b/>
          <w:lang w:val="en-US"/>
        </w:rPr>
        <w:t>A</w:t>
      </w:r>
    </w:p>
    <w:p w:rsidR="004650AC" w:rsidRPr="00CD4360" w:rsidRDefault="004650AC" w:rsidP="004650AC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B</w:t>
      </w:r>
    </w:p>
    <w:p w:rsidR="004650AC" w:rsidRPr="00CD4360" w:rsidRDefault="004650AC" w:rsidP="004650AC">
      <w:pPr>
        <w:pStyle w:val="14"/>
      </w:pPr>
      <w:r w:rsidRPr="00CD4360">
        <w:t xml:space="preserve">в) </w:t>
      </w:r>
      <w:r w:rsidRPr="00CD4360">
        <w:rPr>
          <w:b/>
          <w:lang w:val="en-US"/>
        </w:rPr>
        <w:t>C</w:t>
      </w:r>
    </w:p>
    <w:p w:rsidR="004650AC" w:rsidRPr="00CD4360" w:rsidRDefault="004650AC" w:rsidP="004650AC">
      <w:pPr>
        <w:pStyle w:val="14"/>
      </w:pPr>
      <w:r w:rsidRPr="00CD4360">
        <w:t xml:space="preserve">г) </w:t>
      </w:r>
      <w:r w:rsidRPr="00CD4360">
        <w:rPr>
          <w:lang w:val="en-US"/>
        </w:rPr>
        <w:t>D</w:t>
      </w:r>
    </w:p>
    <w:p w:rsidR="004650AC" w:rsidRPr="00CD4360" w:rsidRDefault="004650AC" w:rsidP="0066448C">
      <w:pPr>
        <w:pStyle w:val="14"/>
      </w:pPr>
    </w:p>
    <w:p w:rsidR="0066448C" w:rsidRPr="00CD4360" w:rsidRDefault="00C5234C" w:rsidP="0066448C">
      <w:pPr>
        <w:pStyle w:val="14"/>
      </w:pPr>
      <w:r w:rsidRPr="00CD4360">
        <w:t>92</w:t>
      </w:r>
      <w:proofErr w:type="gramStart"/>
      <w:r w:rsidRPr="00CD4360">
        <w:t xml:space="preserve"> </w:t>
      </w:r>
      <w:r w:rsidR="0066448C" w:rsidRPr="00CD4360">
        <w:t>К</w:t>
      </w:r>
      <w:proofErr w:type="gramEnd"/>
      <w:r w:rsidR="0066448C" w:rsidRPr="00CD4360">
        <w:t>акой класс точности у подшипника А125-206</w:t>
      </w:r>
    </w:p>
    <w:p w:rsidR="0066448C" w:rsidRPr="00CD4360" w:rsidRDefault="0066448C" w:rsidP="0066448C">
      <w:pPr>
        <w:pStyle w:val="14"/>
      </w:pPr>
      <w:r w:rsidRPr="00CD4360">
        <w:t xml:space="preserve">а) </w:t>
      </w:r>
      <w:r w:rsidRPr="00CD4360">
        <w:rPr>
          <w:lang w:val="en-US"/>
        </w:rPr>
        <w:t>A</w:t>
      </w:r>
    </w:p>
    <w:p w:rsidR="0066448C" w:rsidRPr="00CD4360" w:rsidRDefault="0066448C" w:rsidP="0066448C">
      <w:pPr>
        <w:pStyle w:val="14"/>
      </w:pPr>
      <w:r w:rsidRPr="00CD4360">
        <w:t>б) 12</w:t>
      </w:r>
    </w:p>
    <w:p w:rsidR="0066448C" w:rsidRPr="00CD4360" w:rsidRDefault="0066448C" w:rsidP="0066448C">
      <w:pPr>
        <w:pStyle w:val="14"/>
      </w:pPr>
      <w:r w:rsidRPr="00CD4360">
        <w:t xml:space="preserve">в) </w:t>
      </w:r>
      <w:r w:rsidRPr="00CD4360">
        <w:rPr>
          <w:b/>
        </w:rPr>
        <w:t>5</w:t>
      </w:r>
    </w:p>
    <w:p w:rsidR="0066448C" w:rsidRPr="00CD4360" w:rsidRDefault="0066448C" w:rsidP="0066448C">
      <w:pPr>
        <w:pStyle w:val="14"/>
      </w:pPr>
      <w:r w:rsidRPr="00CD4360">
        <w:t>г) 6</w:t>
      </w:r>
    </w:p>
    <w:p w:rsidR="004650AC" w:rsidRPr="00CD4360" w:rsidRDefault="004650AC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>93</w:t>
      </w:r>
      <w:proofErr w:type="gramStart"/>
      <w:r w:rsidRPr="00CD4360">
        <w:t xml:space="preserve"> </w:t>
      </w:r>
      <w:r w:rsidR="0066448C" w:rsidRPr="00CD4360">
        <w:t>К</w:t>
      </w:r>
      <w:proofErr w:type="gramEnd"/>
      <w:r w:rsidR="0066448C" w:rsidRPr="00CD4360">
        <w:t>акой номер у подшипника А125-206</w:t>
      </w:r>
    </w:p>
    <w:p w:rsidR="0066448C" w:rsidRPr="00CD4360" w:rsidRDefault="0066448C" w:rsidP="0066448C">
      <w:pPr>
        <w:pStyle w:val="14"/>
      </w:pPr>
      <w:r w:rsidRPr="00CD4360">
        <w:t>а) 125</w:t>
      </w:r>
    </w:p>
    <w:p w:rsidR="0066448C" w:rsidRPr="00CD4360" w:rsidRDefault="0066448C" w:rsidP="0066448C">
      <w:pPr>
        <w:pStyle w:val="14"/>
      </w:pPr>
      <w:r w:rsidRPr="00CD4360">
        <w:t xml:space="preserve">б) </w:t>
      </w:r>
      <w:r w:rsidRPr="00CD4360">
        <w:rPr>
          <w:b/>
        </w:rPr>
        <w:t>206</w:t>
      </w:r>
    </w:p>
    <w:p w:rsidR="0066448C" w:rsidRPr="00CD4360" w:rsidRDefault="0066448C" w:rsidP="0066448C">
      <w:pPr>
        <w:pStyle w:val="14"/>
      </w:pPr>
      <w:r w:rsidRPr="00CD4360">
        <w:t>в) А</w:t>
      </w:r>
      <w:proofErr w:type="gramStart"/>
      <w:r w:rsidRPr="00CD4360">
        <w:t>1</w:t>
      </w:r>
      <w:proofErr w:type="gramEnd"/>
    </w:p>
    <w:p w:rsidR="0066448C" w:rsidRPr="00CD4360" w:rsidRDefault="0066448C" w:rsidP="0066448C">
      <w:pPr>
        <w:pStyle w:val="14"/>
      </w:pPr>
      <w:r w:rsidRPr="00CD4360">
        <w:t>г) 25</w:t>
      </w:r>
    </w:p>
    <w:p w:rsidR="0066448C" w:rsidRPr="00CD4360" w:rsidRDefault="0066448C" w:rsidP="0066448C">
      <w:pPr>
        <w:pStyle w:val="14"/>
      </w:pPr>
    </w:p>
    <w:p w:rsidR="006F39E3" w:rsidRDefault="006F39E3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lastRenderedPageBreak/>
        <w:t xml:space="preserve">94 </w:t>
      </w:r>
      <w:r w:rsidR="008F4688" w:rsidRPr="00CD4360">
        <w:t>Что определяют классы точности у подшипников качения</w:t>
      </w:r>
    </w:p>
    <w:p w:rsidR="008F4688" w:rsidRPr="00CD4360" w:rsidRDefault="008F4688" w:rsidP="008F4688">
      <w:pPr>
        <w:pStyle w:val="14"/>
      </w:pPr>
      <w:r w:rsidRPr="00CD4360">
        <w:t xml:space="preserve">а) </w:t>
      </w:r>
      <w:r w:rsidRPr="00CD4360">
        <w:rPr>
          <w:b/>
        </w:rPr>
        <w:t>допуски размеров, формы и взаимного положения элементов деталей подшипника качения (дорожек качения, тел качения и т.д.)</w:t>
      </w:r>
    </w:p>
    <w:p w:rsidR="008F4688" w:rsidRPr="00CD4360" w:rsidRDefault="008F4688" w:rsidP="008F4688">
      <w:pPr>
        <w:pStyle w:val="14"/>
        <w:rPr>
          <w:b/>
        </w:rPr>
      </w:pPr>
      <w:r w:rsidRPr="00CD4360">
        <w:t xml:space="preserve">б) </w:t>
      </w:r>
      <w:r w:rsidRPr="00CD4360">
        <w:rPr>
          <w:b/>
        </w:rPr>
        <w:t>допуски размеров и формы посадочных поверхностей наружного и внутреннего колец под</w:t>
      </w:r>
      <w:r w:rsidRPr="00CD4360">
        <w:rPr>
          <w:b/>
        </w:rPr>
        <w:softHyphen/>
        <w:t>шипника качения</w:t>
      </w:r>
    </w:p>
    <w:p w:rsidR="008F4688" w:rsidRPr="00CD4360" w:rsidRDefault="008F4688" w:rsidP="008F4688">
      <w:pPr>
        <w:pStyle w:val="14"/>
      </w:pPr>
      <w:r w:rsidRPr="00CD4360">
        <w:t xml:space="preserve">в) категорию и </w:t>
      </w:r>
      <w:proofErr w:type="gramStart"/>
      <w:r w:rsidRPr="00CD4360">
        <w:t>дополнительный</w:t>
      </w:r>
      <w:proofErr w:type="gramEnd"/>
      <w:r w:rsidRPr="00CD4360">
        <w:t xml:space="preserve"> технические требования</w:t>
      </w:r>
    </w:p>
    <w:p w:rsidR="009F3F84" w:rsidRPr="00CD4360" w:rsidRDefault="008F4688" w:rsidP="009F3F84">
      <w:pPr>
        <w:pStyle w:val="14"/>
      </w:pPr>
      <w:r w:rsidRPr="00CD4360">
        <w:t xml:space="preserve">г) </w:t>
      </w:r>
      <w:r w:rsidR="009F3F84" w:rsidRPr="00CD4360">
        <w:rPr>
          <w:b/>
        </w:rPr>
        <w:t>допустимые значения параметров, характеризующих точность вращения подшипников</w:t>
      </w:r>
      <w:r w:rsidR="009F3F84" w:rsidRPr="00CD4360">
        <w:t xml:space="preserve"> </w:t>
      </w:r>
    </w:p>
    <w:p w:rsidR="008F4688" w:rsidRPr="00CD4360" w:rsidRDefault="008F4688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>95</w:t>
      </w:r>
      <w:proofErr w:type="gramStart"/>
      <w:r w:rsidRPr="00CD4360">
        <w:t xml:space="preserve"> </w:t>
      </w:r>
      <w:r w:rsidR="00A4140E" w:rsidRPr="00CD4360">
        <w:t>Н</w:t>
      </w:r>
      <w:proofErr w:type="gramEnd"/>
      <w:r w:rsidR="00A4140E" w:rsidRPr="00CD4360">
        <w:t>а какие элементы подшипников качения стандарт устанавливает поля допусков</w:t>
      </w:r>
    </w:p>
    <w:p w:rsidR="00A4140E" w:rsidRPr="00CD4360" w:rsidRDefault="00A4140E" w:rsidP="00A4140E">
      <w:pPr>
        <w:pStyle w:val="14"/>
        <w:rPr>
          <w:b/>
        </w:rPr>
      </w:pPr>
      <w:r w:rsidRPr="00CD4360">
        <w:t xml:space="preserve">а) </w:t>
      </w:r>
      <w:r w:rsidRPr="00CD4360">
        <w:rPr>
          <w:b/>
        </w:rPr>
        <w:t>на средние диаметры</w:t>
      </w:r>
    </w:p>
    <w:p w:rsidR="00A4140E" w:rsidRPr="00CD4360" w:rsidRDefault="00A4140E" w:rsidP="00A4140E">
      <w:pPr>
        <w:pStyle w:val="14"/>
        <w:rPr>
          <w:b/>
        </w:rPr>
      </w:pPr>
      <w:r w:rsidRPr="00CD4360">
        <w:t xml:space="preserve">б) </w:t>
      </w:r>
      <w:r w:rsidRPr="00CD4360">
        <w:rPr>
          <w:b/>
          <w:szCs w:val="12"/>
        </w:rPr>
        <w:t>для ограничения максимального и минимального диаметра колец</w:t>
      </w:r>
    </w:p>
    <w:p w:rsidR="00A4140E" w:rsidRPr="00CD4360" w:rsidRDefault="00A4140E" w:rsidP="00A4140E">
      <w:pPr>
        <w:pStyle w:val="14"/>
      </w:pPr>
      <w:r w:rsidRPr="00CD4360">
        <w:t>в) на диаметры шариков</w:t>
      </w:r>
    </w:p>
    <w:p w:rsidR="00C9130E" w:rsidRPr="00CD4360" w:rsidRDefault="00A4140E" w:rsidP="00930D10">
      <w:pPr>
        <w:pStyle w:val="14"/>
      </w:pPr>
      <w:r w:rsidRPr="00CD4360">
        <w:t>г) на геометрические размеры тел качения</w:t>
      </w:r>
    </w:p>
    <w:p w:rsidR="00C9130E" w:rsidRPr="00CD4360" w:rsidRDefault="00C9130E" w:rsidP="00930D10">
      <w:pPr>
        <w:pStyle w:val="14"/>
      </w:pPr>
    </w:p>
    <w:p w:rsidR="009D2B03" w:rsidRPr="00CD4360" w:rsidRDefault="009D2B03" w:rsidP="007E7555">
      <w:pPr>
        <w:pStyle w:val="2"/>
      </w:pPr>
      <w:bookmarkStart w:id="11" w:name="_Toc310537231"/>
      <w:bookmarkStart w:id="12" w:name="_Toc23169714"/>
      <w:r w:rsidRPr="00CD4360">
        <w:t>Допуски и посадки шпоночных соединений</w:t>
      </w:r>
      <w:bookmarkEnd w:id="11"/>
      <w:bookmarkEnd w:id="12"/>
    </w:p>
    <w:p w:rsidR="009D2B03" w:rsidRPr="00CD4360" w:rsidRDefault="009D2B03" w:rsidP="00930D10">
      <w:pPr>
        <w:pStyle w:val="14"/>
      </w:pPr>
    </w:p>
    <w:p w:rsidR="00980073" w:rsidRPr="00CD4360" w:rsidRDefault="00C5234C" w:rsidP="00930D10">
      <w:pPr>
        <w:pStyle w:val="14"/>
      </w:pPr>
      <w:r w:rsidRPr="00CD4360">
        <w:t>96</w:t>
      </w:r>
      <w:proofErr w:type="gramStart"/>
      <w:r w:rsidRPr="00CD4360">
        <w:t xml:space="preserve"> </w:t>
      </w:r>
      <w:r w:rsidR="00980073" w:rsidRPr="00CD4360">
        <w:t>К</w:t>
      </w:r>
      <w:proofErr w:type="gramEnd"/>
      <w:r w:rsidR="00980073" w:rsidRPr="00CD4360">
        <w:t>акие виды шпонок применяются в шпоночных соединениях</w:t>
      </w:r>
    </w:p>
    <w:p w:rsidR="00980073" w:rsidRPr="00CD4360" w:rsidRDefault="00980073" w:rsidP="00980073">
      <w:pPr>
        <w:pStyle w:val="14"/>
        <w:rPr>
          <w:b/>
        </w:rPr>
      </w:pPr>
      <w:r w:rsidRPr="00CD4360">
        <w:t xml:space="preserve"> а) </w:t>
      </w:r>
      <w:r w:rsidRPr="00CD4360">
        <w:rPr>
          <w:b/>
        </w:rPr>
        <w:t>призматические</w:t>
      </w:r>
    </w:p>
    <w:p w:rsidR="00980073" w:rsidRPr="00CD4360" w:rsidRDefault="00980073" w:rsidP="00980073">
      <w:pPr>
        <w:pStyle w:val="14"/>
      </w:pPr>
      <w:r w:rsidRPr="00CD4360">
        <w:t xml:space="preserve">б) </w:t>
      </w:r>
      <w:r w:rsidRPr="00CD4360">
        <w:rPr>
          <w:b/>
        </w:rPr>
        <w:t>сегментные</w:t>
      </w:r>
    </w:p>
    <w:p w:rsidR="00980073" w:rsidRPr="00CD4360" w:rsidRDefault="00980073" w:rsidP="00980073">
      <w:pPr>
        <w:pStyle w:val="14"/>
      </w:pPr>
      <w:r w:rsidRPr="00CD4360">
        <w:t xml:space="preserve">в) </w:t>
      </w:r>
      <w:r w:rsidRPr="00CD4360">
        <w:rPr>
          <w:b/>
        </w:rPr>
        <w:t>клиновые</w:t>
      </w:r>
    </w:p>
    <w:p w:rsidR="00980073" w:rsidRPr="00CD4360" w:rsidRDefault="00980073" w:rsidP="00980073">
      <w:pPr>
        <w:pStyle w:val="14"/>
      </w:pPr>
      <w:r w:rsidRPr="00CD4360">
        <w:t>г) треугольные</w:t>
      </w:r>
    </w:p>
    <w:p w:rsidR="009D2B03" w:rsidRPr="00CD4360" w:rsidRDefault="009D2B03" w:rsidP="00930D10">
      <w:pPr>
        <w:pStyle w:val="14"/>
      </w:pPr>
    </w:p>
    <w:p w:rsidR="00C726BC" w:rsidRPr="00CD4360" w:rsidRDefault="00C5234C" w:rsidP="00C726BC">
      <w:pPr>
        <w:pStyle w:val="14"/>
      </w:pPr>
      <w:r w:rsidRPr="00CD4360">
        <w:t>97</w:t>
      </w:r>
      <w:proofErr w:type="gramStart"/>
      <w:r w:rsidRPr="00CD4360">
        <w:t xml:space="preserve"> </w:t>
      </w:r>
      <w:r w:rsidR="00C726BC" w:rsidRPr="00CD4360">
        <w:t>Д</w:t>
      </w:r>
      <w:proofErr w:type="gramEnd"/>
      <w:r w:rsidR="00C726BC" w:rsidRPr="00CD4360">
        <w:t xml:space="preserve">ля каких типов шпоночных соединений установлены поля допусков </w:t>
      </w:r>
    </w:p>
    <w:p w:rsidR="00C726BC" w:rsidRPr="00CD4360" w:rsidRDefault="00C726BC" w:rsidP="00C726BC">
      <w:pPr>
        <w:pStyle w:val="14"/>
        <w:rPr>
          <w:b/>
        </w:rPr>
      </w:pPr>
      <w:r w:rsidRPr="00CD4360">
        <w:t xml:space="preserve">а) </w:t>
      </w:r>
      <w:r w:rsidRPr="00CD4360">
        <w:rPr>
          <w:b/>
        </w:rPr>
        <w:t>свободное</w:t>
      </w:r>
      <w:r w:rsidRPr="00CD4360">
        <w:t xml:space="preserve"> </w:t>
      </w:r>
    </w:p>
    <w:p w:rsidR="00C726BC" w:rsidRPr="00CD4360" w:rsidRDefault="00C726BC" w:rsidP="00C726BC">
      <w:pPr>
        <w:pStyle w:val="14"/>
      </w:pPr>
      <w:r w:rsidRPr="00CD4360">
        <w:t xml:space="preserve">б) </w:t>
      </w:r>
      <w:r w:rsidRPr="00CD4360">
        <w:rPr>
          <w:b/>
        </w:rPr>
        <w:t>нормальное</w:t>
      </w:r>
    </w:p>
    <w:p w:rsidR="00C726BC" w:rsidRPr="00CD4360" w:rsidRDefault="00C726BC" w:rsidP="00C726BC">
      <w:pPr>
        <w:pStyle w:val="14"/>
      </w:pPr>
      <w:r w:rsidRPr="00CD4360">
        <w:t xml:space="preserve">в) </w:t>
      </w:r>
      <w:r w:rsidRPr="00CD4360">
        <w:rPr>
          <w:b/>
        </w:rPr>
        <w:t>плотное</w:t>
      </w:r>
      <w:r w:rsidRPr="00CD4360">
        <w:t xml:space="preserve"> </w:t>
      </w:r>
    </w:p>
    <w:p w:rsidR="00C726BC" w:rsidRPr="00CD4360" w:rsidRDefault="00C726BC" w:rsidP="00C726BC">
      <w:pPr>
        <w:pStyle w:val="14"/>
      </w:pPr>
      <w:r w:rsidRPr="00CD4360">
        <w:t>г) тугое</w:t>
      </w:r>
    </w:p>
    <w:p w:rsidR="00980073" w:rsidRPr="00CD4360" w:rsidRDefault="00980073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>98</w:t>
      </w:r>
      <w:proofErr w:type="gramStart"/>
      <w:r w:rsidRPr="00CD4360">
        <w:t xml:space="preserve"> </w:t>
      </w:r>
      <w:r w:rsidR="00F81976" w:rsidRPr="00CD4360">
        <w:t>К</w:t>
      </w:r>
      <w:proofErr w:type="gramEnd"/>
      <w:r w:rsidR="00F81976" w:rsidRPr="00CD4360">
        <w:t>акое поле допуска установлено на ширину шпонки</w:t>
      </w:r>
    </w:p>
    <w:p w:rsidR="00F81976" w:rsidRPr="00CD4360" w:rsidRDefault="00F81976" w:rsidP="00F81976">
      <w:pPr>
        <w:pStyle w:val="14"/>
      </w:pPr>
      <w:r w:rsidRPr="00CD4360">
        <w:t xml:space="preserve">а) </w:t>
      </w:r>
      <w:r w:rsidRPr="00CD4360">
        <w:rPr>
          <w:b/>
        </w:rPr>
        <w:t>h9</w:t>
      </w:r>
    </w:p>
    <w:p w:rsidR="00F81976" w:rsidRPr="00CD4360" w:rsidRDefault="00F81976" w:rsidP="00F81976">
      <w:pPr>
        <w:pStyle w:val="14"/>
      </w:pPr>
      <w:r w:rsidRPr="00CD4360">
        <w:t>б) N9</w:t>
      </w:r>
    </w:p>
    <w:p w:rsidR="00F81976" w:rsidRPr="00CD4360" w:rsidRDefault="00F81976" w:rsidP="00F81976">
      <w:pPr>
        <w:pStyle w:val="14"/>
      </w:pPr>
      <w:r w:rsidRPr="00CD4360">
        <w:t>в) Js9</w:t>
      </w:r>
    </w:p>
    <w:p w:rsidR="00F81976" w:rsidRPr="00CD4360" w:rsidRDefault="00F81976" w:rsidP="00F81976">
      <w:pPr>
        <w:pStyle w:val="14"/>
      </w:pPr>
      <w:r w:rsidRPr="00CD4360">
        <w:t>г) H9</w:t>
      </w:r>
    </w:p>
    <w:p w:rsidR="00C726BC" w:rsidRPr="007E7555" w:rsidRDefault="00C726BC" w:rsidP="00930D10">
      <w:pPr>
        <w:pStyle w:val="14"/>
      </w:pPr>
    </w:p>
    <w:p w:rsidR="00043087" w:rsidRPr="00CD4360" w:rsidRDefault="00043087" w:rsidP="007E7555">
      <w:pPr>
        <w:pStyle w:val="2"/>
      </w:pPr>
      <w:bookmarkStart w:id="13" w:name="_Toc310537232"/>
      <w:bookmarkStart w:id="14" w:name="_Toc23169715"/>
      <w:r w:rsidRPr="00CD4360">
        <w:t>Допуски и посадки шлицевых соединений</w:t>
      </w:r>
      <w:bookmarkEnd w:id="13"/>
      <w:bookmarkEnd w:id="14"/>
    </w:p>
    <w:p w:rsidR="00043087" w:rsidRPr="00CD4360" w:rsidRDefault="00043087" w:rsidP="00930D10">
      <w:pPr>
        <w:pStyle w:val="14"/>
        <w:rPr>
          <w:b/>
        </w:rPr>
      </w:pPr>
    </w:p>
    <w:p w:rsidR="00B906A5" w:rsidRPr="00CD4360" w:rsidRDefault="00C5234C" w:rsidP="00930D10">
      <w:pPr>
        <w:pStyle w:val="14"/>
      </w:pPr>
      <w:r w:rsidRPr="00CD4360">
        <w:t>99</w:t>
      </w:r>
      <w:proofErr w:type="gramStart"/>
      <w:r w:rsidRPr="00CD4360">
        <w:t xml:space="preserve"> </w:t>
      </w:r>
      <w:r w:rsidR="00B906A5" w:rsidRPr="00CD4360">
        <w:t>К</w:t>
      </w:r>
      <w:proofErr w:type="gramEnd"/>
      <w:r w:rsidR="00B906A5" w:rsidRPr="00CD4360">
        <w:t xml:space="preserve">акие способы относительного центрирования применяются в шлицевых соединениях с </w:t>
      </w:r>
      <w:proofErr w:type="spellStart"/>
      <w:r w:rsidR="00B906A5" w:rsidRPr="00CD4360">
        <w:t>прямобочным</w:t>
      </w:r>
      <w:proofErr w:type="spellEnd"/>
      <w:r w:rsidR="00B906A5" w:rsidRPr="00CD4360">
        <w:t xml:space="preserve"> профилем зубьев</w:t>
      </w:r>
    </w:p>
    <w:p w:rsidR="00B906A5" w:rsidRPr="00CD4360" w:rsidRDefault="00B906A5" w:rsidP="00B906A5">
      <w:pPr>
        <w:pStyle w:val="14"/>
      </w:pPr>
      <w:r w:rsidRPr="00CD4360">
        <w:t xml:space="preserve">а) </w:t>
      </w:r>
      <w:r w:rsidRPr="00CD4360">
        <w:rPr>
          <w:b/>
        </w:rPr>
        <w:t>по наружному диаметру D</w:t>
      </w:r>
    </w:p>
    <w:p w:rsidR="00B906A5" w:rsidRPr="00CD4360" w:rsidRDefault="00B906A5" w:rsidP="00B906A5">
      <w:pPr>
        <w:pStyle w:val="14"/>
      </w:pPr>
      <w:r w:rsidRPr="00CD4360">
        <w:t xml:space="preserve">б) </w:t>
      </w:r>
      <w:r w:rsidRPr="00CD4360">
        <w:rPr>
          <w:b/>
        </w:rPr>
        <w:t>по внутреннему диаметру d</w:t>
      </w:r>
    </w:p>
    <w:p w:rsidR="00B906A5" w:rsidRPr="00CD4360" w:rsidRDefault="00B906A5" w:rsidP="00B906A5">
      <w:pPr>
        <w:pStyle w:val="14"/>
      </w:pPr>
      <w:r w:rsidRPr="00CD4360">
        <w:lastRenderedPageBreak/>
        <w:t xml:space="preserve">в) </w:t>
      </w:r>
      <w:r w:rsidRPr="00CD4360">
        <w:rPr>
          <w:b/>
        </w:rPr>
        <w:t xml:space="preserve">по боковым сторонам зубьев </w:t>
      </w:r>
      <w:r w:rsidRPr="00CD4360">
        <w:rPr>
          <w:b/>
          <w:lang w:val="en-US"/>
        </w:rPr>
        <w:t>b</w:t>
      </w:r>
    </w:p>
    <w:p w:rsidR="00B906A5" w:rsidRPr="00CD4360" w:rsidRDefault="00B906A5" w:rsidP="00930D10">
      <w:pPr>
        <w:pStyle w:val="14"/>
      </w:pPr>
      <w:r w:rsidRPr="00CD4360">
        <w:t>г) по количеству зубьев</w:t>
      </w:r>
    </w:p>
    <w:p w:rsidR="00043087" w:rsidRPr="00CD4360" w:rsidRDefault="00B906A5" w:rsidP="00930D10">
      <w:pPr>
        <w:pStyle w:val="14"/>
      </w:pPr>
      <w:r w:rsidRPr="00CD4360">
        <w:t xml:space="preserve"> </w:t>
      </w:r>
    </w:p>
    <w:p w:rsidR="00C5234C" w:rsidRPr="00CD4360" w:rsidRDefault="00C5234C" w:rsidP="00930D10">
      <w:pPr>
        <w:pStyle w:val="14"/>
      </w:pPr>
      <w:r w:rsidRPr="00CD4360">
        <w:t>100</w:t>
      </w:r>
      <w:proofErr w:type="gramStart"/>
      <w:r w:rsidRPr="00CD4360">
        <w:t xml:space="preserve"> </w:t>
      </w:r>
      <w:r w:rsidR="00A52DEE" w:rsidRPr="00CD4360">
        <w:t>К</w:t>
      </w:r>
      <w:proofErr w:type="gramEnd"/>
      <w:r w:rsidR="00A52DEE" w:rsidRPr="00CD4360">
        <w:t>акие бывают допуски симметричности боковых сторон зубьев</w:t>
      </w:r>
    </w:p>
    <w:p w:rsidR="00A52DEE" w:rsidRPr="00CD4360" w:rsidRDefault="00A52DEE" w:rsidP="00A52DEE">
      <w:pPr>
        <w:pStyle w:val="14"/>
      </w:pPr>
      <w:r w:rsidRPr="00CD4360">
        <w:t xml:space="preserve">а) </w:t>
      </w:r>
      <w:r w:rsidRPr="00CD4360">
        <w:rPr>
          <w:b/>
        </w:rPr>
        <w:t>0.01</w:t>
      </w:r>
    </w:p>
    <w:p w:rsidR="00A52DEE" w:rsidRPr="00CD4360" w:rsidRDefault="00A52DEE" w:rsidP="00A52DEE">
      <w:pPr>
        <w:pStyle w:val="14"/>
        <w:rPr>
          <w:szCs w:val="12"/>
        </w:rPr>
      </w:pPr>
      <w:r w:rsidRPr="00CD4360">
        <w:t xml:space="preserve">б) </w:t>
      </w:r>
      <w:r w:rsidRPr="00CD4360">
        <w:rPr>
          <w:b/>
          <w:szCs w:val="12"/>
        </w:rPr>
        <w:t>0.012</w:t>
      </w:r>
    </w:p>
    <w:p w:rsidR="00A52DEE" w:rsidRPr="00CD4360" w:rsidRDefault="00A52DEE" w:rsidP="00A52DEE">
      <w:pPr>
        <w:pStyle w:val="14"/>
        <w:rPr>
          <w:szCs w:val="12"/>
        </w:rPr>
      </w:pPr>
      <w:r w:rsidRPr="00CD4360">
        <w:t xml:space="preserve">в) </w:t>
      </w:r>
      <w:r w:rsidRPr="00CD4360">
        <w:rPr>
          <w:b/>
          <w:szCs w:val="12"/>
        </w:rPr>
        <w:t>0.015</w:t>
      </w:r>
    </w:p>
    <w:p w:rsidR="00A52DEE" w:rsidRPr="00CD4360" w:rsidRDefault="00A52DEE" w:rsidP="00A52DEE">
      <w:pPr>
        <w:pStyle w:val="14"/>
      </w:pPr>
      <w:r w:rsidRPr="00CD4360">
        <w:t xml:space="preserve">г) </w:t>
      </w:r>
      <w:r w:rsidRPr="00CD4360">
        <w:rPr>
          <w:b/>
        </w:rPr>
        <w:t>0,0</w:t>
      </w:r>
      <w:r w:rsidRPr="00CD4360">
        <w:rPr>
          <w:b/>
          <w:szCs w:val="12"/>
        </w:rPr>
        <w:t>18</w:t>
      </w:r>
    </w:p>
    <w:p w:rsidR="0007707A" w:rsidRPr="00CD4360" w:rsidRDefault="0007707A" w:rsidP="00930D10">
      <w:pPr>
        <w:pStyle w:val="14"/>
      </w:pPr>
    </w:p>
    <w:p w:rsidR="00A52DEE" w:rsidRPr="00CD4360" w:rsidRDefault="00A52DEE" w:rsidP="00930D10">
      <w:pPr>
        <w:pStyle w:val="14"/>
      </w:pPr>
      <w:r w:rsidRPr="00CD4360">
        <w:t>101</w:t>
      </w:r>
      <w:proofErr w:type="gramStart"/>
      <w:r w:rsidRPr="00CD4360">
        <w:t xml:space="preserve"> </w:t>
      </w:r>
      <w:r w:rsidR="00534D07" w:rsidRPr="00CD4360">
        <w:t>К</w:t>
      </w:r>
      <w:proofErr w:type="gramEnd"/>
      <w:r w:rsidR="00534D07" w:rsidRPr="00CD4360">
        <w:t>акой центрирующий элемент указан в обозначении шлицевого соединения</w:t>
      </w:r>
    </w:p>
    <w:p w:rsidR="00534D07" w:rsidRPr="00CD4360" w:rsidRDefault="00534D07" w:rsidP="00534D07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2067560" cy="38163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07" w:rsidRPr="00CD4360" w:rsidRDefault="00534D07" w:rsidP="00534D07">
      <w:pPr>
        <w:pStyle w:val="14"/>
      </w:pPr>
      <w:r w:rsidRPr="00CD4360">
        <w:t xml:space="preserve">а) </w:t>
      </w:r>
      <w:r w:rsidRPr="00CD4360">
        <w:rPr>
          <w:b/>
        </w:rPr>
        <w:t xml:space="preserve">наружный диаметр </w:t>
      </w:r>
      <w:r w:rsidRPr="00CD4360">
        <w:t>з</w:t>
      </w:r>
      <w:r w:rsidRPr="00CD4360">
        <w:rPr>
          <w:b/>
        </w:rPr>
        <w:t>убьев</w:t>
      </w:r>
    </w:p>
    <w:p w:rsidR="00534D07" w:rsidRPr="00CD4360" w:rsidRDefault="00534D07" w:rsidP="00534D07">
      <w:pPr>
        <w:pStyle w:val="14"/>
      </w:pPr>
      <w:r w:rsidRPr="00CD4360">
        <w:t>б) внутренний диаметр зубьев</w:t>
      </w:r>
    </w:p>
    <w:p w:rsidR="00534D07" w:rsidRPr="00CD4360" w:rsidRDefault="00534D07" w:rsidP="00534D07">
      <w:pPr>
        <w:pStyle w:val="14"/>
      </w:pPr>
      <w:r w:rsidRPr="00CD4360">
        <w:t>в) боковая сторона зубьев</w:t>
      </w:r>
    </w:p>
    <w:p w:rsidR="00534D07" w:rsidRPr="00CD4360" w:rsidRDefault="00534D07" w:rsidP="00534D07">
      <w:pPr>
        <w:pStyle w:val="14"/>
      </w:pPr>
      <w:r w:rsidRPr="00CD4360">
        <w:t>г) высота шлица</w:t>
      </w:r>
    </w:p>
    <w:p w:rsidR="0007707A" w:rsidRPr="00CD4360" w:rsidRDefault="0007707A" w:rsidP="00930D10">
      <w:pPr>
        <w:pStyle w:val="14"/>
      </w:pPr>
    </w:p>
    <w:p w:rsidR="007F0757" w:rsidRPr="00CD4360" w:rsidRDefault="007F0757" w:rsidP="007E7555">
      <w:pPr>
        <w:pStyle w:val="2"/>
      </w:pPr>
      <w:bookmarkStart w:id="15" w:name="_Toc310537233"/>
      <w:bookmarkStart w:id="16" w:name="_Toc23169716"/>
      <w:r w:rsidRPr="00CD4360">
        <w:t>Допуски и посадки резьбовых соединений</w:t>
      </w:r>
      <w:bookmarkEnd w:id="15"/>
      <w:bookmarkEnd w:id="16"/>
    </w:p>
    <w:p w:rsidR="006933C7" w:rsidRPr="00CD4360" w:rsidRDefault="006933C7" w:rsidP="00930D10">
      <w:pPr>
        <w:pStyle w:val="14"/>
      </w:pPr>
    </w:p>
    <w:p w:rsidR="007F0757" w:rsidRPr="00CD4360" w:rsidRDefault="006B13A6" w:rsidP="00930D10">
      <w:pPr>
        <w:pStyle w:val="14"/>
      </w:pPr>
      <w:r w:rsidRPr="00CD4360">
        <w:t>102</w:t>
      </w:r>
      <w:proofErr w:type="gramStart"/>
      <w:r w:rsidRPr="00CD4360">
        <w:t xml:space="preserve"> Н</w:t>
      </w:r>
      <w:proofErr w:type="gramEnd"/>
      <w:r w:rsidRPr="00CD4360">
        <w:t>а какие размеры стандарт устанавливает поля допусков</w:t>
      </w:r>
    </w:p>
    <w:p w:rsidR="006B13A6" w:rsidRPr="00CD4360" w:rsidRDefault="006B13A6" w:rsidP="00930D10">
      <w:pPr>
        <w:pStyle w:val="14"/>
      </w:pPr>
      <w:r w:rsidRPr="00CD4360">
        <w:t xml:space="preserve">а) </w:t>
      </w:r>
      <w:r w:rsidRPr="00CD4360">
        <w:rPr>
          <w:b/>
          <w:szCs w:val="12"/>
        </w:rPr>
        <w:t>на средний диаметр болта и гайки</w:t>
      </w:r>
    </w:p>
    <w:p w:rsidR="006B13A6" w:rsidRPr="00CD4360" w:rsidRDefault="006B13A6" w:rsidP="00930D10">
      <w:pPr>
        <w:pStyle w:val="14"/>
      </w:pPr>
      <w:r w:rsidRPr="00CD4360">
        <w:t>б) на угол профиля резьбы</w:t>
      </w:r>
    </w:p>
    <w:p w:rsidR="006B13A6" w:rsidRPr="00CD4360" w:rsidRDefault="006B13A6" w:rsidP="00930D10">
      <w:pPr>
        <w:pStyle w:val="14"/>
      </w:pPr>
      <w:r w:rsidRPr="00CD4360">
        <w:t xml:space="preserve">в) </w:t>
      </w:r>
      <w:r w:rsidRPr="00CD4360">
        <w:rPr>
          <w:b/>
        </w:rPr>
        <w:t>на наружный диаметр болта и гайки</w:t>
      </w:r>
    </w:p>
    <w:p w:rsidR="006B13A6" w:rsidRPr="00CD4360" w:rsidRDefault="006B13A6" w:rsidP="00930D10">
      <w:pPr>
        <w:pStyle w:val="14"/>
      </w:pPr>
      <w:r w:rsidRPr="00CD4360">
        <w:t>г) на длину свинчивания</w:t>
      </w:r>
    </w:p>
    <w:p w:rsidR="00931D33" w:rsidRPr="00CD4360" w:rsidRDefault="00931D33" w:rsidP="00930D10">
      <w:pPr>
        <w:pStyle w:val="14"/>
      </w:pPr>
    </w:p>
    <w:p w:rsidR="00931D33" w:rsidRPr="00CD4360" w:rsidRDefault="00931D33" w:rsidP="00930D10">
      <w:pPr>
        <w:pStyle w:val="14"/>
      </w:pPr>
      <w:r w:rsidRPr="00CD4360">
        <w:t>103</w:t>
      </w:r>
      <w:proofErr w:type="gramStart"/>
      <w:r w:rsidRPr="00CD4360">
        <w:t xml:space="preserve"> К</w:t>
      </w:r>
      <w:proofErr w:type="gramEnd"/>
      <w:r w:rsidRPr="00CD4360">
        <w:t>акие бывают длины свинчивания:</w:t>
      </w:r>
    </w:p>
    <w:p w:rsidR="00931D33" w:rsidRPr="00CD4360" w:rsidRDefault="00931D33" w:rsidP="00931D33">
      <w:pPr>
        <w:pStyle w:val="14"/>
      </w:pPr>
      <w:r w:rsidRPr="00CD4360">
        <w:t xml:space="preserve">а) </w:t>
      </w:r>
      <w:r w:rsidRPr="00CD4360">
        <w:rPr>
          <w:b/>
        </w:rPr>
        <w:t>короткие</w:t>
      </w:r>
    </w:p>
    <w:p w:rsidR="00931D33" w:rsidRPr="00CD4360" w:rsidRDefault="00931D33" w:rsidP="00931D33">
      <w:pPr>
        <w:pStyle w:val="14"/>
      </w:pPr>
      <w:r w:rsidRPr="00CD4360">
        <w:t xml:space="preserve">б) </w:t>
      </w:r>
      <w:r w:rsidRPr="00CD4360">
        <w:rPr>
          <w:b/>
        </w:rPr>
        <w:t>нормальные</w:t>
      </w:r>
    </w:p>
    <w:p w:rsidR="00931D33" w:rsidRPr="00CD4360" w:rsidRDefault="00931D33" w:rsidP="00931D33">
      <w:pPr>
        <w:pStyle w:val="14"/>
      </w:pPr>
      <w:r w:rsidRPr="00CD4360">
        <w:t>в) средние</w:t>
      </w:r>
    </w:p>
    <w:p w:rsidR="00931D33" w:rsidRPr="00CD4360" w:rsidRDefault="00931D33" w:rsidP="00931D33">
      <w:pPr>
        <w:pStyle w:val="14"/>
        <w:rPr>
          <w:b/>
        </w:rPr>
      </w:pPr>
      <w:r w:rsidRPr="00CD4360">
        <w:t xml:space="preserve">г) </w:t>
      </w:r>
      <w:r w:rsidRPr="00CD4360">
        <w:rPr>
          <w:b/>
        </w:rPr>
        <w:t>длинные</w:t>
      </w:r>
    </w:p>
    <w:p w:rsidR="00931D33" w:rsidRPr="00CD4360" w:rsidRDefault="00931D33" w:rsidP="00931D33">
      <w:pPr>
        <w:pStyle w:val="14"/>
        <w:rPr>
          <w:b/>
        </w:rPr>
      </w:pPr>
    </w:p>
    <w:p w:rsidR="00931D33" w:rsidRPr="00CD4360" w:rsidRDefault="00931D33" w:rsidP="00931D33">
      <w:pPr>
        <w:pStyle w:val="14"/>
      </w:pPr>
      <w:r w:rsidRPr="00CD4360">
        <w:t>104</w:t>
      </w:r>
      <w:proofErr w:type="gramStart"/>
      <w:r w:rsidRPr="00CD4360">
        <w:t xml:space="preserve"> </w:t>
      </w:r>
      <w:r w:rsidR="00C4006C" w:rsidRPr="00CD4360">
        <w:t>К</w:t>
      </w:r>
      <w:proofErr w:type="gramEnd"/>
      <w:r w:rsidR="00C4006C" w:rsidRPr="00CD4360">
        <w:t>акие бывают классы точности резьбы</w:t>
      </w:r>
    </w:p>
    <w:p w:rsidR="00C4006C" w:rsidRPr="00CD4360" w:rsidRDefault="00C4006C" w:rsidP="00C4006C">
      <w:pPr>
        <w:pStyle w:val="14"/>
      </w:pPr>
      <w:r w:rsidRPr="00CD4360">
        <w:t xml:space="preserve">а) </w:t>
      </w:r>
      <w:r w:rsidRPr="00CD4360">
        <w:rPr>
          <w:b/>
        </w:rPr>
        <w:t>точный</w:t>
      </w:r>
    </w:p>
    <w:p w:rsidR="00C4006C" w:rsidRPr="00CD4360" w:rsidRDefault="00C4006C" w:rsidP="00C4006C">
      <w:pPr>
        <w:pStyle w:val="14"/>
      </w:pPr>
      <w:r w:rsidRPr="00CD4360">
        <w:t xml:space="preserve">б) </w:t>
      </w:r>
      <w:r w:rsidRPr="00CD4360">
        <w:rPr>
          <w:b/>
        </w:rPr>
        <w:t xml:space="preserve">средний </w:t>
      </w:r>
    </w:p>
    <w:p w:rsidR="00C4006C" w:rsidRPr="00CD4360" w:rsidRDefault="00C4006C" w:rsidP="00C4006C">
      <w:pPr>
        <w:pStyle w:val="14"/>
      </w:pPr>
      <w:r w:rsidRPr="00CD4360">
        <w:t>в) высокий</w:t>
      </w:r>
    </w:p>
    <w:p w:rsidR="00C4006C" w:rsidRPr="00CD4360" w:rsidRDefault="00C4006C" w:rsidP="00C4006C">
      <w:pPr>
        <w:pStyle w:val="14"/>
        <w:rPr>
          <w:b/>
        </w:rPr>
      </w:pPr>
      <w:r w:rsidRPr="00CD4360">
        <w:t xml:space="preserve">г) </w:t>
      </w:r>
      <w:r w:rsidRPr="00CD4360">
        <w:rPr>
          <w:b/>
        </w:rPr>
        <w:t>грубый</w:t>
      </w:r>
    </w:p>
    <w:p w:rsidR="00C4006C" w:rsidRDefault="00C4006C" w:rsidP="00931D33">
      <w:pPr>
        <w:pStyle w:val="14"/>
      </w:pPr>
    </w:p>
    <w:p w:rsidR="00A12D31" w:rsidRDefault="001073DD" w:rsidP="0014272C">
      <w:pPr>
        <w:pStyle w:val="1"/>
      </w:pPr>
      <w:bookmarkStart w:id="17" w:name="_Toc23169717"/>
      <w:r>
        <w:t>Раздел</w:t>
      </w:r>
      <w:r w:rsidR="00A12D31" w:rsidRPr="00A12D31">
        <w:t xml:space="preserve"> 2</w:t>
      </w:r>
      <w:r w:rsidR="0014272C">
        <w:t xml:space="preserve"> </w:t>
      </w:r>
      <w:bookmarkEnd w:id="17"/>
      <w:r w:rsidRPr="006F39E3">
        <w:rPr>
          <w:rFonts w:cs="Times New Roman"/>
          <w:sz w:val="28"/>
        </w:rPr>
        <w:t>Конструкторская и ремонтная документация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14272C" w:rsidP="001073DD">
      <w:pPr>
        <w:pStyle w:val="2"/>
      </w:pPr>
      <w:bookmarkStart w:id="18" w:name="_Toc23169718"/>
      <w:r>
        <w:t xml:space="preserve">Тема 1 </w:t>
      </w:r>
      <w:r w:rsidR="000A66CB" w:rsidRPr="00BA7C0C">
        <w:t xml:space="preserve"> Общие положения</w:t>
      </w:r>
      <w:bookmarkEnd w:id="18"/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Комплекс стандартов установленных норм и правила по разработке, </w:t>
      </w:r>
      <w:r w:rsidRPr="00BA7C0C">
        <w:rPr>
          <w:rFonts w:ascii="Times New Roman" w:hAnsi="Times New Roman" w:cs="Times New Roman"/>
          <w:sz w:val="28"/>
          <w:szCs w:val="28"/>
        </w:rPr>
        <w:br/>
        <w:t>оформлению и обращению конструкторской документации –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Единая система конструкторской документации (ЕСКД)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конструкторская документация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стандар</w:t>
      </w:r>
      <w:r w:rsidR="001073DD">
        <w:rPr>
          <w:rFonts w:ascii="Times New Roman" w:hAnsi="Times New Roman" w:cs="Times New Roman"/>
          <w:sz w:val="28"/>
          <w:szCs w:val="28"/>
        </w:rPr>
        <w:t>ты конструкторской документации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2. Комплексу</w:t>
      </w:r>
      <w:r w:rsidR="001073DD">
        <w:rPr>
          <w:rFonts w:ascii="Times New Roman" w:hAnsi="Times New Roman" w:cs="Times New Roman"/>
          <w:sz w:val="28"/>
          <w:szCs w:val="28"/>
        </w:rPr>
        <w:t xml:space="preserve"> стандартов ЕСКД присвоен номер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«1»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 </w:t>
      </w:r>
      <w:r w:rsidRPr="00BA7C0C">
        <w:rPr>
          <w:rFonts w:ascii="Times New Roman" w:hAnsi="Times New Roman" w:cs="Times New Roman"/>
          <w:b/>
          <w:sz w:val="28"/>
          <w:szCs w:val="28"/>
        </w:rPr>
        <w:t>«2»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«3»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3. Комплекс стандартов ЕСКД разбит на количество классификационные группы 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«8» 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«9»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3 «10»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Cs/>
          <w:sz w:val="28"/>
          <w:szCs w:val="28"/>
        </w:rPr>
        <w:t>4.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t>Какой стандарт относится к первой классификационной группе ЕСКД: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ГОСТ 2. 312-80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ГОСТ 2. 001 -93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0509E9">
        <w:rPr>
          <w:rFonts w:ascii="Times New Roman" w:hAnsi="Times New Roman" w:cs="Times New Roman"/>
          <w:bCs/>
          <w:sz w:val="28"/>
          <w:szCs w:val="28"/>
        </w:rPr>
        <w:t>3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9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ГОСТ </w:t>
      </w:r>
      <w:r w:rsidRPr="000509E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0509E9">
        <w:rPr>
          <w:rFonts w:ascii="Times New Roman" w:hAnsi="Times New Roman" w:cs="Times New Roman"/>
          <w:b/>
          <w:bCs/>
          <w:i/>
          <w:sz w:val="28"/>
          <w:szCs w:val="28"/>
        </w:rPr>
        <w:t>102 -68</w:t>
      </w:r>
      <w:bookmarkStart w:id="19" w:name="_Toc23169719"/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</w:pPr>
    </w:p>
    <w:p w:rsidR="000A66CB" w:rsidRPr="001073DD" w:rsidRDefault="000A66CB" w:rsidP="001073DD">
      <w:pPr>
        <w:pStyle w:val="14"/>
        <w:rPr>
          <w:b/>
          <w:bCs/>
        </w:rPr>
      </w:pPr>
      <w:r w:rsidRPr="00BA7C0C">
        <w:t>Основные положения</w:t>
      </w:r>
      <w:bookmarkEnd w:id="19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5. Что называется предметом или совокупностью предметов подлежащих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изготовлению на предприятиях </w:t>
      </w:r>
    </w:p>
    <w:p w:rsidR="000A66CB" w:rsidRP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 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изделием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2 продукция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3 продукт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6. Изделия, предназначенные для поставки потребителю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Изделия основного производства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Изделия вспомогательного производства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Изделия дополнительного производства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7. Изделия, предназначенные для обеспечения собственных нужд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7C0C">
        <w:rPr>
          <w:rFonts w:ascii="Times New Roman" w:hAnsi="Times New Roman" w:cs="Times New Roman"/>
          <w:sz w:val="28"/>
          <w:szCs w:val="28"/>
        </w:rPr>
        <w:t xml:space="preserve">редприятия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5E25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Изделия основного производства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Изделия вспомогательного производства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Изделия дополнительного производства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8. Что не является изделием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детали;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сборочные единицы;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комплексы;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4 комплекты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5 продукты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9. Изделие, изготовленное из однородного материала без применения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>сборочных операций –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деталь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готовое изделие </w:t>
      </w:r>
      <w:r w:rsidRPr="00BA7C0C">
        <w:rPr>
          <w:rFonts w:ascii="Times New Roman" w:hAnsi="Times New Roman" w:cs="Times New Roman"/>
          <w:sz w:val="28"/>
          <w:szCs w:val="28"/>
        </w:rPr>
        <w:br/>
        <w:t>3 продукт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10. Изделие, составленные части которого соединены сборочны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br/>
        <w:t>операци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7C0C">
        <w:rPr>
          <w:rFonts w:ascii="Times New Roman" w:hAnsi="Times New Roman" w:cs="Times New Roman"/>
          <w:sz w:val="28"/>
          <w:szCs w:val="28"/>
        </w:rPr>
        <w:t>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сборочные единицы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изделие, выполненное сваркой </w:t>
      </w:r>
      <w:r w:rsidRPr="00BA7C0C">
        <w:rPr>
          <w:rFonts w:ascii="Times New Roman" w:hAnsi="Times New Roman" w:cs="Times New Roman"/>
          <w:sz w:val="28"/>
          <w:szCs w:val="28"/>
        </w:rPr>
        <w:br/>
        <w:t>3 комплект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11. Два и более изделия, не соединённых сборочными операциями и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7C0C">
        <w:rPr>
          <w:rFonts w:ascii="Times New Roman" w:hAnsi="Times New Roman" w:cs="Times New Roman"/>
          <w:sz w:val="28"/>
          <w:szCs w:val="28"/>
        </w:rPr>
        <w:t xml:space="preserve">предназначенные для выполнения основных взаимосвязанных </w:t>
      </w:r>
      <w:r w:rsidR="001073DD">
        <w:rPr>
          <w:rFonts w:ascii="Times New Roman" w:hAnsi="Times New Roman" w:cs="Times New Roman"/>
          <w:sz w:val="28"/>
          <w:szCs w:val="28"/>
        </w:rPr>
        <w:t>эксплуатационных функций</w:t>
      </w:r>
      <w:proofErr w:type="gramEnd"/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сборочные единицы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изделие, выполненное сваркой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12. Два и более изделия не соединенных сборочными операциями и </w:t>
      </w:r>
      <w:r w:rsidRPr="00BA7C0C">
        <w:rPr>
          <w:rFonts w:ascii="Times New Roman" w:hAnsi="Times New Roman" w:cs="Times New Roman"/>
          <w:sz w:val="28"/>
          <w:szCs w:val="28"/>
        </w:rPr>
        <w:br/>
        <w:t>предназначенные для выполнения функций вспомогательного назначения 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сборочные единицы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комплект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комплекс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13. Графические и текстовые документы, которые в отдельности или совокупности определяют состав и устройство изделия и содержат все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необходимые данные для его разработки, изготовления, контроля, </w:t>
      </w:r>
      <w:r w:rsidRPr="00BA7C0C">
        <w:rPr>
          <w:rFonts w:ascii="Times New Roman" w:hAnsi="Times New Roman" w:cs="Times New Roman"/>
          <w:sz w:val="28"/>
          <w:szCs w:val="28"/>
        </w:rPr>
        <w:br/>
        <w:t>эксплуатации, ремонта и утилизации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конструкторские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чертежи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схемы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14. Документ, содержащий изображение детали и другие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br/>
        <w:t>необходимые для изготовления и контроля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чертеж детали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>3 схема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15. Документ, содержащий изображение сборочной единицы и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, </w:t>
      </w:r>
      <w:r w:rsidRPr="00BA7C0C">
        <w:rPr>
          <w:rFonts w:ascii="Times New Roman" w:hAnsi="Times New Roman" w:cs="Times New Roman"/>
          <w:sz w:val="28"/>
          <w:szCs w:val="28"/>
        </w:rPr>
        <w:br/>
        <w:t>необходимые для ее сборки и контроля -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1 чертеж детали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сборочный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схема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16. Документ, определяющий конструкцию изделия, взаимодействие его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составных частей и принцип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чертеж общего вида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теоретический чертеж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17. Документ, определяющий теоретическую форму изделия и расположение </w:t>
      </w:r>
      <w:r w:rsidRPr="00BA7C0C">
        <w:rPr>
          <w:rFonts w:ascii="Times New Roman" w:hAnsi="Times New Roman" w:cs="Times New Roman"/>
          <w:sz w:val="28"/>
          <w:szCs w:val="28"/>
        </w:rPr>
        <w:br/>
        <w:t>составных частей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чертеж общего вида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теоретический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18. Документ, содержащий упрощенное изображение детали с габаритными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размерами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габаритный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чертеж детали </w:t>
      </w:r>
      <w:r w:rsidRPr="00BA7C0C">
        <w:rPr>
          <w:rFonts w:ascii="Times New Roman" w:hAnsi="Times New Roman" w:cs="Times New Roman"/>
          <w:sz w:val="28"/>
          <w:szCs w:val="28"/>
        </w:rPr>
        <w:br/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19. Документ, содержащий данные, необходимые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A7C0C">
        <w:rPr>
          <w:rFonts w:ascii="Times New Roman" w:hAnsi="Times New Roman" w:cs="Times New Roman"/>
          <w:sz w:val="28"/>
          <w:szCs w:val="28"/>
        </w:rPr>
        <w:t>электромонтажа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t xml:space="preserve">изделия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схема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электромонтажный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схема электрическая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20. Документ, содержащий изображение изделия и данные, необходимые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для его установки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монтажный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>3 габаритный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21. Документ, на котором показаны в виде условных изображений или </w:t>
      </w:r>
      <w:r w:rsidRPr="00BA7C0C">
        <w:rPr>
          <w:rFonts w:ascii="Times New Roman" w:hAnsi="Times New Roman" w:cs="Times New Roman"/>
          <w:sz w:val="28"/>
          <w:szCs w:val="28"/>
        </w:rPr>
        <w:br/>
        <w:t>обозначениях составные части изделия и связи между ними -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схема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эскиз 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22. Документ, определяющий состав сборочной единицы, комплекса или </w:t>
      </w:r>
      <w:r w:rsidRPr="00BA7C0C">
        <w:rPr>
          <w:rFonts w:ascii="Times New Roman" w:hAnsi="Times New Roman" w:cs="Times New Roman"/>
          <w:sz w:val="28"/>
          <w:szCs w:val="28"/>
        </w:rPr>
        <w:br/>
        <w:t>комплекта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паспорт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lastRenderedPageBreak/>
        <w:t>3 пояснительная записка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7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23. Документ, содержащий описание устройства и принципа действия разрабатываемого изделия, а также обоснование принятых при его </w:t>
      </w:r>
      <w:r w:rsidRPr="00BA7C0C">
        <w:rPr>
          <w:rFonts w:ascii="Times New Roman" w:hAnsi="Times New Roman" w:cs="Times New Roman"/>
          <w:sz w:val="28"/>
          <w:szCs w:val="28"/>
        </w:rPr>
        <w:br/>
        <w:t>разработке технических и технико-экономических решений-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паспорт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спецификация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пояснительная записка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24. Документ, содержащий требования к изделию, его изготовлению,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контролю, приемке и поставке, которые нецелесообразно указывать в других </w:t>
      </w:r>
      <w:r w:rsidRPr="00BA7C0C">
        <w:rPr>
          <w:rFonts w:ascii="Times New Roman" w:hAnsi="Times New Roman" w:cs="Times New Roman"/>
          <w:sz w:val="28"/>
          <w:szCs w:val="28"/>
        </w:rPr>
        <w:br/>
        <w:t>конструкторских документах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технические условия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руководство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паспорт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25. Документ, содержащий технические данные, подлежащие проверке при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испытании изделий, а также порядок и методы их </w:t>
      </w:r>
      <w:r w:rsidRPr="00BA7C0C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vanish/>
          <w:sz w:val="28"/>
          <w:szCs w:val="28"/>
        </w:rPr>
        <w:t>-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1программа и методика испытаний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проверочный документ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документ для проверки и испытания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26. Документы, предназначенные для использования при эксплуатации, </w:t>
      </w:r>
      <w:r w:rsidRPr="00BA7C0C">
        <w:rPr>
          <w:rFonts w:ascii="Times New Roman" w:hAnsi="Times New Roman" w:cs="Times New Roman"/>
          <w:sz w:val="28"/>
          <w:szCs w:val="28"/>
        </w:rPr>
        <w:br/>
        <w:t>обслуживании и ремонте изделия в процессе эксплуатации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эксплуатационные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руководство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паспорт</w:t>
      </w:r>
    </w:p>
    <w:p w:rsidR="001073DD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27. Документы, содержащие данные для проведения ремонтных работ на </w:t>
      </w:r>
      <w:r w:rsidRPr="00BA7C0C">
        <w:rPr>
          <w:rFonts w:ascii="Times New Roman" w:hAnsi="Times New Roman" w:cs="Times New Roman"/>
          <w:sz w:val="28"/>
          <w:szCs w:val="28"/>
        </w:rPr>
        <w:br/>
        <w:t>специализированных предприятиях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ремонтные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эксплуатационные документы </w:t>
      </w:r>
      <w:r w:rsidRPr="00BA7C0C">
        <w:rPr>
          <w:rFonts w:ascii="Times New Roman" w:hAnsi="Times New Roman" w:cs="Times New Roman"/>
          <w:sz w:val="28"/>
          <w:szCs w:val="28"/>
        </w:rPr>
        <w:br/>
        <w:t>3 руководство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28. Основные надписи располагают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в правом нижнем углу конструкторских документов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 левом нижнем углу конструкторских документов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середине конструкторского документа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29. Спецификацию на каждую сборочную единицу составляют</w:t>
      </w:r>
    </w:p>
    <w:p w:rsidR="000A66CB" w:rsidRPr="00BA7C0C" w:rsidRDefault="000A66CB" w:rsidP="000A66CB">
      <w:pPr>
        <w:tabs>
          <w:tab w:val="left" w:pos="567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ab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1 на отдельных листах формата А</w:t>
      </w:r>
      <w:proofErr w:type="gramStart"/>
      <w:r w:rsidRPr="001073DD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на свободном поле чертежа </w:t>
      </w:r>
      <w:r w:rsidRPr="00BA7C0C">
        <w:rPr>
          <w:rFonts w:ascii="Times New Roman" w:hAnsi="Times New Roman" w:cs="Times New Roman"/>
          <w:sz w:val="28"/>
          <w:szCs w:val="28"/>
        </w:rPr>
        <w:br/>
        <w:t>3 на чертеже над основной надписью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30. На что не составляется спецификация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на каждую сборочную единицу,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комплект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4 деталь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31. Что не включают в разделы спецификации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документация;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сборочные единицы;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детали;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стандартные изделия;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 прочие изделия;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ремонтные единицы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8 материалы;</w:t>
      </w:r>
    </w:p>
    <w:p w:rsidR="000A66CB" w:rsidRPr="00BA7C0C" w:rsidRDefault="000A66CB" w:rsidP="000A66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9 комплекты.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32. Какое изделие не записывают в раздел спецификации "Стандартные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изделия":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применённые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межгосударственным стандартам;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применённые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государственным стандартам;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примененные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отраслевым стандартам;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gramStart"/>
      <w:r w:rsidRPr="001073DD">
        <w:rPr>
          <w:rFonts w:ascii="Times New Roman" w:hAnsi="Times New Roman" w:cs="Times New Roman"/>
          <w:b/>
          <w:bCs/>
          <w:sz w:val="28"/>
          <w:szCs w:val="28"/>
        </w:rPr>
        <w:t>примененные</w:t>
      </w:r>
      <w:proofErr w:type="gramEnd"/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 по техническим условиям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33. В раздел спецификации "Прочие изделия" вносят изделия,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примененные: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по техническим условиям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по стандартам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34. Контроль выполнения конструкторской документации в соответствии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" w:right="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нормами, требованиями и правилами, установленными нормативными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документами -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1073DD">
        <w:rPr>
          <w:rFonts w:ascii="Times New Roman" w:hAnsi="Times New Roman" w:cs="Times New Roman"/>
          <w:b/>
          <w:bCs/>
          <w:sz w:val="28"/>
          <w:szCs w:val="28"/>
        </w:rPr>
        <w:t>нормоконтроль</w:t>
      </w:r>
      <w:proofErr w:type="spellEnd"/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проверка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технический контроль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35. Каким этапом разработки конструкторской документации является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3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завершающим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первичным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5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промежуточным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36. Документы, содержащие данные о двух и более изделиях, обладающих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общими конструктивными признаками при некоторых различиях между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собой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1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конструкторские документы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комплексы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7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комплекты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37. В чем различие между рабочим и групповым чертежами детали: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431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таблицей исполнений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изображением детали </w:t>
      </w:r>
      <w:r w:rsidRPr="00BA7C0C">
        <w:rPr>
          <w:rFonts w:ascii="Times New Roman" w:hAnsi="Times New Roman" w:cs="Times New Roman"/>
          <w:sz w:val="28"/>
          <w:szCs w:val="28"/>
        </w:rPr>
        <w:br/>
        <w:t>3 расположением размеров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38. Конструкция одного из нескольких изделий, информация о которых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содержится в одном групповом конструкторском документе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исполнение изделия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основные данные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эскиз изделия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39. Информация об исполнениях изделий, одинаковая для группы изделий 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содержащаяся в одном конструкторском документе -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постоянные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7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постоянные и переменные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8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переменные данные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40. Информация об исполнениях изделий, неодинаковая для группы изделий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 содержащаяся в одном конструкторском документе -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постоянные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постоянные и переменные данные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8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переменные данные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41. Где должна быть помещена таблица исполнений группового чертежа: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на поле чертежа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на отдельном листе </w:t>
      </w:r>
      <w:r w:rsidRPr="00BA7C0C">
        <w:rPr>
          <w:rFonts w:ascii="Times New Roman" w:hAnsi="Times New Roman" w:cs="Times New Roman"/>
          <w:sz w:val="28"/>
          <w:szCs w:val="28"/>
        </w:rPr>
        <w:br/>
        <w:t>3 в приложении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42. Какое обозначение изделия соответствует второму исполнению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АБВГ 7б5481.021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2 АБВГ 765481.021 - 01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АБВГ 765481.021 - 02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05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14272C">
      <w:pPr>
        <w:pStyle w:val="2"/>
      </w:pPr>
      <w:bookmarkStart w:id="20" w:name="_Toc23169720"/>
      <w:r>
        <w:t>О</w:t>
      </w:r>
      <w:r w:rsidR="000A66CB" w:rsidRPr="00BA7C0C">
        <w:t>бщие правила выполнения чертежей</w:t>
      </w:r>
      <w:bookmarkEnd w:id="20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43. Какие размеры соответствуют сторонам основного формата АО: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(297*420)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44. Какие размеры соответствуют сторонам основного формата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ind w:firstLine="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(297*420)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45. Какие размеры соответствуют сторонам основного формата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8"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(420*594)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(297*420)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(210*297)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46. Какие размеры соответствуют сторонам основного формата АЗ: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1 (841*11189)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Pr="00322307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4 (297*420)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1073DD" w:rsidRPr="00BA7C0C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80"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47. Какие размеры соответствуют сторонам основного формата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>1 (841*11189)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>4 (297*420)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5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(210*297)</w:t>
      </w:r>
    </w:p>
    <w:p w:rsidR="001073DD" w:rsidRPr="008F0DB2" w:rsidRDefault="001073DD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48. Какое обозначение формата не относится к основному: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АЗ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5 А4хЗ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49. Какое обозначение формата не относится к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>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820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А2х2   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820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 АЗх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BA7C0C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А4х3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BA7C0C">
        <w:rPr>
          <w:rFonts w:ascii="Times New Roman" w:hAnsi="Times New Roman" w:cs="Times New Roman"/>
          <w:sz w:val="28"/>
          <w:szCs w:val="28"/>
        </w:rPr>
        <w:t xml:space="preserve"> Отношение размеров изображённого на чертеже предмета к его </w:t>
      </w:r>
      <w:r w:rsidRPr="00BA7C0C">
        <w:rPr>
          <w:rFonts w:ascii="Times New Roman" w:hAnsi="Times New Roman" w:cs="Times New Roman"/>
          <w:sz w:val="28"/>
          <w:szCs w:val="28"/>
        </w:rPr>
        <w:br/>
        <w:t>действительным размерам - это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масштаб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величина </w:t>
      </w:r>
      <w:r w:rsidRPr="00BA7C0C">
        <w:rPr>
          <w:rFonts w:ascii="Times New Roman" w:hAnsi="Times New Roman" w:cs="Times New Roman"/>
          <w:sz w:val="28"/>
          <w:szCs w:val="28"/>
        </w:rPr>
        <w:br/>
        <w:t>3 коэффициент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51.Каких масштабов не существуют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масштабы уменьшения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натуральная величина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масштабы увеличения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4 фиксированный масштаб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52. Какой линией на чертежах изображается видимый контур изделия</w:t>
      </w:r>
    </w:p>
    <w:p w:rsidR="000A66CB" w:rsidRPr="00BA7C0C" w:rsidRDefault="0024277D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1.25pt;margin-top:10.2pt;width:104.25pt;height:0;z-index:251659264" o:connectortype="straight" strokeweight="2pt"/>
        </w:pict>
      </w:r>
      <w:r w:rsidR="000A66CB" w:rsidRPr="00F94B39">
        <w:rPr>
          <w:rFonts w:ascii="Times New Roman" w:hAnsi="Times New Roman" w:cs="Times New Roman"/>
          <w:bCs/>
          <w:sz w:val="28"/>
          <w:szCs w:val="28"/>
        </w:rPr>
        <w:t>1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6CB" w:rsidRPr="00F94B39">
        <w:rPr>
          <w:rFonts w:ascii="Times New Roman" w:hAnsi="Times New Roman" w:cs="Times New Roman"/>
          <w:bCs/>
          <w:i/>
          <w:sz w:val="28"/>
          <w:szCs w:val="28"/>
        </w:rPr>
        <w:t>Сплошная толстая</w:t>
      </w:r>
    </w:p>
    <w:p w:rsidR="000A66CB" w:rsidRPr="00BA7C0C" w:rsidRDefault="0024277D" w:rsidP="000A66CB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21.25pt;margin-top:8.85pt;width:104.25pt;height:0;z-index:251660288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0A66CB" w:rsidRPr="00BA7C0C" w:rsidRDefault="0024277D" w:rsidP="000A66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style="position:absolute;left:0;text-align:left;margin-left:221.25pt;margin-top:2.2pt;width:104.25pt;height:10.75pt;z-index:251661312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3Сплошная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53. Какой линией на чертежах изображается линии размерные и выносные, </w:t>
      </w:r>
      <w:r w:rsidRPr="00BA7C0C">
        <w:rPr>
          <w:rFonts w:ascii="Times New Roman" w:hAnsi="Times New Roman" w:cs="Times New Roman"/>
          <w:sz w:val="28"/>
          <w:szCs w:val="28"/>
        </w:rPr>
        <w:br/>
        <w:t>линии штриховки, лини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выноски:</w:t>
      </w:r>
    </w:p>
    <w:p w:rsidR="000A66CB" w:rsidRPr="00BA7C0C" w:rsidRDefault="0024277D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16.75pt;margin-top:12.1pt;width:104.25pt;height:0;z-index:251662336" o:connectortype="straight" strokeweight="2p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1 Сплошная толстая </w:t>
      </w:r>
    </w:p>
    <w:p w:rsidR="000A66CB" w:rsidRPr="00BA7C0C" w:rsidRDefault="0024277D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21.25pt;margin-top:10.95pt;width:104.25pt;height:0;z-index:251663360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тонкая</w:t>
      </w:r>
    </w:p>
    <w:p w:rsidR="000A66CB" w:rsidRDefault="0024277D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style="position:absolute;left:0;text-align:left;margin-left:227.5pt;margin-top:2.3pt;width:104.25pt;height:10.75pt;z-index:251664384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3 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54. Какой линией на чертежах изображаются линии обрыва деталей</w:t>
      </w:r>
    </w:p>
    <w:p w:rsidR="000A66CB" w:rsidRPr="00BA7C0C" w:rsidRDefault="0024277D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12.75pt;margin-top:12.75pt;width:104.25pt;height:0;z-index:251667456" o:connectortype="straight" strokeweight="2p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1 Сплошная толстая</w:t>
      </w:r>
    </w:p>
    <w:p w:rsidR="000A66CB" w:rsidRPr="00BA7C0C" w:rsidRDefault="0024277D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07.25pt;margin-top:11.6pt;width:104.25pt;height:0;z-index:251666432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0A66CB" w:rsidRPr="00BA7C0C" w:rsidRDefault="0024277D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style="position:absolute;left:0;text-align:left;margin-left:207.25pt;margin-top:6.4pt;width:104.25pt;height:10.75pt;z-index:251665408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55. Какой линией на чертежах изображаются осевые и центровые линии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9711499" wp14:editId="522FD998">
            <wp:simplePos x="0" y="0"/>
            <wp:positionH relativeFrom="column">
              <wp:posOffset>3305175</wp:posOffset>
            </wp:positionH>
            <wp:positionV relativeFrom="paragraph">
              <wp:posOffset>151130</wp:posOffset>
            </wp:positionV>
            <wp:extent cx="1536700" cy="676275"/>
            <wp:effectExtent l="19050" t="0" r="6350" b="0"/>
            <wp:wrapSquare wrapText="bothSides"/>
            <wp:docPr id="27" name="Рисунок 27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 Штрихпунктирная тонкая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0BB75E9" wp14:editId="02A72F62">
            <wp:simplePos x="0" y="0"/>
            <wp:positionH relativeFrom="column">
              <wp:posOffset>3034665</wp:posOffset>
            </wp:positionH>
            <wp:positionV relativeFrom="paragraph">
              <wp:posOffset>83185</wp:posOffset>
            </wp:positionV>
            <wp:extent cx="1647825" cy="723900"/>
            <wp:effectExtent l="19050" t="0" r="9525" b="0"/>
            <wp:wrapSquare wrapText="bothSides"/>
            <wp:docPr id="33" name="Рисунок 33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62D17DDE" wp14:editId="19D6A17E">
            <wp:simplePos x="0" y="0"/>
            <wp:positionH relativeFrom="column">
              <wp:posOffset>4272915</wp:posOffset>
            </wp:positionH>
            <wp:positionV relativeFrom="paragraph">
              <wp:posOffset>51435</wp:posOffset>
            </wp:positionV>
            <wp:extent cx="1638300" cy="723900"/>
            <wp:effectExtent l="19050" t="0" r="0" b="0"/>
            <wp:wrapSquare wrapText="bothSides"/>
            <wp:docPr id="35" name="Рисунок 35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56. Какой линией на чертежах изображаются линии, обозначающие </w:t>
      </w:r>
      <w:r w:rsidRPr="00BA7C0C">
        <w:rPr>
          <w:rFonts w:ascii="Times New Roman" w:hAnsi="Times New Roman" w:cs="Times New Roman"/>
          <w:sz w:val="28"/>
          <w:szCs w:val="28"/>
        </w:rPr>
        <w:br/>
        <w:t>поверхности, подлежащие термообработке и покрытию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1424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3271C81" wp14:editId="4E7D58FA">
            <wp:simplePos x="0" y="0"/>
            <wp:positionH relativeFrom="column">
              <wp:posOffset>2806065</wp:posOffset>
            </wp:positionH>
            <wp:positionV relativeFrom="paragraph">
              <wp:posOffset>806450</wp:posOffset>
            </wp:positionV>
            <wp:extent cx="1536700" cy="676275"/>
            <wp:effectExtent l="19050" t="0" r="6350" b="0"/>
            <wp:wrapSquare wrapText="bothSides"/>
            <wp:docPr id="36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424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FA722E9" wp14:editId="59F319C3">
            <wp:simplePos x="0" y="0"/>
            <wp:positionH relativeFrom="column">
              <wp:posOffset>3510915</wp:posOffset>
            </wp:positionH>
            <wp:positionV relativeFrom="paragraph">
              <wp:posOffset>745490</wp:posOffset>
            </wp:positionV>
            <wp:extent cx="1647825" cy="723900"/>
            <wp:effectExtent l="19050" t="0" r="9525" b="0"/>
            <wp:wrapSquare wrapText="bothSides"/>
            <wp:docPr id="37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 xml:space="preserve">1 Штрихпунктирная тонкая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346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Штрихпунктирная утолщенная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861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DEC268B" wp14:editId="278F8554">
            <wp:simplePos x="0" y="0"/>
            <wp:positionH relativeFrom="column">
              <wp:posOffset>4158615</wp:posOffset>
            </wp:positionH>
            <wp:positionV relativeFrom="paragraph">
              <wp:posOffset>-462915</wp:posOffset>
            </wp:positionV>
            <wp:extent cx="1638300" cy="723900"/>
            <wp:effectExtent l="19050" t="0" r="0" b="0"/>
            <wp:wrapSquare wrapText="bothSides"/>
            <wp:docPr id="38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57. Какой линией на чертежах изображаются линии сгиба на развёртках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721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7FAB165" wp14:editId="77744D46">
            <wp:simplePos x="0" y="0"/>
            <wp:positionH relativeFrom="column">
              <wp:posOffset>3028950</wp:posOffset>
            </wp:positionH>
            <wp:positionV relativeFrom="paragraph">
              <wp:posOffset>323215</wp:posOffset>
            </wp:positionV>
            <wp:extent cx="1536700" cy="676275"/>
            <wp:effectExtent l="19050" t="0" r="6350" b="0"/>
            <wp:wrapSquare wrapText="bothSides"/>
            <wp:docPr id="39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Штрихпунктирная тонкая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43C5719D" wp14:editId="08A45F31">
            <wp:simplePos x="0" y="0"/>
            <wp:positionH relativeFrom="column">
              <wp:posOffset>3691890</wp:posOffset>
            </wp:positionH>
            <wp:positionV relativeFrom="paragraph">
              <wp:posOffset>107950</wp:posOffset>
            </wp:positionV>
            <wp:extent cx="1647825" cy="723900"/>
            <wp:effectExtent l="19050" t="0" r="9525" b="0"/>
            <wp:wrapSquare wrapText="bothSides"/>
            <wp:docPr id="40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0A66CB" w:rsidRDefault="000A66CB" w:rsidP="000A66C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4E49566" wp14:editId="70441F2D">
            <wp:simplePos x="0" y="0"/>
            <wp:positionH relativeFrom="column">
              <wp:posOffset>3701415</wp:posOffset>
            </wp:positionH>
            <wp:positionV relativeFrom="paragraph">
              <wp:posOffset>99060</wp:posOffset>
            </wp:positionV>
            <wp:extent cx="1638300" cy="723900"/>
            <wp:effectExtent l="19050" t="0" r="0" b="0"/>
            <wp:wrapSquare wrapText="bothSides"/>
            <wp:docPr id="41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46DE1">
        <w:rPr>
          <w:rFonts w:ascii="Times New Roman" w:hAnsi="Times New Roman" w:cs="Times New Roman"/>
          <w:bCs/>
          <w:sz w:val="28"/>
          <w:szCs w:val="28"/>
        </w:rPr>
        <w:t>3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46DE1">
        <w:rPr>
          <w:rFonts w:ascii="Times New Roman" w:hAnsi="Times New Roman" w:cs="Times New Roman"/>
          <w:bCs/>
          <w:i/>
          <w:sz w:val="28"/>
          <w:szCs w:val="28"/>
        </w:rPr>
        <w:t>Штрихпунктирная</w:t>
      </w:r>
      <w:proofErr w:type="gramEnd"/>
      <w:r w:rsidRPr="00146DE1">
        <w:rPr>
          <w:rFonts w:ascii="Times New Roman" w:hAnsi="Times New Roman" w:cs="Times New Roman"/>
          <w:bCs/>
          <w:i/>
          <w:sz w:val="28"/>
          <w:szCs w:val="28"/>
        </w:rPr>
        <w:t xml:space="preserve"> с двумя точками   </w:t>
      </w: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142" w:right="-6289"/>
        <w:rPr>
          <w:rFonts w:ascii="Times New Roman" w:hAnsi="Times New Roman" w:cs="Times New Roman"/>
          <w:i/>
          <w:sz w:val="28"/>
          <w:szCs w:val="28"/>
        </w:rPr>
      </w:pPr>
      <w:r w:rsidRPr="00146DE1">
        <w:rPr>
          <w:rFonts w:ascii="Times New Roman" w:hAnsi="Times New Roman" w:cs="Times New Roman"/>
          <w:bCs/>
          <w:i/>
          <w:sz w:val="28"/>
          <w:szCs w:val="28"/>
        </w:rPr>
        <w:t xml:space="preserve">               тонкая   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  <w:rPr>
          <w:b/>
          <w:bCs/>
        </w:rPr>
      </w:pPr>
      <w:r w:rsidRPr="00BA7C0C">
        <w:t xml:space="preserve">58. Изображение обращённой к наблюдателю видимой части поверхности </w:t>
      </w:r>
      <w:r w:rsidR="001073DD">
        <w:rPr>
          <w:bCs/>
        </w:rPr>
        <w:t xml:space="preserve">предмета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549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1вид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54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плоскость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59. Какие устанавливаются виды, получаемые на основных плоскостях </w:t>
      </w:r>
      <w:r w:rsidRPr="00BA7C0C">
        <w:br/>
        <w:t xml:space="preserve">проекций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вид спереди (главный вид);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вид сверху;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вид слева;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вид справа;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вид снизу;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 вид сзади;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все перечисленные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60. Изображение отдельного, узко ограниченного места на поверхности </w:t>
      </w:r>
      <w:r w:rsidRPr="00BA7C0C">
        <w:br/>
        <w:t>детали дающее полное представление — это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местный вид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выносной элемент </w:t>
      </w:r>
      <w:r w:rsidRPr="00BA7C0C">
        <w:rPr>
          <w:rFonts w:ascii="Times New Roman" w:hAnsi="Times New Roman" w:cs="Times New Roman"/>
          <w:sz w:val="28"/>
          <w:szCs w:val="28"/>
        </w:rPr>
        <w:br/>
        <w:t>3 вид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  <w:rPr>
          <w:b/>
          <w:bCs/>
        </w:rPr>
      </w:pPr>
      <w:r w:rsidRPr="00BA7C0C">
        <w:t xml:space="preserve">61. Изображение фигуры, получающейся при мысленном рассечении предмета одной или несколькими </w:t>
      </w:r>
      <w:r w:rsidRPr="00BA7C0C">
        <w:rPr>
          <w:bCs/>
        </w:rPr>
        <w:t>плоскостями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6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1разрез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65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вид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7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проекция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70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62. Разрезы разделяются, в зависимости от положения секущей плоскости относительно горизонтальной плоскости проекций </w:t>
      </w:r>
      <w:proofErr w:type="gramStart"/>
      <w:r w:rsidRPr="00BA7C0C">
        <w:t>на</w:t>
      </w:r>
      <w:proofErr w:type="gramEnd"/>
      <w:r w:rsidRPr="00BA7C0C">
        <w:t>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горизонтальные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вертикальные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наклонные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все перечисленные</w:t>
      </w:r>
    </w:p>
    <w:p w:rsidR="000A66CB" w:rsidRPr="00503479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63. Укажите не существующий вид разреза: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простые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сложные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кривые</w:t>
      </w:r>
    </w:p>
    <w:p w:rsidR="001073DD" w:rsidRDefault="000A66CB" w:rsidP="001073D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ab/>
      </w:r>
    </w:p>
    <w:p w:rsidR="000A66CB" w:rsidRPr="00BA7C0C" w:rsidRDefault="000A66CB" w:rsidP="001073D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64. Укажите образец с вынесенным сечением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06CF93D" wp14:editId="6FA23E3F">
            <wp:simplePos x="0" y="0"/>
            <wp:positionH relativeFrom="column">
              <wp:posOffset>460375</wp:posOffset>
            </wp:positionH>
            <wp:positionV relativeFrom="paragraph">
              <wp:posOffset>166370</wp:posOffset>
            </wp:positionV>
            <wp:extent cx="2414905" cy="1171575"/>
            <wp:effectExtent l="19050" t="0" r="4445" b="0"/>
            <wp:wrapSquare wrapText="bothSides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E3AF3B8" wp14:editId="76A4B062">
            <wp:simplePos x="0" y="0"/>
            <wp:positionH relativeFrom="column">
              <wp:posOffset>417830</wp:posOffset>
            </wp:positionH>
            <wp:positionV relativeFrom="paragraph">
              <wp:posOffset>99695</wp:posOffset>
            </wp:positionV>
            <wp:extent cx="2457450" cy="847725"/>
            <wp:effectExtent l="19050" t="0" r="0" b="0"/>
            <wp:wrapSquare wrapText="bothSides"/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65. Укажите образец с наложенным сечением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70F97F0" wp14:editId="1C44A117">
            <wp:simplePos x="0" y="0"/>
            <wp:positionH relativeFrom="column">
              <wp:posOffset>579755</wp:posOffset>
            </wp:positionH>
            <wp:positionV relativeFrom="paragraph">
              <wp:posOffset>100965</wp:posOffset>
            </wp:positionV>
            <wp:extent cx="2349500" cy="1152525"/>
            <wp:effectExtent l="19050" t="0" r="0" b="0"/>
            <wp:wrapSquare wrapText="bothSides"/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FE4AD1A" wp14:editId="52D16555">
            <wp:simplePos x="0" y="0"/>
            <wp:positionH relativeFrom="column">
              <wp:posOffset>579755</wp:posOffset>
            </wp:positionH>
            <wp:positionV relativeFrom="paragraph">
              <wp:posOffset>60325</wp:posOffset>
            </wp:positionV>
            <wp:extent cx="2291080" cy="814705"/>
            <wp:effectExtent l="1905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46295222" wp14:editId="3A40BD8A">
            <wp:simplePos x="0" y="0"/>
            <wp:positionH relativeFrom="column">
              <wp:posOffset>846455</wp:posOffset>
            </wp:positionH>
            <wp:positionV relativeFrom="paragraph">
              <wp:posOffset>19050</wp:posOffset>
            </wp:positionV>
            <wp:extent cx="1400175" cy="1219200"/>
            <wp:effectExtent l="19050" t="0" r="9525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60B43325" wp14:editId="7C1AEE60">
            <wp:simplePos x="0" y="0"/>
            <wp:positionH relativeFrom="column">
              <wp:posOffset>1122680</wp:posOffset>
            </wp:positionH>
            <wp:positionV relativeFrom="paragraph">
              <wp:posOffset>45720</wp:posOffset>
            </wp:positionV>
            <wp:extent cx="971550" cy="676275"/>
            <wp:effectExtent l="1905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1073DD">
      <w:pPr>
        <w:pStyle w:val="14"/>
      </w:pPr>
      <w:r w:rsidRPr="00BA7C0C">
        <w:t xml:space="preserve">66. </w:t>
      </w:r>
      <w:proofErr w:type="gramStart"/>
      <w:r w:rsidRPr="00BA7C0C">
        <w:t>Дополнительное отдельное изображение (обычно увеличенное) какой</w:t>
      </w:r>
      <w:r w:rsidR="001073DD">
        <w:t>-</w:t>
      </w:r>
      <w:r w:rsidRPr="00BA7C0C">
        <w:t xml:space="preserve">либо части предмета, требующей графического и других пояснений в </w:t>
      </w:r>
      <w:r w:rsidRPr="00BA7C0C">
        <w:br/>
        <w:t>отношении формы, размеров и иных данных-</w:t>
      </w:r>
      <w:proofErr w:type="gramEnd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Выносной элемент </w:t>
      </w:r>
      <w:r w:rsidRPr="001073DD">
        <w:rPr>
          <w:rFonts w:ascii="Times New Roman" w:hAnsi="Times New Roman" w:cs="Times New Roman"/>
          <w:b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чертёж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схема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67. Укажите условное графическое обозначение «повернуто»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3037D435" wp14:editId="68D4CE57">
            <wp:simplePos x="0" y="0"/>
            <wp:positionH relativeFrom="column">
              <wp:posOffset>553085</wp:posOffset>
            </wp:positionH>
            <wp:positionV relativeFrom="paragraph">
              <wp:posOffset>16510</wp:posOffset>
            </wp:positionV>
            <wp:extent cx="1000125" cy="69532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7F4E582E" wp14:editId="7B99D7D1">
            <wp:simplePos x="0" y="0"/>
            <wp:positionH relativeFrom="column">
              <wp:posOffset>652145</wp:posOffset>
            </wp:positionH>
            <wp:positionV relativeFrom="paragraph">
              <wp:posOffset>182245</wp:posOffset>
            </wp:positionV>
            <wp:extent cx="942975" cy="69532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1073DD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68. Укажите условное графическое обозначение «развернуто» на чертежах</w:t>
      </w: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60467096" wp14:editId="095A1BDD">
            <wp:simplePos x="0" y="0"/>
            <wp:positionH relativeFrom="column">
              <wp:posOffset>655955</wp:posOffset>
            </wp:positionH>
            <wp:positionV relativeFrom="paragraph">
              <wp:posOffset>127635</wp:posOffset>
            </wp:positionV>
            <wp:extent cx="1000125" cy="695325"/>
            <wp:effectExtent l="0" t="0" r="0" b="0"/>
            <wp:wrapSquare wrapText="bothSides"/>
            <wp:docPr id="5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0AB56DB0" wp14:editId="6D3DAEA9">
            <wp:simplePos x="0" y="0"/>
            <wp:positionH relativeFrom="column">
              <wp:posOffset>705485</wp:posOffset>
            </wp:positionH>
            <wp:positionV relativeFrom="paragraph">
              <wp:posOffset>42545</wp:posOffset>
            </wp:positionV>
            <wp:extent cx="942975" cy="695325"/>
            <wp:effectExtent l="0" t="0" r="0" b="0"/>
            <wp:wrapSquare wrapText="bothSides"/>
            <wp:docPr id="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431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69. Укажите графическое обозначение сечения металлических деталей на </w:t>
      </w:r>
      <w:r w:rsidRPr="00BA7C0C">
        <w:rPr>
          <w:rFonts w:ascii="Times New Roman" w:hAnsi="Times New Roman" w:cs="Times New Roman"/>
          <w:sz w:val="28"/>
          <w:szCs w:val="28"/>
        </w:rPr>
        <w:br/>
        <w:t>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14B0D126" wp14:editId="5E54488A">
            <wp:simplePos x="0" y="0"/>
            <wp:positionH relativeFrom="column">
              <wp:posOffset>2152650</wp:posOffset>
            </wp:positionH>
            <wp:positionV relativeFrom="paragraph">
              <wp:posOffset>157480</wp:posOffset>
            </wp:positionV>
            <wp:extent cx="1657350" cy="733425"/>
            <wp:effectExtent l="19050" t="0" r="0" b="0"/>
            <wp:wrapSquare wrapText="bothSides"/>
            <wp:docPr id="5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626FB6A4" wp14:editId="72BE899E">
            <wp:simplePos x="0" y="0"/>
            <wp:positionH relativeFrom="column">
              <wp:posOffset>2200275</wp:posOffset>
            </wp:positionH>
            <wp:positionV relativeFrom="paragraph">
              <wp:posOffset>94615</wp:posOffset>
            </wp:positionV>
            <wp:extent cx="1714500" cy="933450"/>
            <wp:effectExtent l="19050" t="0" r="0" b="0"/>
            <wp:wrapSquare wrapText="bothSides"/>
            <wp:docPr id="5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12B25CA6" wp14:editId="5F991582">
            <wp:simplePos x="0" y="0"/>
            <wp:positionH relativeFrom="column">
              <wp:posOffset>2152650</wp:posOffset>
            </wp:positionH>
            <wp:positionV relativeFrom="paragraph">
              <wp:posOffset>-3810</wp:posOffset>
            </wp:positionV>
            <wp:extent cx="1714500" cy="933450"/>
            <wp:effectExtent l="19050" t="0" r="0" b="0"/>
            <wp:wrapSquare wrapText="bothSides"/>
            <wp:docPr id="5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29E2A090" wp14:editId="76368F1F">
            <wp:simplePos x="0" y="0"/>
            <wp:positionH relativeFrom="column">
              <wp:posOffset>1475105</wp:posOffset>
            </wp:positionH>
            <wp:positionV relativeFrom="paragraph">
              <wp:posOffset>405765</wp:posOffset>
            </wp:positionV>
            <wp:extent cx="1657350" cy="733425"/>
            <wp:effectExtent l="0" t="0" r="0" b="0"/>
            <wp:wrapSquare wrapText="bothSides"/>
            <wp:docPr id="5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70. Укажите графическое обозначение сечения неметаллических деталей на </w:t>
      </w:r>
      <w:r w:rsidR="000A66CB" w:rsidRPr="00BA7C0C">
        <w:rPr>
          <w:rFonts w:ascii="Times New Roman" w:hAnsi="Times New Roman" w:cs="Times New Roman"/>
          <w:sz w:val="28"/>
          <w:szCs w:val="28"/>
        </w:rPr>
        <w:br/>
        <w:t>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52D8D5AF" wp14:editId="638A6966">
            <wp:simplePos x="0" y="0"/>
            <wp:positionH relativeFrom="column">
              <wp:posOffset>1475105</wp:posOffset>
            </wp:positionH>
            <wp:positionV relativeFrom="paragraph">
              <wp:posOffset>-3175</wp:posOffset>
            </wp:positionV>
            <wp:extent cx="1714500" cy="933450"/>
            <wp:effectExtent l="0" t="0" r="0" b="0"/>
            <wp:wrapSquare wrapText="bothSides"/>
            <wp:docPr id="5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4B536B97" wp14:editId="5A536A54">
            <wp:simplePos x="0" y="0"/>
            <wp:positionH relativeFrom="column">
              <wp:posOffset>1417320</wp:posOffset>
            </wp:positionH>
            <wp:positionV relativeFrom="paragraph">
              <wp:posOffset>43815</wp:posOffset>
            </wp:positionV>
            <wp:extent cx="1714500" cy="933450"/>
            <wp:effectExtent l="0" t="0" r="0" b="0"/>
            <wp:wrapSquare wrapText="bothSides"/>
            <wp:docPr id="6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71. Укажите графическое обозначение сечения деталей из стекла и других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деталей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5C2DC483" wp14:editId="62D8B294">
            <wp:simplePos x="0" y="0"/>
            <wp:positionH relativeFrom="column">
              <wp:posOffset>2257425</wp:posOffset>
            </wp:positionH>
            <wp:positionV relativeFrom="paragraph">
              <wp:posOffset>8890</wp:posOffset>
            </wp:positionV>
            <wp:extent cx="1657350" cy="733425"/>
            <wp:effectExtent l="19050" t="0" r="0" b="0"/>
            <wp:wrapSquare wrapText="bothSides"/>
            <wp:docPr id="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2E47B235" wp14:editId="0F8C57F3">
            <wp:simplePos x="0" y="0"/>
            <wp:positionH relativeFrom="column">
              <wp:posOffset>2257425</wp:posOffset>
            </wp:positionH>
            <wp:positionV relativeFrom="paragraph">
              <wp:posOffset>92710</wp:posOffset>
            </wp:positionV>
            <wp:extent cx="1714500" cy="933450"/>
            <wp:effectExtent l="19050" t="0" r="0" b="0"/>
            <wp:wrapSquare wrapText="bothSides"/>
            <wp:docPr id="6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6D95A47C" wp14:editId="20D42235">
            <wp:simplePos x="0" y="0"/>
            <wp:positionH relativeFrom="column">
              <wp:posOffset>2202180</wp:posOffset>
            </wp:positionH>
            <wp:positionV relativeFrom="paragraph">
              <wp:posOffset>7620</wp:posOffset>
            </wp:positionV>
            <wp:extent cx="1714500" cy="933450"/>
            <wp:effectExtent l="0" t="0" r="0" b="0"/>
            <wp:wrapSquare wrapText="bothSides"/>
            <wp:docPr id="6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b/>
          <w:sz w:val="28"/>
          <w:szCs w:val="28"/>
        </w:rPr>
        <w:t>3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72. Как не наносятся предельные отклонения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i/>
          <w:iCs/>
          <w:sz w:val="28"/>
          <w:szCs w:val="28"/>
        </w:rPr>
        <w:t xml:space="preserve">Н14, </w:t>
      </w:r>
      <w:r w:rsidRPr="00BA7C0C">
        <w:rPr>
          <w:rFonts w:ascii="Times New Roman" w:hAnsi="Times New Roman" w:cs="Times New Roman"/>
          <w:sz w:val="28"/>
          <w:szCs w:val="28"/>
        </w:rPr>
        <w:t xml:space="preserve">h14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± НТ14/2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3 предел от - О, 02 до</w:t>
      </w:r>
      <w:proofErr w:type="gramStart"/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+ О</w:t>
      </w:r>
      <w:proofErr w:type="gramEnd"/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, 015 </w:t>
      </w:r>
    </w:p>
    <w:p w:rsidR="000A66CB" w:rsidRPr="00BA7C0C" w:rsidRDefault="0024277D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9" type="#_x0000_t86" style="position:absolute;left:0;text-align:left;margin-left:60.25pt;margin-top:13.85pt;width:7.15pt;height:31.5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8" type="#_x0000_t85" style="position:absolute;left:0;text-align:left;margin-left:8.9pt;margin-top:13.85pt;width:7.15pt;height:31.5pt;z-index:251697152"/>
        </w:pic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 +  0,015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  -   0,02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73. Какой допуск не относится к допускам формы поверхности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прямолинейности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2 допуск плоскости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круглости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цилиндричности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допуск профиля продольного сечения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>б допуск плоскостности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8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74. Какой допуск не относится к допускам расположения поверхностей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параллельности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допуск перпендикулярности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3 допуск </w:t>
      </w:r>
      <w:proofErr w:type="spellStart"/>
      <w:r w:rsidRPr="00BA7C0C">
        <w:rPr>
          <w:rFonts w:ascii="Times New Roman" w:hAnsi="Times New Roman" w:cs="Times New Roman"/>
          <w:b/>
          <w:bCs/>
          <w:sz w:val="28"/>
          <w:szCs w:val="28"/>
        </w:rPr>
        <w:t>криволинейности</w:t>
      </w:r>
      <w:proofErr w:type="spellEnd"/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4допуск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соосности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допуск симметричности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482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75. Расставить знаки в соответствии с допусками: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прямолинейности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допуск плоскости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круглости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цилиндричности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допуск профиля продольного сечения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BD8">
        <w:rPr>
          <w:sz w:val="28"/>
          <w:szCs w:val="28"/>
        </w:rPr>
        <w:object w:dxaOrig="1110" w:dyaOrig="2580">
          <v:shape id="_x0000_i1028" type="#_x0000_t75" style="width:57.75pt;height:129.75pt" o:ole="">
            <v:imagedata r:id="rId49" o:title=""/>
          </v:shape>
          <o:OLEObject Type="Embed" ProgID="PBrush" ShapeID="_x0000_i1028" DrawAspect="Content" ObjectID="_1638173404" r:id="rId50"/>
        </w:objec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76.Как наносятся на чертежи обозначения покрытия</w:t>
      </w:r>
    </w:p>
    <w:p w:rsidR="000A66CB" w:rsidRPr="007914F3" w:rsidRDefault="000A66CB" w:rsidP="000A66CB">
      <w:pPr>
        <w:spacing w:before="269"/>
        <w:ind w:left="442" w:right="5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86630" wp14:editId="31B54CC1">
            <wp:extent cx="2409825" cy="638175"/>
            <wp:effectExtent l="19050" t="0" r="9525" b="0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B" w:rsidRDefault="000A66CB" w:rsidP="000A66CB">
      <w:pPr>
        <w:shd w:val="clear" w:color="auto" w:fill="FFFFFF"/>
        <w:tabs>
          <w:tab w:val="left" w:leader="underscore" w:pos="4133"/>
        </w:tabs>
        <w:spacing w:before="10" w:line="701" w:lineRule="exact"/>
        <w:ind w:left="422"/>
      </w:pPr>
      <w:r>
        <w:rPr>
          <w:b/>
          <w:bCs/>
          <w:color w:val="000000"/>
          <w:w w:val="176"/>
          <w:sz w:val="80"/>
          <w:szCs w:val="80"/>
          <w:lang w:val="en-US"/>
        </w:rPr>
        <w:t>L</w:t>
      </w:r>
      <w:r w:rsidRPr="00834387">
        <w:rPr>
          <w:b/>
          <w:bCs/>
          <w:color w:val="000000"/>
          <w:sz w:val="80"/>
          <w:szCs w:val="80"/>
        </w:rPr>
        <w:tab/>
      </w:r>
      <w:r>
        <w:rPr>
          <w:b/>
          <w:bCs/>
          <w:color w:val="000000"/>
          <w:w w:val="176"/>
          <w:sz w:val="80"/>
          <w:szCs w:val="80"/>
        </w:rPr>
        <w:t>|</w:t>
      </w:r>
    </w:p>
    <w:p w:rsidR="000A66CB" w:rsidRDefault="000A66CB" w:rsidP="000A66CB">
      <w:pPr>
        <w:shd w:val="clear" w:color="auto" w:fill="FFFFFF"/>
        <w:spacing w:before="163"/>
        <w:ind w:left="1886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  <w:t>Черт. 20</w:t>
      </w:r>
    </w:p>
    <w:p w:rsidR="000A66CB" w:rsidRDefault="000A66CB" w:rsidP="000A66CB">
      <w:pPr>
        <w:shd w:val="clear" w:color="auto" w:fill="FFFFFF"/>
        <w:spacing w:before="163"/>
        <w:ind w:left="1886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</w:pPr>
    </w:p>
    <w:p w:rsidR="000A66CB" w:rsidRDefault="000A66CB" w:rsidP="000A66CB">
      <w:pPr>
        <w:shd w:val="clear" w:color="auto" w:fill="FFFFFF"/>
        <w:spacing w:before="163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</w:p>
    <w:p w:rsidR="000A66CB" w:rsidRPr="00146DE1" w:rsidRDefault="000A66CB" w:rsidP="000A66CB">
      <w:pPr>
        <w:shd w:val="clear" w:color="auto" w:fill="FFFFFF"/>
        <w:spacing w:before="163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t xml:space="preserve">                </w:t>
      </w:r>
      <w:r>
        <w:rPr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34E5D29" wp14:editId="4058A797">
            <wp:extent cx="1304925" cy="1028700"/>
            <wp:effectExtent l="19050" t="0" r="9525" b="0"/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B" w:rsidRDefault="000A66CB" w:rsidP="001073DD">
      <w:pPr>
        <w:shd w:val="clear" w:color="auto" w:fill="FFFFFF"/>
        <w:spacing w:after="0" w:line="240" w:lineRule="auto"/>
        <w:ind w:left="158" w:right="538" w:firstLine="216"/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77.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Как    обозначается покрытие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электролическое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никелированное блестящее 12 микрон:</w:t>
      </w:r>
    </w:p>
    <w:p w:rsidR="000A66CB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8"/>
          <w:w w:val="102"/>
          <w:sz w:val="28"/>
          <w:szCs w:val="28"/>
        </w:rPr>
        <w:t>Н612</w:t>
      </w:r>
    </w:p>
    <w:p w:rsidR="000A66CB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Окс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. хим. ник.</w:t>
      </w:r>
    </w:p>
    <w:p w:rsidR="000A66CB" w:rsidRPr="001073DD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Э12Н6</w:t>
      </w:r>
    </w:p>
    <w:p w:rsidR="001073DD" w:rsidRDefault="001073DD" w:rsidP="001073D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0A66CB" w:rsidRDefault="000A66CB" w:rsidP="001073DD">
      <w:pPr>
        <w:shd w:val="clear" w:color="auto" w:fill="FFFFFF"/>
        <w:spacing w:after="0" w:line="240" w:lineRule="auto"/>
        <w:ind w:left="154"/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78.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Какой вид резьбы не существует:</w:t>
      </w:r>
    </w:p>
    <w:p w:rsidR="000A66CB" w:rsidRPr="00146DE1" w:rsidRDefault="000A66CB" w:rsidP="001073DD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метрическая</w:t>
      </w:r>
    </w:p>
    <w:p w:rsidR="000A66CB" w:rsidRPr="00146DE1" w:rsidRDefault="000A66CB" w:rsidP="001073DD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трубная</w:t>
      </w:r>
    </w:p>
    <w:p w:rsidR="000A66C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          3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трапецаидальная</w:t>
      </w:r>
      <w:proofErr w:type="spellEnd"/>
    </w:p>
    <w:p w:rsidR="000A66C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4 упорная</w:t>
      </w:r>
    </w:p>
    <w:p w:rsidR="000A66CB" w:rsidRPr="00E857F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5 профильная</w:t>
      </w:r>
    </w:p>
    <w:p w:rsidR="000A66CB" w:rsidRDefault="000A66CB" w:rsidP="000A66C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763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0A66CB" w:rsidRDefault="000A66CB" w:rsidP="000A66CB">
      <w:pPr>
        <w:shd w:val="clear" w:color="auto" w:fill="FFFFFF"/>
        <w:spacing w:after="0"/>
        <w:ind w:left="136"/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79.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Соотнесите условный знак обозначения резьбы на чертежах</w:t>
      </w:r>
    </w:p>
    <w:p w:rsidR="000A66CB" w:rsidRDefault="000A66CB" w:rsidP="000A66CB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4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метрическая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  <w:lang w:val="en-US"/>
              </w:rPr>
              <w:t>M24xl.5-6g</w:t>
            </w:r>
          </w:p>
        </w:tc>
      </w:tr>
      <w:tr w:rsidR="000A66CB" w:rsidTr="000A66CB">
        <w:trPr>
          <w:trHeight w:hRule="exact" w:val="66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трубная цилиндрическая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"-A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трубная коническая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>1 1/2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коническая дюймовая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/4"</w:t>
            </w:r>
          </w:p>
        </w:tc>
      </w:tr>
    </w:tbl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48"/>
      </w:tblGrid>
      <w:tr w:rsidR="000A66CB" w:rsidTr="000A66CB">
        <w:trPr>
          <w:trHeight w:hRule="exact" w:val="35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>трапецеидальная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>Тг40х7-7е</w:t>
            </w:r>
          </w:p>
        </w:tc>
      </w:tr>
      <w:tr w:rsidR="000A66CB" w:rsidTr="000A66CB">
        <w:trPr>
          <w:trHeight w:hRule="exact" w:val="464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упорная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  <w:lang w:val="en-US"/>
              </w:rPr>
              <w:t>S80xl0-7h</w:t>
            </w:r>
          </w:p>
        </w:tc>
      </w:tr>
    </w:tbl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 xml:space="preserve">80.Технологический процесс неразъемного соединения твердых тел путем их </w:t>
      </w:r>
      <w:r>
        <w:rPr>
          <w:spacing w:val="-2"/>
          <w:w w:val="94"/>
        </w:rPr>
        <w:t>местного сплавления называют</w:t>
      </w:r>
    </w:p>
    <w:p w:rsidR="000A66CB" w:rsidRDefault="000A66CB" w:rsidP="001073DD">
      <w:pPr>
        <w:shd w:val="clear" w:color="auto" w:fill="FFFFFF"/>
        <w:spacing w:after="0" w:line="240" w:lineRule="auto"/>
        <w:ind w:left="389"/>
      </w:pPr>
      <w:r>
        <w:rPr>
          <w:rFonts w:ascii="Times New Roman" w:hAnsi="Times New Roman" w:cs="Times New Roman"/>
          <w:b/>
          <w:bCs/>
          <w:color w:val="000000"/>
          <w:spacing w:val="-6"/>
          <w:w w:val="94"/>
          <w:sz w:val="30"/>
          <w:szCs w:val="3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4"/>
          <w:sz w:val="30"/>
          <w:szCs w:val="30"/>
        </w:rPr>
        <w:t>сваркой</w:t>
      </w:r>
    </w:p>
    <w:p w:rsidR="000A66CB" w:rsidRDefault="000A66CB" w:rsidP="001073D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4"/>
          <w:sz w:val="30"/>
          <w:szCs w:val="30"/>
        </w:rPr>
        <w:t>наплавкой</w:t>
      </w:r>
    </w:p>
    <w:p w:rsidR="000A66CB" w:rsidRDefault="000A66CB" w:rsidP="001073D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4"/>
          <w:sz w:val="30"/>
          <w:szCs w:val="30"/>
        </w:rPr>
        <w:t>сплав</w:t>
      </w: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 xml:space="preserve">81. Затвердевший после расплавления металл, соединяющий свариваемые </w:t>
      </w:r>
      <w:r w:rsidR="001073DD">
        <w:rPr>
          <w:spacing w:val="-1"/>
          <w:w w:val="94"/>
        </w:rPr>
        <w:t>детали</w:t>
      </w:r>
    </w:p>
    <w:p w:rsidR="000A66CB" w:rsidRPr="00146DE1" w:rsidRDefault="000A66CB" w:rsidP="000A66CB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22" w:lineRule="exact"/>
        <w:ind w:left="638"/>
        <w:rPr>
          <w:rFonts w:ascii="Times New Roman" w:hAnsi="Times New Roman" w:cs="Times New Roman"/>
          <w:b/>
          <w:bCs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4"/>
          <w:sz w:val="30"/>
          <w:szCs w:val="30"/>
        </w:rPr>
        <w:t>сварной шов</w:t>
      </w:r>
    </w:p>
    <w:p w:rsidR="000A66CB" w:rsidRPr="00146DE1" w:rsidRDefault="000A66CB" w:rsidP="000A66CB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22" w:lineRule="exact"/>
        <w:ind w:left="638"/>
        <w:rPr>
          <w:rFonts w:ascii="Times New Roman" w:hAnsi="Times New Roman" w:cs="Times New Roman"/>
          <w:bCs/>
          <w:color w:val="000000"/>
          <w:w w:val="94"/>
          <w:sz w:val="30"/>
          <w:szCs w:val="30"/>
        </w:rPr>
      </w:pPr>
      <w:r w:rsidRPr="00146DE1">
        <w:rPr>
          <w:rFonts w:ascii="Times New Roman" w:hAnsi="Times New Roman" w:cs="Times New Roman"/>
          <w:bCs/>
          <w:color w:val="000000"/>
          <w:w w:val="94"/>
          <w:sz w:val="30"/>
          <w:szCs w:val="30"/>
        </w:rPr>
        <w:t>нитка</w:t>
      </w:r>
    </w:p>
    <w:p w:rsidR="001073DD" w:rsidRDefault="001073DD" w:rsidP="001073DD">
      <w:pPr>
        <w:pStyle w:val="14"/>
        <w:rPr>
          <w:w w:val="94"/>
        </w:rPr>
      </w:pPr>
    </w:p>
    <w:p w:rsidR="001073DD" w:rsidRDefault="001073DD" w:rsidP="001073DD">
      <w:pPr>
        <w:pStyle w:val="14"/>
        <w:rPr>
          <w:w w:val="94"/>
        </w:rPr>
      </w:pP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lastRenderedPageBreak/>
        <w:t>82. Каких видов сварных швы не существует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54"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стыковые;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угловые;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4"/>
          <w:sz w:val="30"/>
          <w:szCs w:val="30"/>
        </w:rPr>
        <w:t>тавровые;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внахлестку;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b/>
          <w:bCs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4"/>
          <w:sz w:val="30"/>
          <w:szCs w:val="30"/>
        </w:rPr>
        <w:t>накладные.</w:t>
      </w: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  <w:rPr>
          <w:sz w:val="2"/>
          <w:szCs w:val="2"/>
        </w:rPr>
      </w:pPr>
      <w:r>
        <w:rPr>
          <w:w w:val="94"/>
        </w:rPr>
        <w:t>83. Соотнесите условный знак обозначения сварного шва на чертежах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0"/>
        <w:gridCol w:w="4349"/>
      </w:tblGrid>
      <w:tr w:rsidR="000A66CB" w:rsidTr="000A66CB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738"/>
            </w:pPr>
            <w:r>
              <w:rPr>
                <w:rFonts w:ascii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>стыковые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1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С)</w:t>
            </w:r>
          </w:p>
        </w:tc>
      </w:tr>
      <w:tr w:rsidR="000A66CB" w:rsidTr="000A66CB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709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угловые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2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У)</w:t>
            </w:r>
          </w:p>
        </w:tc>
      </w:tr>
      <w:tr w:rsidR="000A66CB" w:rsidTr="000A66CB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90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тавровые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3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Т)</w:t>
            </w:r>
          </w:p>
        </w:tc>
      </w:tr>
      <w:tr w:rsidR="000A66CB" w:rsidTr="000A66CB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5"/>
            </w:pPr>
            <w:r>
              <w:rPr>
                <w:rFonts w:ascii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>внахлестку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0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4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Н)</w:t>
            </w:r>
          </w:p>
        </w:tc>
      </w:tr>
    </w:tbl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>84. Соотнесите обозначения условных вспомогательных знаков швов сварных соединений на чертежах</w:t>
      </w:r>
    </w:p>
    <w:p w:rsidR="000A66CB" w:rsidRDefault="000A66CB" w:rsidP="000A66CB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20"/>
        <w:gridCol w:w="4809"/>
        <w:gridCol w:w="39"/>
      </w:tblGrid>
      <w:tr w:rsidR="000A66CB" w:rsidTr="000A66CB">
        <w:trPr>
          <w:gridAfter w:val="1"/>
          <w:wAfter w:w="39" w:type="dxa"/>
          <w:trHeight w:hRule="exact" w:val="6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>Усиление шва снять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</w:pPr>
            <w:r>
              <w:rPr>
                <w:b/>
                <w:sz w:val="40"/>
                <w:szCs w:val="40"/>
              </w:rPr>
              <w:t xml:space="preserve"> </w:t>
            </w:r>
            <w:r w:rsidRPr="007914F3">
              <w:rPr>
                <w:b/>
                <w:sz w:val="40"/>
                <w:szCs w:val="40"/>
              </w:rPr>
              <w:t>1.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6653B7">
              <w:rPr>
                <w:sz w:val="28"/>
                <w:szCs w:val="28"/>
              </w:rPr>
              <w:object w:dxaOrig="1980" w:dyaOrig="1185">
                <v:shape id="_x0000_i1029" type="#_x0000_t75" style="width:50.25pt;height:28.55pt" o:ole="">
                  <v:imagedata r:id="rId53" o:title=""/>
                </v:shape>
                <o:OLEObject Type="Embed" ProgID="MSPhotoEd.3" ShapeID="_x0000_i1029" DrawAspect="Content" ObjectID="_1638173405" r:id="rId54"/>
              </w:object>
            </w:r>
          </w:p>
        </w:tc>
      </w:tr>
      <w:tr w:rsidR="000A66CB" w:rsidTr="000A66CB">
        <w:trPr>
          <w:gridAfter w:val="1"/>
          <w:wAfter w:w="39" w:type="dxa"/>
          <w:trHeight w:hRule="exact" w:val="9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right="360" w:hanging="10"/>
            </w:pPr>
            <w:r>
              <w:rPr>
                <w:rFonts w:ascii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 xml:space="preserve">Наплывы и неровности шва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обработать с плавным переходом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основному металлу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7914F3" w:rsidRDefault="000A66CB" w:rsidP="000A66CB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40"/>
                <w:szCs w:val="40"/>
              </w:rPr>
              <w:t xml:space="preserve">2.       </w:t>
            </w:r>
            <w:r w:rsidRPr="006653B7">
              <w:rPr>
                <w:sz w:val="28"/>
                <w:szCs w:val="28"/>
              </w:rPr>
              <w:object w:dxaOrig="2235" w:dyaOrig="765">
                <v:shape id="_x0000_i1030" type="#_x0000_t75" style="width:57.75pt;height:21.75pt" o:ole="">
                  <v:imagedata r:id="rId55" o:title=""/>
                </v:shape>
                <o:OLEObject Type="Embed" ProgID="MSPhotoEd.3" ShapeID="_x0000_i1030" DrawAspect="Content" ObjectID="_1638173406" r:id="rId56"/>
              </w:object>
            </w:r>
          </w:p>
        </w:tc>
      </w:tr>
      <w:tr w:rsidR="000A66CB" w:rsidTr="000A66CB">
        <w:trPr>
          <w:gridAfter w:val="1"/>
          <w:wAfter w:w="39" w:type="dxa"/>
          <w:trHeight w:hRule="exact" w:val="35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>Шов выполнить при монтаже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</w:pPr>
          </w:p>
        </w:tc>
      </w:tr>
      <w:tr w:rsidR="000A66CB" w:rsidTr="000A66CB">
        <w:trPr>
          <w:trHeight w:hRule="exact" w:val="99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4" w:right="50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изделия, т.е. при установке 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монтажному чертежу на месте применения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spacing w:line="691" w:lineRule="exact"/>
              <w:ind w:left="211"/>
              <w:rPr>
                <w:b/>
                <w:sz w:val="40"/>
                <w:szCs w:val="40"/>
              </w:rPr>
            </w:pPr>
            <w:r w:rsidRPr="00584DB4">
              <w:rPr>
                <w:b/>
                <w:sz w:val="40"/>
                <w:szCs w:val="40"/>
              </w:rPr>
              <w:t>3.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6653B7">
              <w:rPr>
                <w:sz w:val="28"/>
                <w:szCs w:val="28"/>
              </w:rPr>
              <w:object w:dxaOrig="1185" w:dyaOrig="1410">
                <v:shape id="_x0000_i1031" type="#_x0000_t75" style="width:21.75pt;height:28.55pt" o:ole="">
                  <v:imagedata r:id="rId57" o:title=""/>
                </v:shape>
                <o:OLEObject Type="Embed" ProgID="MSPhotoEd.3" ShapeID="_x0000_i1031" DrawAspect="Content" ObjectID="_1638173407" r:id="rId58"/>
              </w:object>
            </w:r>
          </w:p>
        </w:tc>
      </w:tr>
      <w:tr w:rsidR="000A66CB" w:rsidTr="000A66CB">
        <w:trPr>
          <w:trHeight w:hRule="exact" w:val="121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9" w:right="29" w:firstLine="27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цепным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584DB4">
              <w:rPr>
                <w:b/>
                <w:sz w:val="40"/>
                <w:szCs w:val="40"/>
              </w:rPr>
              <w:t>4.</w:t>
            </w:r>
            <w:r w:rsidRPr="00665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6653B7">
              <w:rPr>
                <w:sz w:val="28"/>
                <w:szCs w:val="28"/>
              </w:rPr>
              <w:object w:dxaOrig="1440" w:dyaOrig="1740">
                <v:shape id="_x0000_i1032" type="#_x0000_t75" style="width:28.55pt;height:36pt" o:ole="">
                  <v:imagedata r:id="rId59" o:title=""/>
                </v:shape>
                <o:OLEObject Type="Embed" ProgID="MSPhotoEd.3" ShapeID="_x0000_i1032" DrawAspect="Content" ObjectID="_1638173408" r:id="rId60"/>
              </w:object>
            </w:r>
          </w:p>
          <w:p w:rsidR="000A66CB" w:rsidRPr="00584DB4" w:rsidRDefault="000A66CB" w:rsidP="000A66CB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</w:p>
        </w:tc>
      </w:tr>
      <w:tr w:rsidR="000A66CB" w:rsidTr="000A66CB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4" w:right="12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ind w:left="2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5.         </w:t>
            </w:r>
            <w:r w:rsidRPr="006653B7">
              <w:rPr>
                <w:sz w:val="28"/>
                <w:szCs w:val="28"/>
              </w:rPr>
              <w:object w:dxaOrig="1005" w:dyaOrig="1335">
                <v:shape id="_x0000_i1033" type="#_x0000_t75" style="width:21.75pt;height:36pt" o:ole="">
                  <v:imagedata r:id="rId61" o:title=""/>
                </v:shape>
                <o:OLEObject Type="Embed" ProgID="MSPhotoEd.3" ShapeID="_x0000_i1033" DrawAspect="Content" ObjectID="_1638173409" r:id="rId62"/>
              </w:object>
            </w:r>
          </w:p>
        </w:tc>
      </w:tr>
      <w:tr w:rsidR="000A66CB" w:rsidTr="000A66CB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Шов по замкнутой линии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ind w:left="20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6.      </w:t>
            </w:r>
            <w:r w:rsidRPr="006653B7">
              <w:rPr>
                <w:sz w:val="28"/>
                <w:szCs w:val="28"/>
              </w:rPr>
              <w:object w:dxaOrig="1320" w:dyaOrig="1275">
                <v:shape id="_x0000_i1034" type="#_x0000_t75" style="width:36pt;height:28.55pt" o:ole="">
                  <v:imagedata r:id="rId63" o:title=""/>
                </v:shape>
                <o:OLEObject Type="Embed" ProgID="MSPhotoEd.3" ShapeID="_x0000_i1034" DrawAspect="Content" ObjectID="_1638173410" r:id="rId64"/>
              </w:object>
            </w:r>
          </w:p>
        </w:tc>
      </w:tr>
    </w:tbl>
    <w:p w:rsidR="001073DD" w:rsidRDefault="001073DD" w:rsidP="001073DD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A66CB" w:rsidRDefault="000A66CB" w:rsidP="001073DD">
      <w:pPr>
        <w:shd w:val="clear" w:color="auto" w:fill="FFFFFF"/>
        <w:spacing w:after="0" w:line="240" w:lineRule="auto"/>
        <w:ind w:left="13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85.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Несуществующий вид неразъемного соединения: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соединения сварные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 клепанные;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 паяные и клееные;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соединения, получаемые сшиванием;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соединения, получаемые при помощи металлических скобок;</w:t>
      </w:r>
    </w:p>
    <w:p w:rsidR="000A66CB" w:rsidRPr="00592CA1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соединения резьбовые</w:t>
      </w:r>
    </w:p>
    <w:p w:rsidR="000A66CB" w:rsidRDefault="000A66CB" w:rsidP="000A66CB">
      <w:pPr>
        <w:shd w:val="clear" w:color="auto" w:fill="FFFFFF"/>
        <w:spacing w:after="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86.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Соотнесите условное изображение соединений  на чертежах получаемых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FC">
              <w:rPr>
                <w:rFonts w:ascii="Times New Roman" w:hAnsi="Times New Roman" w:cs="Times New Roman"/>
                <w:sz w:val="28"/>
                <w:szCs w:val="28"/>
              </w:rPr>
              <w:t>1 сваркой</w:t>
            </w:r>
          </w:p>
        </w:tc>
        <w:tc>
          <w:tcPr>
            <w:tcW w:w="4787" w:type="dxa"/>
          </w:tcPr>
          <w:p w:rsidR="000A66CB" w:rsidRDefault="000A66CB" w:rsidP="000A66CB">
            <w:pPr>
              <w:shd w:val="clear" w:color="auto" w:fill="FFFFFF"/>
              <w:spacing w:before="31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                                        А-А</w:t>
            </w: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99200" behindDoc="1" locked="0" layoutInCell="1" allowOverlap="1" wp14:anchorId="536BC855" wp14:editId="68F1362D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-1068705</wp:posOffset>
                  </wp:positionV>
                  <wp:extent cx="2333625" cy="1419225"/>
                  <wp:effectExtent l="19050" t="0" r="9525" b="0"/>
                  <wp:wrapThrough wrapText="bothSides">
                    <wp:wrapPolygon edited="0">
                      <wp:start x="-176" y="0"/>
                      <wp:lineTo x="-176" y="21455"/>
                      <wp:lineTo x="21688" y="21455"/>
                      <wp:lineTo x="21688" y="0"/>
                      <wp:lineTo x="-176" y="0"/>
                    </wp:wrapPolygon>
                  </wp:wrapThrough>
                  <wp:docPr id="6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клепкой</w:t>
            </w:r>
          </w:p>
        </w:tc>
        <w:tc>
          <w:tcPr>
            <w:tcW w:w="4787" w:type="dxa"/>
          </w:tcPr>
          <w:p w:rsidR="000A66CB" w:rsidRDefault="000A66CB" w:rsidP="000A66C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Pr="00B168FC" w:rsidRDefault="000A66CB" w:rsidP="000A66C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B83943" wp14:editId="1E797BCF">
                  <wp:extent cx="2000250" cy="1323975"/>
                  <wp:effectExtent l="19050" t="0" r="0" b="0"/>
                  <wp:docPr id="68" name="Рисунок 68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пайкой</w:t>
            </w:r>
          </w:p>
        </w:tc>
        <w:tc>
          <w:tcPr>
            <w:tcW w:w="4787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8F7E14" wp14:editId="5CE4A2DA">
                  <wp:extent cx="1476375" cy="904875"/>
                  <wp:effectExtent l="0" t="0" r="9525" b="0"/>
                  <wp:docPr id="69" name="Рисунок 69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склеиванием</w:t>
            </w:r>
          </w:p>
        </w:tc>
        <w:tc>
          <w:tcPr>
            <w:tcW w:w="4787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7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485A04" wp14:editId="54B2169B">
                  <wp:extent cx="2695575" cy="1200150"/>
                  <wp:effectExtent l="19050" t="0" r="9525" b="0"/>
                  <wp:docPr id="70" name="Рисунок 70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</w:p>
        </w:tc>
      </w:tr>
    </w:tbl>
    <w:p w:rsidR="000A66CB" w:rsidRDefault="000A66CB" w:rsidP="000A66CB">
      <w:pPr>
        <w:spacing w:line="1" w:lineRule="exact"/>
      </w:pPr>
    </w:p>
    <w:p w:rsidR="000A66CB" w:rsidRDefault="000A66CB" w:rsidP="000A66CB">
      <w:pPr>
        <w:shd w:val="clear" w:color="auto" w:fill="FFFFFF"/>
        <w:spacing w:line="370" w:lineRule="exact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Соотнесите условное изображение маркирования и клеймения изделий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чертежах</w:t>
      </w:r>
    </w:p>
    <w:p w:rsidR="000A66CB" w:rsidRDefault="000A66CB" w:rsidP="000A66CB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29"/>
      </w:tblGrid>
      <w:tr w:rsidR="000A66CB" w:rsidTr="000A66CB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маркирование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1A1944" wp14:editId="37482131">
                  <wp:extent cx="1323975" cy="781050"/>
                  <wp:effectExtent l="0" t="0" r="9525" b="0"/>
                  <wp:docPr id="71" name="Рисунок 7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6CB" w:rsidTr="000A66CB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клеймение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  <w:rPr>
                <w:noProof/>
                <w:color w:val="000000"/>
                <w:sz w:val="28"/>
                <w:szCs w:val="28"/>
              </w:rPr>
            </w:pPr>
            <w:bookmarkStart w:id="24" w:name="p2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2E2652" wp14:editId="3681099B">
                  <wp:extent cx="1409700" cy="666750"/>
                  <wp:effectExtent l="19050" t="0" r="0" b="0"/>
                  <wp:docPr id="72" name="Рисунок 72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</w:tc>
      </w:tr>
    </w:tbl>
    <w:p w:rsidR="001073DD" w:rsidRDefault="001073DD" w:rsidP="000A66CB">
      <w:pPr>
        <w:shd w:val="clear" w:color="auto" w:fill="FFFFFF"/>
        <w:tabs>
          <w:tab w:val="left" w:pos="538"/>
        </w:tabs>
        <w:spacing w:before="547"/>
        <w:ind w:left="1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A66CB" w:rsidRDefault="000A66CB" w:rsidP="001073DD">
      <w:pPr>
        <w:shd w:val="clear" w:color="auto" w:fill="FFFFFF"/>
        <w:tabs>
          <w:tab w:val="left" w:pos="538"/>
        </w:tabs>
        <w:spacing w:after="0" w:line="240" w:lineRule="auto"/>
        <w:ind w:left="110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88.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указывается вид покрытия изделия на чертежах</w:t>
      </w:r>
    </w:p>
    <w:p w:rsidR="000A66CB" w:rsidRPr="001073DD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технических требованиях</w:t>
      </w:r>
    </w:p>
    <w:p w:rsidR="000A66CB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свободном поле чертежа</w:t>
      </w:r>
    </w:p>
    <w:p w:rsidR="000A66CB" w:rsidRPr="006C3341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</w:t>
      </w:r>
    </w:p>
    <w:p w:rsidR="000A66CB" w:rsidRDefault="000A66CB" w:rsidP="000A66C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ind w:left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CB" w:rsidRPr="00592CA1" w:rsidRDefault="000A66CB" w:rsidP="00D018D2">
      <w:pPr>
        <w:pStyle w:val="2"/>
      </w:pPr>
      <w:bookmarkStart w:id="25" w:name="_Toc23169721"/>
      <w:r w:rsidRPr="00592CA1">
        <w:t>Правила выполнения эксплуатационной и ремонтной</w:t>
      </w:r>
      <w:r>
        <w:t xml:space="preserve"> </w:t>
      </w:r>
      <w:r w:rsidRPr="00592CA1">
        <w:t>документации</w:t>
      </w:r>
      <w:bookmarkEnd w:id="25"/>
    </w:p>
    <w:p w:rsidR="000A66CB" w:rsidRDefault="000A66CB" w:rsidP="000A66CB">
      <w:pPr>
        <w:shd w:val="clear" w:color="auto" w:fill="FFFFFF"/>
        <w:tabs>
          <w:tab w:val="left" w:pos="538"/>
        </w:tabs>
        <w:spacing w:before="221" w:line="360" w:lineRule="exact"/>
        <w:ind w:left="110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89.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Документы, предназначенные для эксплуатации изделия и его ремонта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 -</w:t>
      </w:r>
    </w:p>
    <w:p w:rsidR="000A66CB" w:rsidRPr="001073DD" w:rsidRDefault="000A66CB" w:rsidP="000A66CB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264" w:after="0" w:line="240" w:lineRule="auto"/>
        <w:ind w:left="8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эксплуатационные документы</w:t>
      </w:r>
    </w:p>
    <w:p w:rsidR="000A66CB" w:rsidRDefault="000A66CB" w:rsidP="000A66CB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8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ремонтные документы</w:t>
      </w:r>
    </w:p>
    <w:p w:rsidR="000A66CB" w:rsidRDefault="000A66CB" w:rsidP="000A66CB">
      <w:pPr>
        <w:shd w:val="clear" w:color="auto" w:fill="FFFFFF"/>
        <w:tabs>
          <w:tab w:val="left" w:pos="1080"/>
        </w:tabs>
        <w:ind w:left="869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документы</w:t>
      </w:r>
    </w:p>
    <w:p w:rsidR="000A66CB" w:rsidRDefault="000A66CB" w:rsidP="000A66CB">
      <w:pPr>
        <w:shd w:val="clear" w:color="auto" w:fill="FFFFFF"/>
        <w:tabs>
          <w:tab w:val="left" w:pos="480"/>
        </w:tabs>
      </w:pP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не существующий вид эксплуатационного документа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59"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руководство по эксплуатации;</w:t>
      </w:r>
    </w:p>
    <w:p w:rsidR="000A66CB" w:rsidRPr="001073DD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технических</w:t>
      </w:r>
      <w:proofErr w:type="gramEnd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паспорт;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формуляр;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паспорт;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этикетка.</w:t>
      </w:r>
    </w:p>
    <w:p w:rsidR="000A66CB" w:rsidRDefault="000A66CB" w:rsidP="000A66CB">
      <w:pPr>
        <w:shd w:val="clear" w:color="auto" w:fill="FFFFFF"/>
        <w:tabs>
          <w:tab w:val="left" w:pos="653"/>
        </w:tabs>
        <w:spacing w:before="269" w:line="370" w:lineRule="exact"/>
        <w:ind w:left="48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91.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Документы на ремонт (капитальный, средний) предназначенью 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подготовки       ремонтного       производства,       ремонта       и       контроля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отремонтированных изделий и их составных частей —</w:t>
      </w:r>
    </w:p>
    <w:p w:rsidR="000A66CB" w:rsidRPr="001073DD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30" w:after="0" w:line="240" w:lineRule="auto"/>
        <w:ind w:left="4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Ремонтные документы</w:t>
      </w:r>
    </w:p>
    <w:p w:rsidR="000A66CB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документы</w:t>
      </w:r>
    </w:p>
    <w:p w:rsidR="000A66CB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40" w:lineRule="auto"/>
        <w:ind w:left="4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паспорт</w:t>
      </w:r>
    </w:p>
    <w:p w:rsidR="000A66CB" w:rsidRDefault="000A66CB" w:rsidP="000A66CB">
      <w:pPr>
        <w:shd w:val="clear" w:color="auto" w:fill="FFFFFF"/>
        <w:tabs>
          <w:tab w:val="left" w:pos="456"/>
        </w:tabs>
        <w:spacing w:before="317"/>
        <w:ind w:left="24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92.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вид документа не относится к ремонтным документам</w:t>
      </w:r>
    </w:p>
    <w:p w:rsidR="000A66CB" w:rsidRDefault="000A66CB" w:rsidP="000A66CB">
      <w:pPr>
        <w:shd w:val="clear" w:color="auto" w:fill="FFFFFF"/>
        <w:tabs>
          <w:tab w:val="left" w:pos="878"/>
        </w:tabs>
        <w:spacing w:before="38" w:line="322" w:lineRule="exact"/>
        <w:ind w:left="682"/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руководство по ремонту;</w:t>
      </w:r>
    </w:p>
    <w:p w:rsidR="000A66CB" w:rsidRDefault="000A66CB" w:rsidP="000A66CB">
      <w:pPr>
        <w:shd w:val="clear" w:color="auto" w:fill="FFFFFF"/>
        <w:tabs>
          <w:tab w:val="left" w:pos="946"/>
        </w:tabs>
        <w:spacing w:line="322" w:lineRule="exact"/>
        <w:ind w:left="667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технические условия на ремонт;</w:t>
      </w:r>
    </w:p>
    <w:p w:rsidR="000A66CB" w:rsidRPr="001073DD" w:rsidRDefault="000A66CB" w:rsidP="000A66CB">
      <w:pPr>
        <w:shd w:val="clear" w:color="auto" w:fill="FFFFFF"/>
        <w:tabs>
          <w:tab w:val="left" w:pos="869"/>
        </w:tabs>
        <w:spacing w:line="322" w:lineRule="exact"/>
        <w:ind w:left="662"/>
        <w:rPr>
          <w:b/>
        </w:rPr>
      </w:pPr>
      <w:r w:rsidRPr="00107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07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технических</w:t>
      </w:r>
      <w:proofErr w:type="gramEnd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паспорт;</w:t>
      </w:r>
    </w:p>
    <w:p w:rsidR="000A66CB" w:rsidRDefault="000A66CB" w:rsidP="000A66CB">
      <w:pPr>
        <w:shd w:val="clear" w:color="auto" w:fill="FFFFFF"/>
        <w:tabs>
          <w:tab w:val="left" w:pos="936"/>
        </w:tabs>
        <w:spacing w:line="322" w:lineRule="exact"/>
        <w:ind w:left="658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чертежи ремонтные;</w:t>
      </w:r>
    </w:p>
    <w:p w:rsidR="000A66CB" w:rsidRDefault="000A66CB" w:rsidP="000A66CB">
      <w:pPr>
        <w:shd w:val="clear" w:color="auto" w:fill="FFFFFF"/>
        <w:tabs>
          <w:tab w:val="left" w:pos="869"/>
        </w:tabs>
        <w:spacing w:before="5" w:line="322" w:lineRule="exact"/>
        <w:ind w:left="662"/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ведомость ЗИП на ремонт.</w:t>
      </w:r>
    </w:p>
    <w:p w:rsidR="000A66CB" w:rsidRDefault="000A66CB" w:rsidP="000A66CB">
      <w:pPr>
        <w:shd w:val="clear" w:color="auto" w:fill="FFFFFF"/>
        <w:tabs>
          <w:tab w:val="left" w:pos="456"/>
        </w:tabs>
        <w:spacing w:before="278" w:line="370" w:lineRule="exact"/>
        <w:ind w:left="24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Чертежи, для выполнения ремонта конкретных видов техники с учетом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специфики изделий и (или) ремонта -</w:t>
      </w:r>
    </w:p>
    <w:p w:rsidR="000A66CB" w:rsidRPr="001073DD" w:rsidRDefault="000A66CB" w:rsidP="000A66CB">
      <w:pPr>
        <w:shd w:val="clear" w:color="auto" w:fill="FFFFFF"/>
        <w:spacing w:before="240" w:after="0"/>
        <w:ind w:left="590"/>
        <w:rPr>
          <w:b/>
        </w:rPr>
      </w:pPr>
      <w:r w:rsidRPr="001073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 </w:t>
      </w:r>
      <w:r w:rsidRPr="001073D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чертежи ремонтные </w:t>
      </w:r>
    </w:p>
    <w:p w:rsidR="000A66CB" w:rsidRDefault="000A66CB" w:rsidP="000A66CB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эксплуатационные документы</w:t>
      </w:r>
    </w:p>
    <w:p w:rsidR="000A66CB" w:rsidRDefault="000A66CB" w:rsidP="000A66CB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по ремонту</w:t>
      </w:r>
    </w:p>
    <w:p w:rsidR="000A66CB" w:rsidRDefault="000A66CB" w:rsidP="000A66C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</w:pPr>
    </w:p>
    <w:p w:rsidR="000A66CB" w:rsidRDefault="00D018D2" w:rsidP="00D018D2">
      <w:pPr>
        <w:pStyle w:val="2"/>
      </w:pPr>
      <w:bookmarkStart w:id="26" w:name="_Toc23169722"/>
      <w:r>
        <w:t>Тема 5</w:t>
      </w:r>
      <w:r w:rsidR="000A66CB">
        <w:t xml:space="preserve"> Правила выполнения схем</w:t>
      </w:r>
      <w:bookmarkEnd w:id="26"/>
    </w:p>
    <w:p w:rsidR="000A66CB" w:rsidRDefault="000A66CB" w:rsidP="000A66CB">
      <w:pPr>
        <w:shd w:val="clear" w:color="auto" w:fill="FFFFFF"/>
        <w:spacing w:before="211" w:line="370" w:lineRule="exact"/>
        <w:ind w:right="538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на котором показаны в виде условных изображений или обозначениях составные части изделия и связи между ними -</w:t>
      </w:r>
    </w:p>
    <w:p w:rsidR="000A66CB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50" w:after="0" w:line="317" w:lineRule="exact"/>
        <w:ind w:left="5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схема</w:t>
      </w:r>
    </w:p>
    <w:p w:rsidR="000A66CB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сборочный чертеж</w:t>
      </w:r>
    </w:p>
    <w:p w:rsidR="000A66CB" w:rsidRPr="00B37C99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габаритный чертёж</w:t>
      </w:r>
    </w:p>
    <w:p w:rsidR="000A66CB" w:rsidRDefault="000A66CB" w:rsidP="000A66C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CB" w:rsidRDefault="000A66CB" w:rsidP="000A66CB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95.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Указать не существующий вид схем:</w:t>
      </w:r>
    </w:p>
    <w:p w:rsidR="000A66CB" w:rsidRDefault="000A66CB" w:rsidP="000A66CB">
      <w:pPr>
        <w:pStyle w:val="a9"/>
        <w:numPr>
          <w:ilvl w:val="0"/>
          <w:numId w:val="19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C33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электрические </w:t>
      </w:r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37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гидравлические </w:t>
      </w:r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37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пневманические</w:t>
      </w:r>
      <w:proofErr w:type="spellEnd"/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кинематические</w:t>
      </w:r>
    </w:p>
    <w:p w:rsidR="000A66CB" w:rsidRDefault="000A66CB" w:rsidP="000A66CB">
      <w:pPr>
        <w:shd w:val="clear" w:color="auto" w:fill="FFFFFF"/>
        <w:tabs>
          <w:tab w:val="left" w:pos="850"/>
        </w:tabs>
        <w:spacing w:before="302"/>
      </w:pPr>
      <w:r>
        <w:t xml:space="preserve">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96.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Указать не существующий тип схем: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48"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структурные;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функциональные;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принципиальные (полные);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соединений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монтажные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подключения;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общие;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расположения;</w:t>
      </w:r>
    </w:p>
    <w:p w:rsidR="000A66CB" w:rsidRDefault="000A66CB" w:rsidP="001073DD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крепления;</w:t>
      </w:r>
    </w:p>
    <w:p w:rsidR="000A66CB" w:rsidRDefault="000A66CB" w:rsidP="001073DD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объединенные.</w:t>
      </w:r>
    </w:p>
    <w:p w:rsidR="000A66CB" w:rsidRDefault="000A66CB" w:rsidP="001073DD">
      <w:pPr>
        <w:shd w:val="clear" w:color="auto" w:fill="FFFFFF"/>
        <w:tabs>
          <w:tab w:val="left" w:pos="850"/>
        </w:tabs>
        <w:spacing w:before="355" w:after="0" w:line="240" w:lineRule="auto"/>
        <w:ind w:left="427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Соотнесите буквы обозначению видам схем</w:t>
      </w:r>
    </w:p>
    <w:p w:rsidR="000A66CB" w:rsidRDefault="000A66CB" w:rsidP="000A66CB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электрические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гидравлические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пневматические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з.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Ш</w:t>
            </w:r>
            <w:proofErr w:type="gramEnd"/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газовые (кроме пневматических)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(X)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кинематические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вакуумные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энергетические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деления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Е)</w:t>
            </w:r>
          </w:p>
        </w:tc>
      </w:tr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10.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С)</w:t>
            </w:r>
          </w:p>
        </w:tc>
      </w:tr>
    </w:tbl>
    <w:p w:rsidR="000A66CB" w:rsidRDefault="000A66CB" w:rsidP="000A66CB">
      <w:pPr>
        <w:shd w:val="clear" w:color="auto" w:fill="FFFFFF"/>
        <w:spacing w:before="562" w:after="245"/>
        <w:ind w:left="408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98.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Соотнесите цифры обозначению типам схем:</w:t>
      </w:r>
    </w:p>
    <w:tbl>
      <w:tblPr>
        <w:tblW w:w="96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структурные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функциональные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принципиальные (полные)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3A65D2" w:rsidRDefault="000A66CB" w:rsidP="000A66CB">
            <w:pPr>
              <w:shd w:val="clear" w:color="auto" w:fill="FFFFFF"/>
              <w:ind w:lef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(3)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подключения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5)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общие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расположение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7)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8. объединенные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(0)</w:t>
            </w:r>
          </w:p>
        </w:tc>
      </w:tr>
    </w:tbl>
    <w:p w:rsidR="001073DD" w:rsidRDefault="001073DD" w:rsidP="000A66CB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0A66CB" w:rsidRDefault="000A66CB" w:rsidP="000A66CB">
      <w:pPr>
        <w:shd w:val="clear" w:color="auto" w:fill="FFFFFF"/>
        <w:tabs>
          <w:tab w:val="left" w:pos="418"/>
        </w:tabs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99.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Укажите обозначение схемы гидравлической принципиальной (полной)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8" w:after="0" w:line="240" w:lineRule="auto"/>
        <w:ind w:left="2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АБВГ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ХХХХХ.ХХХ ГЗ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АБВГ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ХХХХХ.ХХХ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" w:after="0" w:line="240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 АБВГ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ХХХХХ.ХХХ</w:t>
      </w:r>
    </w:p>
    <w:p w:rsidR="000A66CB" w:rsidRDefault="000A66CB" w:rsidP="000A66CB">
      <w:pPr>
        <w:shd w:val="clear" w:color="auto" w:fill="FFFFFF"/>
        <w:tabs>
          <w:tab w:val="left" w:pos="528"/>
        </w:tabs>
        <w:spacing w:before="370"/>
        <w:ind w:left="10"/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100.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обозначение схемы электрической функциональной</w:t>
      </w:r>
    </w:p>
    <w:p w:rsidR="000A66CB" w:rsidRDefault="000A66CB" w:rsidP="000A66CB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86" w:after="0" w:line="240" w:lineRule="auto"/>
        <w:ind w:left="4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АБВГ. ХХХХХХ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ХХ Э2</w:t>
      </w:r>
    </w:p>
    <w:p w:rsidR="000A66CB" w:rsidRPr="00816278" w:rsidRDefault="000A66CB" w:rsidP="000A66CB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АБВГ. ХХХХХХ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</w:p>
    <w:p w:rsidR="00A12D31" w:rsidRPr="00BB308D" w:rsidRDefault="000A66CB" w:rsidP="00BB308D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color w:val="000000"/>
          <w:sz w:val="24"/>
          <w:szCs w:val="24"/>
        </w:rPr>
      </w:pPr>
      <w:r w:rsidRPr="00816278">
        <w:rPr>
          <w:rFonts w:ascii="Times New Roman" w:eastAsia="Times New Roman" w:hAnsi="Times New Roman" w:cs="Times New Roman"/>
          <w:color w:val="000000"/>
          <w:sz w:val="24"/>
          <w:szCs w:val="24"/>
        </w:rPr>
        <w:t>ЭС АБВГ. ХХХХХХ</w:t>
      </w:r>
      <w:proofErr w:type="gramStart"/>
      <w:r w:rsidRPr="00816278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816278"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</w:p>
    <w:sectPr w:rsidR="00A12D31" w:rsidRPr="00BB308D" w:rsidSect="00AE38F0">
      <w:footerReference w:type="default" r:id="rId7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7D" w:rsidRDefault="0024277D" w:rsidP="00AB2C9A">
      <w:pPr>
        <w:spacing w:after="0" w:line="240" w:lineRule="auto"/>
      </w:pPr>
      <w:r>
        <w:separator/>
      </w:r>
    </w:p>
  </w:endnote>
  <w:endnote w:type="continuationSeparator" w:id="0">
    <w:p w:rsidR="0024277D" w:rsidRDefault="0024277D" w:rsidP="00AB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297"/>
      <w:docPartObj>
        <w:docPartGallery w:val="Page Numbers (Bottom of Page)"/>
        <w:docPartUnique/>
      </w:docPartObj>
    </w:sdtPr>
    <w:sdtEndPr/>
    <w:sdtContent>
      <w:p w:rsidR="006F39E3" w:rsidRDefault="006F39E3">
        <w:pPr>
          <w:pStyle w:val="a7"/>
          <w:jc w:val="center"/>
        </w:pPr>
        <w:r w:rsidRPr="00AB2C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2C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2C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48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2C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39E3" w:rsidRDefault="006F3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7D" w:rsidRDefault="0024277D" w:rsidP="00AB2C9A">
      <w:pPr>
        <w:spacing w:after="0" w:line="240" w:lineRule="auto"/>
      </w:pPr>
      <w:r>
        <w:separator/>
      </w:r>
    </w:p>
  </w:footnote>
  <w:footnote w:type="continuationSeparator" w:id="0">
    <w:p w:rsidR="0024277D" w:rsidRDefault="0024277D" w:rsidP="00AB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B0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A5C2B7E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E033388"/>
    <w:multiLevelType w:val="hybridMultilevel"/>
    <w:tmpl w:val="5458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C29"/>
    <w:multiLevelType w:val="singleLevel"/>
    <w:tmpl w:val="D80E4E7C"/>
    <w:lvl w:ilvl="0">
      <w:start w:val="1"/>
      <w:numFmt w:val="decimal"/>
      <w:lvlText w:val="%1"/>
      <w:legacy w:legacy="1" w:legacySpace="0" w:legacyIndent="211"/>
      <w:lvlJc w:val="left"/>
      <w:rPr>
        <w:rFonts w:ascii="Courier New" w:hAnsi="Courier New" w:cs="Courier New" w:hint="default"/>
      </w:rPr>
    </w:lvl>
  </w:abstractNum>
  <w:abstractNum w:abstractNumId="4">
    <w:nsid w:val="2118558B"/>
    <w:multiLevelType w:val="singleLevel"/>
    <w:tmpl w:val="EE0ABA92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5840D0"/>
    <w:multiLevelType w:val="hybridMultilevel"/>
    <w:tmpl w:val="48D45254"/>
    <w:lvl w:ilvl="0" w:tplc="6CF464E0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0A188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29294ED5"/>
    <w:multiLevelType w:val="hybridMultilevel"/>
    <w:tmpl w:val="B748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C7E63"/>
    <w:multiLevelType w:val="hybridMultilevel"/>
    <w:tmpl w:val="C03C4A36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1361F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440E11C3"/>
    <w:multiLevelType w:val="singleLevel"/>
    <w:tmpl w:val="489260D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2211E8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DCA77B7"/>
    <w:multiLevelType w:val="singleLevel"/>
    <w:tmpl w:val="881E6C6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3622621"/>
    <w:multiLevelType w:val="singleLevel"/>
    <w:tmpl w:val="DB783D2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65546F6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58836B1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EAB1207"/>
    <w:multiLevelType w:val="hybridMultilevel"/>
    <w:tmpl w:val="104239F4"/>
    <w:lvl w:ilvl="0" w:tplc="B2BAF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D1A62"/>
    <w:multiLevelType w:val="hybridMultilevel"/>
    <w:tmpl w:val="CA326FF2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67E463B9"/>
    <w:multiLevelType w:val="singleLevel"/>
    <w:tmpl w:val="D144B3B2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8832676"/>
    <w:multiLevelType w:val="hybridMultilevel"/>
    <w:tmpl w:val="B318493C"/>
    <w:lvl w:ilvl="0" w:tplc="F4367046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FCE6EC8"/>
    <w:multiLevelType w:val="singleLevel"/>
    <w:tmpl w:val="7800257C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79992F40"/>
    <w:multiLevelType w:val="hybridMultilevel"/>
    <w:tmpl w:val="33F0C8B8"/>
    <w:lvl w:ilvl="0" w:tplc="6DAE4CC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60053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>
    <w:nsid w:val="7CBA2E2D"/>
    <w:multiLevelType w:val="singleLevel"/>
    <w:tmpl w:val="1CC63E4C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7E862175"/>
    <w:multiLevelType w:val="hybridMultilevel"/>
    <w:tmpl w:val="97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8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15"/>
  </w:num>
  <w:num w:numId="10">
    <w:abstractNumId w:val="1"/>
  </w:num>
  <w:num w:numId="11">
    <w:abstractNumId w:val="22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17"/>
  </w:num>
  <w:num w:numId="19">
    <w:abstractNumId w:val="8"/>
  </w:num>
  <w:num w:numId="20">
    <w:abstractNumId w:val="7"/>
  </w:num>
  <w:num w:numId="21">
    <w:abstractNumId w:val="24"/>
  </w:num>
  <w:num w:numId="22">
    <w:abstractNumId w:val="16"/>
  </w:num>
  <w:num w:numId="23">
    <w:abstractNumId w:val="5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444"/>
    <w:rsid w:val="00010507"/>
    <w:rsid w:val="000126C8"/>
    <w:rsid w:val="00043087"/>
    <w:rsid w:val="000509BD"/>
    <w:rsid w:val="000535EC"/>
    <w:rsid w:val="0005674F"/>
    <w:rsid w:val="000601A4"/>
    <w:rsid w:val="000642DD"/>
    <w:rsid w:val="000672D8"/>
    <w:rsid w:val="0007508D"/>
    <w:rsid w:val="0007707A"/>
    <w:rsid w:val="0008326C"/>
    <w:rsid w:val="000A66CB"/>
    <w:rsid w:val="000E48A6"/>
    <w:rsid w:val="0010361C"/>
    <w:rsid w:val="001073DD"/>
    <w:rsid w:val="00112330"/>
    <w:rsid w:val="00114579"/>
    <w:rsid w:val="001211E2"/>
    <w:rsid w:val="00121EB5"/>
    <w:rsid w:val="00123D04"/>
    <w:rsid w:val="0014272C"/>
    <w:rsid w:val="00171399"/>
    <w:rsid w:val="001F7B6C"/>
    <w:rsid w:val="002339F3"/>
    <w:rsid w:val="0024277D"/>
    <w:rsid w:val="0025075B"/>
    <w:rsid w:val="00275295"/>
    <w:rsid w:val="002B16D6"/>
    <w:rsid w:val="002D0F2E"/>
    <w:rsid w:val="002F6A06"/>
    <w:rsid w:val="003268B6"/>
    <w:rsid w:val="003B15DC"/>
    <w:rsid w:val="003B25A0"/>
    <w:rsid w:val="003B3395"/>
    <w:rsid w:val="003B5808"/>
    <w:rsid w:val="003D16B2"/>
    <w:rsid w:val="00400F4F"/>
    <w:rsid w:val="004650AC"/>
    <w:rsid w:val="004712FB"/>
    <w:rsid w:val="00472444"/>
    <w:rsid w:val="00491AA4"/>
    <w:rsid w:val="004972FF"/>
    <w:rsid w:val="004E0E2B"/>
    <w:rsid w:val="004F3A86"/>
    <w:rsid w:val="005118AC"/>
    <w:rsid w:val="00523F9F"/>
    <w:rsid w:val="00531C3E"/>
    <w:rsid w:val="00534D07"/>
    <w:rsid w:val="00547030"/>
    <w:rsid w:val="005535E1"/>
    <w:rsid w:val="005656D1"/>
    <w:rsid w:val="005A1E75"/>
    <w:rsid w:val="005B1A9F"/>
    <w:rsid w:val="005D7136"/>
    <w:rsid w:val="00607160"/>
    <w:rsid w:val="00611430"/>
    <w:rsid w:val="00640C14"/>
    <w:rsid w:val="00651B7C"/>
    <w:rsid w:val="0066448C"/>
    <w:rsid w:val="0067484C"/>
    <w:rsid w:val="00674ABC"/>
    <w:rsid w:val="00692BD9"/>
    <w:rsid w:val="006933C7"/>
    <w:rsid w:val="006B13A6"/>
    <w:rsid w:val="006D1968"/>
    <w:rsid w:val="006F3073"/>
    <w:rsid w:val="006F39E3"/>
    <w:rsid w:val="007529F1"/>
    <w:rsid w:val="00782136"/>
    <w:rsid w:val="007E2A7B"/>
    <w:rsid w:val="007E7555"/>
    <w:rsid w:val="007F0757"/>
    <w:rsid w:val="0084618E"/>
    <w:rsid w:val="0085785D"/>
    <w:rsid w:val="00862A5E"/>
    <w:rsid w:val="00882C05"/>
    <w:rsid w:val="008A3D78"/>
    <w:rsid w:val="008E667D"/>
    <w:rsid w:val="008E7B4E"/>
    <w:rsid w:val="008F4688"/>
    <w:rsid w:val="00911AF2"/>
    <w:rsid w:val="00917D75"/>
    <w:rsid w:val="00920A1A"/>
    <w:rsid w:val="00930D10"/>
    <w:rsid w:val="00931D33"/>
    <w:rsid w:val="00951248"/>
    <w:rsid w:val="00962FD4"/>
    <w:rsid w:val="00980073"/>
    <w:rsid w:val="0099546E"/>
    <w:rsid w:val="009A292C"/>
    <w:rsid w:val="009A49EC"/>
    <w:rsid w:val="009C0406"/>
    <w:rsid w:val="009C3EA4"/>
    <w:rsid w:val="009D2B03"/>
    <w:rsid w:val="009E6580"/>
    <w:rsid w:val="009F3F84"/>
    <w:rsid w:val="00A05B31"/>
    <w:rsid w:val="00A12D31"/>
    <w:rsid w:val="00A14089"/>
    <w:rsid w:val="00A25FF0"/>
    <w:rsid w:val="00A4140E"/>
    <w:rsid w:val="00A52DEE"/>
    <w:rsid w:val="00A72428"/>
    <w:rsid w:val="00A81F91"/>
    <w:rsid w:val="00A87FB2"/>
    <w:rsid w:val="00AA0386"/>
    <w:rsid w:val="00AB2C9A"/>
    <w:rsid w:val="00AD7AAA"/>
    <w:rsid w:val="00AE38F0"/>
    <w:rsid w:val="00AF3CDF"/>
    <w:rsid w:val="00B03BFE"/>
    <w:rsid w:val="00B307BB"/>
    <w:rsid w:val="00B337D6"/>
    <w:rsid w:val="00B344B8"/>
    <w:rsid w:val="00B55E1B"/>
    <w:rsid w:val="00B6554B"/>
    <w:rsid w:val="00B906A5"/>
    <w:rsid w:val="00B90B33"/>
    <w:rsid w:val="00B92928"/>
    <w:rsid w:val="00BA52A2"/>
    <w:rsid w:val="00BB308D"/>
    <w:rsid w:val="00BB7CE8"/>
    <w:rsid w:val="00BC7795"/>
    <w:rsid w:val="00BD46F8"/>
    <w:rsid w:val="00BE0686"/>
    <w:rsid w:val="00C4006C"/>
    <w:rsid w:val="00C502E8"/>
    <w:rsid w:val="00C5234C"/>
    <w:rsid w:val="00C726BC"/>
    <w:rsid w:val="00C9130E"/>
    <w:rsid w:val="00CC7B66"/>
    <w:rsid w:val="00CD0237"/>
    <w:rsid w:val="00CD0259"/>
    <w:rsid w:val="00CD0C20"/>
    <w:rsid w:val="00CD203A"/>
    <w:rsid w:val="00CD4088"/>
    <w:rsid w:val="00CD4360"/>
    <w:rsid w:val="00CF1830"/>
    <w:rsid w:val="00D018D2"/>
    <w:rsid w:val="00D377BA"/>
    <w:rsid w:val="00D83D52"/>
    <w:rsid w:val="00D862E3"/>
    <w:rsid w:val="00DA130A"/>
    <w:rsid w:val="00DA6A66"/>
    <w:rsid w:val="00DB5EEE"/>
    <w:rsid w:val="00DC01A8"/>
    <w:rsid w:val="00DE3708"/>
    <w:rsid w:val="00E06841"/>
    <w:rsid w:val="00E77112"/>
    <w:rsid w:val="00E81B3F"/>
    <w:rsid w:val="00E97933"/>
    <w:rsid w:val="00EA6668"/>
    <w:rsid w:val="00EC5942"/>
    <w:rsid w:val="00ED3ABA"/>
    <w:rsid w:val="00F23FEA"/>
    <w:rsid w:val="00F60035"/>
    <w:rsid w:val="00F81976"/>
    <w:rsid w:val="00F82096"/>
    <w:rsid w:val="00FA57DE"/>
    <w:rsid w:val="00FC2D4A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29"/>
        <o:r id="V:Rule3" type="connector" idref="#_x0000_s1036"/>
        <o:r id="V:Rule4" type="connector" idref="#_x0000_s1037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3F"/>
  </w:style>
  <w:style w:type="paragraph" w:styleId="1">
    <w:name w:val="heading 1"/>
    <w:basedOn w:val="a"/>
    <w:next w:val="a"/>
    <w:link w:val="10"/>
    <w:uiPriority w:val="9"/>
    <w:qFormat/>
    <w:rsid w:val="00CD0C20"/>
    <w:pPr>
      <w:keepNext/>
      <w:keepLines/>
      <w:spacing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4972FF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C2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4972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11">
    <w:name w:val="toc 1"/>
    <w:basedOn w:val="a"/>
    <w:next w:val="a"/>
    <w:autoRedefine/>
    <w:uiPriority w:val="39"/>
    <w:rsid w:val="00A81F91"/>
    <w:pPr>
      <w:tabs>
        <w:tab w:val="right" w:leader="dot" w:pos="935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14"/>
    <w:basedOn w:val="a"/>
    <w:link w:val="140"/>
    <w:qFormat/>
    <w:rsid w:val="00472444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0">
    <w:name w:val="14 Знак"/>
    <w:basedOn w:val="a0"/>
    <w:link w:val="14"/>
    <w:rsid w:val="00472444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C9A"/>
  </w:style>
  <w:style w:type="paragraph" w:styleId="a7">
    <w:name w:val="footer"/>
    <w:basedOn w:val="a"/>
    <w:link w:val="a8"/>
    <w:uiPriority w:val="99"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C9A"/>
  </w:style>
  <w:style w:type="character" w:customStyle="1" w:styleId="FontStyle11">
    <w:name w:val="Font Style11"/>
    <w:basedOn w:val="a0"/>
    <w:uiPriority w:val="99"/>
    <w:rsid w:val="00607160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0"/>
    <w:uiPriority w:val="99"/>
    <w:rsid w:val="00E06841"/>
    <w:rPr>
      <w:rFonts w:ascii="Arial" w:hAnsi="Arial" w:cs="Arial"/>
      <w:b/>
      <w:bCs/>
      <w:i/>
      <w:iCs/>
      <w:sz w:val="12"/>
      <w:szCs w:val="12"/>
    </w:rPr>
  </w:style>
  <w:style w:type="paragraph" w:customStyle="1" w:styleId="-">
    <w:name w:val="-"/>
    <w:basedOn w:val="a9"/>
    <w:link w:val="-0"/>
    <w:qFormat/>
    <w:rsid w:val="003268B6"/>
    <w:pPr>
      <w:numPr>
        <w:numId w:val="1"/>
      </w:numPr>
      <w:shd w:val="clear" w:color="auto" w:fill="FFFFFF"/>
      <w:tabs>
        <w:tab w:val="left" w:pos="1134"/>
      </w:tabs>
      <w:autoSpaceDE w:val="0"/>
      <w:autoSpaceDN w:val="0"/>
      <w:adjustRightInd w:val="0"/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- Знак"/>
    <w:basedOn w:val="a0"/>
    <w:link w:val="-"/>
    <w:rsid w:val="003268B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3268B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A4140E"/>
    <w:rPr>
      <w:rFonts w:ascii="Arial" w:hAnsi="Arial" w:cs="Arial"/>
      <w:sz w:val="12"/>
      <w:szCs w:val="12"/>
    </w:rPr>
  </w:style>
  <w:style w:type="character" w:styleId="aa">
    <w:name w:val="Hyperlink"/>
    <w:basedOn w:val="a0"/>
    <w:uiPriority w:val="99"/>
    <w:unhideWhenUsed/>
    <w:rsid w:val="00FC2D4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6F3073"/>
    <w:pPr>
      <w:spacing w:after="100"/>
      <w:ind w:left="220"/>
    </w:pPr>
  </w:style>
  <w:style w:type="paragraph" w:customStyle="1" w:styleId="ac">
    <w:name w:val="список с точками"/>
    <w:basedOn w:val="a"/>
    <w:rsid w:val="000A66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0A66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0A66C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0A66CB"/>
    <w:pPr>
      <w:spacing w:after="120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A66CB"/>
    <w:rPr>
      <w:rFonts w:eastAsiaTheme="minorEastAsia"/>
      <w:lang w:eastAsia="ru-RU"/>
    </w:rPr>
  </w:style>
  <w:style w:type="character" w:customStyle="1" w:styleId="ReportHead">
    <w:name w:val="Report_Head Знак"/>
    <w:link w:val="ReportHead0"/>
    <w:locked/>
    <w:rsid w:val="0017139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17139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9" Type="http://schemas.openxmlformats.org/officeDocument/2006/relationships/image" Target="media/image28.png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oleObject" Target="embeddings/oleObject4.bin"/><Relationship Id="rId55" Type="http://schemas.openxmlformats.org/officeDocument/2006/relationships/image" Target="media/image42.png"/><Relationship Id="rId63" Type="http://schemas.openxmlformats.org/officeDocument/2006/relationships/image" Target="media/image46.png"/><Relationship Id="rId68" Type="http://schemas.openxmlformats.org/officeDocument/2006/relationships/image" Target="media/image50.png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8.gif"/><Relationship Id="rId11" Type="http://schemas.openxmlformats.org/officeDocument/2006/relationships/image" Target="media/image3.png"/><Relationship Id="rId24" Type="http://schemas.openxmlformats.org/officeDocument/2006/relationships/oleObject" Target="embeddings/oleObject1.bin"/><Relationship Id="rId32" Type="http://schemas.openxmlformats.org/officeDocument/2006/relationships/image" Target="media/image21.gif"/><Relationship Id="rId37" Type="http://schemas.openxmlformats.org/officeDocument/2006/relationships/image" Target="media/image26.jpe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1.png"/><Relationship Id="rId58" Type="http://schemas.openxmlformats.org/officeDocument/2006/relationships/oleObject" Target="embeddings/oleObject7.bin"/><Relationship Id="rId66" Type="http://schemas.openxmlformats.org/officeDocument/2006/relationships/image" Target="media/image48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3.bin"/><Relationship Id="rId36" Type="http://schemas.openxmlformats.org/officeDocument/2006/relationships/image" Target="media/image25.jpeg"/><Relationship Id="rId49" Type="http://schemas.openxmlformats.org/officeDocument/2006/relationships/image" Target="media/image38.png"/><Relationship Id="rId57" Type="http://schemas.openxmlformats.org/officeDocument/2006/relationships/image" Target="media/image43.png"/><Relationship Id="rId61" Type="http://schemas.openxmlformats.org/officeDocument/2006/relationships/image" Target="media/image4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0.gif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60" Type="http://schemas.openxmlformats.org/officeDocument/2006/relationships/oleObject" Target="embeddings/oleObject8.bin"/><Relationship Id="rId65" Type="http://schemas.openxmlformats.org/officeDocument/2006/relationships/image" Target="media/image47.jpe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9.gif"/><Relationship Id="rId35" Type="http://schemas.openxmlformats.org/officeDocument/2006/relationships/image" Target="media/image24.jpe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oleObject" Target="embeddings/oleObject6.bin"/><Relationship Id="rId64" Type="http://schemas.openxmlformats.org/officeDocument/2006/relationships/oleObject" Target="embeddings/oleObject10.bin"/><Relationship Id="rId69" Type="http://schemas.openxmlformats.org/officeDocument/2006/relationships/image" Target="media/image51.png"/><Relationship Id="rId8" Type="http://schemas.openxmlformats.org/officeDocument/2006/relationships/endnotes" Target="endnotes.xml"/><Relationship Id="rId51" Type="http://schemas.openxmlformats.org/officeDocument/2006/relationships/image" Target="media/image39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2.gif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4.png"/><Relationship Id="rId67" Type="http://schemas.openxmlformats.org/officeDocument/2006/relationships/image" Target="media/image49.png"/><Relationship Id="rId20" Type="http://schemas.openxmlformats.org/officeDocument/2006/relationships/image" Target="media/image12.png"/><Relationship Id="rId41" Type="http://schemas.openxmlformats.org/officeDocument/2006/relationships/image" Target="media/image30.png"/><Relationship Id="rId54" Type="http://schemas.openxmlformats.org/officeDocument/2006/relationships/oleObject" Target="embeddings/oleObject5.bin"/><Relationship Id="rId62" Type="http://schemas.openxmlformats.org/officeDocument/2006/relationships/oleObject" Target="embeddings/oleObject9.bin"/><Relationship Id="rId70" Type="http://schemas.openxmlformats.org/officeDocument/2006/relationships/image" Target="media/image5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892BBA-CE3E-419D-AF68-AE8F35E3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38800</CharactersWithSpaces>
  <SharedDoc>false</SharedDoc>
  <HLinks>
    <vt:vector size="48" baseType="variant"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_Toc310537233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_Toc310537232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_Toc310537231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_Toc310537230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_Toc310537229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_Toc310537228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_Toc310537227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_Toc310537226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Дмитрий</cp:lastModifiedBy>
  <cp:revision>3</cp:revision>
  <dcterms:created xsi:type="dcterms:W3CDTF">2019-12-18T05:58:00Z</dcterms:created>
  <dcterms:modified xsi:type="dcterms:W3CDTF">2019-12-18T06:23:00Z</dcterms:modified>
</cp:coreProperties>
</file>