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8C" w:rsidRPr="00536036" w:rsidRDefault="0026098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6E0A3C" w:rsidRPr="006E0A3C" w:rsidRDefault="006E0A3C" w:rsidP="006E0A3C">
      <w:pPr>
        <w:pStyle w:val="ReportHead"/>
        <w:suppressAutoHyphens/>
        <w:rPr>
          <w:szCs w:val="28"/>
        </w:rPr>
      </w:pPr>
      <w:r w:rsidRPr="006E0A3C">
        <w:rPr>
          <w:szCs w:val="28"/>
        </w:rPr>
        <w:t>Минобрнауки России</w:t>
      </w:r>
    </w:p>
    <w:p w:rsidR="006E0A3C" w:rsidRPr="006E0A3C" w:rsidRDefault="006E0A3C" w:rsidP="006E0A3C">
      <w:pPr>
        <w:pStyle w:val="ReportHead"/>
        <w:suppressAutoHyphens/>
        <w:rPr>
          <w:szCs w:val="28"/>
        </w:rPr>
      </w:pPr>
    </w:p>
    <w:p w:rsidR="006E0A3C" w:rsidRPr="006E0A3C" w:rsidRDefault="006E0A3C" w:rsidP="006E0A3C">
      <w:pPr>
        <w:pStyle w:val="ReportHead"/>
        <w:suppressAutoHyphens/>
        <w:rPr>
          <w:szCs w:val="28"/>
        </w:rPr>
      </w:pPr>
      <w:r w:rsidRPr="006E0A3C">
        <w:rPr>
          <w:szCs w:val="28"/>
        </w:rPr>
        <w:t>Бузулукский гуманитарно-технологический институт (филиал)</w:t>
      </w:r>
    </w:p>
    <w:p w:rsidR="006E0A3C" w:rsidRPr="006E0A3C" w:rsidRDefault="006E0A3C" w:rsidP="006E0A3C">
      <w:pPr>
        <w:pStyle w:val="ReportHead"/>
        <w:suppressAutoHyphens/>
        <w:rPr>
          <w:szCs w:val="28"/>
        </w:rPr>
      </w:pPr>
      <w:r w:rsidRPr="006E0A3C">
        <w:rPr>
          <w:szCs w:val="28"/>
        </w:rPr>
        <w:t>федерального государственного бюджетного образовательного учреждения</w:t>
      </w:r>
    </w:p>
    <w:p w:rsidR="006E0A3C" w:rsidRPr="006E0A3C" w:rsidRDefault="006E0A3C" w:rsidP="006E0A3C">
      <w:pPr>
        <w:pStyle w:val="ReportHead"/>
        <w:suppressAutoHyphens/>
        <w:rPr>
          <w:szCs w:val="28"/>
        </w:rPr>
      </w:pPr>
      <w:r w:rsidRPr="006E0A3C">
        <w:rPr>
          <w:szCs w:val="28"/>
        </w:rPr>
        <w:t>высшего  образования</w:t>
      </w:r>
    </w:p>
    <w:p w:rsidR="006E0A3C" w:rsidRPr="006E0A3C" w:rsidRDefault="006E0A3C" w:rsidP="006E0A3C">
      <w:pPr>
        <w:pStyle w:val="ReportHead"/>
        <w:suppressAutoHyphens/>
        <w:rPr>
          <w:b/>
          <w:szCs w:val="28"/>
        </w:rPr>
      </w:pPr>
      <w:r w:rsidRPr="006E0A3C">
        <w:rPr>
          <w:b/>
          <w:szCs w:val="28"/>
        </w:rPr>
        <w:t>«Оренбургский государственный университет»</w:t>
      </w:r>
    </w:p>
    <w:p w:rsidR="006E0A3C" w:rsidRPr="006E0A3C" w:rsidRDefault="006E0A3C" w:rsidP="006E0A3C">
      <w:pPr>
        <w:pStyle w:val="ReportHead"/>
        <w:suppressAutoHyphens/>
        <w:rPr>
          <w:szCs w:val="28"/>
        </w:rPr>
      </w:pPr>
    </w:p>
    <w:p w:rsidR="006E0A3C" w:rsidRPr="006E0A3C" w:rsidRDefault="006E0A3C" w:rsidP="006E0A3C">
      <w:pPr>
        <w:pStyle w:val="ReportHead"/>
        <w:suppressAutoHyphens/>
        <w:rPr>
          <w:szCs w:val="28"/>
        </w:rPr>
      </w:pPr>
      <w:r w:rsidRPr="006E0A3C">
        <w:rPr>
          <w:szCs w:val="28"/>
        </w:rPr>
        <w:t xml:space="preserve">Кафедра педагогического образования </w:t>
      </w:r>
    </w:p>
    <w:p w:rsidR="006E0A3C" w:rsidRDefault="006E0A3C" w:rsidP="006E0A3C">
      <w:pPr>
        <w:pStyle w:val="ReportHead"/>
        <w:suppressAutoHyphens/>
        <w:jc w:val="left"/>
        <w:rPr>
          <w:sz w:val="24"/>
        </w:rPr>
      </w:pPr>
    </w:p>
    <w:p w:rsidR="006E0A3C" w:rsidRDefault="006E0A3C" w:rsidP="006E0A3C">
      <w:pPr>
        <w:pStyle w:val="ReportHead"/>
        <w:suppressAutoHyphens/>
        <w:jc w:val="left"/>
        <w:rPr>
          <w:sz w:val="24"/>
        </w:rPr>
      </w:pPr>
    </w:p>
    <w:p w:rsidR="0026098C" w:rsidRPr="006E0A3C" w:rsidRDefault="0026098C" w:rsidP="0026098C">
      <w:pPr>
        <w:pStyle w:val="Default"/>
        <w:jc w:val="center"/>
      </w:pPr>
    </w:p>
    <w:p w:rsidR="00F14A3D" w:rsidRPr="006E0A3C" w:rsidRDefault="00F14A3D" w:rsidP="0026098C">
      <w:pPr>
        <w:pStyle w:val="Default"/>
        <w:jc w:val="center"/>
      </w:pPr>
    </w:p>
    <w:p w:rsidR="00F14A3D" w:rsidRPr="006E0A3C" w:rsidRDefault="00F14A3D" w:rsidP="0026098C">
      <w:pPr>
        <w:pStyle w:val="Default"/>
        <w:jc w:val="center"/>
      </w:pPr>
    </w:p>
    <w:p w:rsidR="0026098C" w:rsidRPr="00545ABA" w:rsidRDefault="0026098C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26098C" w:rsidRPr="00545ABA" w:rsidRDefault="00FA7A2B" w:rsidP="0026098C">
      <w:pPr>
        <w:pStyle w:val="ReportHead"/>
        <w:suppressAutoHyphens/>
        <w:ind w:firstLine="709"/>
        <w:rPr>
          <w:i/>
          <w:szCs w:val="28"/>
        </w:rPr>
      </w:pPr>
      <w:r>
        <w:rPr>
          <w:i/>
          <w:szCs w:val="28"/>
        </w:rPr>
        <w:t>«</w:t>
      </w:r>
      <w:r w:rsidRPr="00FA7A2B">
        <w:rPr>
          <w:i/>
          <w:sz w:val="24"/>
        </w:rPr>
        <w:t xml:space="preserve"> </w:t>
      </w:r>
      <w:r w:rsidRPr="00FA7A2B">
        <w:rPr>
          <w:i/>
          <w:szCs w:val="28"/>
        </w:rPr>
        <w:t>Б</w:t>
      </w:r>
      <w:r>
        <w:rPr>
          <w:i/>
          <w:szCs w:val="28"/>
        </w:rPr>
        <w:t>.</w:t>
      </w:r>
      <w:r w:rsidRPr="00FA7A2B">
        <w:rPr>
          <w:i/>
          <w:szCs w:val="28"/>
        </w:rPr>
        <w:t>1.Д.В.4</w:t>
      </w:r>
      <w:r>
        <w:rPr>
          <w:i/>
          <w:sz w:val="24"/>
        </w:rPr>
        <w:t xml:space="preserve"> </w:t>
      </w:r>
      <w:r w:rsidR="004F3EFC">
        <w:rPr>
          <w:i/>
          <w:szCs w:val="28"/>
        </w:rPr>
        <w:t xml:space="preserve"> </w:t>
      </w:r>
      <w:r w:rsidR="006D7B23">
        <w:rPr>
          <w:i/>
          <w:szCs w:val="28"/>
        </w:rPr>
        <w:t>Педагогическая</w:t>
      </w:r>
      <w:r w:rsidR="004F3EFC">
        <w:rPr>
          <w:i/>
          <w:szCs w:val="28"/>
        </w:rPr>
        <w:t xml:space="preserve"> психология</w:t>
      </w:r>
      <w:r w:rsidR="0026098C" w:rsidRPr="00545ABA">
        <w:rPr>
          <w:i/>
          <w:szCs w:val="28"/>
        </w:rPr>
        <w:t>»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26098C" w:rsidRDefault="0026098C" w:rsidP="0026098C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26098C" w:rsidRPr="00813699" w:rsidRDefault="0026098C" w:rsidP="0026098C">
      <w:pPr>
        <w:pStyle w:val="ReportHead"/>
        <w:suppressAutoHyphens/>
        <w:rPr>
          <w:i/>
          <w:sz w:val="24"/>
          <w:u w:val="single"/>
          <w:lang w:val="en-US"/>
        </w:rPr>
      </w:pPr>
      <w:r>
        <w:rPr>
          <w:i/>
          <w:sz w:val="24"/>
          <w:u w:val="single"/>
        </w:rPr>
        <w:t>, Начальное образовани</w:t>
      </w:r>
      <w:r w:rsidR="00813699">
        <w:rPr>
          <w:i/>
          <w:sz w:val="24"/>
          <w:u w:val="single"/>
        </w:rPr>
        <w:t>е</w:t>
      </w:r>
    </w:p>
    <w:p w:rsidR="0026098C" w:rsidRDefault="0026098C" w:rsidP="0026098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jc w:val="left"/>
        <w:rPr>
          <w:szCs w:val="28"/>
        </w:rPr>
      </w:pPr>
    </w:p>
    <w:p w:rsidR="0026098C" w:rsidRPr="004C4670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Бузулук 201</w:t>
      </w:r>
      <w:r w:rsidR="00EC2670" w:rsidRPr="004C4670">
        <w:rPr>
          <w:szCs w:val="28"/>
        </w:rPr>
        <w:t>9</w:t>
      </w: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A3C" w:rsidRPr="004C4670" w:rsidRDefault="006E0A3C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1AD6" w:rsidRPr="00536036" w:rsidRDefault="00734D1A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Педагогическая</w:t>
      </w:r>
      <w:r w:rsidR="004F3E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психология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</w:t>
      </w:r>
      <w:r w:rsidR="004C4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CC7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A0535" w:rsidRPr="00C4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88657C">
        <w:rPr>
          <w:rFonts w:ascii="Times New Roman" w:eastAsia="Times New Roman" w:hAnsi="Times New Roman"/>
          <w:sz w:val="28"/>
          <w:szCs w:val="28"/>
        </w:rPr>
        <w:t>9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34D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Педагогическая</w:t>
      </w:r>
      <w:r w:rsidR="004F3E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психология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</w:t>
      </w:r>
      <w:r w:rsidR="008D7778" w:rsidRPr="00536036">
        <w:rPr>
          <w:rFonts w:ascii="Times New Roman" w:hAnsi="Times New Roman"/>
          <w:sz w:val="28"/>
          <w:szCs w:val="28"/>
        </w:rPr>
        <w:t>о</w:t>
      </w:r>
      <w:r w:rsidR="008D7778" w:rsidRPr="00536036">
        <w:rPr>
          <w:rFonts w:ascii="Times New Roman" w:hAnsi="Times New Roman"/>
          <w:sz w:val="28"/>
          <w:szCs w:val="28"/>
        </w:rPr>
        <w:t>стоятельной работы ст</w:t>
      </w:r>
      <w:r w:rsidR="00881073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536036">
        <w:rPr>
          <w:rFonts w:ascii="Times New Roman" w:hAnsi="Times New Roman"/>
          <w:sz w:val="28"/>
          <w:szCs w:val="28"/>
        </w:rPr>
        <w:t xml:space="preserve"> внеаудиторной с</w:t>
      </w:r>
      <w:r w:rsidR="008D7778" w:rsidRPr="00536036">
        <w:rPr>
          <w:rFonts w:ascii="Times New Roman" w:hAnsi="Times New Roman"/>
          <w:sz w:val="28"/>
          <w:szCs w:val="28"/>
        </w:rPr>
        <w:t>а</w:t>
      </w:r>
      <w:r w:rsidR="008D7778" w:rsidRPr="00536036">
        <w:rPr>
          <w:rFonts w:ascii="Times New Roman" w:hAnsi="Times New Roman"/>
          <w:sz w:val="28"/>
          <w:szCs w:val="28"/>
        </w:rPr>
        <w:t xml:space="preserve">мостоятельной работы, разъяснения о промежуточной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5B2A96" w:rsidP="00213B3A">
      <w:pPr>
        <w:contextualSpacing/>
        <w:jc w:val="both"/>
        <w:rPr>
          <w:i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предназначены для студентов, обучающихся по н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="00A91AD6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734D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Педагогическая </w:t>
      </w:r>
      <w:r w:rsidR="004F3E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28716C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</w:t>
      </w:r>
      <w:r w:rsidR="0032322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163B1E" w:rsidRPr="0028716C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32322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32322F" w:rsidRDefault="0032322F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7D87" w:rsidRPr="00536036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817D87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D87" w:rsidRPr="00536036" w:rsidRDefault="00817D87" w:rsidP="00817D87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EA2664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EA2664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EA2664" w:rsidP="00EA266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817D87" w:rsidRPr="00536036" w:rsidRDefault="00817D87" w:rsidP="00EA266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817D87" w:rsidRPr="00470944" w:rsidRDefault="00817D87" w:rsidP="00817D87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D5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FD5E6F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FD5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817D87" w:rsidRPr="00470944" w:rsidRDefault="00817D87" w:rsidP="00817D8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817D87" w:rsidRDefault="00817D87" w:rsidP="00817D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817D87" w:rsidRPr="00536036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D87" w:rsidRPr="00536036" w:rsidRDefault="00817D87" w:rsidP="00FD5E6F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FD5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17D87" w:rsidRPr="0050066A" w:rsidRDefault="00817D87" w:rsidP="00817D87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50066A">
        <w:rPr>
          <w:rFonts w:ascii="Times New Roman" w:hAnsi="Times New Roman" w:cs="Times New Roman"/>
          <w:color w:val="000000" w:themeColor="text1"/>
        </w:rPr>
        <w:lastRenderedPageBreak/>
        <w:t>Введение</w:t>
      </w:r>
    </w:p>
    <w:p w:rsidR="00817D87" w:rsidRPr="00545ABA" w:rsidRDefault="00817D87" w:rsidP="00817D87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817D87" w:rsidRDefault="00817D87" w:rsidP="0081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734D1A" w:rsidRPr="00734D1A" w:rsidRDefault="00734D1A" w:rsidP="00734D1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34D1A">
        <w:rPr>
          <w:b/>
          <w:sz w:val="28"/>
          <w:szCs w:val="28"/>
        </w:rPr>
        <w:t xml:space="preserve">Цель (цели) </w:t>
      </w:r>
      <w:r w:rsidRPr="00734D1A">
        <w:rPr>
          <w:sz w:val="28"/>
          <w:szCs w:val="28"/>
        </w:rPr>
        <w:t>освоения дисциплины:</w:t>
      </w:r>
    </w:p>
    <w:p w:rsidR="00734D1A" w:rsidRPr="00734D1A" w:rsidRDefault="00734D1A" w:rsidP="00734D1A">
      <w:pPr>
        <w:pStyle w:val="ad"/>
        <w:suppressLineNumber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D1A">
        <w:rPr>
          <w:rFonts w:ascii="Times New Roman" w:eastAsia="Calibri" w:hAnsi="Times New Roman" w:cs="Times New Roman"/>
          <w:sz w:val="28"/>
          <w:szCs w:val="28"/>
        </w:rPr>
        <w:t>сформировать систематизированные знания  о закономерностях и  с</w:t>
      </w:r>
      <w:r w:rsidRPr="00734D1A">
        <w:rPr>
          <w:rFonts w:ascii="Times New Roman" w:eastAsia="Calibri" w:hAnsi="Times New Roman" w:cs="Times New Roman"/>
          <w:sz w:val="28"/>
          <w:szCs w:val="28"/>
        </w:rPr>
        <w:t>о</w:t>
      </w:r>
      <w:r w:rsidRPr="00734D1A">
        <w:rPr>
          <w:rFonts w:ascii="Times New Roman" w:eastAsia="Calibri" w:hAnsi="Times New Roman" w:cs="Times New Roman"/>
          <w:sz w:val="28"/>
          <w:szCs w:val="28"/>
        </w:rPr>
        <w:t>держании образовательного процесса, требованиях к его организации  в ра</w:t>
      </w:r>
      <w:r w:rsidRPr="00734D1A">
        <w:rPr>
          <w:rFonts w:ascii="Times New Roman" w:eastAsia="Calibri" w:hAnsi="Times New Roman" w:cs="Times New Roman"/>
          <w:sz w:val="28"/>
          <w:szCs w:val="28"/>
        </w:rPr>
        <w:t>з</w:t>
      </w:r>
      <w:r w:rsidRPr="00734D1A">
        <w:rPr>
          <w:rFonts w:ascii="Times New Roman" w:eastAsia="Calibri" w:hAnsi="Times New Roman" w:cs="Times New Roman"/>
          <w:sz w:val="28"/>
          <w:szCs w:val="28"/>
        </w:rPr>
        <w:t>личных учреждениях системы образования, представление о сущности пед</w:t>
      </w:r>
      <w:r w:rsidRPr="00734D1A">
        <w:rPr>
          <w:rFonts w:ascii="Times New Roman" w:eastAsia="Calibri" w:hAnsi="Times New Roman" w:cs="Times New Roman"/>
          <w:sz w:val="28"/>
          <w:szCs w:val="28"/>
        </w:rPr>
        <w:t>а</w:t>
      </w:r>
      <w:r w:rsidRPr="00734D1A">
        <w:rPr>
          <w:rFonts w:ascii="Times New Roman" w:eastAsia="Calibri" w:hAnsi="Times New Roman" w:cs="Times New Roman"/>
          <w:sz w:val="28"/>
          <w:szCs w:val="28"/>
        </w:rPr>
        <w:t>гогической деятельности, особенностях педагогической профессии и совр</w:t>
      </w:r>
      <w:r w:rsidRPr="00734D1A">
        <w:rPr>
          <w:rFonts w:ascii="Times New Roman" w:eastAsia="Calibri" w:hAnsi="Times New Roman" w:cs="Times New Roman"/>
          <w:sz w:val="28"/>
          <w:szCs w:val="28"/>
        </w:rPr>
        <w:t>е</w:t>
      </w:r>
      <w:r w:rsidRPr="00734D1A">
        <w:rPr>
          <w:rFonts w:ascii="Times New Roman" w:eastAsia="Calibri" w:hAnsi="Times New Roman" w:cs="Times New Roman"/>
          <w:sz w:val="28"/>
          <w:szCs w:val="28"/>
        </w:rPr>
        <w:t>менных требованиях педагога.</w:t>
      </w:r>
    </w:p>
    <w:p w:rsidR="00734D1A" w:rsidRPr="00734D1A" w:rsidRDefault="00734D1A" w:rsidP="00734D1A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734D1A">
        <w:rPr>
          <w:b/>
          <w:sz w:val="28"/>
          <w:szCs w:val="28"/>
        </w:rPr>
        <w:t xml:space="preserve">Задачи: </w:t>
      </w:r>
    </w:p>
    <w:p w:rsidR="00734D1A" w:rsidRPr="00734D1A" w:rsidRDefault="00734D1A" w:rsidP="00734D1A">
      <w:pPr>
        <w:pStyle w:val="ReportMain"/>
        <w:suppressAutoHyphens/>
        <w:ind w:firstLine="709"/>
        <w:jc w:val="both"/>
        <w:rPr>
          <w:rFonts w:eastAsia="Calibri"/>
          <w:b/>
          <w:sz w:val="28"/>
          <w:szCs w:val="28"/>
        </w:rPr>
      </w:pPr>
      <w:r w:rsidRPr="00734D1A">
        <w:rPr>
          <w:rFonts w:eastAsia="Calibri"/>
          <w:sz w:val="28"/>
          <w:szCs w:val="28"/>
        </w:rPr>
        <w:t>теоретическое освоение обучающимися современных педагогических концепций и моделей. Приобретение практических навыков анализа  педагогических ситуаций, решения проблемных педагогических ситуаций в учебно – воспитательном процессе, умения использовать современные методы и технологии для  обеспечения  качества учебно – воспитательного процесса  в современном образовательном пространстве.</w:t>
      </w:r>
    </w:p>
    <w:p w:rsidR="00817D87" w:rsidRDefault="00817D87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817D87" w:rsidRPr="0050066A" w:rsidRDefault="00817D87" w:rsidP="00817D8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bookmarkStart w:id="1" w:name="_Toc524596825"/>
      <w:r w:rsidRPr="0050066A">
        <w:rPr>
          <w:rFonts w:ascii="Times New Roman" w:hAnsi="Times New Roman" w:cs="Times New Roman"/>
          <w:color w:val="000000" w:themeColor="text1"/>
        </w:rPr>
        <w:t>1 Виды работы студентов</w:t>
      </w:r>
      <w:bookmarkEnd w:id="1"/>
    </w:p>
    <w:p w:rsidR="00817D87" w:rsidRPr="00545ABA" w:rsidRDefault="00817D87" w:rsidP="00817D87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817D87" w:rsidRPr="00545ABA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1B75A7">
        <w:rPr>
          <w:rFonts w:ascii="Times New Roman" w:hAnsi="Times New Roman"/>
          <w:sz w:val="28"/>
          <w:szCs w:val="28"/>
        </w:rPr>
        <w:t>Педагогическая</w:t>
      </w:r>
      <w:r w:rsidR="00C95588">
        <w:rPr>
          <w:rFonts w:ascii="Times New Roman" w:hAnsi="Times New Roman"/>
          <w:sz w:val="28"/>
          <w:szCs w:val="28"/>
        </w:rPr>
        <w:t xml:space="preserve"> психология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</w:t>
      </w:r>
      <w:r w:rsidRPr="0046638D">
        <w:rPr>
          <w:rFonts w:ascii="Times New Roman" w:hAnsi="Times New Roman"/>
          <w:sz w:val="28"/>
          <w:szCs w:val="28"/>
        </w:rPr>
        <w:t>о</w:t>
      </w:r>
      <w:r w:rsidRPr="0046638D">
        <w:rPr>
          <w:rFonts w:ascii="Times New Roman" w:hAnsi="Times New Roman"/>
          <w:sz w:val="28"/>
          <w:szCs w:val="28"/>
        </w:rPr>
        <w:t>водством преподавателя и по его заданиям.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817D87" w:rsidRPr="0046638D" w:rsidRDefault="00817D87" w:rsidP="00817D87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817D87" w:rsidRPr="0046638D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>тельной деятельности определяется тем, что удается разрешить противоречие  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lastRenderedPageBreak/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EE3069">
        <w:rPr>
          <w:rFonts w:ascii="Times New Roman" w:hAnsi="Times New Roman"/>
          <w:sz w:val="28"/>
          <w:szCs w:val="28"/>
        </w:rPr>
        <w:t>Педагогическая</w:t>
      </w:r>
      <w:r w:rsidR="00EE463E">
        <w:rPr>
          <w:rFonts w:ascii="Times New Roman" w:hAnsi="Times New Roman"/>
          <w:sz w:val="28"/>
          <w:szCs w:val="28"/>
        </w:rPr>
        <w:t xml:space="preserve"> психология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>водством преподавателя и по его заданиям.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121049">
        <w:rPr>
          <w:rFonts w:ascii="Times New Roman" w:hAnsi="Times New Roman"/>
          <w:sz w:val="28"/>
          <w:szCs w:val="28"/>
        </w:rPr>
        <w:t>Педагогическая</w:t>
      </w:r>
      <w:r w:rsidR="00285BE0">
        <w:rPr>
          <w:rFonts w:ascii="Times New Roman" w:hAnsi="Times New Roman"/>
          <w:sz w:val="28"/>
          <w:szCs w:val="28"/>
        </w:rPr>
        <w:t xml:space="preserve"> психология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817D87" w:rsidRPr="00536036" w:rsidRDefault="00817D87" w:rsidP="00817D8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 w:rsidR="0017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</w:t>
      </w:r>
      <w:r w:rsidR="0027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психология</w:t>
      </w:r>
      <w:r w:rsidRPr="00536036">
        <w:rPr>
          <w:rFonts w:ascii="Times New Roman" w:hAnsi="Times New Roman" w:cs="Times New Roman"/>
          <w:sz w:val="28"/>
          <w:szCs w:val="28"/>
        </w:rPr>
        <w:t>» предусмотрены лекционные з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нятия, на которых дается основной систематизированный материал, и пра</w:t>
      </w:r>
      <w:r w:rsidRPr="00536036">
        <w:rPr>
          <w:rFonts w:ascii="Times New Roman" w:hAnsi="Times New Roman" w:cs="Times New Roman"/>
          <w:sz w:val="28"/>
          <w:szCs w:val="28"/>
        </w:rPr>
        <w:t>к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тические занятия. Распределение занятий по часам представлено в рабочей программе дисциплины.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 w:rsidR="002713B7"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17D87" w:rsidRDefault="00817D87" w:rsidP="00817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>психологических</w:t>
      </w:r>
      <w:r w:rsidRPr="00536036">
        <w:rPr>
          <w:rFonts w:ascii="Times New Roman" w:hAnsi="Times New Roman" w:cs="Times New Roman"/>
          <w:sz w:val="28"/>
          <w:szCs w:val="28"/>
        </w:rPr>
        <w:t xml:space="preserve"> и социальных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817D87" w:rsidRDefault="00817D87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FC0F36" w:rsidRDefault="00FC0F36">
      <w:pP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 w:type="page"/>
      </w:r>
    </w:p>
    <w:p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ся совершенствование</w:t>
      </w:r>
      <w:r w:rsidR="003D5F8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психологической и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A16065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овершенствование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психологических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3E7A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</w:t>
      </w:r>
      <w:r w:rsidR="00CF3D9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ственной и зарубежной психологии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 методов исследования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различных 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психологии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7B5C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Педагогическая</w:t>
      </w:r>
      <w:r w:rsidR="002713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психология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271D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B417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403D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психологических ситу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ихологическими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психолого-педагогическую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94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D461EC">
        <w:rPr>
          <w:sz w:val="28"/>
          <w:szCs w:val="28"/>
        </w:rPr>
        <w:t>психологических</w:t>
      </w:r>
      <w:r w:rsidRPr="00536036">
        <w:rPr>
          <w:sz w:val="28"/>
          <w:szCs w:val="28"/>
        </w:rPr>
        <w:t xml:space="preserve"> источников и применения различных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0551BE" w:rsidRPr="00C22BF2">
        <w:rPr>
          <w:rFonts w:eastAsia="Times New Roman"/>
          <w:bCs/>
          <w:sz w:val="28"/>
          <w:szCs w:val="28"/>
          <w:lang w:eastAsia="ru-RU"/>
        </w:rPr>
        <w:t xml:space="preserve">Психология </w:t>
      </w:r>
      <w:r w:rsidR="007B26B5">
        <w:rPr>
          <w:rFonts w:eastAsia="Times New Roman"/>
          <w:bCs/>
          <w:sz w:val="28"/>
          <w:szCs w:val="28"/>
          <w:lang w:eastAsia="ru-RU"/>
        </w:rPr>
        <w:t>разв</w:t>
      </w:r>
      <w:r w:rsidR="007B26B5">
        <w:rPr>
          <w:rFonts w:eastAsia="Times New Roman"/>
          <w:bCs/>
          <w:sz w:val="28"/>
          <w:szCs w:val="28"/>
          <w:lang w:eastAsia="ru-RU"/>
        </w:rPr>
        <w:t>и</w:t>
      </w:r>
      <w:r w:rsidR="007B26B5">
        <w:rPr>
          <w:rFonts w:eastAsia="Times New Roman"/>
          <w:bCs/>
          <w:sz w:val="28"/>
          <w:szCs w:val="28"/>
          <w:lang w:eastAsia="ru-RU"/>
        </w:rPr>
        <w:t>тия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lastRenderedPageBreak/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Pr="00536036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>щих знан</w:t>
      </w:r>
      <w:r w:rsidR="001E14E1">
        <w:rPr>
          <w:sz w:val="28"/>
          <w:szCs w:val="27"/>
          <w:shd w:val="clear" w:color="auto" w:fill="FEFEFE"/>
        </w:rPr>
        <w:t xml:space="preserve">ий в области </w:t>
      </w:r>
      <w:r w:rsidRPr="00536036">
        <w:rPr>
          <w:sz w:val="28"/>
          <w:szCs w:val="27"/>
          <w:shd w:val="clear" w:color="auto" w:fill="FEFEFE"/>
        </w:rPr>
        <w:t xml:space="preserve"> </w:t>
      </w:r>
      <w:r w:rsidR="001E14E1">
        <w:rPr>
          <w:sz w:val="28"/>
          <w:szCs w:val="27"/>
          <w:shd w:val="clear" w:color="auto" w:fill="FEFEFE"/>
        </w:rPr>
        <w:t xml:space="preserve">психолого-педагогических </w:t>
      </w:r>
      <w:r w:rsidRPr="00536036">
        <w:rPr>
          <w:sz w:val="28"/>
          <w:szCs w:val="27"/>
          <w:shd w:val="clear" w:color="auto" w:fill="FEFEFE"/>
        </w:rPr>
        <w:t xml:space="preserve">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="001E14E1">
        <w:rPr>
          <w:sz w:val="28"/>
          <w:szCs w:val="27"/>
          <w:shd w:val="clear" w:color="auto" w:fill="FEFEFE"/>
        </w:rPr>
        <w:t xml:space="preserve">сматриваются психолого-педагогические </w:t>
      </w:r>
      <w:r w:rsidRPr="00536036">
        <w:rPr>
          <w:sz w:val="28"/>
          <w:szCs w:val="27"/>
          <w:shd w:val="clear" w:color="auto" w:fill="FEFEFE"/>
        </w:rPr>
        <w:t xml:space="preserve">основы деятельности будущего </w:t>
      </w:r>
      <w:r w:rsidR="001364E8" w:rsidRPr="00536036">
        <w:rPr>
          <w:sz w:val="28"/>
          <w:szCs w:val="27"/>
          <w:shd w:val="clear" w:color="auto" w:fill="FEFEFE"/>
        </w:rPr>
        <w:t>б</w:t>
      </w:r>
      <w:r w:rsidR="001364E8" w:rsidRPr="00536036">
        <w:rPr>
          <w:sz w:val="28"/>
          <w:szCs w:val="27"/>
          <w:shd w:val="clear" w:color="auto" w:fill="FEFEFE"/>
        </w:rPr>
        <w:t>а</w:t>
      </w:r>
      <w:r w:rsidR="001364E8" w:rsidRPr="00536036">
        <w:rPr>
          <w:sz w:val="28"/>
          <w:szCs w:val="27"/>
          <w:shd w:val="clear" w:color="auto" w:fill="FEFEFE"/>
        </w:rPr>
        <w:t>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</w:t>
      </w:r>
      <w:r w:rsidRPr="00536036">
        <w:rPr>
          <w:sz w:val="28"/>
          <w:szCs w:val="27"/>
          <w:shd w:val="clear" w:color="auto" w:fill="FEFEFE"/>
        </w:rPr>
        <w:t>а</w:t>
      </w:r>
      <w:r w:rsidRPr="00536036">
        <w:rPr>
          <w:sz w:val="28"/>
          <w:szCs w:val="27"/>
          <w:shd w:val="clear" w:color="auto" w:fill="FEFEFE"/>
        </w:rPr>
        <w:t>та дисциплины, определяется и формулируется отношение обучающихся к теоретическим проблемам науки, оформляется собственная позиция будущ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0551BE" w:rsidRPr="00536036" w:rsidRDefault="000551BE" w:rsidP="009E5D44">
      <w:pPr>
        <w:pStyle w:val="Default"/>
        <w:ind w:firstLine="567"/>
        <w:jc w:val="both"/>
        <w:rPr>
          <w:sz w:val="28"/>
          <w:szCs w:val="28"/>
        </w:rPr>
      </w:pPr>
    </w:p>
    <w:p w:rsidR="001364E8" w:rsidRPr="0053603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Тематика семинарских занятий.</w:t>
      </w:r>
    </w:p>
    <w:p w:rsidR="009C597E" w:rsidRPr="0053603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6F7E87" w:rsidRDefault="00E21145" w:rsidP="00E21145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6F7E87">
        <w:rPr>
          <w:b/>
          <w:sz w:val="28"/>
          <w:szCs w:val="28"/>
        </w:rPr>
        <w:t>Практические занятия (семинары)</w:t>
      </w:r>
    </w:p>
    <w:p w:rsidR="00E21145" w:rsidRDefault="00E21145" w:rsidP="00E21145">
      <w:pPr>
        <w:pStyle w:val="ReportMain"/>
        <w:suppressAutoHyphens/>
        <w:ind w:firstLine="567"/>
        <w:jc w:val="both"/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902"/>
        <w:gridCol w:w="992"/>
        <w:gridCol w:w="7121"/>
        <w:gridCol w:w="817"/>
      </w:tblGrid>
      <w:tr w:rsidR="007B5C66" w:rsidRPr="005868CB" w:rsidTr="007B5C66">
        <w:trPr>
          <w:tblHeader/>
        </w:trPr>
        <w:tc>
          <w:tcPr>
            <w:tcW w:w="902" w:type="dxa"/>
            <w:shd w:val="clear" w:color="auto" w:fill="auto"/>
            <w:vAlign w:val="center"/>
          </w:tcPr>
          <w:p w:rsidR="007B5C66" w:rsidRPr="005868CB" w:rsidRDefault="007B5C66" w:rsidP="007B5C66">
            <w:pPr>
              <w:pStyle w:val="ReportMain"/>
              <w:suppressAutoHyphens/>
              <w:jc w:val="center"/>
            </w:pPr>
            <w:r w:rsidRPr="005868CB">
              <w:t>№ занятия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C66" w:rsidRPr="005868CB" w:rsidRDefault="007B5C66" w:rsidP="007B5C66">
            <w:pPr>
              <w:pStyle w:val="ReportMain"/>
              <w:suppressAutoHyphens/>
              <w:jc w:val="center"/>
            </w:pPr>
            <w:r w:rsidRPr="005868CB">
              <w:t>№ раздела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7B5C66" w:rsidRPr="005868CB" w:rsidRDefault="007B5C66" w:rsidP="007B5C66">
            <w:pPr>
              <w:pStyle w:val="ReportMain"/>
              <w:suppressAutoHyphens/>
              <w:jc w:val="center"/>
            </w:pPr>
            <w:r w:rsidRPr="005868CB">
              <w:t>Тема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7B5C66" w:rsidRPr="005868CB" w:rsidRDefault="007B5C66" w:rsidP="007B5C66">
            <w:pPr>
              <w:pStyle w:val="ReportMain"/>
              <w:suppressAutoHyphens/>
              <w:jc w:val="center"/>
            </w:pPr>
            <w:r w:rsidRPr="005868CB">
              <w:t>Кол-во часов</w:t>
            </w:r>
          </w:p>
        </w:tc>
      </w:tr>
      <w:tr w:rsidR="007B5C66" w:rsidRPr="005868CB" w:rsidTr="007B5C66">
        <w:tc>
          <w:tcPr>
            <w:tcW w:w="902" w:type="dxa"/>
            <w:shd w:val="clear" w:color="auto" w:fill="auto"/>
            <w:vAlign w:val="center"/>
          </w:tcPr>
          <w:p w:rsidR="007B5C66" w:rsidRPr="0028289B" w:rsidRDefault="007B5C66" w:rsidP="007B5C66">
            <w:pPr>
              <w:pStyle w:val="ReportMain"/>
              <w:suppressAutoHyphens/>
              <w:jc w:val="center"/>
              <w:rPr>
                <w:rFonts w:eastAsia="Calibri"/>
                <w:szCs w:val="24"/>
              </w:rPr>
            </w:pPr>
            <w:r w:rsidRPr="0028289B">
              <w:rPr>
                <w:rFonts w:eastAsia="Calibri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C66" w:rsidRPr="0028289B" w:rsidRDefault="007B5C66" w:rsidP="007B5C6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eastAsia="Calibri"/>
                <w:snapToGrid w:val="0"/>
                <w:sz w:val="24"/>
                <w:szCs w:val="24"/>
              </w:rPr>
            </w:pPr>
            <w:r w:rsidRPr="0028289B">
              <w:rPr>
                <w:rFonts w:eastAsia="Calibri"/>
                <w:snapToGrid w:val="0"/>
                <w:sz w:val="24"/>
                <w:szCs w:val="24"/>
              </w:rPr>
              <w:t>1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7B5C66" w:rsidRPr="0028289B" w:rsidRDefault="007B5C66" w:rsidP="007B5C66">
            <w:pPr>
              <w:pStyle w:val="a7"/>
              <w:keepNext/>
              <w:keepLines/>
              <w:suppressLineNumbers/>
              <w:suppressAutoHyphens/>
              <w:rPr>
                <w:rFonts w:eastAsia="Calibri"/>
                <w:snapToGrid w:val="0"/>
                <w:sz w:val="24"/>
                <w:szCs w:val="24"/>
              </w:rPr>
            </w:pPr>
            <w:r w:rsidRPr="0028289B">
              <w:rPr>
                <w:rFonts w:eastAsia="Calibri"/>
                <w:sz w:val="24"/>
                <w:szCs w:val="24"/>
              </w:rPr>
              <w:t>Педагогическая психология: становление, современное состояние.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7B5C66" w:rsidRPr="006E5F8F" w:rsidRDefault="007B5C66" w:rsidP="007B5C66">
            <w:pPr>
              <w:pStyle w:val="ReportMain"/>
              <w:suppressAutoHyphens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</w:tr>
      <w:tr w:rsidR="007B5C66" w:rsidRPr="005868CB" w:rsidTr="007B5C66">
        <w:tc>
          <w:tcPr>
            <w:tcW w:w="902" w:type="dxa"/>
            <w:shd w:val="clear" w:color="auto" w:fill="auto"/>
            <w:vAlign w:val="center"/>
          </w:tcPr>
          <w:p w:rsidR="007B5C66" w:rsidRPr="0028289B" w:rsidRDefault="007B5C66" w:rsidP="007B5C66">
            <w:pPr>
              <w:pStyle w:val="ReportMain"/>
              <w:suppressAutoHyphens/>
              <w:jc w:val="center"/>
              <w:rPr>
                <w:rFonts w:eastAsia="Calibri"/>
                <w:szCs w:val="24"/>
              </w:rPr>
            </w:pPr>
            <w:r w:rsidRPr="0028289B">
              <w:rPr>
                <w:rFonts w:eastAsia="Calibri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C66" w:rsidRPr="0028289B" w:rsidRDefault="007B5C66" w:rsidP="007B5C6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eastAsia="Calibri"/>
                <w:snapToGrid w:val="0"/>
                <w:sz w:val="24"/>
                <w:szCs w:val="24"/>
              </w:rPr>
            </w:pPr>
            <w:r w:rsidRPr="0028289B">
              <w:rPr>
                <w:rFonts w:eastAsia="Calibri"/>
                <w:snapToGrid w:val="0"/>
                <w:sz w:val="24"/>
                <w:szCs w:val="24"/>
              </w:rPr>
              <w:t>2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7B5C66" w:rsidRPr="0028289B" w:rsidRDefault="007B5C66" w:rsidP="007B5C66">
            <w:pPr>
              <w:pStyle w:val="a7"/>
              <w:keepNext/>
              <w:keepLines/>
              <w:suppressLineNumbers/>
              <w:suppressAutoHyphens/>
              <w:rPr>
                <w:rFonts w:eastAsia="Calibri"/>
                <w:sz w:val="24"/>
                <w:szCs w:val="24"/>
              </w:rPr>
            </w:pPr>
            <w:r w:rsidRPr="0028289B">
              <w:rPr>
                <w:rFonts w:eastAsia="Calibri"/>
                <w:sz w:val="24"/>
                <w:szCs w:val="24"/>
              </w:rPr>
              <w:t>Образование – глобальный объект в педагогической психологии.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7B5C66" w:rsidRPr="006E5F8F" w:rsidRDefault="007B5C66" w:rsidP="007B5C66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7B5C66" w:rsidRPr="005868CB" w:rsidTr="007B5C66">
        <w:tc>
          <w:tcPr>
            <w:tcW w:w="902" w:type="dxa"/>
            <w:shd w:val="clear" w:color="auto" w:fill="auto"/>
            <w:vAlign w:val="center"/>
          </w:tcPr>
          <w:p w:rsidR="007B5C66" w:rsidRPr="0028289B" w:rsidRDefault="007B5C66" w:rsidP="007B5C66">
            <w:pPr>
              <w:pStyle w:val="ReportMain"/>
              <w:suppressAutoHyphens/>
              <w:jc w:val="center"/>
              <w:rPr>
                <w:rFonts w:eastAsia="Calibri"/>
                <w:szCs w:val="24"/>
              </w:rPr>
            </w:pPr>
            <w:r w:rsidRPr="0028289B">
              <w:rPr>
                <w:rFonts w:eastAsia="Calibri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C66" w:rsidRPr="0028289B" w:rsidRDefault="007B5C66" w:rsidP="007B5C66">
            <w:pPr>
              <w:pStyle w:val="ad"/>
              <w:suppressAutoHyphens/>
              <w:spacing w:after="0" w:line="240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28289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7B5C66" w:rsidRPr="0028289B" w:rsidRDefault="007B5C66" w:rsidP="007B5C66">
            <w:pPr>
              <w:pStyle w:val="ad"/>
              <w:suppressAutoHyphens/>
              <w:spacing w:after="0"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28289B">
              <w:rPr>
                <w:rFonts w:eastAsia="Calibri"/>
                <w:sz w:val="24"/>
                <w:szCs w:val="24"/>
              </w:rPr>
              <w:t>Педагог и ученики – субъекты образовательного процесса.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7B5C66" w:rsidRPr="006E5F8F" w:rsidRDefault="007B5C66" w:rsidP="007B5C66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7B5C66" w:rsidRPr="005868CB" w:rsidTr="007B5C66">
        <w:tc>
          <w:tcPr>
            <w:tcW w:w="902" w:type="dxa"/>
            <w:shd w:val="clear" w:color="auto" w:fill="auto"/>
            <w:vAlign w:val="center"/>
          </w:tcPr>
          <w:p w:rsidR="007B5C66" w:rsidRPr="0028289B" w:rsidRDefault="007B5C66" w:rsidP="007B5C66">
            <w:pPr>
              <w:pStyle w:val="ReportMain"/>
              <w:suppressAutoHyphens/>
              <w:jc w:val="center"/>
              <w:rPr>
                <w:rFonts w:eastAsia="Calibri"/>
                <w:szCs w:val="24"/>
              </w:rPr>
            </w:pPr>
            <w:r w:rsidRPr="0028289B">
              <w:rPr>
                <w:rFonts w:eastAsia="Calibri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C66" w:rsidRPr="0028289B" w:rsidRDefault="007B5C66" w:rsidP="007B5C66">
            <w:pPr>
              <w:pStyle w:val="ad"/>
              <w:suppressAutoHyphens/>
              <w:spacing w:after="0" w:line="240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28289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7B5C66" w:rsidRPr="0028289B" w:rsidRDefault="007B5C66" w:rsidP="007B5C66">
            <w:pPr>
              <w:pStyle w:val="ad"/>
              <w:suppressAutoHyphens/>
              <w:spacing w:after="0"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28289B">
              <w:rPr>
                <w:rFonts w:eastAsia="Calibri"/>
                <w:sz w:val="24"/>
                <w:szCs w:val="24"/>
              </w:rPr>
              <w:t>Учебная деятельность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7B5C66" w:rsidRPr="0028289B" w:rsidRDefault="007B5C66" w:rsidP="007B5C66">
            <w:pPr>
              <w:pStyle w:val="ReportMain"/>
              <w:suppressAutoHyphens/>
              <w:jc w:val="center"/>
              <w:rPr>
                <w:rFonts w:eastAsia="Calibri"/>
                <w:szCs w:val="24"/>
              </w:rPr>
            </w:pPr>
            <w:r w:rsidRPr="0028289B">
              <w:rPr>
                <w:rFonts w:eastAsia="Calibri"/>
                <w:szCs w:val="24"/>
              </w:rPr>
              <w:t>1</w:t>
            </w:r>
          </w:p>
        </w:tc>
      </w:tr>
      <w:tr w:rsidR="007B5C66" w:rsidRPr="005868CB" w:rsidTr="007B5C66">
        <w:tc>
          <w:tcPr>
            <w:tcW w:w="902" w:type="dxa"/>
            <w:shd w:val="clear" w:color="auto" w:fill="auto"/>
            <w:vAlign w:val="center"/>
          </w:tcPr>
          <w:p w:rsidR="007B5C66" w:rsidRPr="0028289B" w:rsidRDefault="007B5C66" w:rsidP="007B5C66">
            <w:pPr>
              <w:pStyle w:val="ReportMain"/>
              <w:suppressAutoHyphens/>
              <w:jc w:val="center"/>
              <w:rPr>
                <w:rFonts w:eastAsia="Calibri"/>
                <w:szCs w:val="24"/>
              </w:rPr>
            </w:pPr>
            <w:r w:rsidRPr="0028289B">
              <w:rPr>
                <w:rFonts w:eastAsia="Calibri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C66" w:rsidRPr="0028289B" w:rsidRDefault="007B5C66" w:rsidP="007B5C66">
            <w:pPr>
              <w:pStyle w:val="ad"/>
              <w:suppressAutoHyphens/>
              <w:spacing w:after="0" w:line="240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28289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7B5C66" w:rsidRPr="0028289B" w:rsidRDefault="007B5C66" w:rsidP="007B5C66">
            <w:pPr>
              <w:pStyle w:val="ad"/>
              <w:suppressAutoHyphens/>
              <w:spacing w:after="0"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28289B">
              <w:rPr>
                <w:rFonts w:eastAsia="Calibri"/>
                <w:sz w:val="24"/>
                <w:szCs w:val="24"/>
              </w:rPr>
              <w:t>Педагогическая деятельность в рамках образовательных систем.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7B5C66" w:rsidRPr="0028289B" w:rsidRDefault="007B5C66" w:rsidP="007B5C66">
            <w:pPr>
              <w:pStyle w:val="ReportMain"/>
              <w:suppressAutoHyphens/>
              <w:jc w:val="center"/>
              <w:rPr>
                <w:rFonts w:eastAsia="Calibri"/>
                <w:szCs w:val="24"/>
              </w:rPr>
            </w:pPr>
            <w:r w:rsidRPr="0028289B">
              <w:rPr>
                <w:rFonts w:eastAsia="Calibri"/>
                <w:szCs w:val="24"/>
              </w:rPr>
              <w:t>1</w:t>
            </w:r>
          </w:p>
        </w:tc>
      </w:tr>
      <w:tr w:rsidR="007B5C66" w:rsidRPr="005868CB" w:rsidTr="007B5C66">
        <w:tc>
          <w:tcPr>
            <w:tcW w:w="902" w:type="dxa"/>
            <w:shd w:val="clear" w:color="auto" w:fill="auto"/>
            <w:vAlign w:val="center"/>
          </w:tcPr>
          <w:p w:rsidR="007B5C66" w:rsidRPr="0028289B" w:rsidRDefault="007B5C66" w:rsidP="007B5C66">
            <w:pPr>
              <w:pStyle w:val="ReportMain"/>
              <w:suppressAutoHyphens/>
              <w:jc w:val="center"/>
              <w:rPr>
                <w:rFonts w:eastAsia="Calibri"/>
                <w:szCs w:val="24"/>
              </w:rPr>
            </w:pPr>
            <w:r w:rsidRPr="0028289B">
              <w:rPr>
                <w:rFonts w:eastAsia="Calibri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C66" w:rsidRPr="0028289B" w:rsidRDefault="007B5C66" w:rsidP="007B5C66">
            <w:pPr>
              <w:pStyle w:val="ad"/>
              <w:suppressAutoHyphens/>
              <w:spacing w:after="0" w:line="240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28289B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7B5C66" w:rsidRPr="0028289B" w:rsidRDefault="007B5C66" w:rsidP="007B5C66">
            <w:pPr>
              <w:pStyle w:val="ad"/>
              <w:suppressAutoHyphens/>
              <w:spacing w:after="0"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28289B">
              <w:rPr>
                <w:rFonts w:eastAsia="Calibri"/>
                <w:sz w:val="24"/>
                <w:szCs w:val="24"/>
              </w:rPr>
              <w:t>Учебно-педагогическое сотрудничество и общение в образовательном процессе.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7B5C66" w:rsidRPr="0028289B" w:rsidRDefault="007B5C66" w:rsidP="007B5C66">
            <w:pPr>
              <w:pStyle w:val="ReportMain"/>
              <w:suppressAutoHyphens/>
              <w:ind w:left="-368" w:firstLine="368"/>
              <w:jc w:val="center"/>
              <w:rPr>
                <w:rFonts w:eastAsia="Calibri"/>
                <w:szCs w:val="24"/>
              </w:rPr>
            </w:pPr>
            <w:r w:rsidRPr="0028289B">
              <w:rPr>
                <w:rFonts w:eastAsia="Calibri"/>
                <w:szCs w:val="24"/>
              </w:rPr>
              <w:t>1</w:t>
            </w:r>
          </w:p>
        </w:tc>
      </w:tr>
      <w:tr w:rsidR="007B5C66" w:rsidRPr="005868CB" w:rsidTr="007B5C66">
        <w:tc>
          <w:tcPr>
            <w:tcW w:w="902" w:type="dxa"/>
            <w:shd w:val="clear" w:color="auto" w:fill="auto"/>
          </w:tcPr>
          <w:p w:rsidR="007B5C66" w:rsidRPr="005868CB" w:rsidRDefault="007B5C66" w:rsidP="007B5C66">
            <w:pPr>
              <w:pStyle w:val="ReportMain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B5C66" w:rsidRPr="005868CB" w:rsidRDefault="007B5C66" w:rsidP="007B5C66">
            <w:pPr>
              <w:pStyle w:val="ReportMain"/>
              <w:suppressAutoHyphens/>
              <w:jc w:val="center"/>
            </w:pPr>
          </w:p>
        </w:tc>
        <w:tc>
          <w:tcPr>
            <w:tcW w:w="7121" w:type="dxa"/>
            <w:shd w:val="clear" w:color="auto" w:fill="auto"/>
          </w:tcPr>
          <w:p w:rsidR="007B5C66" w:rsidRPr="005868CB" w:rsidRDefault="007B5C66" w:rsidP="007B5C66">
            <w:pPr>
              <w:pStyle w:val="ReportMain"/>
              <w:suppressAutoHyphens/>
            </w:pPr>
            <w:r w:rsidRPr="005868CB">
              <w:t>Итого:</w:t>
            </w:r>
          </w:p>
        </w:tc>
        <w:tc>
          <w:tcPr>
            <w:tcW w:w="817" w:type="dxa"/>
            <w:shd w:val="clear" w:color="auto" w:fill="auto"/>
          </w:tcPr>
          <w:p w:rsidR="007B5C66" w:rsidRPr="005868CB" w:rsidRDefault="007B5C66" w:rsidP="007B5C66">
            <w:pPr>
              <w:pStyle w:val="ReportMain"/>
              <w:suppressAutoHyphens/>
              <w:jc w:val="center"/>
            </w:pPr>
            <w:r w:rsidRPr="005868CB">
              <w:t>6</w:t>
            </w:r>
          </w:p>
        </w:tc>
      </w:tr>
    </w:tbl>
    <w:p w:rsidR="00E21145" w:rsidRPr="00536036" w:rsidRDefault="00E21145" w:rsidP="00E83A7C">
      <w:pPr>
        <w:pStyle w:val="ReportMain"/>
        <w:suppressAutoHyphens/>
        <w:jc w:val="both"/>
        <w:outlineLvl w:val="1"/>
        <w:rPr>
          <w:b/>
        </w:rPr>
      </w:pPr>
    </w:p>
    <w:p w:rsidR="005478F9" w:rsidRPr="007B5C66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7B5C66" w:rsidRPr="007B5C66">
        <w:rPr>
          <w:rFonts w:eastAsia="Calibri"/>
          <w:b/>
          <w:sz w:val="28"/>
          <w:szCs w:val="28"/>
        </w:rPr>
        <w:t>Педагогическая психология: становление, современное с</w:t>
      </w:r>
      <w:r w:rsidR="007B5C66" w:rsidRPr="007B5C66">
        <w:rPr>
          <w:rFonts w:eastAsia="Calibri"/>
          <w:b/>
          <w:sz w:val="28"/>
          <w:szCs w:val="28"/>
        </w:rPr>
        <w:t>о</w:t>
      </w:r>
      <w:r w:rsidR="007B5C66" w:rsidRPr="007B5C66">
        <w:rPr>
          <w:rFonts w:eastAsia="Calibri"/>
          <w:b/>
          <w:sz w:val="28"/>
          <w:szCs w:val="28"/>
        </w:rPr>
        <w:t>стояние</w:t>
      </w:r>
    </w:p>
    <w:p w:rsidR="005478F9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5478F9" w:rsidRPr="006F7E87" w:rsidRDefault="006F7E87" w:rsidP="00E36D16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C77FB">
        <w:rPr>
          <w:sz w:val="28"/>
          <w:szCs w:val="28"/>
        </w:rPr>
        <w:t>Общенаучная характеристика педагогической психологии</w:t>
      </w:r>
    </w:p>
    <w:p w:rsidR="006F7E87" w:rsidRPr="006F7E87" w:rsidRDefault="006F7E87" w:rsidP="00E36D16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C77FB">
        <w:rPr>
          <w:sz w:val="28"/>
          <w:szCs w:val="28"/>
        </w:rPr>
        <w:t>Методы исследования в педагогической психологии</w:t>
      </w:r>
    </w:p>
    <w:p w:rsidR="006F7E87" w:rsidRDefault="006F7E87" w:rsidP="00E36D16">
      <w:pPr>
        <w:pStyle w:val="Default"/>
        <w:ind w:firstLine="567"/>
        <w:jc w:val="both"/>
        <w:rPr>
          <w:b/>
          <w:sz w:val="28"/>
          <w:szCs w:val="28"/>
        </w:rPr>
      </w:pPr>
    </w:p>
    <w:p w:rsidR="006F7E87" w:rsidRPr="006F7E87" w:rsidRDefault="006F7E87" w:rsidP="006F7E87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7B5C66" w:rsidRPr="007B5C66" w:rsidRDefault="007B5C66" w:rsidP="007B5C66">
      <w:pPr>
        <w:pStyle w:val="ReportMain"/>
        <w:suppressAutoHyphens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Педагогическая психология</w:t>
      </w:r>
      <w:r w:rsidRPr="007B5C66">
        <w:rPr>
          <w:rFonts w:eastAsia="Calibri"/>
          <w:sz w:val="28"/>
          <w:szCs w:val="28"/>
        </w:rPr>
        <w:t xml:space="preserve"> </w:t>
      </w:r>
      <w:r w:rsidRPr="00536036">
        <w:rPr>
          <w:sz w:val="28"/>
          <w:szCs w:val="27"/>
          <w:shd w:val="clear" w:color="auto" w:fill="FEFEFE"/>
        </w:rPr>
        <w:t>–</w:t>
      </w:r>
      <w:r>
        <w:rPr>
          <w:sz w:val="28"/>
          <w:szCs w:val="27"/>
          <w:shd w:val="clear" w:color="auto" w:fill="FEFEFE"/>
        </w:rPr>
        <w:t xml:space="preserve"> </w:t>
      </w:r>
      <w:r w:rsidRPr="007B5C66">
        <w:rPr>
          <w:rFonts w:eastAsia="Calibri"/>
          <w:sz w:val="28"/>
          <w:szCs w:val="28"/>
        </w:rPr>
        <w:t>междисцилинарная отрасль научного знания. Общенаучная характеристика педагогической психологии. История становления педагогической психологии. Педагогическая психология: основные характеристики, предмет, задачи, структура педагогической психологии. Методы исследования в педагогической психологии.</w:t>
      </w: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</w:rPr>
      </w:pPr>
    </w:p>
    <w:p w:rsidR="001E316B" w:rsidRDefault="006F7E87" w:rsidP="006F7E87">
      <w:pPr>
        <w:pStyle w:val="Default"/>
        <w:ind w:firstLine="567"/>
        <w:jc w:val="both"/>
        <w:rPr>
          <w:b/>
          <w:sz w:val="28"/>
          <w:szCs w:val="28"/>
        </w:rPr>
      </w:pPr>
      <w:r w:rsidRPr="006F7E87">
        <w:rPr>
          <w:b/>
          <w:sz w:val="28"/>
          <w:szCs w:val="28"/>
        </w:rPr>
        <w:t xml:space="preserve">Тема. </w:t>
      </w:r>
      <w:r w:rsidR="00A251AE" w:rsidRPr="00A251AE">
        <w:rPr>
          <w:rFonts w:eastAsia="Calibri"/>
          <w:b/>
          <w:sz w:val="28"/>
          <w:szCs w:val="28"/>
        </w:rPr>
        <w:t>Образование – глобальный объект в педагогической психол</w:t>
      </w:r>
      <w:r w:rsidR="00A251AE" w:rsidRPr="00A251AE">
        <w:rPr>
          <w:rFonts w:eastAsia="Calibri"/>
          <w:b/>
          <w:sz w:val="28"/>
          <w:szCs w:val="28"/>
        </w:rPr>
        <w:t>о</w:t>
      </w:r>
      <w:r w:rsidR="00A251AE" w:rsidRPr="00A251AE">
        <w:rPr>
          <w:rFonts w:eastAsia="Calibri"/>
          <w:b/>
          <w:sz w:val="28"/>
          <w:szCs w:val="28"/>
        </w:rPr>
        <w:t>гии.</w:t>
      </w: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</w:rPr>
      </w:pP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A251AE" w:rsidRPr="006F7E87" w:rsidRDefault="006F7E87" w:rsidP="00A251AE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A251AE">
        <w:rPr>
          <w:sz w:val="28"/>
          <w:szCs w:val="28"/>
        </w:rPr>
        <w:t>Образования в современном мире</w:t>
      </w:r>
    </w:p>
    <w:p w:rsidR="006F7E87" w:rsidRDefault="006F7E87" w:rsidP="006F7E87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A251AE" w:rsidRPr="00A251AE">
        <w:rPr>
          <w:rFonts w:eastAsia="Calibri"/>
          <w:sz w:val="28"/>
          <w:szCs w:val="28"/>
        </w:rPr>
        <w:t>Личностно – деятельностный подход</w:t>
      </w:r>
      <w:r w:rsidR="00A251AE">
        <w:rPr>
          <w:rFonts w:eastAsia="Calibri"/>
          <w:sz w:val="28"/>
          <w:szCs w:val="28"/>
        </w:rPr>
        <w:t xml:space="preserve"> в образовании</w:t>
      </w:r>
    </w:p>
    <w:p w:rsidR="006F7E87" w:rsidRDefault="006F7E87" w:rsidP="006F7E87">
      <w:pPr>
        <w:pStyle w:val="Default"/>
        <w:ind w:firstLine="567"/>
        <w:jc w:val="both"/>
        <w:rPr>
          <w:sz w:val="28"/>
          <w:szCs w:val="28"/>
        </w:rPr>
      </w:pPr>
    </w:p>
    <w:p w:rsidR="006F7E87" w:rsidRPr="006F7E87" w:rsidRDefault="006F7E87" w:rsidP="006F7E87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A251AE" w:rsidRPr="00A251AE" w:rsidRDefault="00A251AE" w:rsidP="00A251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1AE">
        <w:rPr>
          <w:rFonts w:ascii="Times New Roman" w:eastAsia="Calibri" w:hAnsi="Times New Roman" w:cs="Times New Roman"/>
          <w:sz w:val="28"/>
          <w:szCs w:val="28"/>
        </w:rPr>
        <w:t>Образование в современном мире. Образование как многоаспектный ф</w:t>
      </w:r>
      <w:r w:rsidRPr="00A251AE">
        <w:rPr>
          <w:rFonts w:ascii="Times New Roman" w:eastAsia="Calibri" w:hAnsi="Times New Roman" w:cs="Times New Roman"/>
          <w:sz w:val="28"/>
          <w:szCs w:val="28"/>
        </w:rPr>
        <w:t>е</w:t>
      </w:r>
      <w:r w:rsidRPr="00A251AE">
        <w:rPr>
          <w:rFonts w:ascii="Times New Roman" w:eastAsia="Calibri" w:hAnsi="Times New Roman" w:cs="Times New Roman"/>
          <w:sz w:val="28"/>
          <w:szCs w:val="28"/>
        </w:rPr>
        <w:t>номен. Основные направления обучения в современном образовании. Личн</w:t>
      </w:r>
      <w:r w:rsidRPr="00A251AE">
        <w:rPr>
          <w:rFonts w:ascii="Times New Roman" w:eastAsia="Calibri" w:hAnsi="Times New Roman" w:cs="Times New Roman"/>
          <w:sz w:val="28"/>
          <w:szCs w:val="28"/>
        </w:rPr>
        <w:t>о</w:t>
      </w:r>
      <w:r w:rsidRPr="00A251AE">
        <w:rPr>
          <w:rFonts w:ascii="Times New Roman" w:eastAsia="Calibri" w:hAnsi="Times New Roman" w:cs="Times New Roman"/>
          <w:sz w:val="28"/>
          <w:szCs w:val="28"/>
        </w:rPr>
        <w:t>стно – деятельностный подход как основа организации образовательного процесса. Приобретение человеком индивидуального опыта в образовател</w:t>
      </w:r>
      <w:r w:rsidRPr="00A251AE">
        <w:rPr>
          <w:rFonts w:ascii="Times New Roman" w:eastAsia="Calibri" w:hAnsi="Times New Roman" w:cs="Times New Roman"/>
          <w:sz w:val="28"/>
          <w:szCs w:val="28"/>
        </w:rPr>
        <w:t>ь</w:t>
      </w:r>
      <w:r w:rsidRPr="00A251AE">
        <w:rPr>
          <w:rFonts w:ascii="Times New Roman" w:eastAsia="Calibri" w:hAnsi="Times New Roman" w:cs="Times New Roman"/>
          <w:sz w:val="28"/>
          <w:szCs w:val="28"/>
        </w:rPr>
        <w:t>ном процессе. Обучение и развитие. Развивающее обучение в отечественной образовательной системе.</w:t>
      </w:r>
    </w:p>
    <w:p w:rsidR="002C6B9E" w:rsidRDefault="002C6B9E" w:rsidP="006F7E87">
      <w:pPr>
        <w:pStyle w:val="ReportMain"/>
        <w:suppressAutoHyphens/>
        <w:ind w:firstLine="567"/>
        <w:jc w:val="both"/>
        <w:rPr>
          <w:sz w:val="28"/>
          <w:szCs w:val="28"/>
        </w:rPr>
      </w:pPr>
    </w:p>
    <w:p w:rsidR="006F7E87" w:rsidRDefault="002C6B9E" w:rsidP="0050066A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2C6B9E">
        <w:rPr>
          <w:b/>
          <w:sz w:val="28"/>
          <w:szCs w:val="28"/>
        </w:rPr>
        <w:t xml:space="preserve">Тема. </w:t>
      </w:r>
      <w:r w:rsidR="00E10CCA" w:rsidRPr="00E10CCA">
        <w:rPr>
          <w:rFonts w:eastAsia="Calibri"/>
          <w:b/>
          <w:sz w:val="28"/>
          <w:szCs w:val="28"/>
        </w:rPr>
        <w:t>Педагог и ученики – субъекты образовательного процесса.</w:t>
      </w:r>
    </w:p>
    <w:p w:rsidR="002C6B9E" w:rsidRDefault="002C6B9E" w:rsidP="002C6B9E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lastRenderedPageBreak/>
        <w:t>Вопросы.</w:t>
      </w:r>
    </w:p>
    <w:p w:rsidR="00E10CCA" w:rsidRDefault="002C6B9E" w:rsidP="002C6B9E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E10CCA" w:rsidRPr="00E10CCA">
        <w:rPr>
          <w:rFonts w:eastAsia="Calibri"/>
          <w:sz w:val="28"/>
          <w:szCs w:val="28"/>
        </w:rPr>
        <w:t>Субъекты образовательного процесса</w:t>
      </w:r>
      <w:r w:rsidR="00E10CCA" w:rsidRPr="006F7E87">
        <w:rPr>
          <w:sz w:val="28"/>
          <w:szCs w:val="28"/>
        </w:rPr>
        <w:t xml:space="preserve"> </w:t>
      </w:r>
    </w:p>
    <w:p w:rsidR="002C6B9E" w:rsidRDefault="002C6B9E" w:rsidP="002C6B9E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E10CCA">
        <w:rPr>
          <w:sz w:val="28"/>
          <w:szCs w:val="28"/>
        </w:rPr>
        <w:t>Качественные характеристики субъектов образовательного процесса</w:t>
      </w:r>
    </w:p>
    <w:p w:rsidR="002C6B9E" w:rsidRDefault="002C6B9E" w:rsidP="006F7E87">
      <w:pPr>
        <w:pStyle w:val="Default"/>
        <w:ind w:firstLine="567"/>
        <w:jc w:val="both"/>
        <w:rPr>
          <w:b/>
          <w:sz w:val="28"/>
          <w:szCs w:val="28"/>
        </w:rPr>
      </w:pPr>
    </w:p>
    <w:p w:rsidR="002C6B9E" w:rsidRPr="006F7E87" w:rsidRDefault="002C6B9E" w:rsidP="002C6B9E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E10CCA" w:rsidRPr="00E10CCA" w:rsidRDefault="00E10CCA" w:rsidP="00E10CCA">
      <w:pPr>
        <w:pStyle w:val="ReportMain"/>
        <w:suppressAutoHyphens/>
        <w:ind w:firstLine="567"/>
        <w:jc w:val="both"/>
        <w:rPr>
          <w:rFonts w:eastAsia="Calibri"/>
          <w:sz w:val="28"/>
          <w:szCs w:val="28"/>
        </w:rPr>
      </w:pPr>
      <w:r w:rsidRPr="00E10CCA">
        <w:rPr>
          <w:rFonts w:eastAsia="Calibri"/>
          <w:sz w:val="28"/>
          <w:szCs w:val="28"/>
        </w:rPr>
        <w:t>Субъекты образовательного процесса. Категории субъекта. Специфические особенности субъектов образовательного процесса. Педагог как субъект педагогической деятельности. Педагог в мире профессиональной деятельности. Субъектные свойства педагога. Психофизиологические (индивидные) предпосылки (задатки) деятельности педагога. Способности в структуре субъекта педагогической деятельности. Личностные качества в структуре субъекта педагогической деятельности. Обучающийся (ученик, студент) – субъект учебной деятельности. Возрастная характеристика субъектов учебной деятельности. Школьник как субъект учебной деятельности. Студент как субъект учебной деятельности. Обучаемость – важнейшая характеристика субъектов учебной деятельности.</w:t>
      </w:r>
    </w:p>
    <w:p w:rsidR="00E97039" w:rsidRDefault="00E97039" w:rsidP="002C6B9E">
      <w:pPr>
        <w:pStyle w:val="ReportMain"/>
        <w:suppressAutoHyphens/>
        <w:ind w:firstLine="567"/>
        <w:jc w:val="both"/>
        <w:rPr>
          <w:sz w:val="28"/>
          <w:szCs w:val="28"/>
        </w:rPr>
      </w:pPr>
    </w:p>
    <w:p w:rsidR="00E97039" w:rsidRPr="00E97039" w:rsidRDefault="00E97039" w:rsidP="002C6B9E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E97039">
        <w:rPr>
          <w:b/>
          <w:sz w:val="28"/>
          <w:szCs w:val="28"/>
        </w:rPr>
        <w:t xml:space="preserve">Тема. </w:t>
      </w:r>
      <w:r w:rsidR="00E10CCA" w:rsidRPr="00E10CCA">
        <w:rPr>
          <w:rFonts w:eastAsia="Calibri"/>
          <w:b/>
          <w:sz w:val="28"/>
          <w:szCs w:val="28"/>
        </w:rPr>
        <w:t>Учебная деятельность</w:t>
      </w:r>
    </w:p>
    <w:p w:rsidR="006F7E87" w:rsidRDefault="006F7E87" w:rsidP="00E97039">
      <w:pPr>
        <w:pStyle w:val="Default"/>
        <w:jc w:val="both"/>
        <w:rPr>
          <w:b/>
          <w:sz w:val="28"/>
          <w:szCs w:val="28"/>
        </w:rPr>
      </w:pPr>
    </w:p>
    <w:p w:rsidR="00E97039" w:rsidRDefault="00E97039" w:rsidP="00E97039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E10CCA" w:rsidRPr="00E10CCA">
        <w:rPr>
          <w:rFonts w:eastAsia="Calibri"/>
          <w:sz w:val="28"/>
          <w:szCs w:val="28"/>
        </w:rPr>
        <w:t>Учебная деятельность – специфический вид деятельности</w:t>
      </w:r>
    </w:p>
    <w:p w:rsidR="00E10CCA" w:rsidRDefault="00E97039" w:rsidP="00E10CCA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E10CCA">
        <w:rPr>
          <w:sz w:val="28"/>
          <w:szCs w:val="28"/>
        </w:rPr>
        <w:t>Учебная деятельност в современной парадигме образования</w:t>
      </w:r>
    </w:p>
    <w:p w:rsid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</w:p>
    <w:p w:rsidR="00E97039" w:rsidRPr="006F7E87" w:rsidRDefault="00E97039" w:rsidP="00E97039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E10CCA" w:rsidRPr="00E10CCA" w:rsidRDefault="00E10CCA" w:rsidP="00E10CCA">
      <w:pPr>
        <w:pStyle w:val="ReportMain"/>
        <w:suppressAutoHyphens/>
        <w:ind w:firstLine="567"/>
        <w:jc w:val="both"/>
        <w:rPr>
          <w:rFonts w:eastAsia="Calibri"/>
          <w:sz w:val="28"/>
          <w:szCs w:val="28"/>
        </w:rPr>
      </w:pPr>
      <w:r w:rsidRPr="00E10CCA">
        <w:rPr>
          <w:rFonts w:eastAsia="Calibri"/>
          <w:sz w:val="28"/>
          <w:szCs w:val="28"/>
        </w:rPr>
        <w:t>Общая характеристика учебной деятельности. Учебная деятельность – специфический вид деятельности.  Предметное содержание учебной деятельности. Внешняя структура учебной деятельности. Учебная мотивация. Мотивация как психологическая категория. Учебная мотивация. Усвоение – центральное звено учебной деятельности обучающегося. Общая характеристика усвоения. Навык в процессе усвоения. Самостоятельная работа – высшая форма учебной деятельности. Общая характеристика самостоятельной работы. Самостоятельная работа как учебная деятельность.</w:t>
      </w:r>
    </w:p>
    <w:p w:rsid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</w:p>
    <w:p w:rsidR="00E97039" w:rsidRPr="00E10CCA" w:rsidRDefault="00E97039" w:rsidP="00E97039">
      <w:pPr>
        <w:pStyle w:val="Default"/>
        <w:ind w:firstLine="567"/>
        <w:jc w:val="both"/>
        <w:rPr>
          <w:b/>
          <w:sz w:val="28"/>
          <w:szCs w:val="28"/>
        </w:rPr>
      </w:pPr>
      <w:r w:rsidRPr="00E97039">
        <w:rPr>
          <w:b/>
          <w:sz w:val="28"/>
          <w:szCs w:val="28"/>
        </w:rPr>
        <w:t xml:space="preserve">Тема. </w:t>
      </w:r>
      <w:r w:rsidR="00E10CCA" w:rsidRPr="00E10CCA">
        <w:rPr>
          <w:rFonts w:eastAsia="Calibri"/>
          <w:b/>
          <w:sz w:val="28"/>
          <w:szCs w:val="28"/>
        </w:rPr>
        <w:t>Педагогическая деятельность в рамках образовательных си</w:t>
      </w:r>
      <w:r w:rsidR="00E10CCA" w:rsidRPr="00E10CCA">
        <w:rPr>
          <w:rFonts w:eastAsia="Calibri"/>
          <w:b/>
          <w:sz w:val="28"/>
          <w:szCs w:val="28"/>
        </w:rPr>
        <w:t>с</w:t>
      </w:r>
      <w:r w:rsidR="00E10CCA">
        <w:rPr>
          <w:rFonts w:eastAsia="Calibri"/>
          <w:b/>
          <w:sz w:val="28"/>
          <w:szCs w:val="28"/>
        </w:rPr>
        <w:t>тем</w:t>
      </w:r>
    </w:p>
    <w:p w:rsidR="00E97039" w:rsidRDefault="00E97039" w:rsidP="00E97039">
      <w:pPr>
        <w:pStyle w:val="Default"/>
        <w:ind w:firstLine="567"/>
        <w:jc w:val="both"/>
        <w:rPr>
          <w:b/>
          <w:sz w:val="28"/>
          <w:szCs w:val="28"/>
        </w:rPr>
      </w:pPr>
    </w:p>
    <w:p w:rsidR="00E97039" w:rsidRDefault="00E97039" w:rsidP="00E97039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97039" w:rsidRP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Особенности </w:t>
      </w:r>
      <w:r w:rsidR="00E10CCA">
        <w:rPr>
          <w:sz w:val="28"/>
          <w:szCs w:val="28"/>
        </w:rPr>
        <w:t>педагогической деятельности в современной парадигме образования</w:t>
      </w:r>
    </w:p>
    <w:p w:rsidR="00E97039" w:rsidRP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  <w:r w:rsidRPr="00E9703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E10CCA">
        <w:rPr>
          <w:sz w:val="28"/>
          <w:szCs w:val="28"/>
        </w:rPr>
        <w:t>Стиль педагогической деятельности</w:t>
      </w:r>
    </w:p>
    <w:p w:rsidR="00E97039" w:rsidRPr="00E97039" w:rsidRDefault="00E97039" w:rsidP="00E97039">
      <w:pPr>
        <w:pStyle w:val="Default"/>
        <w:ind w:firstLine="567"/>
        <w:jc w:val="both"/>
        <w:rPr>
          <w:b/>
          <w:sz w:val="28"/>
          <w:szCs w:val="28"/>
        </w:rPr>
      </w:pPr>
    </w:p>
    <w:p w:rsidR="003D1AE8" w:rsidRDefault="003D1AE8" w:rsidP="00E97039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3D1AE8" w:rsidRDefault="003D1AE8" w:rsidP="00E97039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E97039" w:rsidRPr="006F7E87" w:rsidRDefault="00E97039" w:rsidP="00E97039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E10CCA" w:rsidRPr="00E10CCA" w:rsidRDefault="00E10CCA" w:rsidP="00E10CCA">
      <w:pPr>
        <w:pStyle w:val="ReportMain"/>
        <w:suppressAutoHyphens/>
        <w:ind w:firstLine="567"/>
        <w:jc w:val="both"/>
        <w:rPr>
          <w:rFonts w:eastAsia="Calibri"/>
          <w:sz w:val="28"/>
          <w:szCs w:val="28"/>
        </w:rPr>
      </w:pPr>
      <w:r w:rsidRPr="00E10CCA">
        <w:rPr>
          <w:rFonts w:eastAsia="Calibri"/>
          <w:sz w:val="28"/>
          <w:szCs w:val="28"/>
        </w:rPr>
        <w:lastRenderedPageBreak/>
        <w:t>Общая характеристика педагогической деятельности. Педагогическая деятельность: формы, характеристики, содержание. Мотивация педагогической деятельности. Педагогические функции и умения. Основные функции педагогической деятельности. Педагогические умения. Стиль педагогической деятельности. Общая характеристика стиля деятельности. Стиль педагогической деятельности. Психологический анализ урока (занятия) как единство проективно - рефлексивных умений педагога. Психологический анализ урока в деятельности педагога. Уровни (этапы) психологического анализа урока. Схема психологического анализа урока.</w:t>
      </w:r>
    </w:p>
    <w:p w:rsidR="00E97039" w:rsidRDefault="00E97039" w:rsidP="00E97039">
      <w:pPr>
        <w:pStyle w:val="Default"/>
        <w:jc w:val="both"/>
        <w:rPr>
          <w:b/>
          <w:sz w:val="28"/>
          <w:szCs w:val="28"/>
        </w:rPr>
      </w:pPr>
    </w:p>
    <w:p w:rsidR="00E97039" w:rsidRDefault="00E97039" w:rsidP="00E97039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E97039">
        <w:rPr>
          <w:b/>
          <w:sz w:val="28"/>
          <w:szCs w:val="28"/>
        </w:rPr>
        <w:t xml:space="preserve">. </w:t>
      </w:r>
      <w:r w:rsidR="003D1AE8" w:rsidRPr="003D1AE8">
        <w:rPr>
          <w:rFonts w:eastAsia="Calibri"/>
          <w:b/>
          <w:sz w:val="32"/>
          <w:szCs w:val="32"/>
        </w:rPr>
        <w:t>Учебно-педагогическое сотрудничество и общение в образовательном процессе.</w:t>
      </w:r>
    </w:p>
    <w:p w:rsidR="00E97039" w:rsidRDefault="00E97039" w:rsidP="00E97039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E97039" w:rsidRDefault="00E97039" w:rsidP="00E97039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6E0871" w:rsidRPr="003D1AE8">
        <w:rPr>
          <w:rFonts w:eastAsia="Calibri"/>
          <w:sz w:val="28"/>
          <w:szCs w:val="28"/>
        </w:rPr>
        <w:t>Взаимодействие субъектов образовательного процесса</w:t>
      </w:r>
    </w:p>
    <w:p w:rsid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6E0871">
        <w:rPr>
          <w:sz w:val="28"/>
          <w:szCs w:val="28"/>
        </w:rPr>
        <w:t>Учебно-педагогическое сотрудничество</w:t>
      </w:r>
    </w:p>
    <w:p w:rsid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</w:p>
    <w:p w:rsidR="00E97039" w:rsidRPr="006F7E87" w:rsidRDefault="00E97039" w:rsidP="00E97039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3D1AE8" w:rsidRPr="003D1AE8" w:rsidRDefault="003D1AE8" w:rsidP="003D1AE8">
      <w:pPr>
        <w:pStyle w:val="ReportMain"/>
        <w:keepNext/>
        <w:suppressAutoHyphens/>
        <w:ind w:firstLine="567"/>
        <w:jc w:val="both"/>
        <w:outlineLvl w:val="1"/>
        <w:rPr>
          <w:sz w:val="28"/>
          <w:szCs w:val="28"/>
        </w:rPr>
      </w:pPr>
      <w:r w:rsidRPr="003D1AE8">
        <w:rPr>
          <w:rFonts w:eastAsia="Calibri"/>
          <w:sz w:val="28"/>
          <w:szCs w:val="28"/>
        </w:rPr>
        <w:t>Взаимодействие субъектов образовательного процесса. Общая характеристика взаимодействия. Учебно-педагогическое сотрудничество. Общая характеристика учебного сотрудничества. Влияние сотрудничества на учебную деятельность. Общение в образовательном процессе. Общая характеристика общения. Педагогическое общение как форма взаимодействия субъектов образовательного процесса. «Барьеры» в педагогическом взаимодействии, общении и учебно-педагогической деятельности. Определение и общая характеристика затруднительного общения. Основные области затруднения в педагогическом взаимодействии.</w:t>
      </w:r>
    </w:p>
    <w:p w:rsidR="00E97039" w:rsidRPr="00E97039" w:rsidRDefault="00E97039" w:rsidP="00E97039">
      <w:pPr>
        <w:pStyle w:val="Default"/>
        <w:jc w:val="both"/>
        <w:rPr>
          <w:b/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lastRenderedPageBreak/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</w:t>
      </w:r>
      <w:r w:rsidRPr="00536036">
        <w:rPr>
          <w:sz w:val="28"/>
          <w:szCs w:val="28"/>
        </w:rPr>
        <w:lastRenderedPageBreak/>
        <w:t>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ные мысли необходимо выразить своими словами, своим слогом и стилем. Творческий конспект - наиболее ценная и богатая форма записи изучаемого </w:t>
      </w:r>
      <w:r w:rsidRPr="00536036">
        <w:rPr>
          <w:sz w:val="28"/>
          <w:szCs w:val="28"/>
        </w:rPr>
        <w:lastRenderedPageBreak/>
        <w:t>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A777B1" w:rsidRDefault="00A777B1" w:rsidP="00245B60">
      <w:pPr>
        <w:pStyle w:val="Default"/>
        <w:jc w:val="both"/>
        <w:rPr>
          <w:sz w:val="28"/>
          <w:szCs w:val="28"/>
        </w:rPr>
      </w:pPr>
    </w:p>
    <w:p w:rsidR="00C72B79" w:rsidRPr="00536036" w:rsidRDefault="00C72B79" w:rsidP="00C72B79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3603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:rsidR="00C72B79" w:rsidRDefault="00C72B79" w:rsidP="00C72B79">
      <w:pPr>
        <w:pStyle w:val="Default"/>
        <w:jc w:val="both"/>
        <w:rPr>
          <w:sz w:val="28"/>
          <w:szCs w:val="28"/>
        </w:rPr>
      </w:pP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C72B79" w:rsidRPr="006A64C8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C72B79" w:rsidRPr="001D26B3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Default="00C72B79" w:rsidP="00CA7DBE">
      <w:pPr>
        <w:pStyle w:val="Default"/>
        <w:rPr>
          <w:b/>
          <w:sz w:val="28"/>
          <w:szCs w:val="28"/>
        </w:rPr>
      </w:pPr>
    </w:p>
    <w:p w:rsidR="00C72B79" w:rsidRPr="00C72B79" w:rsidRDefault="00C72B79" w:rsidP="00C72B79">
      <w:pPr>
        <w:pStyle w:val="Default"/>
        <w:ind w:firstLine="567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2.6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A628A9" w:rsidRDefault="004E25DD" w:rsidP="00E05EBF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 xml:space="preserve"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</w:t>
      </w:r>
      <w:r w:rsidRPr="00545ABA">
        <w:rPr>
          <w:color w:val="000000"/>
          <w:sz w:val="28"/>
          <w:szCs w:val="28"/>
        </w:rPr>
        <w:lastRenderedPageBreak/>
        <w:t>заданием следует приступать после изучения рекомендованной литературы и материалов лекций.</w:t>
      </w:r>
    </w:p>
    <w:p w:rsidR="00C72B79" w:rsidRPr="009F2CF6" w:rsidRDefault="009F2CF6" w:rsidP="009F2CF6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260C7E" w:rsidRPr="00536036" w:rsidRDefault="00260C7E" w:rsidP="00790CE8">
      <w:pPr>
        <w:pStyle w:val="Default"/>
        <w:rPr>
          <w:sz w:val="28"/>
          <w:szCs w:val="28"/>
        </w:rPr>
      </w:pPr>
    </w:p>
    <w:p w:rsidR="00C97AE3" w:rsidRPr="00536036" w:rsidRDefault="00672B10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2.8</w:t>
      </w:r>
      <w:r w:rsidR="00A777B1">
        <w:rPr>
          <w:b/>
          <w:bCs/>
          <w:sz w:val="28"/>
          <w:szCs w:val="28"/>
        </w:rPr>
        <w:t xml:space="preserve"> </w:t>
      </w:r>
      <w:r w:rsidR="00C642E7">
        <w:rPr>
          <w:b/>
          <w:bCs/>
          <w:sz w:val="28"/>
          <w:szCs w:val="28"/>
        </w:rPr>
        <w:t>Подготовка к</w:t>
      </w:r>
      <w:r w:rsidR="00C97AE3" w:rsidRPr="00536036">
        <w:rPr>
          <w:b/>
          <w:bCs/>
          <w:sz w:val="28"/>
          <w:szCs w:val="28"/>
        </w:rPr>
        <w:t xml:space="preserve">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товиться к сессии и успешно сдать все экзамены - долг каждого обучающег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ся.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обучающийся недостаточно продуктивно работал в семестре: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менам будет осложнена.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</w:t>
      </w:r>
      <w:r>
        <w:rPr>
          <w:bCs/>
          <w:sz w:val="28"/>
          <w:szCs w:val="28"/>
        </w:rPr>
        <w:t>зачёту</w:t>
      </w:r>
      <w:r w:rsidRPr="00536036">
        <w:rPr>
          <w:bCs/>
          <w:sz w:val="28"/>
          <w:szCs w:val="28"/>
        </w:rPr>
        <w:t xml:space="preserve"> необходимо знать: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4. Готовиться к </w:t>
      </w:r>
      <w:r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lastRenderedPageBreak/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>
        <w:rPr>
          <w:sz w:val="28"/>
          <w:szCs w:val="28"/>
        </w:rPr>
        <w:t>о закончить за день до зачёта</w:t>
      </w:r>
      <w:r w:rsidRPr="00536036">
        <w:rPr>
          <w:sz w:val="28"/>
          <w:szCs w:val="28"/>
        </w:rPr>
        <w:t>. В этом 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 xml:space="preserve">чае останется некоторый резерв времени на потворение всего материала, а ответы на экзамене будут спокойнее. 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дни подготовки к </w:t>
      </w:r>
      <w:r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избегайте чрезмерной перегрузки умстве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ной работой, придерживайся гигиенического режима, чередуй труд и отдых.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Основой для определения </w:t>
      </w:r>
      <w:r>
        <w:rPr>
          <w:sz w:val="28"/>
          <w:szCs w:val="28"/>
        </w:rPr>
        <w:t xml:space="preserve">зачёта или незачёта </w:t>
      </w:r>
      <w:r w:rsidRPr="00536036">
        <w:rPr>
          <w:sz w:val="28"/>
          <w:szCs w:val="28"/>
        </w:rPr>
        <w:t>служит уровень усвоения обучающимися материала и уровень формирования необходимых компете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ций, предусмотренного учебной программой соответствующей дисциплины.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определении требований к </w:t>
      </w:r>
      <w:r>
        <w:rPr>
          <w:sz w:val="28"/>
          <w:szCs w:val="28"/>
        </w:rPr>
        <w:t>зачёту</w:t>
      </w:r>
      <w:r w:rsidRPr="00536036">
        <w:rPr>
          <w:sz w:val="28"/>
          <w:szCs w:val="28"/>
        </w:rPr>
        <w:t>преподаватель руководствуется Инструктивным письмом, которое содержит ряд требований, не меняющихся практически все время существования высшей школы. Эти требования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дующие: </w:t>
      </w:r>
    </w:p>
    <w:p w:rsidR="00E0653B" w:rsidRPr="0012352E" w:rsidRDefault="00E0653B" w:rsidP="00E0653B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усвоил програм</w:t>
      </w:r>
      <w:r w:rsidRPr="0012352E">
        <w:rPr>
          <w:rFonts w:ascii="Times New Roman" w:hAnsi="Times New Roman" w:cs="Times New Roman"/>
          <w:sz w:val="28"/>
          <w:szCs w:val="28"/>
        </w:rPr>
        <w:t>м</w:t>
      </w:r>
      <w:r w:rsidRPr="0012352E">
        <w:rPr>
          <w:rFonts w:ascii="Times New Roman" w:hAnsi="Times New Roman" w:cs="Times New Roman"/>
          <w:sz w:val="28"/>
          <w:szCs w:val="28"/>
        </w:rPr>
        <w:t>ный материал, справляется с вопросами, задачами по курсу, но может д</w:t>
      </w:r>
      <w:r w:rsidRPr="0012352E">
        <w:rPr>
          <w:rFonts w:ascii="Times New Roman" w:hAnsi="Times New Roman" w:cs="Times New Roman"/>
          <w:sz w:val="28"/>
          <w:szCs w:val="28"/>
        </w:rPr>
        <w:t>о</w:t>
      </w:r>
      <w:r w:rsidRPr="0012352E">
        <w:rPr>
          <w:rFonts w:ascii="Times New Roman" w:hAnsi="Times New Roman" w:cs="Times New Roman"/>
          <w:sz w:val="28"/>
          <w:szCs w:val="28"/>
        </w:rPr>
        <w:t>пускать  неточности, недостаточно правильные формулировки, нарушения логической последовательности в изложении материала.</w:t>
      </w:r>
    </w:p>
    <w:p w:rsidR="00E0653B" w:rsidRPr="00545ABA" w:rsidRDefault="00E0653B" w:rsidP="00E0653B">
      <w:pPr>
        <w:tabs>
          <w:tab w:val="left" w:pos="1260"/>
          <w:tab w:val="left" w:pos="198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lastRenderedPageBreak/>
        <w:t>Оценка «не зачтено» ставится, если студент не знает значительной ча</w:t>
      </w:r>
      <w:r w:rsidRPr="00545ABA">
        <w:rPr>
          <w:rFonts w:ascii="Times New Roman" w:hAnsi="Times New Roman"/>
          <w:sz w:val="28"/>
          <w:szCs w:val="28"/>
        </w:rPr>
        <w:t>с</w:t>
      </w:r>
      <w:r w:rsidRPr="00545ABA">
        <w:rPr>
          <w:rFonts w:ascii="Times New Roman" w:hAnsi="Times New Roman"/>
          <w:sz w:val="28"/>
          <w:szCs w:val="28"/>
        </w:rPr>
        <w:t>ти программного материала, допускает существенные ошибки при излож</w:t>
      </w:r>
      <w:r w:rsidRPr="00545ABA">
        <w:rPr>
          <w:rFonts w:ascii="Times New Roman" w:hAnsi="Times New Roman"/>
          <w:sz w:val="28"/>
          <w:szCs w:val="28"/>
        </w:rPr>
        <w:t>е</w:t>
      </w:r>
      <w:r w:rsidRPr="00545ABA">
        <w:rPr>
          <w:rFonts w:ascii="Times New Roman" w:hAnsi="Times New Roman"/>
          <w:sz w:val="28"/>
          <w:szCs w:val="28"/>
        </w:rPr>
        <w:t>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</w:t>
      </w:r>
    </w:p>
    <w:p w:rsidR="00C63E92" w:rsidRPr="00536036" w:rsidRDefault="00C63E92" w:rsidP="00E0653B">
      <w:pPr>
        <w:pStyle w:val="Default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A777B1">
        <w:rPr>
          <w:rFonts w:eastAsia="Times New Roman"/>
          <w:sz w:val="28"/>
          <w:szCs w:val="28"/>
          <w:lang w:eastAsia="ru-RU"/>
        </w:rPr>
        <w:t>Теоретическая</w:t>
      </w:r>
      <w:r w:rsidR="000D5B64" w:rsidRPr="00536036">
        <w:rPr>
          <w:rFonts w:eastAsia="Times New Roman"/>
          <w:sz w:val="28"/>
          <w:szCs w:val="28"/>
          <w:lang w:eastAsia="ru-RU"/>
        </w:rPr>
        <w:t xml:space="preserve"> педагогика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656B" w:rsidRDefault="0030656B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lastRenderedPageBreak/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162" w:rsidRDefault="00D76162" w:rsidP="00817BE6">
      <w:pPr>
        <w:spacing w:after="0" w:line="240" w:lineRule="auto"/>
      </w:pPr>
      <w:r>
        <w:separator/>
      </w:r>
    </w:p>
  </w:endnote>
  <w:endnote w:type="continuationSeparator" w:id="0">
    <w:p w:rsidR="00D76162" w:rsidRDefault="00D76162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7B5C66" w:rsidRDefault="00B00E31">
        <w:pPr>
          <w:pStyle w:val="a7"/>
          <w:jc w:val="center"/>
        </w:pPr>
        <w:fldSimple w:instr="PAGE   \* MERGEFORMAT">
          <w:r w:rsidR="0050066A">
            <w:rPr>
              <w:noProof/>
            </w:rPr>
            <w:t>25</w:t>
          </w:r>
        </w:fldSimple>
      </w:p>
    </w:sdtContent>
  </w:sdt>
  <w:p w:rsidR="007B5C66" w:rsidRDefault="007B5C6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162" w:rsidRDefault="00D76162" w:rsidP="00817BE6">
      <w:pPr>
        <w:spacing w:after="0" w:line="240" w:lineRule="auto"/>
      </w:pPr>
      <w:r>
        <w:separator/>
      </w:r>
    </w:p>
  </w:footnote>
  <w:footnote w:type="continuationSeparator" w:id="0">
    <w:p w:rsidR="00D76162" w:rsidRDefault="00D76162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5F34AF"/>
    <w:multiLevelType w:val="hybridMultilevel"/>
    <w:tmpl w:val="D2A24C64"/>
    <w:lvl w:ilvl="0" w:tplc="20DAD6BE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33795481"/>
    <w:multiLevelType w:val="hybridMultilevel"/>
    <w:tmpl w:val="29B8C5E6"/>
    <w:lvl w:ilvl="0" w:tplc="98463DA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49421F84"/>
    <w:multiLevelType w:val="hybridMultilevel"/>
    <w:tmpl w:val="70B2DC4A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6058AA"/>
    <w:multiLevelType w:val="multilevel"/>
    <w:tmpl w:val="66A0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9B208C"/>
    <w:multiLevelType w:val="multilevel"/>
    <w:tmpl w:val="B338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320FAA"/>
    <w:multiLevelType w:val="hybridMultilevel"/>
    <w:tmpl w:val="1BEECD1E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C43F4C"/>
    <w:multiLevelType w:val="multilevel"/>
    <w:tmpl w:val="2DF8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1B0741"/>
    <w:multiLevelType w:val="hybridMultilevel"/>
    <w:tmpl w:val="F2228764"/>
    <w:lvl w:ilvl="0" w:tplc="20DAD6B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FA76B8B"/>
    <w:multiLevelType w:val="multilevel"/>
    <w:tmpl w:val="F652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9"/>
  </w:num>
  <w:num w:numId="7">
    <w:abstractNumId w:val="6"/>
  </w:num>
  <w:num w:numId="8">
    <w:abstractNumId w:val="12"/>
  </w:num>
  <w:num w:numId="9">
    <w:abstractNumId w:val="13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2"/>
  </w:num>
  <w:num w:numId="20">
    <w:abstractNumId w:val="24"/>
  </w:num>
  <w:num w:numId="21">
    <w:abstractNumId w:val="20"/>
  </w:num>
  <w:num w:numId="22">
    <w:abstractNumId w:val="9"/>
  </w:num>
  <w:num w:numId="23">
    <w:abstractNumId w:val="26"/>
  </w:num>
  <w:num w:numId="24">
    <w:abstractNumId w:val="15"/>
  </w:num>
  <w:num w:numId="25">
    <w:abstractNumId w:val="28"/>
  </w:num>
  <w:num w:numId="26">
    <w:abstractNumId w:val="27"/>
  </w:num>
  <w:num w:numId="27">
    <w:abstractNumId w:val="10"/>
  </w:num>
  <w:num w:numId="28">
    <w:abstractNumId w:val="2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45E2"/>
    <w:rsid w:val="00016334"/>
    <w:rsid w:val="000165BD"/>
    <w:rsid w:val="00026B00"/>
    <w:rsid w:val="000303CA"/>
    <w:rsid w:val="00033CF4"/>
    <w:rsid w:val="00036303"/>
    <w:rsid w:val="00037DF0"/>
    <w:rsid w:val="00047218"/>
    <w:rsid w:val="000551BE"/>
    <w:rsid w:val="00055F81"/>
    <w:rsid w:val="00066114"/>
    <w:rsid w:val="00067BE2"/>
    <w:rsid w:val="00074BB1"/>
    <w:rsid w:val="000845A3"/>
    <w:rsid w:val="00090B2C"/>
    <w:rsid w:val="000A013D"/>
    <w:rsid w:val="000A6EE4"/>
    <w:rsid w:val="000B19C0"/>
    <w:rsid w:val="000C4D78"/>
    <w:rsid w:val="000D5B64"/>
    <w:rsid w:val="000E2B93"/>
    <w:rsid w:val="000E373B"/>
    <w:rsid w:val="000E62FF"/>
    <w:rsid w:val="000E6D5B"/>
    <w:rsid w:val="000E76F8"/>
    <w:rsid w:val="000F1364"/>
    <w:rsid w:val="000F47B3"/>
    <w:rsid w:val="000F4960"/>
    <w:rsid w:val="000F6DC6"/>
    <w:rsid w:val="001163F3"/>
    <w:rsid w:val="001209D9"/>
    <w:rsid w:val="00121049"/>
    <w:rsid w:val="00122C06"/>
    <w:rsid w:val="001364E8"/>
    <w:rsid w:val="00146537"/>
    <w:rsid w:val="00151C92"/>
    <w:rsid w:val="001566CC"/>
    <w:rsid w:val="001575FA"/>
    <w:rsid w:val="00163B1E"/>
    <w:rsid w:val="00167B9A"/>
    <w:rsid w:val="00170F72"/>
    <w:rsid w:val="00171A9A"/>
    <w:rsid w:val="00171B34"/>
    <w:rsid w:val="00171BC7"/>
    <w:rsid w:val="0017315C"/>
    <w:rsid w:val="00183A23"/>
    <w:rsid w:val="001874BE"/>
    <w:rsid w:val="00190763"/>
    <w:rsid w:val="00193E54"/>
    <w:rsid w:val="001A6D1C"/>
    <w:rsid w:val="001B12D0"/>
    <w:rsid w:val="001B1A33"/>
    <w:rsid w:val="001B75A7"/>
    <w:rsid w:val="001C0603"/>
    <w:rsid w:val="001C4828"/>
    <w:rsid w:val="001D570E"/>
    <w:rsid w:val="001D7710"/>
    <w:rsid w:val="001E14E1"/>
    <w:rsid w:val="001E316B"/>
    <w:rsid w:val="00201374"/>
    <w:rsid w:val="00203340"/>
    <w:rsid w:val="0020537E"/>
    <w:rsid w:val="00213B3A"/>
    <w:rsid w:val="00220A14"/>
    <w:rsid w:val="00230A0A"/>
    <w:rsid w:val="002424BE"/>
    <w:rsid w:val="0024596A"/>
    <w:rsid w:val="00245B60"/>
    <w:rsid w:val="0024618A"/>
    <w:rsid w:val="00252D95"/>
    <w:rsid w:val="00254A0C"/>
    <w:rsid w:val="00254C0C"/>
    <w:rsid w:val="0026098C"/>
    <w:rsid w:val="00260C7E"/>
    <w:rsid w:val="00262C9E"/>
    <w:rsid w:val="002713B7"/>
    <w:rsid w:val="00271DD4"/>
    <w:rsid w:val="00274B72"/>
    <w:rsid w:val="002834F1"/>
    <w:rsid w:val="0028456E"/>
    <w:rsid w:val="00285BE0"/>
    <w:rsid w:val="0028716C"/>
    <w:rsid w:val="00290F81"/>
    <w:rsid w:val="00295FA6"/>
    <w:rsid w:val="00296EA5"/>
    <w:rsid w:val="00297454"/>
    <w:rsid w:val="002A02ED"/>
    <w:rsid w:val="002A0B29"/>
    <w:rsid w:val="002A1212"/>
    <w:rsid w:val="002A6DA9"/>
    <w:rsid w:val="002B1C34"/>
    <w:rsid w:val="002C1D37"/>
    <w:rsid w:val="002C1F17"/>
    <w:rsid w:val="002C6B9E"/>
    <w:rsid w:val="002D59BB"/>
    <w:rsid w:val="002D5A72"/>
    <w:rsid w:val="002F4103"/>
    <w:rsid w:val="002F6731"/>
    <w:rsid w:val="00301185"/>
    <w:rsid w:val="0030656B"/>
    <w:rsid w:val="00310FE6"/>
    <w:rsid w:val="003132FC"/>
    <w:rsid w:val="00314311"/>
    <w:rsid w:val="0032322F"/>
    <w:rsid w:val="00324B7B"/>
    <w:rsid w:val="0032641A"/>
    <w:rsid w:val="00327661"/>
    <w:rsid w:val="003313BC"/>
    <w:rsid w:val="00336095"/>
    <w:rsid w:val="00350E83"/>
    <w:rsid w:val="00357989"/>
    <w:rsid w:val="00360111"/>
    <w:rsid w:val="003657AD"/>
    <w:rsid w:val="00372F64"/>
    <w:rsid w:val="003829A1"/>
    <w:rsid w:val="00383876"/>
    <w:rsid w:val="00387003"/>
    <w:rsid w:val="00391208"/>
    <w:rsid w:val="00396012"/>
    <w:rsid w:val="003C04F7"/>
    <w:rsid w:val="003D1AE8"/>
    <w:rsid w:val="003D2372"/>
    <w:rsid w:val="003D2B46"/>
    <w:rsid w:val="003D51BF"/>
    <w:rsid w:val="003D5F8B"/>
    <w:rsid w:val="003E5D3B"/>
    <w:rsid w:val="003E6D16"/>
    <w:rsid w:val="003E6EE2"/>
    <w:rsid w:val="003E7A71"/>
    <w:rsid w:val="00400ABA"/>
    <w:rsid w:val="00401AD2"/>
    <w:rsid w:val="00403D28"/>
    <w:rsid w:val="00406027"/>
    <w:rsid w:val="00406F40"/>
    <w:rsid w:val="0041018C"/>
    <w:rsid w:val="0041333B"/>
    <w:rsid w:val="00414C57"/>
    <w:rsid w:val="00431631"/>
    <w:rsid w:val="00435DDB"/>
    <w:rsid w:val="004405DD"/>
    <w:rsid w:val="004445F3"/>
    <w:rsid w:val="00450906"/>
    <w:rsid w:val="004558AD"/>
    <w:rsid w:val="00457067"/>
    <w:rsid w:val="0047249A"/>
    <w:rsid w:val="00475512"/>
    <w:rsid w:val="00476C03"/>
    <w:rsid w:val="00477D55"/>
    <w:rsid w:val="00490F97"/>
    <w:rsid w:val="0049136B"/>
    <w:rsid w:val="00492A5C"/>
    <w:rsid w:val="0049342A"/>
    <w:rsid w:val="004A0535"/>
    <w:rsid w:val="004A4A37"/>
    <w:rsid w:val="004A794C"/>
    <w:rsid w:val="004B5732"/>
    <w:rsid w:val="004B7E80"/>
    <w:rsid w:val="004C4670"/>
    <w:rsid w:val="004C473C"/>
    <w:rsid w:val="004D7C28"/>
    <w:rsid w:val="004E2063"/>
    <w:rsid w:val="004E25DD"/>
    <w:rsid w:val="004E31B6"/>
    <w:rsid w:val="004F3E19"/>
    <w:rsid w:val="004F3EFC"/>
    <w:rsid w:val="004F782D"/>
    <w:rsid w:val="0050066A"/>
    <w:rsid w:val="00504562"/>
    <w:rsid w:val="00510845"/>
    <w:rsid w:val="00513DDA"/>
    <w:rsid w:val="00521948"/>
    <w:rsid w:val="00525CE5"/>
    <w:rsid w:val="00536036"/>
    <w:rsid w:val="005364C3"/>
    <w:rsid w:val="00542861"/>
    <w:rsid w:val="005464A9"/>
    <w:rsid w:val="005478F9"/>
    <w:rsid w:val="005560B4"/>
    <w:rsid w:val="00566621"/>
    <w:rsid w:val="00567B98"/>
    <w:rsid w:val="00577099"/>
    <w:rsid w:val="00577215"/>
    <w:rsid w:val="00581A7F"/>
    <w:rsid w:val="005838FD"/>
    <w:rsid w:val="00584989"/>
    <w:rsid w:val="00587DEC"/>
    <w:rsid w:val="005940CA"/>
    <w:rsid w:val="005A04C2"/>
    <w:rsid w:val="005A7965"/>
    <w:rsid w:val="005B1884"/>
    <w:rsid w:val="005B2A96"/>
    <w:rsid w:val="005D4358"/>
    <w:rsid w:val="005D4EC5"/>
    <w:rsid w:val="005E431D"/>
    <w:rsid w:val="005E6671"/>
    <w:rsid w:val="005F20E0"/>
    <w:rsid w:val="005F248D"/>
    <w:rsid w:val="005F3EED"/>
    <w:rsid w:val="005F4405"/>
    <w:rsid w:val="005F447F"/>
    <w:rsid w:val="005F64BE"/>
    <w:rsid w:val="00602D51"/>
    <w:rsid w:val="006053F9"/>
    <w:rsid w:val="00611F0C"/>
    <w:rsid w:val="00614402"/>
    <w:rsid w:val="00622576"/>
    <w:rsid w:val="00626EDA"/>
    <w:rsid w:val="00631A88"/>
    <w:rsid w:val="00641E2A"/>
    <w:rsid w:val="00652A56"/>
    <w:rsid w:val="00652FD0"/>
    <w:rsid w:val="0066386A"/>
    <w:rsid w:val="0066682C"/>
    <w:rsid w:val="0066746C"/>
    <w:rsid w:val="00672B10"/>
    <w:rsid w:val="0067348E"/>
    <w:rsid w:val="00676A10"/>
    <w:rsid w:val="006814C4"/>
    <w:rsid w:val="00681C14"/>
    <w:rsid w:val="00683D2C"/>
    <w:rsid w:val="00694DBB"/>
    <w:rsid w:val="00695993"/>
    <w:rsid w:val="006960BC"/>
    <w:rsid w:val="006974C8"/>
    <w:rsid w:val="006A2354"/>
    <w:rsid w:val="006A4BC0"/>
    <w:rsid w:val="006A5CD4"/>
    <w:rsid w:val="006A7AEC"/>
    <w:rsid w:val="006B1152"/>
    <w:rsid w:val="006B3592"/>
    <w:rsid w:val="006B3B2B"/>
    <w:rsid w:val="006C49F0"/>
    <w:rsid w:val="006D457F"/>
    <w:rsid w:val="006D669F"/>
    <w:rsid w:val="006D6AD2"/>
    <w:rsid w:val="006D7B23"/>
    <w:rsid w:val="006E0871"/>
    <w:rsid w:val="006E0A3C"/>
    <w:rsid w:val="006E16AB"/>
    <w:rsid w:val="006E22BA"/>
    <w:rsid w:val="006F7E87"/>
    <w:rsid w:val="007065F3"/>
    <w:rsid w:val="00710983"/>
    <w:rsid w:val="00714722"/>
    <w:rsid w:val="007237BD"/>
    <w:rsid w:val="007311BE"/>
    <w:rsid w:val="00734A8B"/>
    <w:rsid w:val="00734D1A"/>
    <w:rsid w:val="0073547D"/>
    <w:rsid w:val="0074681F"/>
    <w:rsid w:val="00746AA3"/>
    <w:rsid w:val="00761C9C"/>
    <w:rsid w:val="00762BEB"/>
    <w:rsid w:val="00771419"/>
    <w:rsid w:val="00774652"/>
    <w:rsid w:val="00782079"/>
    <w:rsid w:val="00790CE8"/>
    <w:rsid w:val="00795A67"/>
    <w:rsid w:val="007A3803"/>
    <w:rsid w:val="007B19F5"/>
    <w:rsid w:val="007B26B5"/>
    <w:rsid w:val="007B3CC0"/>
    <w:rsid w:val="007B5C66"/>
    <w:rsid w:val="007B6491"/>
    <w:rsid w:val="007B7050"/>
    <w:rsid w:val="007B763A"/>
    <w:rsid w:val="007C37AF"/>
    <w:rsid w:val="007C37D2"/>
    <w:rsid w:val="007C5A5F"/>
    <w:rsid w:val="007C77FB"/>
    <w:rsid w:val="007E36BF"/>
    <w:rsid w:val="007F327D"/>
    <w:rsid w:val="00811604"/>
    <w:rsid w:val="00813699"/>
    <w:rsid w:val="0081607A"/>
    <w:rsid w:val="0081644D"/>
    <w:rsid w:val="00817741"/>
    <w:rsid w:val="00817BE6"/>
    <w:rsid w:val="00817D87"/>
    <w:rsid w:val="00832138"/>
    <w:rsid w:val="00835179"/>
    <w:rsid w:val="00836AFF"/>
    <w:rsid w:val="00841D9E"/>
    <w:rsid w:val="00844FA5"/>
    <w:rsid w:val="00845B30"/>
    <w:rsid w:val="00847DE3"/>
    <w:rsid w:val="00852328"/>
    <w:rsid w:val="00856233"/>
    <w:rsid w:val="008612F5"/>
    <w:rsid w:val="00862824"/>
    <w:rsid w:val="00867E66"/>
    <w:rsid w:val="00875FD6"/>
    <w:rsid w:val="00881073"/>
    <w:rsid w:val="00884786"/>
    <w:rsid w:val="0088657C"/>
    <w:rsid w:val="00891CFA"/>
    <w:rsid w:val="008960B2"/>
    <w:rsid w:val="008A1682"/>
    <w:rsid w:val="008A4700"/>
    <w:rsid w:val="008C45A3"/>
    <w:rsid w:val="008C7425"/>
    <w:rsid w:val="008D0287"/>
    <w:rsid w:val="008D0A54"/>
    <w:rsid w:val="008D302A"/>
    <w:rsid w:val="008D6C66"/>
    <w:rsid w:val="008D7778"/>
    <w:rsid w:val="008E0A2A"/>
    <w:rsid w:val="008E1038"/>
    <w:rsid w:val="008E2EED"/>
    <w:rsid w:val="008E5D43"/>
    <w:rsid w:val="008E6F47"/>
    <w:rsid w:val="008F493E"/>
    <w:rsid w:val="009001C2"/>
    <w:rsid w:val="00910BAB"/>
    <w:rsid w:val="00914A7A"/>
    <w:rsid w:val="0092088B"/>
    <w:rsid w:val="009220CD"/>
    <w:rsid w:val="009247D5"/>
    <w:rsid w:val="00925282"/>
    <w:rsid w:val="00932648"/>
    <w:rsid w:val="00942A48"/>
    <w:rsid w:val="00946308"/>
    <w:rsid w:val="0095387D"/>
    <w:rsid w:val="0096189A"/>
    <w:rsid w:val="00971A20"/>
    <w:rsid w:val="009803F1"/>
    <w:rsid w:val="009862B8"/>
    <w:rsid w:val="0099415C"/>
    <w:rsid w:val="009A2754"/>
    <w:rsid w:val="009A4154"/>
    <w:rsid w:val="009B0CC7"/>
    <w:rsid w:val="009B1751"/>
    <w:rsid w:val="009B415E"/>
    <w:rsid w:val="009B62F5"/>
    <w:rsid w:val="009C3876"/>
    <w:rsid w:val="009C478C"/>
    <w:rsid w:val="009C597E"/>
    <w:rsid w:val="009D036A"/>
    <w:rsid w:val="009D5553"/>
    <w:rsid w:val="009E5D44"/>
    <w:rsid w:val="009F2CF6"/>
    <w:rsid w:val="009F2D05"/>
    <w:rsid w:val="00A062B2"/>
    <w:rsid w:val="00A10B73"/>
    <w:rsid w:val="00A13C3E"/>
    <w:rsid w:val="00A156E1"/>
    <w:rsid w:val="00A16065"/>
    <w:rsid w:val="00A21299"/>
    <w:rsid w:val="00A2246F"/>
    <w:rsid w:val="00A251AE"/>
    <w:rsid w:val="00A379D3"/>
    <w:rsid w:val="00A41C30"/>
    <w:rsid w:val="00A471D7"/>
    <w:rsid w:val="00A54281"/>
    <w:rsid w:val="00A543C5"/>
    <w:rsid w:val="00A564B7"/>
    <w:rsid w:val="00A578A9"/>
    <w:rsid w:val="00A628A9"/>
    <w:rsid w:val="00A70C9F"/>
    <w:rsid w:val="00A72CF7"/>
    <w:rsid w:val="00A73AA6"/>
    <w:rsid w:val="00A777B1"/>
    <w:rsid w:val="00A80D05"/>
    <w:rsid w:val="00A8542F"/>
    <w:rsid w:val="00A85B89"/>
    <w:rsid w:val="00A85EE9"/>
    <w:rsid w:val="00A91AD6"/>
    <w:rsid w:val="00A925C1"/>
    <w:rsid w:val="00AA024E"/>
    <w:rsid w:val="00AA0322"/>
    <w:rsid w:val="00AA1409"/>
    <w:rsid w:val="00AA516C"/>
    <w:rsid w:val="00AB3B56"/>
    <w:rsid w:val="00AB5E5E"/>
    <w:rsid w:val="00AC513E"/>
    <w:rsid w:val="00AC7CB1"/>
    <w:rsid w:val="00AD37CA"/>
    <w:rsid w:val="00AD4C34"/>
    <w:rsid w:val="00AE356A"/>
    <w:rsid w:val="00AE7982"/>
    <w:rsid w:val="00AF5420"/>
    <w:rsid w:val="00B00E31"/>
    <w:rsid w:val="00B0572D"/>
    <w:rsid w:val="00B20767"/>
    <w:rsid w:val="00B37660"/>
    <w:rsid w:val="00B408EA"/>
    <w:rsid w:val="00B42E55"/>
    <w:rsid w:val="00B45D4F"/>
    <w:rsid w:val="00B51A2B"/>
    <w:rsid w:val="00B55747"/>
    <w:rsid w:val="00B56F0C"/>
    <w:rsid w:val="00B6464B"/>
    <w:rsid w:val="00B70C03"/>
    <w:rsid w:val="00B7266B"/>
    <w:rsid w:val="00B73EAF"/>
    <w:rsid w:val="00B75188"/>
    <w:rsid w:val="00B80AC3"/>
    <w:rsid w:val="00B920D5"/>
    <w:rsid w:val="00BA71B5"/>
    <w:rsid w:val="00BB417F"/>
    <w:rsid w:val="00BB772B"/>
    <w:rsid w:val="00BD025A"/>
    <w:rsid w:val="00BD3C36"/>
    <w:rsid w:val="00BD6D4C"/>
    <w:rsid w:val="00BE2DBF"/>
    <w:rsid w:val="00BF4794"/>
    <w:rsid w:val="00BF68DC"/>
    <w:rsid w:val="00C021A9"/>
    <w:rsid w:val="00C03F94"/>
    <w:rsid w:val="00C102D0"/>
    <w:rsid w:val="00C21B66"/>
    <w:rsid w:val="00C22BF2"/>
    <w:rsid w:val="00C4095B"/>
    <w:rsid w:val="00C4381E"/>
    <w:rsid w:val="00C50ECE"/>
    <w:rsid w:val="00C53504"/>
    <w:rsid w:val="00C57AA9"/>
    <w:rsid w:val="00C57D8F"/>
    <w:rsid w:val="00C619D3"/>
    <w:rsid w:val="00C63E92"/>
    <w:rsid w:val="00C642E7"/>
    <w:rsid w:val="00C70920"/>
    <w:rsid w:val="00C72B79"/>
    <w:rsid w:val="00C76AB5"/>
    <w:rsid w:val="00C8066A"/>
    <w:rsid w:val="00C83122"/>
    <w:rsid w:val="00C87FBD"/>
    <w:rsid w:val="00C91CAD"/>
    <w:rsid w:val="00C92FDE"/>
    <w:rsid w:val="00C9548F"/>
    <w:rsid w:val="00C95588"/>
    <w:rsid w:val="00C97AE3"/>
    <w:rsid w:val="00CA0E28"/>
    <w:rsid w:val="00CA2AEC"/>
    <w:rsid w:val="00CA7DBE"/>
    <w:rsid w:val="00CB4F66"/>
    <w:rsid w:val="00CC0F10"/>
    <w:rsid w:val="00CC39B1"/>
    <w:rsid w:val="00CC7F00"/>
    <w:rsid w:val="00CC7FF1"/>
    <w:rsid w:val="00CD0694"/>
    <w:rsid w:val="00CF1E76"/>
    <w:rsid w:val="00CF3D97"/>
    <w:rsid w:val="00CF44EC"/>
    <w:rsid w:val="00D01E2B"/>
    <w:rsid w:val="00D044A4"/>
    <w:rsid w:val="00D06BDB"/>
    <w:rsid w:val="00D1017D"/>
    <w:rsid w:val="00D21FDD"/>
    <w:rsid w:val="00D22756"/>
    <w:rsid w:val="00D276CE"/>
    <w:rsid w:val="00D31DAB"/>
    <w:rsid w:val="00D42953"/>
    <w:rsid w:val="00D461EC"/>
    <w:rsid w:val="00D549EA"/>
    <w:rsid w:val="00D57F9A"/>
    <w:rsid w:val="00D62423"/>
    <w:rsid w:val="00D64A9E"/>
    <w:rsid w:val="00D6778C"/>
    <w:rsid w:val="00D728DC"/>
    <w:rsid w:val="00D74048"/>
    <w:rsid w:val="00D75CD0"/>
    <w:rsid w:val="00D76162"/>
    <w:rsid w:val="00D87D6D"/>
    <w:rsid w:val="00D965D1"/>
    <w:rsid w:val="00D968BF"/>
    <w:rsid w:val="00DA6EB3"/>
    <w:rsid w:val="00DB129C"/>
    <w:rsid w:val="00DB1BB9"/>
    <w:rsid w:val="00DB68AF"/>
    <w:rsid w:val="00DC3091"/>
    <w:rsid w:val="00DC3AED"/>
    <w:rsid w:val="00DC6B8F"/>
    <w:rsid w:val="00DD1474"/>
    <w:rsid w:val="00DD3306"/>
    <w:rsid w:val="00DE022B"/>
    <w:rsid w:val="00DE2A49"/>
    <w:rsid w:val="00DE2C03"/>
    <w:rsid w:val="00DE54F4"/>
    <w:rsid w:val="00DF16E3"/>
    <w:rsid w:val="00DF2AAB"/>
    <w:rsid w:val="00E0413F"/>
    <w:rsid w:val="00E05EBF"/>
    <w:rsid w:val="00E0653B"/>
    <w:rsid w:val="00E10CCA"/>
    <w:rsid w:val="00E143A0"/>
    <w:rsid w:val="00E174AF"/>
    <w:rsid w:val="00E2025B"/>
    <w:rsid w:val="00E21145"/>
    <w:rsid w:val="00E2757D"/>
    <w:rsid w:val="00E36D16"/>
    <w:rsid w:val="00E43E0B"/>
    <w:rsid w:val="00E44437"/>
    <w:rsid w:val="00E548E6"/>
    <w:rsid w:val="00E604E5"/>
    <w:rsid w:val="00E61965"/>
    <w:rsid w:val="00E716DD"/>
    <w:rsid w:val="00E83A7C"/>
    <w:rsid w:val="00E847AC"/>
    <w:rsid w:val="00E84A4D"/>
    <w:rsid w:val="00E85D57"/>
    <w:rsid w:val="00E90762"/>
    <w:rsid w:val="00E94264"/>
    <w:rsid w:val="00E97039"/>
    <w:rsid w:val="00EA0445"/>
    <w:rsid w:val="00EA2664"/>
    <w:rsid w:val="00EA6E50"/>
    <w:rsid w:val="00EC2670"/>
    <w:rsid w:val="00EC45E6"/>
    <w:rsid w:val="00EC67AF"/>
    <w:rsid w:val="00EC696B"/>
    <w:rsid w:val="00EC7874"/>
    <w:rsid w:val="00ED27C5"/>
    <w:rsid w:val="00EE3069"/>
    <w:rsid w:val="00EE463E"/>
    <w:rsid w:val="00EE6C10"/>
    <w:rsid w:val="00EF0FF3"/>
    <w:rsid w:val="00EF4DB8"/>
    <w:rsid w:val="00F14A3D"/>
    <w:rsid w:val="00F1559F"/>
    <w:rsid w:val="00F160AF"/>
    <w:rsid w:val="00F220A5"/>
    <w:rsid w:val="00F3154B"/>
    <w:rsid w:val="00F35BA8"/>
    <w:rsid w:val="00F4034D"/>
    <w:rsid w:val="00F42881"/>
    <w:rsid w:val="00F46FAD"/>
    <w:rsid w:val="00F53DAC"/>
    <w:rsid w:val="00F55296"/>
    <w:rsid w:val="00F6105E"/>
    <w:rsid w:val="00F65DAA"/>
    <w:rsid w:val="00F84A76"/>
    <w:rsid w:val="00F9022B"/>
    <w:rsid w:val="00F9259C"/>
    <w:rsid w:val="00FA7A2B"/>
    <w:rsid w:val="00FB1804"/>
    <w:rsid w:val="00FC0F36"/>
    <w:rsid w:val="00FC4CA5"/>
    <w:rsid w:val="00FC5FB3"/>
    <w:rsid w:val="00FD45CE"/>
    <w:rsid w:val="00FD5E6F"/>
    <w:rsid w:val="00FE0239"/>
    <w:rsid w:val="00FE1447"/>
    <w:rsid w:val="00FE5725"/>
    <w:rsid w:val="00FE61BE"/>
    <w:rsid w:val="00FF4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817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65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7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81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9F2CF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F2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87EB5-01A1-49FD-A1C7-9A6A346B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25</Pages>
  <Words>7662</Words>
  <Characters>43678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16</cp:revision>
  <cp:lastPrinted>2016-11-15T09:56:00Z</cp:lastPrinted>
  <dcterms:created xsi:type="dcterms:W3CDTF">2019-03-09T16:47:00Z</dcterms:created>
  <dcterms:modified xsi:type="dcterms:W3CDTF">2019-11-14T10:13:00Z</dcterms:modified>
</cp:coreProperties>
</file>