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EA" w:rsidRPr="0045605D" w:rsidRDefault="00810DEA" w:rsidP="0045605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10DEA" w:rsidRPr="0045605D" w:rsidRDefault="00810DEA" w:rsidP="0045605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45605D" w:rsidRDefault="00810DEA" w:rsidP="0045605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605D">
        <w:rPr>
          <w:rFonts w:ascii="Times New Roman" w:eastAsia="Times New Roman" w:hAnsi="Times New Roman" w:cs="Times New Roman"/>
          <w:sz w:val="28"/>
          <w:szCs w:val="28"/>
        </w:rPr>
        <w:t>Бузулукский</w:t>
      </w:r>
      <w:proofErr w:type="spellEnd"/>
      <w:r w:rsidRPr="0045605D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гуманитарно-технологический институт (филиал) </w:t>
      </w:r>
    </w:p>
    <w:p w:rsidR="00810DEA" w:rsidRPr="0045605D" w:rsidRDefault="00810DEA" w:rsidP="0045605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810DEA" w:rsidRPr="0045605D" w:rsidRDefault="00810DEA" w:rsidP="0045605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810DEA" w:rsidRPr="0045605D" w:rsidRDefault="00810DEA" w:rsidP="0045605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810DEA" w:rsidRPr="0045605D" w:rsidRDefault="00810DEA" w:rsidP="0045605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45605D" w:rsidRDefault="00810DEA" w:rsidP="0045605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5605D">
        <w:rPr>
          <w:rFonts w:ascii="Times New Roman" w:eastAsia="Times New Roman" w:hAnsi="Times New Roman" w:cs="Times New Roman"/>
          <w:sz w:val="28"/>
          <w:szCs w:val="28"/>
        </w:rPr>
        <w:t>биоэкологии</w:t>
      </w:r>
      <w:proofErr w:type="spellEnd"/>
      <w:r w:rsidRPr="0045605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5605D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45605D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</w:p>
    <w:p w:rsidR="00810DEA" w:rsidRPr="0045605D" w:rsidRDefault="00810DEA" w:rsidP="0045605D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45605D" w:rsidRDefault="00810DEA" w:rsidP="0045605D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45605D" w:rsidRDefault="00810DEA" w:rsidP="0045605D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45605D" w:rsidRDefault="00810DEA" w:rsidP="0045605D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45605D" w:rsidRDefault="00810DEA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45605D" w:rsidRDefault="00810DEA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45605D" w:rsidRDefault="00810DEA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45605D">
        <w:rPr>
          <w:rFonts w:ascii="Times New Roman" w:eastAsia="Times New Roman" w:hAnsi="Times New Roman" w:cs="Times New Roman"/>
          <w:sz w:val="32"/>
          <w:szCs w:val="28"/>
        </w:rPr>
        <w:t>Фонд</w:t>
      </w:r>
    </w:p>
    <w:p w:rsidR="00810DEA" w:rsidRPr="0045605D" w:rsidRDefault="00810DEA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45605D">
        <w:rPr>
          <w:rFonts w:ascii="Times New Roman" w:eastAsia="Times New Roman" w:hAnsi="Times New Roman" w:cs="Times New Roman"/>
          <w:sz w:val="32"/>
          <w:szCs w:val="28"/>
        </w:rPr>
        <w:t xml:space="preserve">оценочных средств </w:t>
      </w:r>
    </w:p>
    <w:p w:rsidR="00810DEA" w:rsidRPr="0045605D" w:rsidRDefault="00810DEA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45605D" w:rsidRPr="0045605D">
        <w:rPr>
          <w:rFonts w:ascii="Times New Roman" w:eastAsia="Calibri" w:hAnsi="Times New Roman" w:cs="Times New Roman"/>
          <w:sz w:val="28"/>
        </w:rPr>
        <w:t>Б.1.В.ОД.16 Экологическая физиология</w:t>
      </w:r>
      <w:r w:rsidRPr="004560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0DEA" w:rsidRPr="0045605D" w:rsidRDefault="00810DEA" w:rsidP="0045605D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45605D" w:rsidRDefault="00810DEA" w:rsidP="0045605D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605D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810DEA" w:rsidRPr="0045605D" w:rsidRDefault="00810DEA" w:rsidP="0045605D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605D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810DEA" w:rsidRPr="0045605D" w:rsidRDefault="00810DEA" w:rsidP="0045605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605D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810DEA" w:rsidRPr="0045605D" w:rsidRDefault="00810DEA" w:rsidP="0045605D">
      <w:pPr>
        <w:pStyle w:val="ReportHead"/>
        <w:widowControl w:val="0"/>
        <w:rPr>
          <w:i/>
          <w:sz w:val="24"/>
          <w:szCs w:val="24"/>
          <w:u w:val="single"/>
        </w:rPr>
      </w:pPr>
      <w:r w:rsidRPr="0045605D">
        <w:rPr>
          <w:i/>
          <w:sz w:val="24"/>
          <w:szCs w:val="24"/>
          <w:u w:val="single"/>
        </w:rPr>
        <w:t>06.03.01 Биология</w:t>
      </w:r>
    </w:p>
    <w:p w:rsidR="00810DEA" w:rsidRPr="0045605D" w:rsidRDefault="00810DEA" w:rsidP="0045605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10DEA" w:rsidRPr="0045605D" w:rsidRDefault="00810DEA" w:rsidP="0045605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45605D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810DEA" w:rsidRPr="0045605D" w:rsidRDefault="00810DEA" w:rsidP="0045605D">
      <w:pPr>
        <w:pStyle w:val="ReportHead"/>
        <w:widowControl w:val="0"/>
        <w:rPr>
          <w:i/>
          <w:sz w:val="24"/>
          <w:szCs w:val="24"/>
          <w:u w:val="single"/>
        </w:rPr>
      </w:pPr>
      <w:proofErr w:type="spellStart"/>
      <w:r w:rsidRPr="0045605D">
        <w:rPr>
          <w:i/>
          <w:sz w:val="24"/>
          <w:szCs w:val="24"/>
          <w:u w:val="single"/>
        </w:rPr>
        <w:t>Биоэкология</w:t>
      </w:r>
      <w:proofErr w:type="spellEnd"/>
    </w:p>
    <w:p w:rsidR="00810DEA" w:rsidRPr="0045605D" w:rsidRDefault="00810DEA" w:rsidP="0045605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45605D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810DEA" w:rsidRPr="0045605D" w:rsidRDefault="00810DEA" w:rsidP="0045605D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0DEA" w:rsidRPr="0045605D" w:rsidRDefault="00810DEA" w:rsidP="0045605D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605D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810DEA" w:rsidRPr="0045605D" w:rsidRDefault="00810DEA" w:rsidP="0045605D">
      <w:pPr>
        <w:pStyle w:val="ReportHead"/>
        <w:widowControl w:val="0"/>
        <w:rPr>
          <w:i/>
          <w:sz w:val="24"/>
          <w:szCs w:val="24"/>
          <w:u w:val="single"/>
        </w:rPr>
      </w:pPr>
      <w:r w:rsidRPr="0045605D">
        <w:rPr>
          <w:i/>
          <w:sz w:val="24"/>
          <w:szCs w:val="24"/>
          <w:u w:val="single"/>
        </w:rPr>
        <w:t>Бакалавр</w:t>
      </w:r>
    </w:p>
    <w:p w:rsidR="00810DEA" w:rsidRPr="0045605D" w:rsidRDefault="00810DEA" w:rsidP="0045605D">
      <w:pPr>
        <w:suppressAutoHyphens/>
        <w:spacing w:before="12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605D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810DEA" w:rsidRPr="0045605D" w:rsidRDefault="00810DEA" w:rsidP="0045605D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 w:rsidRPr="0045605D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очная</w:t>
      </w:r>
    </w:p>
    <w:p w:rsidR="00810DEA" w:rsidRPr="0045605D" w:rsidRDefault="00810DEA" w:rsidP="004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45605D" w:rsidRDefault="00810DEA" w:rsidP="004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45605D" w:rsidRDefault="00810DEA" w:rsidP="004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45605D" w:rsidRDefault="00810DEA" w:rsidP="004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45605D" w:rsidRDefault="00810DEA" w:rsidP="004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45605D" w:rsidRDefault="00810DEA" w:rsidP="004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45605D" w:rsidRDefault="00810DEA" w:rsidP="004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45605D" w:rsidRDefault="00810DEA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sz w:val="28"/>
          <w:szCs w:val="28"/>
        </w:rPr>
        <w:t>Бузулук, 2017</w:t>
      </w:r>
    </w:p>
    <w:p w:rsidR="0045605D" w:rsidRPr="0045605D" w:rsidRDefault="0045605D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605D" w:rsidRPr="0045605D" w:rsidRDefault="0045605D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605D" w:rsidRPr="0045605D" w:rsidRDefault="0045605D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605D" w:rsidRPr="0045605D" w:rsidRDefault="0045605D" w:rsidP="0045605D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  <w:lang/>
        </w:rPr>
      </w:pPr>
      <w:r w:rsidRPr="0045605D">
        <w:rPr>
          <w:rFonts w:ascii="Times New Roman" w:eastAsia="Calibri" w:hAnsi="Times New Roman" w:cs="Times New Roman"/>
          <w:sz w:val="24"/>
          <w:szCs w:val="20"/>
          <w:lang/>
        </w:rPr>
        <w:lastRenderedPageBreak/>
        <w:t>Фонд оценочных средств</w:t>
      </w:r>
      <w:r w:rsidRPr="0045605D">
        <w:rPr>
          <w:rFonts w:ascii="Times New Roman" w:eastAsia="Calibri" w:hAnsi="Times New Roman" w:cs="Times New Roman"/>
          <w:sz w:val="24"/>
          <w:szCs w:val="20"/>
          <w:lang/>
        </w:rPr>
        <w:t xml:space="preserve"> рассмотрен и утвержден на заседании кафедры</w:t>
      </w:r>
    </w:p>
    <w:p w:rsidR="0045605D" w:rsidRPr="0045605D" w:rsidRDefault="0045605D" w:rsidP="0045605D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  <w:lang/>
        </w:rPr>
      </w:pPr>
      <w:r w:rsidRPr="0045605D">
        <w:rPr>
          <w:rFonts w:ascii="Times New Roman" w:eastAsia="Calibri" w:hAnsi="Times New Roman" w:cs="Times New Roman"/>
          <w:sz w:val="24"/>
          <w:szCs w:val="20"/>
          <w:u w:val="single"/>
          <w:lang/>
        </w:rPr>
        <w:t xml:space="preserve">Кафедра </w:t>
      </w:r>
      <w:proofErr w:type="spellStart"/>
      <w:r w:rsidRPr="0045605D">
        <w:rPr>
          <w:rFonts w:ascii="Times New Roman" w:eastAsia="Calibri" w:hAnsi="Times New Roman" w:cs="Times New Roman"/>
          <w:sz w:val="24"/>
          <w:szCs w:val="20"/>
          <w:u w:val="single"/>
          <w:lang/>
        </w:rPr>
        <w:t>биоэкологии</w:t>
      </w:r>
      <w:proofErr w:type="spellEnd"/>
      <w:r w:rsidRPr="0045605D">
        <w:rPr>
          <w:rFonts w:ascii="Times New Roman" w:eastAsia="Calibri" w:hAnsi="Times New Roman" w:cs="Times New Roman"/>
          <w:sz w:val="24"/>
          <w:szCs w:val="20"/>
          <w:u w:val="single"/>
          <w:lang/>
        </w:rPr>
        <w:t xml:space="preserve"> и </w:t>
      </w:r>
      <w:proofErr w:type="spellStart"/>
      <w:r w:rsidRPr="0045605D">
        <w:rPr>
          <w:rFonts w:ascii="Times New Roman" w:eastAsia="Calibri" w:hAnsi="Times New Roman" w:cs="Times New Roman"/>
          <w:sz w:val="24"/>
          <w:szCs w:val="20"/>
          <w:u w:val="single"/>
          <w:lang/>
        </w:rPr>
        <w:t>техносферной</w:t>
      </w:r>
      <w:proofErr w:type="spellEnd"/>
      <w:r w:rsidRPr="0045605D">
        <w:rPr>
          <w:rFonts w:ascii="Times New Roman" w:eastAsia="Calibri" w:hAnsi="Times New Roman" w:cs="Times New Roman"/>
          <w:sz w:val="24"/>
          <w:szCs w:val="20"/>
          <w:u w:val="single"/>
          <w:lang/>
        </w:rPr>
        <w:t xml:space="preserve"> безопасности</w:t>
      </w:r>
      <w:r w:rsidRPr="0045605D">
        <w:rPr>
          <w:rFonts w:ascii="Times New Roman" w:eastAsia="Calibri" w:hAnsi="Times New Roman" w:cs="Times New Roman"/>
          <w:sz w:val="24"/>
          <w:szCs w:val="20"/>
          <w:u w:val="single"/>
          <w:lang/>
        </w:rPr>
        <w:tab/>
      </w:r>
    </w:p>
    <w:p w:rsidR="0045605D" w:rsidRPr="0045605D" w:rsidRDefault="0045605D" w:rsidP="0045605D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45605D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>наименование кафедры</w:t>
      </w:r>
    </w:p>
    <w:p w:rsidR="0045605D" w:rsidRPr="0045605D" w:rsidRDefault="0045605D" w:rsidP="0045605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/>
        </w:rPr>
      </w:pPr>
      <w:r w:rsidRPr="0045605D">
        <w:rPr>
          <w:rFonts w:ascii="Times New Roman" w:eastAsia="Calibri" w:hAnsi="Times New Roman" w:cs="Times New Roman"/>
          <w:sz w:val="24"/>
          <w:szCs w:val="20"/>
          <w:lang/>
        </w:rPr>
        <w:t>протокол № ________от «___» __________ 20__г.</w:t>
      </w:r>
    </w:p>
    <w:p w:rsidR="0045605D" w:rsidRPr="0045605D" w:rsidRDefault="0045605D" w:rsidP="0045605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45605D">
        <w:rPr>
          <w:rFonts w:ascii="Times New Roman" w:eastAsia="Calibri" w:hAnsi="Times New Roman" w:cs="Times New Roman"/>
          <w:sz w:val="24"/>
          <w:szCs w:val="20"/>
          <w:lang/>
        </w:rPr>
        <w:t>Первый заместитель директора по УР</w:t>
      </w:r>
      <w:r w:rsidRPr="0045605D">
        <w:rPr>
          <w:rFonts w:ascii="Times New Roman" w:eastAsia="Calibri" w:hAnsi="Times New Roman" w:cs="Times New Roman"/>
          <w:i/>
          <w:sz w:val="24"/>
          <w:szCs w:val="20"/>
          <w:lang/>
        </w:rPr>
        <w:t>________________________</w:t>
      </w:r>
      <w:r w:rsidRPr="0045605D">
        <w:rPr>
          <w:rFonts w:ascii="Times New Roman" w:eastAsia="Calibri" w:hAnsi="Times New Roman" w:cs="Times New Roman"/>
          <w:i/>
          <w:sz w:val="24"/>
          <w:szCs w:val="20"/>
          <w:u w:val="single"/>
          <w:lang/>
        </w:rPr>
        <w:t>Е.В. Фролова</w:t>
      </w:r>
      <w:r w:rsidRPr="0045605D">
        <w:rPr>
          <w:rFonts w:ascii="Times New Roman" w:eastAsia="Calibri" w:hAnsi="Times New Roman" w:cs="Times New Roman"/>
          <w:sz w:val="24"/>
          <w:szCs w:val="20"/>
          <w:u w:val="single"/>
          <w:lang/>
        </w:rPr>
        <w:tab/>
      </w:r>
    </w:p>
    <w:p w:rsidR="0045605D" w:rsidRPr="0045605D" w:rsidRDefault="0045605D" w:rsidP="0045605D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45605D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 xml:space="preserve">                                                                                                             подпись                        расшифровка подписи</w:t>
      </w:r>
    </w:p>
    <w:p w:rsidR="0045605D" w:rsidRPr="0045605D" w:rsidRDefault="0045605D" w:rsidP="0045605D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lang/>
        </w:rPr>
      </w:pPr>
      <w:r w:rsidRPr="0045605D">
        <w:rPr>
          <w:rFonts w:ascii="Times New Roman" w:eastAsia="Calibri" w:hAnsi="Times New Roman" w:cs="Times New Roman"/>
          <w:i/>
          <w:sz w:val="24"/>
          <w:szCs w:val="20"/>
          <w:lang/>
        </w:rPr>
        <w:t>Исполнители:</w:t>
      </w:r>
    </w:p>
    <w:p w:rsidR="0045605D" w:rsidRPr="0045605D" w:rsidRDefault="0045605D" w:rsidP="0045605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/>
        </w:rPr>
      </w:pPr>
      <w:r w:rsidRPr="0045605D">
        <w:rPr>
          <w:rFonts w:ascii="Times New Roman" w:eastAsia="Calibri" w:hAnsi="Times New Roman" w:cs="Times New Roman"/>
          <w:sz w:val="24"/>
          <w:szCs w:val="20"/>
          <w:lang/>
        </w:rPr>
        <w:t>________________________________________________________________________________</w:t>
      </w:r>
    </w:p>
    <w:p w:rsidR="0045605D" w:rsidRPr="0045605D" w:rsidRDefault="0045605D" w:rsidP="0045605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45605D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45605D" w:rsidRPr="0045605D" w:rsidRDefault="0045605D" w:rsidP="0045605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  <w:lang/>
        </w:rPr>
      </w:pPr>
      <w:r w:rsidRPr="0045605D">
        <w:rPr>
          <w:rFonts w:ascii="Times New Roman" w:eastAsia="Calibri" w:hAnsi="Times New Roman" w:cs="Times New Roman"/>
          <w:sz w:val="24"/>
          <w:szCs w:val="20"/>
          <w:u w:val="single"/>
          <w:lang/>
        </w:rPr>
        <w:tab/>
      </w:r>
    </w:p>
    <w:p w:rsidR="0045605D" w:rsidRPr="0045605D" w:rsidRDefault="0045605D" w:rsidP="0045605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45605D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45605D" w:rsidRPr="0045605D" w:rsidRDefault="0045605D" w:rsidP="0045605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tbl>
      <w:tblPr>
        <w:tblW w:w="10399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544"/>
      </w:tblGrid>
      <w:tr w:rsidR="0045605D" w:rsidRPr="0045605D" w:rsidTr="00302FC8">
        <w:tc>
          <w:tcPr>
            <w:tcW w:w="6855" w:type="dxa"/>
            <w:shd w:val="clear" w:color="auto" w:fill="auto"/>
          </w:tcPr>
          <w:p w:rsidR="0045605D" w:rsidRPr="0045605D" w:rsidRDefault="0045605D" w:rsidP="0045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605D" w:rsidRPr="0045605D" w:rsidRDefault="0045605D" w:rsidP="0045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5605D">
              <w:rPr>
                <w:rFonts w:ascii="Times New Roman" w:eastAsia="Calibri" w:hAnsi="Times New Roman" w:cs="Times New Roman"/>
                <w:sz w:val="24"/>
              </w:rPr>
              <w:t>© Садыкова Н. Н., 2017</w:t>
            </w:r>
          </w:p>
        </w:tc>
      </w:tr>
      <w:tr w:rsidR="0045605D" w:rsidRPr="0045605D" w:rsidTr="00302FC8">
        <w:tc>
          <w:tcPr>
            <w:tcW w:w="6855" w:type="dxa"/>
            <w:shd w:val="clear" w:color="auto" w:fill="auto"/>
          </w:tcPr>
          <w:p w:rsidR="0045605D" w:rsidRPr="0045605D" w:rsidRDefault="0045605D" w:rsidP="0045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5605D" w:rsidRPr="0045605D" w:rsidRDefault="0045605D" w:rsidP="0045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5605D">
              <w:rPr>
                <w:rFonts w:ascii="Times New Roman" w:eastAsia="Calibri" w:hAnsi="Times New Roman" w:cs="Times New Roman"/>
                <w:sz w:val="24"/>
              </w:rPr>
              <w:t>© БГТИ (филиал) ОГУ, 2017</w:t>
            </w:r>
          </w:p>
        </w:tc>
      </w:tr>
    </w:tbl>
    <w:p w:rsidR="0045605D" w:rsidRPr="0045605D" w:rsidRDefault="0045605D" w:rsidP="0045605D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45605D" w:rsidRDefault="00810DEA" w:rsidP="004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6AE" w:rsidRPr="0045605D" w:rsidRDefault="008746AE" w:rsidP="004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6AE" w:rsidRPr="0045605D" w:rsidRDefault="008746AE" w:rsidP="004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48E1" w:rsidRPr="0045605D" w:rsidRDefault="007148E1" w:rsidP="0045605D">
      <w:pPr>
        <w:pStyle w:val="ReportMain"/>
        <w:suppressAutoHyphens/>
        <w:jc w:val="both"/>
        <w:sectPr w:rsidR="007148E1" w:rsidRPr="0045605D" w:rsidSect="007148E1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148E1" w:rsidRPr="0045605D" w:rsidRDefault="007148E1" w:rsidP="0045605D">
      <w:pPr>
        <w:pStyle w:val="ReportMain"/>
        <w:suppressAutoHyphens/>
        <w:jc w:val="both"/>
      </w:pPr>
    </w:p>
    <w:p w:rsidR="004829E3" w:rsidRPr="0045605D" w:rsidRDefault="004829E3" w:rsidP="0045605D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5605D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proofErr w:type="gramStart"/>
      <w:r w:rsidRPr="0045605D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</w:p>
    <w:p w:rsidR="004829E3" w:rsidRDefault="004829E3" w:rsidP="004560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5D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результатов обучения</w:t>
      </w:r>
    </w:p>
    <w:p w:rsidR="000C0C6C" w:rsidRDefault="000C0C6C" w:rsidP="004560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0C0C6C" w:rsidRPr="001B65D0" w:rsidTr="00B878DD">
        <w:trPr>
          <w:tblHeader/>
        </w:trPr>
        <w:tc>
          <w:tcPr>
            <w:tcW w:w="3879" w:type="dxa"/>
            <w:shd w:val="clear" w:color="auto" w:fill="auto"/>
            <w:vAlign w:val="center"/>
          </w:tcPr>
          <w:p w:rsidR="000C0C6C" w:rsidRPr="001B65D0" w:rsidRDefault="000C0C6C" w:rsidP="00B878DD">
            <w:pPr>
              <w:pStyle w:val="ReportMain"/>
              <w:suppressAutoHyphens/>
              <w:jc w:val="center"/>
              <w:rPr>
                <w:szCs w:val="24"/>
              </w:rPr>
            </w:pPr>
            <w:r w:rsidRPr="001B65D0">
              <w:rPr>
                <w:szCs w:val="24"/>
              </w:rPr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C0C6C" w:rsidRPr="001B65D0" w:rsidRDefault="000C0C6C" w:rsidP="00B878DD">
            <w:pPr>
              <w:pStyle w:val="ReportMain"/>
              <w:suppressAutoHyphens/>
              <w:jc w:val="center"/>
              <w:rPr>
                <w:szCs w:val="24"/>
              </w:rPr>
            </w:pPr>
            <w:r w:rsidRPr="001B65D0">
              <w:rPr>
                <w:szCs w:val="24"/>
              </w:rPr>
              <w:t xml:space="preserve">Планируемые результаты </w:t>
            </w:r>
            <w:proofErr w:type="gramStart"/>
            <w:r w:rsidRPr="001B65D0">
              <w:rPr>
                <w:szCs w:val="24"/>
              </w:rPr>
              <w:t>обучения по дисциплине</w:t>
            </w:r>
            <w:proofErr w:type="gramEnd"/>
            <w:r w:rsidRPr="001B65D0">
              <w:rPr>
                <w:szCs w:val="24"/>
              </w:rPr>
              <w:t>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0C6C" w:rsidRPr="001B65D0" w:rsidRDefault="000C0C6C" w:rsidP="00B878DD">
            <w:pPr>
              <w:pStyle w:val="ReportMain"/>
              <w:suppressAutoHyphens/>
              <w:jc w:val="center"/>
              <w:rPr>
                <w:szCs w:val="24"/>
              </w:rPr>
            </w:pPr>
            <w:r w:rsidRPr="001B65D0">
              <w:rPr>
                <w:szCs w:val="24"/>
              </w:rPr>
              <w:t>Виды оценочных средств/</w:t>
            </w:r>
          </w:p>
          <w:p w:rsidR="000C0C6C" w:rsidRPr="001B65D0" w:rsidRDefault="000C0C6C" w:rsidP="00B878DD">
            <w:pPr>
              <w:pStyle w:val="ReportMain"/>
              <w:suppressAutoHyphens/>
              <w:jc w:val="center"/>
              <w:rPr>
                <w:szCs w:val="24"/>
              </w:rPr>
            </w:pPr>
            <w:r w:rsidRPr="001B65D0">
              <w:rPr>
                <w:szCs w:val="24"/>
              </w:rPr>
              <w:t>шифр раздела в данном документе</w:t>
            </w:r>
          </w:p>
        </w:tc>
      </w:tr>
      <w:tr w:rsidR="000C0C6C" w:rsidRPr="001B65D0" w:rsidTr="00B878DD">
        <w:tc>
          <w:tcPr>
            <w:tcW w:w="3879" w:type="dxa"/>
            <w:vMerge w:val="restart"/>
            <w:shd w:val="clear" w:color="auto" w:fill="auto"/>
          </w:tcPr>
          <w:p w:rsidR="000C0C6C" w:rsidRPr="000C0C6C" w:rsidRDefault="000C0C6C" w:rsidP="00B878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C0C6C">
              <w:rPr>
                <w:rFonts w:ascii="Times New Roman" w:hAnsi="Times New Roman" w:cs="Times New Roman"/>
                <w:sz w:val="20"/>
                <w:szCs w:val="16"/>
              </w:rPr>
              <w:t>ПК-1 способность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6378" w:type="dxa"/>
            <w:shd w:val="clear" w:color="auto" w:fill="auto"/>
          </w:tcPr>
          <w:p w:rsidR="000C0C6C" w:rsidRPr="000C0C6C" w:rsidRDefault="000C0C6C" w:rsidP="00B878DD">
            <w:pPr>
              <w:pStyle w:val="ReportMain"/>
              <w:widowControl w:val="0"/>
              <w:jc w:val="both"/>
              <w:rPr>
                <w:sz w:val="20"/>
                <w:szCs w:val="16"/>
              </w:rPr>
            </w:pPr>
            <w:r w:rsidRPr="000C0C6C">
              <w:rPr>
                <w:sz w:val="20"/>
                <w:szCs w:val="16"/>
                <w:u w:val="single"/>
              </w:rPr>
              <w:t>Знать:</w:t>
            </w:r>
          </w:p>
          <w:p w:rsidR="000C0C6C" w:rsidRPr="000C0C6C" w:rsidRDefault="000C0C6C" w:rsidP="00B878DD">
            <w:pPr>
              <w:pStyle w:val="ReportMain"/>
              <w:suppressAutoHyphens/>
              <w:jc w:val="both"/>
              <w:rPr>
                <w:sz w:val="20"/>
                <w:szCs w:val="16"/>
                <w:u w:val="single"/>
              </w:rPr>
            </w:pPr>
            <w:r w:rsidRPr="000C0C6C">
              <w:rPr>
                <w:sz w:val="20"/>
                <w:szCs w:val="16"/>
              </w:rPr>
              <w:t>методы работы с различными наглядными средствами при изучении строения организма;</w:t>
            </w:r>
          </w:p>
          <w:p w:rsidR="000C0C6C" w:rsidRPr="000C0C6C" w:rsidRDefault="000C0C6C" w:rsidP="00B878DD">
            <w:pPr>
              <w:pStyle w:val="ReportMain"/>
              <w:suppressAutoHyphens/>
              <w:jc w:val="both"/>
              <w:rPr>
                <w:sz w:val="20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C0C6C" w:rsidRPr="001B65D0" w:rsidRDefault="000C0C6C" w:rsidP="00B878DD">
            <w:pPr>
              <w:pStyle w:val="ReportMain"/>
              <w:suppressAutoHyphens/>
              <w:rPr>
                <w:szCs w:val="24"/>
              </w:rPr>
            </w:pPr>
            <w:r w:rsidRPr="001B65D0">
              <w:rPr>
                <w:b/>
                <w:szCs w:val="24"/>
              </w:rPr>
              <w:t>Блок A –</w:t>
            </w:r>
            <w:r w:rsidRPr="001B65D0">
              <w:rPr>
                <w:szCs w:val="24"/>
              </w:rPr>
              <w:t xml:space="preserve"> задания репродуктивного уровня</w:t>
            </w:r>
          </w:p>
          <w:p w:rsidR="000C0C6C" w:rsidRPr="001B65D0" w:rsidRDefault="000C0C6C" w:rsidP="00B878DD">
            <w:pPr>
              <w:pStyle w:val="ReportMain"/>
              <w:suppressAutoHyphens/>
              <w:rPr>
                <w:i/>
                <w:szCs w:val="24"/>
              </w:rPr>
            </w:pPr>
            <w:r w:rsidRPr="001B65D0">
              <w:rPr>
                <w:i/>
                <w:szCs w:val="24"/>
              </w:rPr>
              <w:t>Тестирование, вопросы для опроса</w:t>
            </w:r>
          </w:p>
        </w:tc>
      </w:tr>
      <w:tr w:rsidR="000C0C6C" w:rsidRPr="001B65D0" w:rsidTr="00B878DD">
        <w:tc>
          <w:tcPr>
            <w:tcW w:w="3879" w:type="dxa"/>
            <w:vMerge/>
            <w:shd w:val="clear" w:color="auto" w:fill="auto"/>
          </w:tcPr>
          <w:p w:rsidR="000C0C6C" w:rsidRPr="000C0C6C" w:rsidRDefault="000C0C6C" w:rsidP="00B878DD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0C0C6C" w:rsidRPr="000C0C6C" w:rsidRDefault="000C0C6C" w:rsidP="00B878DD">
            <w:pPr>
              <w:pStyle w:val="ReportMain"/>
              <w:widowControl w:val="0"/>
              <w:jc w:val="both"/>
              <w:rPr>
                <w:sz w:val="20"/>
                <w:szCs w:val="16"/>
              </w:rPr>
            </w:pPr>
            <w:r w:rsidRPr="000C0C6C">
              <w:rPr>
                <w:sz w:val="20"/>
                <w:szCs w:val="16"/>
                <w:u w:val="single"/>
              </w:rPr>
              <w:t>Уметь:</w:t>
            </w:r>
          </w:p>
          <w:p w:rsidR="000C0C6C" w:rsidRPr="000C0C6C" w:rsidRDefault="000C0C6C" w:rsidP="00B878DD">
            <w:pPr>
              <w:pStyle w:val="ReportMain"/>
              <w:suppressAutoHyphens/>
              <w:jc w:val="both"/>
              <w:rPr>
                <w:sz w:val="20"/>
                <w:szCs w:val="16"/>
              </w:rPr>
            </w:pPr>
            <w:r w:rsidRPr="000C0C6C">
              <w:rPr>
                <w:sz w:val="20"/>
                <w:szCs w:val="16"/>
              </w:rPr>
              <w:t>применять на практике знания нормальных функций всех систем организма и их органов;</w:t>
            </w:r>
          </w:p>
          <w:p w:rsidR="000C0C6C" w:rsidRPr="000C0C6C" w:rsidRDefault="000C0C6C" w:rsidP="00B878DD">
            <w:pPr>
              <w:pStyle w:val="ReportMain"/>
              <w:suppressAutoHyphens/>
              <w:rPr>
                <w:b/>
                <w:sz w:val="20"/>
                <w:szCs w:val="24"/>
                <w:u w:val="single"/>
              </w:rPr>
            </w:pPr>
          </w:p>
        </w:tc>
        <w:tc>
          <w:tcPr>
            <w:tcW w:w="4536" w:type="dxa"/>
            <w:shd w:val="clear" w:color="auto" w:fill="auto"/>
          </w:tcPr>
          <w:p w:rsidR="000C0C6C" w:rsidRPr="001B65D0" w:rsidRDefault="000C0C6C" w:rsidP="00B878DD">
            <w:pPr>
              <w:pStyle w:val="ReportMain"/>
              <w:suppressAutoHyphens/>
              <w:rPr>
                <w:szCs w:val="24"/>
              </w:rPr>
            </w:pPr>
            <w:r w:rsidRPr="001B65D0">
              <w:rPr>
                <w:b/>
                <w:szCs w:val="24"/>
              </w:rPr>
              <w:t>Блок B –</w:t>
            </w:r>
            <w:r w:rsidRPr="001B65D0">
              <w:rPr>
                <w:szCs w:val="24"/>
              </w:rPr>
              <w:t xml:space="preserve"> задания реконструктивного уровня</w:t>
            </w:r>
          </w:p>
          <w:p w:rsidR="000C0C6C" w:rsidRPr="001B65D0" w:rsidRDefault="000C0C6C" w:rsidP="00B878DD">
            <w:pPr>
              <w:pStyle w:val="ReportMain"/>
              <w:suppressAutoHyphens/>
              <w:rPr>
                <w:i/>
                <w:szCs w:val="24"/>
              </w:rPr>
            </w:pPr>
            <w:r w:rsidRPr="001B65D0">
              <w:rPr>
                <w:i/>
                <w:szCs w:val="24"/>
              </w:rPr>
              <w:t>Практические задания</w:t>
            </w:r>
          </w:p>
        </w:tc>
      </w:tr>
      <w:tr w:rsidR="000C0C6C" w:rsidRPr="001B65D0" w:rsidTr="00B878DD">
        <w:tc>
          <w:tcPr>
            <w:tcW w:w="3879" w:type="dxa"/>
            <w:vMerge/>
            <w:shd w:val="clear" w:color="auto" w:fill="auto"/>
          </w:tcPr>
          <w:p w:rsidR="000C0C6C" w:rsidRPr="000C0C6C" w:rsidRDefault="000C0C6C" w:rsidP="00B878DD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0C0C6C" w:rsidRPr="000C0C6C" w:rsidRDefault="000C0C6C" w:rsidP="00B878DD">
            <w:pPr>
              <w:pStyle w:val="ReportMain"/>
              <w:widowControl w:val="0"/>
              <w:jc w:val="both"/>
              <w:rPr>
                <w:sz w:val="20"/>
                <w:szCs w:val="16"/>
              </w:rPr>
            </w:pPr>
            <w:r w:rsidRPr="000C0C6C">
              <w:rPr>
                <w:sz w:val="20"/>
                <w:szCs w:val="16"/>
                <w:u w:val="single"/>
              </w:rPr>
              <w:t>Владеть:</w:t>
            </w:r>
          </w:p>
          <w:p w:rsidR="000C0C6C" w:rsidRPr="000C0C6C" w:rsidRDefault="000C0C6C" w:rsidP="00B878DD">
            <w:pPr>
              <w:pStyle w:val="ReportMain"/>
              <w:suppressAutoHyphens/>
              <w:rPr>
                <w:sz w:val="20"/>
                <w:szCs w:val="24"/>
              </w:rPr>
            </w:pPr>
            <w:r w:rsidRPr="000C0C6C">
              <w:rPr>
                <w:sz w:val="20"/>
                <w:szCs w:val="16"/>
              </w:rPr>
              <w:t>навыками и методами анатомических, морфологических и таксономических исследований биологических объектов.</w:t>
            </w:r>
          </w:p>
        </w:tc>
        <w:tc>
          <w:tcPr>
            <w:tcW w:w="4536" w:type="dxa"/>
            <w:shd w:val="clear" w:color="auto" w:fill="auto"/>
          </w:tcPr>
          <w:p w:rsidR="000C0C6C" w:rsidRPr="001B65D0" w:rsidRDefault="000C0C6C" w:rsidP="00B878DD">
            <w:pPr>
              <w:pStyle w:val="ReportMain"/>
              <w:suppressAutoHyphens/>
              <w:rPr>
                <w:szCs w:val="24"/>
              </w:rPr>
            </w:pPr>
            <w:r w:rsidRPr="001B65D0">
              <w:rPr>
                <w:b/>
                <w:szCs w:val="24"/>
              </w:rPr>
              <w:t>Блок C –</w:t>
            </w:r>
            <w:r w:rsidRPr="001B65D0">
              <w:rPr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0C0C6C" w:rsidRPr="001B65D0" w:rsidRDefault="000C0C6C" w:rsidP="00B878DD">
            <w:pPr>
              <w:pStyle w:val="ReportMain"/>
              <w:suppressAutoHyphens/>
              <w:rPr>
                <w:i/>
                <w:szCs w:val="24"/>
              </w:rPr>
            </w:pPr>
            <w:r w:rsidRPr="001B65D0">
              <w:rPr>
                <w:i/>
                <w:szCs w:val="24"/>
              </w:rPr>
              <w:t>Комплексные практические  задания</w:t>
            </w:r>
          </w:p>
        </w:tc>
      </w:tr>
    </w:tbl>
    <w:p w:rsidR="000C0C6C" w:rsidRDefault="000C0C6C" w:rsidP="004560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C6C" w:rsidRPr="0045605D" w:rsidRDefault="000C0C6C" w:rsidP="004560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16" w:rsidRPr="0045605D" w:rsidRDefault="006F6E16" w:rsidP="00456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RPr="0045605D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4829E3" w:rsidRPr="0045605D" w:rsidRDefault="004829E3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Оценочные средства</w:t>
      </w:r>
    </w:p>
    <w:p w:rsidR="004B39F9" w:rsidRDefault="004829E3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45605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</w:p>
    <w:p w:rsidR="000C0C6C" w:rsidRPr="0045605D" w:rsidRDefault="000C0C6C" w:rsidP="004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задания:</w:t>
      </w:r>
    </w:p>
    <w:p w:rsidR="00B56114" w:rsidRPr="0045605D" w:rsidRDefault="00D8133F" w:rsidP="0045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05D">
        <w:rPr>
          <w:rFonts w:ascii="Times New Roman" w:hAnsi="Times New Roman" w:cs="Times New Roman"/>
          <w:sz w:val="28"/>
          <w:szCs w:val="28"/>
        </w:rPr>
        <w:t xml:space="preserve">Раздел № 1 </w:t>
      </w:r>
      <w:r w:rsidR="008746AE" w:rsidRPr="0045605D">
        <w:rPr>
          <w:rFonts w:ascii="Times New Roman" w:hAnsi="Times New Roman" w:cs="Times New Roman"/>
          <w:sz w:val="28"/>
          <w:szCs w:val="28"/>
        </w:rPr>
        <w:t xml:space="preserve">Введение. Приемы и методы </w:t>
      </w:r>
      <w:proofErr w:type="spellStart"/>
      <w:r w:rsidR="008746AE" w:rsidRPr="0045605D">
        <w:rPr>
          <w:rFonts w:ascii="Times New Roman" w:hAnsi="Times New Roman" w:cs="Times New Roman"/>
          <w:sz w:val="28"/>
          <w:szCs w:val="28"/>
        </w:rPr>
        <w:t>экологофизиологических</w:t>
      </w:r>
      <w:proofErr w:type="spellEnd"/>
      <w:r w:rsidR="008746AE" w:rsidRPr="0045605D">
        <w:rPr>
          <w:rFonts w:ascii="Times New Roman" w:hAnsi="Times New Roman" w:cs="Times New Roman"/>
          <w:sz w:val="28"/>
          <w:szCs w:val="28"/>
        </w:rPr>
        <w:t xml:space="preserve"> исследов</w:t>
      </w:r>
      <w:r w:rsidR="008746AE" w:rsidRPr="0045605D">
        <w:rPr>
          <w:rFonts w:ascii="Times New Roman" w:hAnsi="Times New Roman" w:cs="Times New Roman"/>
          <w:sz w:val="28"/>
          <w:szCs w:val="28"/>
        </w:rPr>
        <w:t>а</w:t>
      </w:r>
      <w:r w:rsidR="008746AE" w:rsidRPr="0045605D">
        <w:rPr>
          <w:rFonts w:ascii="Times New Roman" w:hAnsi="Times New Roman" w:cs="Times New Roman"/>
          <w:sz w:val="28"/>
          <w:szCs w:val="28"/>
        </w:rPr>
        <w:t>ний.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1.1 Термин «экология» предложил: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Э. Геккель;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В. И. Вернадский;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Ч. Дарвин;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А.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Тенсли</w:t>
      </w:r>
      <w:proofErr w:type="spellEnd"/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1.2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акой уровень организации живой материи является областью позн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ния в экологии?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биоценотический;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органный;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клеточный;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молекулярный.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1.3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акие из перечисленных ниже организмов являются неклеточными?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грибы;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вирусы;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животные;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растения.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Процесс потребления вещества и энергии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катаболизмом;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анаболизмом;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экскрецией;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питанием.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1.5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акие организмы относятся к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хемоорганотрофам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растения;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животные;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цианобактерии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-пурпурные бактерии.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1.6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акие организмы относятся к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хемогетеротрофам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грибы;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зеленые бактерии;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цианобактерии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растения.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Автотрофы − организмы, использующие в качестве источника углер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да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CH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2n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СО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1.8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Организмы, которые могут синтезировать из неорганических комп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нентов органические вещества и питаться готовыми органическими соедин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ниями, называются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сапротрофами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осмотрофами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миксотрофами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гетеротрофам.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1.9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ри фотосинтезе образуются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вода и углеводы;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углекислый газ и хлорофилл;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кислород и углеводы;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кислород и аминокислоты.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1.10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Организмы, которые </w:t>
      </w:r>
      <w:r w:rsidR="00623FA2"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являются продуцентами, –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фотоавтотрофы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цианобактерии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хемоавтотрофы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детритофаги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1.11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 называются компоненты неживой природы, которые воздейс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вуют на организмы?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абиотические факторы;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биотические факторы;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антропогенные факторы.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1.12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акой из перечисленных ниже факторов относится к биотическим?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антропогенный;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эдафический;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орографический;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комменсализм.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1.13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Воздействия, вызывающие морфологические и анатомические изм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нения организмов, называются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ограничивающими;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модификационными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сигнальными;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раздражительными.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1.14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строении организма в результате приспособления к ср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де обитания −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морфологические адаптации;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физиологические адаптации;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этологические адаптации.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1.15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Экологическая толерантность организма –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зона угнетения;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оптимум;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субоптимальная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зона;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зона между верхним и нижним пределами выносливости.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1.16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Виды организмов с широкой зоной валентности называются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стенобионтными;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эврибионтными;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пластичными;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устойчивыми. 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1.17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ля характеристики организмов, способных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выдеживать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незнач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тельные колебания какого-либо экологического фактора, используют приста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ку: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ксеро</w:t>
      </w:r>
      <w:proofErr w:type="spellEnd"/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-; </w:t>
      </w:r>
      <w:proofErr w:type="gramEnd"/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-мезо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-; </w:t>
      </w:r>
      <w:proofErr w:type="gramEnd"/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стено</w:t>
      </w:r>
      <w:proofErr w:type="spellEnd"/>
      <w:proofErr w:type="gramStart"/>
      <w:r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gramEnd"/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эври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-.</w:t>
      </w:r>
      <w:proofErr w:type="gramEnd"/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1.18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Экологический фактор, количественное значение которого выходит за пределы выносливости вида,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лимитирующим;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основным;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фоновым;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витальным. 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1.19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Растения, которые могут произрастать только в условиях хорошего освещения, называются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факультативными гелиофитами;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сциофитами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гелиофитами;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умброфиты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1.20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 называется механизм терморегуляции, осуществляемой за счет изменения интенсивности обмена веществ?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химическая терморегуляция;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физическая терморегуляция;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этологическая терморегуляция.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1.21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Ритмы в организме, возникающие как реакция на периодические и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менения среды (смену дня и ночи, сезонов, солнечной активности и т.п.), н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зываются: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экзогенными;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эндогенными;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циркадными (околосуточными);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цирканными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окологодичными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1.22 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Реакции организмов на смену дня и ночи, проявляющиеся в колеб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ниях интенсивности физиологических процессов, называют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фотопериодизмом;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цирканными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ритмами;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анабиозом.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1.23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о пределах толерантности организмов ввел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В.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Шелфорд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А.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Тенсли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В.И. Вернадский;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Г.Зюсс.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1.24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поведения организма в ответ на изменения факторов ср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ды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мимикрией;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физиологической адаптацией;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морфологической адаптацией;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этологической адаптацией.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1.25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 называются виды растений и животных, представители которых встречаются на большей части обитаемых областей Земли?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убиквистами;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космополитами;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эндемиками.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1.26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Гены организма (генотип) отвечают за синтез…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белков;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углеводов;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липидов. 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1.27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Временное объединение животных, облегчающее выполнение какой-либо функции,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стадо;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колония;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семейный образ жизни;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стая.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1.28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 называется источник возникновения новых аллелей при измен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нии генетической структуры популяции?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мутация;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миграция;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дрейф генов;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неслучайное скрещивание.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1.29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акую характерную особенность имеют виды − «оппортунисты» (r −стратеги), по сравнению с равновесными видами (К − стратеги)?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расселяются медленно;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быстро размножаются;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крупные размеры особей;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большая продолжительность жизни особи.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1.30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Кривая выживания характеризует: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диапазон значений экологического фактора, за пределами которого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новатся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невозможной нормальная жизнедеятельность особи;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число выживших особей во времени;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зависимость степени благоприятности экологического фактора от его интенсивности;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скорость, с которой живые организмы производят полезную химич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скую энергию.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1.31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видового разнообразия в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экотоне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краевым эффектом;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α − разнообразием;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β − разнообразием.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1.32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Ярусность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и мозаичность распределения организмов разных видов − это…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экологическая структура;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пространственная структура;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видовая структура.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1.33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Структурная единица биоценоза, объединяющая автотрофные и г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теротрофные организмы на основе пространственных (топических) и пищевых (трофических) связей вокруг центрального члена (ядра)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синузией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консорцией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парцеллой.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1.34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внешней и внутренней среды, разрешающие осуществлят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ся некоторым эволюционным факторам и событиям, называются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гиперпространственной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нишей;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местообитанием;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экологической лицензией;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экологической нишей.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1.35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Экологическая диверсификация − это разделение экологических ниш в результате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дивергенции;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внутривидовой конкуренции;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межвидовой конкуренции;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интерференции.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1.36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условий обитания одного вида, вызванные жизнедеятел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ностью другого вида проявляются в ... связях.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форических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трофических;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топических;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фабрических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1.37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Термин «экосистема» был предложен в 1935 году ученым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В. И. Вернадским;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В. Н. Сукачевым;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А.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Тенсли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Г. Ф.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Гаузе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1.38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Автотрофные организмы, способные производить органические в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щества из неорганических компонентов, используя фотосинтез или хемоси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тез, называются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продуцентами;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макроконсументами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микроконсументами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гетеротрофами.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1.39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Совокупность пищевых цепей в экосистеме, соединенных между с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бой и образующих сложные пищевые взаимоотношения –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пастбищная цепь;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-пищевая сеть;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детритная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цепь;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трофический уровень.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1.40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акая доля солнечной энергии поглощается растениями и является валовой первичной продукцией?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- 5 %;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- 10 %;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- 3 %.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1.41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акое количество вторичной продукции передается от предыдущего к последующему трофическому уровню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консументов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- 60 %;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- 50 %;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- 90 %;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- 10 %.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1.42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акая экологическая пирамида имеет универсальный характер и о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ражает уменьшение количества энергии, содержащейся в продукции, созд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ваемой на каждом следующем трофическом уровне?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пирамида энергии; 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пирамида биомассы; 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пирамида чисел.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1.43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 называют общую биомассу, создаваемую растениями в ходе ф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тосинтеза?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валовая первичная продукция;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чистая первичная продукция;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вторичная продукция.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1.44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Самопорождающие сукцессии, возникающие вследствие изменения среды под действием сообщества, называются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аллогенными;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аутогенными;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антропогенными.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1.45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составе устойчивой экосистемы требуется присутствие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достаточного числа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консументов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редуцентов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продуцентов,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консументов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редуцентов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достаточного числа продуцентов и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редуцентов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достаточного числа продуцентов и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консументов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1.46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ярким проявлениям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эвтрофикации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водоемов </w:t>
      </w:r>
      <w:r w:rsidR="00623FA2"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относится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попадание в водоемы нефти;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концентрации биогенных элементов;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процессы вторичного загрязнения воды;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летнее цветение воды.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1.47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Агросистемы отличаются от естественных экосистем тем, что…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требуют дополнительных затрат энергии;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растения в них угнетены;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всегда занимают площадь большую, чем 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естественные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характеризуются большим количеством разнообразных популяций.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sz w:val="28"/>
          <w:szCs w:val="28"/>
        </w:rPr>
        <w:t>1.48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Растения влажных местообитаний, целиком или большей своей ч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стью погруженные в воду, называются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ксерофиты;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гидрофиты;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гидатофиты;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мезофиты.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1.49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Растения, которые произрастают на слабокислых почвах, называются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нейтрофилами;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ацидофилами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базифилами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индифферентными видами.</w:t>
      </w:r>
    </w:p>
    <w:p w:rsidR="00623FA2" w:rsidRPr="0045605D" w:rsidRDefault="00AD6AB3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1.50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Растения, довольствующиеся малым содержанием зольных элеме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тов в почве, называются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мезотрофами;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эвтрофами;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олиготрофами.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1.51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ак называются растения, почки возобновления которых находятся высоко над поверхностью земли (деревья и кустарники) по классификации К.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Раункиера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криптофитами;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хамефитами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терофитами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фанерофитами.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1.52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ри формировании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ярусности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 лесном сообществе лимитирующим фактором является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свет;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температура;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вода;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почва.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1.53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Плотность поверхностных слоев земного шара в среднем равна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- 2800 кг/м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- 11300 кг/м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- 1000 кг/м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 кг/м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1.54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Температура в ядре Земли в среднем составляет …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- 100 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С;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- 300 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С;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- 2500 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С;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– 273 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1.55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северном полушарии суша занимает …общей площади.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- 71 %;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- 29 %;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- 19 %;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- 39 %.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1.56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Оболочка Земли, образуемая почвенным покровом,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педосферой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земной корой;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литосферой;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биосферой.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1.57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Объем гидросферы равен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- 10,2 10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км3;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- 1320 10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км3;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- 1,4 10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км3;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- 175,2 10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км3.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1.58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Масса гидросферы равна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- 1,9 1021 т;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- 5∙1015 т;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- 5∙1019 т;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- 1,4∙1018 т.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1.59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акая доля гидросферы в процентах от общей массы Земли?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- 0,02 %;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- 0,48 %;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- 67,2 %;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- 32,3 %.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1.60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аково содержание кислорода (по объему) в нижних слоях атмосф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ры?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- 78 %;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- 21 %;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- 9 %;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- 15 %.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1.61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аково среднее содержание озона в стратосфере?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- 3 10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-6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- 1∙10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- 5 10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-4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- 1∙10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-7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623FA2" w:rsidRPr="0045605D" w:rsidRDefault="00962B4C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1.62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акие слои атмосферы: тропосфера (1), стратосфера (2), мезосфера (3),термосфера (4), экзосфера (5), входят в ионосферу?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- 3,4,5;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- 1,2;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- 1,2,3;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- 4,5.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1.63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аково содержание углекислого газа (по объему) в нижних слоях а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мосферы?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- 0,2 %;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- 0,034 %;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- 2,5 %;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- 10 %.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1.65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акой объем воды содержат ледники и снега (полярные и горные о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ласти)?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- 0,013 млн. км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- 0,18 млн. км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- 24 млн. км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- 0,002 млн. км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1.66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аково содержание пресной воды по отношению ко всем ресурсам гидросферы?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- 2 %;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- 98 %;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- 10 %;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- 25 %.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1.68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о какой глубины распространяется мантия?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100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5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35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900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2900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6371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6371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1.69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каким породам относятся органогенный известняк, нефть, уголь и т.д.?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химические осадочные породы;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магматические породы;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метаморфические породы;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биохимические осадочные породы.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1.70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колько физических фаз составляют почву?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четыре;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три;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две;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одна.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1.71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Что необходимо для проявления такого свойства почвы, как плод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родие (биоэлементы – 1, вода – 2, тепло – 3, воздух – 4)?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- 1,2;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- 1,2,3,4;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- 1,2,3.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1.72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акова одна из физических функций почв?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санитарная функция;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источник элементов питания;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пусковой механизм некоторых сукцессий;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жизненное пространство.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1.73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Что является химической и физико-химической функцией почвы?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механическая опора;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сорбция веществ и микроорганизмов;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«память» биогеоценоза;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аккумуляция и трансформация вещества и энергии.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1.74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Почва, кроме экологических функций, по отношению к человеку осуществляет … функцию.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информационную;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физическую;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сельскохозяйственную;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химическую и физико-химическую.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1.75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Озон в стратосфере образуется 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кислорода;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водяного пара;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углекислого газа;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сернистого газа.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1.76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дин из разделов экологии, изучающий биосферу Земли,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глобальной экологией;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химической экологией;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физической экологией;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сельскохозяйственной экологией.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1.77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Верхняя часть литосферы, населенная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геобионтами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и входящая в биосферу,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аэробиосферой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гидробиосферой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геобиосферой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1.78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Проточные континентальные воды, входящие в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гидробиосферу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лиманоаквабиосферой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реоаквабиосферой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маринобиосферой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1.79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Тропобиосфера – слой от вершин деревьев до высоты кучевых обл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ков, постоянно населенный живыми организмами простирается до высоты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- 5-</w:t>
      </w:r>
      <w:smartTag w:uri="urn:schemas-microsoft-com:office:smarttags" w:element="metricconverter">
        <w:smartTagPr>
          <w:attr w:name="ProductID" w:val="6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6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- 10-</w:t>
      </w:r>
      <w:smartTag w:uri="urn:schemas-microsoft-com:office:smarttags" w:element="metricconverter">
        <w:smartTagPr>
          <w:attr w:name="ProductID" w:val="15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15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- 20-</w:t>
      </w:r>
      <w:smartTag w:uri="urn:schemas-microsoft-com:office:smarttags" w:element="metricconverter">
        <w:smartTagPr>
          <w:attr w:name="ProductID" w:val="25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25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>; г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- 2-</w:t>
      </w:r>
      <w:smartTag w:uri="urn:schemas-microsoft-com:office:smarttags" w:element="metricconverter">
        <w:smartTagPr>
          <w:attr w:name="ProductID" w:val="3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3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1.80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состав биосферы по В. И. Вернадскому входят такие типы веществ как живое, косное, биогенное,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биокосное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, радиоактивное, космическое и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абиогенное;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палеобиогенное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рассеянные атомы;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биотическое.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.81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Согласно учению Вернадского, верхняя граница биосферы обусло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лена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снижением температуры с высотой;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действием инфракрасного излучения;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концентрацией кислорода в воздухе;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действием жесткого ультрафиолетового излучения.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.82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Среднее содержание водных мигрантов (макроэлементов) в составе живого вещества составляет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- 1,2 %;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- 10 %;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1,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10-2 %;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1,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10-6 %.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.83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Среднее содержание белков в живых организмах составляет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- 25-40 %;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- 10-15 %;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- 1-2 %;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- 2-5 %.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.84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Биогенными микроэлементами называются химические элементы, которые входят в состав живых организмов и выполняют биологические функции, например, к ним относится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Hg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Cd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Pb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Zn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.8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5 Содержание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фитомассы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от общей массы живого вещества на Земле составляет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- 50 %;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- 80 %;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- 6 %;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- 99 %.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.8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о сколько раз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фитомасса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суши превосходит массу зеленых растений океана?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- 12000 раз;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б) 1000 раз;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в) 100 раз;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г) 5 раз.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.87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 называются процессы, которые происходят в биогеоценозах под влиянием внутренней энергии Земли?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экзогенные;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-эндогенные;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биогеохимические.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1.88</w:t>
      </w:r>
      <w:proofErr w:type="gram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большому геологическому круговороту относится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круговорот воды;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круговорот фосфора;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круговорот кислорода;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круговорот азота.</w:t>
      </w:r>
    </w:p>
    <w:p w:rsidR="00623FA2" w:rsidRPr="0045605D" w:rsidRDefault="008F1A9D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1.89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Всюдностью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жизни» В.И. Вернадский называл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способность живого вещества быстро занимать все свободное простра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ство;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высокую скорость обновления живого вещества;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способность не только к пассивному, но и активному движению;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устойчивость живого вещества при жизни и быстрое разложение после смерти.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.90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Углерод вступает в круговорот веществ в биосфере и завершает его в форме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углекислого газа;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углеводов;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известняка;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угарного газа.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.91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 называется гипотеза о том, что жизнь на Землю была занесена из космоса, и прижилась здесь, после того как на Земле сложились благоприя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ные для этого условия?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панспермии;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стационарного состояния;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креационизма;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абиогенеза.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.92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Какой ученый высказал в 1924 году предположение о том, что живое возникло на Земле из неживой материи в результате химической эволюции 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ложных химических преобразований молекул?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С. Миллер;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А. И. Опарин;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В. И. Вернадский;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Э.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Леруа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.93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Сфера разума, высшая стадия развития биосферы, когда разумная человеческая деятельность становится главным, определяющим фактором ее развития,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техносферой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антропосферой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ноосферой;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биосферой.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.94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Значение озонового слоя для биосферы в том, что он поглощает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ультрафиолетовое излучение;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инфракрасное излучение;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рентгеновское излучение;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видимый свет.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.95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торая точка Пастера, связанная с образованием озонового слоя и выходом живых организмов на поверхность суши, соответствует содержанию кислорода в атмосфере, равному … от современного.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- 25 %;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- 50 %;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- 5 %;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- 10 %.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.96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Первая точка Пастера – это достижение такого уровня содержания кислорода в атмосфере Земли, при котором стала возможна жизнь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анаэробная;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аэробная;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пресмыкающихся;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млекопитающих.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.97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Появление первых успешных наземных растений датируется возра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том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410 млн. лет;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220 млн. лет;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~ 730 млн. лет;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~ 55 млн. лет.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.98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акой возраст всех тел Солнечной системы и Земли?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3,5 млрд. лет;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6 млрд. лет;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2,5 млрд. лет;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~ 4,5 млрд. лет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.99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огда появились древнейшие сине-зеленые водоросли (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цианобакт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рии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)?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3,4 млрд. лет тому назад;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1,5 млрд. лет тому назад;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2 млрд. лет тому назад;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~ 1 млрд. лет тому назад.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.100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Область знаний и практическая деятельность человека по раци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нальному использованию природных ресурсов в целях удовлетворения мат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риальных и культурных потребностей общества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природопользованием;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социологией;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естествознанием;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культурологией.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.101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Охрана окружающей среды (природы) – система межгосударстве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ных, государственных и общественных мероприятий, направленных на пр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дотвращение загрязнения природной среды при материальном производстве и удовлетворении физиологических и культурных потребностей людей, которая предполагает охрану всех геосфер Земли, как-то: воды, недр, почв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-пелагиали;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бентали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мантии;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воздуха.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102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цели и задачи природопользования в Советском Союзе сформулированы в 1969 году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Н. Н. Моисеевым;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Ю. Н.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Куражковским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Н.Ф.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Реймерсом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С. С. Шварцем.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>.103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основе рационального природопользования и охраны природы лежат такие аспекты, как экономический, здравоохранительный, эстетический, воспитательный и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научный;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апокалипсический;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схоластический;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амбициозный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1A9D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.104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Использование и охрана природных ресурсов должны осущест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ляться на основе предвидения и максимально возможного предотвращения н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гативных последствий природопользования – это называется правилом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приоритета охраны природы над ее использованием;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повышения степени использования;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региональности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прогнозирования.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.105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Увеличение или уменьшение использование одного ресурса увел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чивает или уменьшает возможность использования другого ресурса – это …сочетание интересов хозяйствующих субъектов.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нейтральное;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альтернативное;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конкурентное;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взаимовыгодное.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.106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Элементы природы, необходимые человеку для его жизнеобеспеч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ния и вовлекаемые им в материальное производство, называются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природными ресурсами;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природными условиями;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природной средой;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предметами потребления.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.107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акими природными ресурсами являются каменный уголь, нефть и большинство других полезных ископаемых?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исчерпаемыеневозобновляемые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исчерпаемые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возобновляемые;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неисчерпаемые.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.108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Что нужно предпринять для сохранения овражно-балочных лесол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говых экосистем?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прекратить любую деятельность человека;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прекратить выпас скота;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разрешить только сенокошение, сбор ягод, орехов и традиционную ох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ту зимой;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сохранить все виды традиционного природопользования, но строго их лимитировать.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.109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Что можно рекомендовать для предотвращения цветения воды в прудах и озерах?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провести облесение берегов водоемов;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лимитировать применение удобрений на полях;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в) сохранить все традиционные виды пользования на берегах водоемов;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запретить выпас скота около них.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.110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Человеческая деятельность, направленная на восстановление пр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родной среды, нарушенной в результате хозяйственной деятельности человека или природных процессов, является … воздействием.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конструктивным;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стабилизирующим;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деструктивным.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.111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геохимических процессов, вызванных 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горно-технической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, инженерно-строительной и сельскохозяйственной деятельн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стью человека,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ноогенезом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урбанизацией;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экоцентризмом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техногенезом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.112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Экологическое неблагополучие, характеризующееся глубокими н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обратимыми изменениями окружающей среды и существенным ухудшением здоровья населения, называется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экологическим риском;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экологическим кризисом;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экологической катастрофой.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.113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Что относится к «законам» экологии, которые сформулировал в 1974 году Б. Коммонер?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все должно куда-то деваться;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природа «знает» лучше;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ничто не дается даром;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все связано со всем.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.114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какому кризису приводит современное безудержное возрастание потребления с появлением огромного количества отходов на одного жителя Земли?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продуцентов;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редуцентов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консументов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.115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«Парниковый эффект» и разрушение озонового слоя затрагивают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экономически развитые страны;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Россию и СНГ;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страны Европы и Америки;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все страны.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.116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Потепление климата на Земле связано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 озоновым экраном;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 «парниковым эффектом</w:t>
      </w:r>
      <w:r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 появлением смога;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Ла-Нинья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.117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Конвенция об охране озонового слоя была принята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 Вене (</w:t>
      </w:r>
      <w:smartTag w:uri="urn:schemas-microsoft-com:office:smarttags" w:element="metricconverter">
        <w:smartTagPr>
          <w:attr w:name="ProductID" w:val="1985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1985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 Нью-Йорке (</w:t>
      </w:r>
      <w:smartTag w:uri="urn:schemas-microsoft-com:office:smarttags" w:element="metricconverter">
        <w:smartTagPr>
          <w:attr w:name="ProductID" w:val="1997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1997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 Монреале (</w:t>
      </w:r>
      <w:smartTag w:uri="urn:schemas-microsoft-com:office:smarttags" w:element="metricconverter">
        <w:smartTagPr>
          <w:attr w:name="ProductID" w:val="1987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1987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 Рио-де-Жанейро (</w:t>
      </w:r>
      <w:smartTag w:uri="urn:schemas-microsoft-com:office:smarttags" w:element="metricconverter">
        <w:smartTagPr>
          <w:attr w:name="ProductID" w:val="1992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1992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.118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де был подписан протокол, направленный на контроль производс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ва и использования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хлорфторуглеродов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 Монреале (</w:t>
      </w:r>
      <w:smartTag w:uri="urn:schemas-microsoft-com:office:smarttags" w:element="metricconverter">
        <w:smartTagPr>
          <w:attr w:name="ProductID" w:val="1987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1987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 Риме (</w:t>
      </w:r>
      <w:smartTag w:uri="urn:schemas-microsoft-com:office:smarttags" w:element="metricconverter">
        <w:smartTagPr>
          <w:attr w:name="ProductID" w:val="1996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1996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 Лондоне (</w:t>
      </w:r>
      <w:smartTag w:uri="urn:schemas-microsoft-com:office:smarttags" w:element="metricconverter">
        <w:smartTagPr>
          <w:attr w:name="ProductID" w:val="1972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1972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 Париже (</w:t>
      </w:r>
      <w:smartTag w:uri="urn:schemas-microsoft-com:office:smarttags" w:element="metricconverter">
        <w:smartTagPr>
          <w:attr w:name="ProductID" w:val="1992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1992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.119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каком году было подписан Киотский протокол по стабилизации выбросов парниковых газов?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smartTag w:uri="urn:schemas-microsoft-com:office:smarttags" w:element="metricconverter">
        <w:smartTagPr>
          <w:attr w:name="ProductID" w:val="1987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1987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997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1997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992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1992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985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1985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.120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Общественная природоохранная организация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Greenpeace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организ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вана … ХХ века.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 50-е годы;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 60-е годы;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 70-е годы;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 80-е годы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.121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относится к трем видам загрязнения окружающей среды?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химическое;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физическое;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биологическое;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информационное.</w:t>
      </w:r>
    </w:p>
    <w:p w:rsidR="00623FA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1.122 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Загрязнения по классификации Г.В. </w:t>
      </w:r>
      <w:proofErr w:type="spellStart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Стадницкого</w:t>
      </w:r>
      <w:proofErr w:type="spellEnd"/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и А.И. Родионова (</w:t>
      </w:r>
      <w:smartTag w:uri="urn:schemas-microsoft-com:office:smarttags" w:element="metricconverter">
        <w:smartTagPr>
          <w:attr w:name="ProductID" w:val="1988 г"/>
        </w:smartTagPr>
        <w:r w:rsidR="00623FA2" w:rsidRPr="0045605D">
          <w:rPr>
            <w:rFonts w:ascii="Times New Roman" w:hAnsi="Times New Roman" w:cs="Times New Roman"/>
            <w:color w:val="000000"/>
            <w:sz w:val="28"/>
            <w:szCs w:val="28"/>
          </w:rPr>
          <w:t>1988 г</w:t>
        </w:r>
      </w:smartTag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.), приводящие к изменению мест обитания популяций, а также к нар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шению и преобразованию ландшафтов и экосистем в процессе природопол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>зования, называются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ингредиентными;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стациально-деструкционными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параметрическими;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биоценотическими.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.123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акой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поллютант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обостряет респираторные заболевания и наносит вред растениям?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свинец;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ртуть;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сернистый ангидрид;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двуокись углерода.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.124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Газ, который пропускает длинноволновое инфракрасное излучение и не приводит к «парниковому эффекту».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SO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СО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СН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N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.125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о происхождению отходы делятся на бытовые, промышленные и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сельскохозяйственные;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твердые;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газообразные;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жидкие.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.126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а какой высоте располагается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озоносфера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80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80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- 19-</w:t>
      </w:r>
      <w:smartTag w:uri="urn:schemas-microsoft-com:office:smarttags" w:element="metricconverter">
        <w:smartTagPr>
          <w:attr w:name="ProductID" w:val="32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32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10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smartTag w:uri="urn:schemas-microsoft-com:office:smarttags" w:element="metricconverter">
        <w:smartTagPr>
          <w:attr w:name="ProductID" w:val="55 к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55 км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.127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Газ, который </w:t>
      </w:r>
      <w:r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способствует разрушению озонового слоя?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x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y</w:t>
      </w:r>
      <w:proofErr w:type="spellEnd"/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СН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СnН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n+2–x(F,CI)x;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СО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S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.128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Кислотный дождь – это дождь или снег, имеющий рН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меньше 5,6;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около 7;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около 9;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больше 11.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.129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Лос-анджелесский смог возникает летом в солнечную погоду при безветрии, температурной инверсии и наличии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высокой влажности;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сернистого ангидрида;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фотооксидантов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резкого понижения температуры.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.130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Лондонский смог возникает при туманной завесе, безветрии, темп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ратурной инверсии и </w:t>
      </w:r>
      <w:r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содержит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дым;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оксиды серы;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углеводороды;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озон.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.131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относится к нарушению биоэнергетического режима почв?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девегетация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дефляция;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дегумификация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почвоутомление и истощение.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.132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Показатель, который </w:t>
      </w:r>
      <w:r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относится к патологическому состоянию почвенных горизонтов и профиля почв: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промышленная эрозия почв;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водная и воздушная эрозия;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образование бесструктурных и переуплотненных горизонтов;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вторичная кислотность почв.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.133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связано нарушение водного и химического режима почв?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радиоактивное загрязнение;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опустынивание;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переосушение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засоление.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.134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приводит к загрязнению и химическому отравлению почв?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промышленность;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сельское хозяйство;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коммунальное хозяйство;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фортификация.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.135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Среднегодовые темпы сведения тропических лесов («легких план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ты») в Африке, Америке и Азии в 80-ые годы 20-го века составляли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- 5 %;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- 2,5 %;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- 1,2 %;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- 0,5 %.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.136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относится к причинам деградации животного мира?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интродукция;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искусственное изменение биотопов;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инфекции;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уничтожение.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.137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чем связана искусственная радиоактивность?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радиоактивные элементы;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изотопы, образовавшиеся в результате наводящей радиации;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изотопы «обычных» элементов;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изотопы, образовавшиеся под действием космических лучей.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.138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т чего </w:t>
      </w:r>
      <w:r w:rsidRPr="00456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зависит процесс поглощения и накопления радиоакти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ных изотопов живыми организмами?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от гравитационной постоянной;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от природы радиоактивных элементов;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от коэффициента концентрации;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от содержания элементов – антагонистов.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.139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акой из перечисленных источников вносит максимальный вклад в получаемую индивидуальную дозу облучения населения?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природные источники;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стройматериалы;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атомные электростанции;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рентгендиагностика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.140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Совокупность правовых норм, регулирующих общественные отн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шения в сфере взаимодействия общества и природы с целью охраны окр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жающей природной среды, предупреждения вредных экологических после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ствий, оздоровления и улучшения качества окружающей человека природной среды –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экологическое право;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паспортизация;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сертификация;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аудит.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.141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Государственный орган общей компетенции в области охраны 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ружающей среды –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Минприроды РФ;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Государственная Дума;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Санэпиднадзор РФ;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МЧС России.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.142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Комплексный орган по выполнению основных природоохранных задач –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Минздрав России;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Минатом России;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Гостехнадзор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России;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Министерство природных ресурсов РФ.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.143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Методы и приемы получения полезных для человека продуктов, я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лений и эффектов с помощью живых организмов (в первую очередь микроо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ганизмов) –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биотехнология;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рециркуляция;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малоотходная технология;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безотходная технология.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.144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Качество окружающей среды –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соответствие параметров и условий среды нормальной жизнедеятельн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сти человека;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система жизнеобеспечения человека в цивилизованном обществе;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уровень содержания в окружающей среде загрязняющих веществ;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совокупность природных условий, данных человеку при рождении.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.145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Технологии, которые позволяют получить конечную продукцию с минимальным расходом вещества и энергии, называются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комплексными;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инновационными;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ресурсосберегающими;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-затратными.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.146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Санитарно-гигиенические нормативы качества –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ПДК и ПДУ;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ПДВ;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ПДС;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ВСВ и ВСС.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.147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Производственно-хозяйственные нормативы воздействия –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ПДВ и ПДС;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ОБУВ;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ПДН;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ОДК и ОДУ.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.148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Количество загрязняющего вещества в окружающей среде (почве, воздухе, воде, продуктах питания), которое при постоянном или временном воздействии на человека не влияет на его здоровье и не вызывает неблагопр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ятных последствий у его потомства – это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ДЭ;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ПДУ;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ПДН;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ПДК.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.149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акова размерность ПДК в атмосферном воздухе?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мг/м</w:t>
      </w:r>
      <w:r w:rsidRPr="004560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мг/л;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мг/кг;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кг/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>.150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ри содержании в природном объекте нескольких загрязняющих веществ, обладающих суммацией действия, сумма отношений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Сi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ПДКi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…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- 5;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- 10;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- 1;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- 0,5.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C0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.151 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Максимальная концентрация вредного вещества в воздухе населе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ных мест, не вызывающая при вдыхании в течение 20 минут рефлекторных (в т.ч.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субсенсорных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) реакций в организме человека (ощущение запаха, измен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ние световой чувствительности глаз и др.), – это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ПДКмр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ПДКсс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ПДКрз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ПДКпп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FA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1.152 </w:t>
      </w:r>
      <w:r w:rsidR="00623FA2"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Максимальная концентрация вредного вещества в воде, которая не должна оказывать прямого или косвенного влияния на организм человека в течение всей его жизни и на здоровье последующих поколений, и не должна ухудшать гигиенические условия водопользования – это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ПДКв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ПДКрх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ПДКп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3FA2" w:rsidRPr="0045605D" w:rsidRDefault="00623FA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ПДКпр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C02" w:rsidRPr="0045605D" w:rsidRDefault="007A5C02" w:rsidP="0045605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№ 2  </w:t>
      </w:r>
      <w:r w:rsidRPr="0045605D">
        <w:rPr>
          <w:rFonts w:ascii="Times New Roman" w:hAnsi="Times New Roman" w:cs="Times New Roman"/>
          <w:sz w:val="28"/>
          <w:szCs w:val="28"/>
        </w:rPr>
        <w:t>Механизмы физиологических адаптаций рыб.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2.1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 называется взаимодействие между видами, которое полезно для обеих популяций, но не является облигатным?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аменсализм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нейтрализм;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мутуализм;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протокооперация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2.2 Определенная территория со свойственной ей абиотическими факт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рами среды обитания (климат, почва, вода) называется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биотоп;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биотон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биогеоценоз;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экосистема.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2.3 Кто являются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консументами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третьего порядка в трофической цепи в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доема?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фитопланктон;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зоопланктон;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рыбы макрофаги;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хищные рыбы.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 называют водные организмы, которые в основном пассивно пер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мещаются за счет течения?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бентос;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нектон;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планктон;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перифитон.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2.5 Толща воды до глубины, куда проникает всего 1 % от солнечного св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та и где затухает фотосинтез, называется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лимнической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зоной;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литоральной зоной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профундальной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зоной.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2.6 Пресноводные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лентические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экосистемы – это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озера, пруды;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реки, родники;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заболоченные участки и болота.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2.7 Глубоководные места океана (глубина </w:t>
      </w:r>
      <w:smartTag w:uri="urn:schemas-microsoft-com:office:smarttags" w:element="metricconverter">
        <w:smartTagPr>
          <w:attr w:name="ProductID" w:val="3000 м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3000 м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и более), в которых встречается выход горячих подземных вод – это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районы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аутвеллинга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континентальный шельф;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районы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апвеллинга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рифтовые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зоны.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2.8 Природная экосистема, движимая солнцем и не субсидированная – это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пригороды;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эстуарии;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агроэкосистемы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океан.</w:t>
      </w:r>
    </w:p>
    <w:p w:rsidR="007A5C02" w:rsidRPr="0045605D" w:rsidRDefault="007A5C02" w:rsidP="00456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605D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Раздел № 3 </w:t>
      </w:r>
      <w:r w:rsidRPr="0045605D">
        <w:rPr>
          <w:rFonts w:ascii="Times New Roman" w:hAnsi="Times New Roman" w:cs="Times New Roman"/>
          <w:sz w:val="28"/>
        </w:rPr>
        <w:t xml:space="preserve">Механизмы физиологических адаптаций </w:t>
      </w:r>
      <w:proofErr w:type="spellStart"/>
      <w:r w:rsidRPr="0045605D">
        <w:rPr>
          <w:rFonts w:ascii="Times New Roman" w:hAnsi="Times New Roman" w:cs="Times New Roman"/>
          <w:sz w:val="28"/>
        </w:rPr>
        <w:t>эктотермных</w:t>
      </w:r>
      <w:proofErr w:type="spellEnd"/>
      <w:r w:rsidRPr="0045605D">
        <w:rPr>
          <w:rFonts w:ascii="Times New Roman" w:hAnsi="Times New Roman" w:cs="Times New Roman"/>
          <w:sz w:val="28"/>
        </w:rPr>
        <w:t xml:space="preserve"> пол</w:t>
      </w:r>
      <w:r w:rsidRPr="0045605D">
        <w:rPr>
          <w:rFonts w:ascii="Times New Roman" w:hAnsi="Times New Roman" w:cs="Times New Roman"/>
          <w:sz w:val="28"/>
        </w:rPr>
        <w:t>у</w:t>
      </w:r>
      <w:r w:rsidRPr="0045605D">
        <w:rPr>
          <w:rFonts w:ascii="Times New Roman" w:hAnsi="Times New Roman" w:cs="Times New Roman"/>
          <w:sz w:val="28"/>
        </w:rPr>
        <w:t xml:space="preserve">водных и наземных позвоночных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3.1 Организмы с непостоянной внутренней температурой тела, меня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щейся в зависимости от температуры внешней среды, называются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пойкилотермными;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гомойотермными;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гетеротермными.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3.2 Стабильное состояние экосистемы, производящей максимальную биомассу на единицу энергетического потока, называют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первичной сукцессией;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климаксом;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-вторичной сукцессией;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флуктуацией.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3.3 Совокупность различных групп организмов и среды их обитания в 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ределенной ландшафтно-географической зоне – это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экотоп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экотон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биом;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биота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3.4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колько времени прошло с момента появления первых многоклето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ных живых организмов?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500 млн. лет;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750 млн. лет;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300 млн. лет;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~ 1 млрд. лет</w:t>
      </w:r>
    </w:p>
    <w:p w:rsidR="007A5C02" w:rsidRPr="0045605D" w:rsidRDefault="007A5C02" w:rsidP="0045605D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605D">
        <w:rPr>
          <w:rFonts w:ascii="Times New Roman" w:hAnsi="Times New Roman"/>
          <w:sz w:val="28"/>
          <w:szCs w:val="28"/>
        </w:rPr>
        <w:t>3.5</w:t>
      </w:r>
      <w:proofErr w:type="gramStart"/>
      <w:r w:rsidRPr="0045605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/>
          <w:sz w:val="28"/>
          <w:szCs w:val="28"/>
        </w:rPr>
        <w:t>акие приспособления к перенесению неблагоприятных условий сформировались в процессе эволюции у земноводных, живущих в умеренном климате:</w:t>
      </w:r>
    </w:p>
    <w:p w:rsidR="007A5C02" w:rsidRPr="0045605D" w:rsidRDefault="007A5C02" w:rsidP="0045605D">
      <w:pPr>
        <w:pStyle w:val="a6"/>
        <w:shd w:val="clear" w:color="auto" w:fill="FFFFFF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605D">
        <w:rPr>
          <w:rFonts w:ascii="Times New Roman" w:hAnsi="Times New Roman"/>
          <w:sz w:val="28"/>
          <w:szCs w:val="28"/>
        </w:rPr>
        <w:t>-  запасание корма;</w:t>
      </w:r>
    </w:p>
    <w:p w:rsidR="007A5C02" w:rsidRPr="0045605D" w:rsidRDefault="007A5C02" w:rsidP="0045605D">
      <w:pPr>
        <w:pStyle w:val="a6"/>
        <w:shd w:val="clear" w:color="auto" w:fill="FFFFFF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605D">
        <w:rPr>
          <w:rFonts w:ascii="Times New Roman" w:hAnsi="Times New Roman"/>
          <w:sz w:val="28"/>
          <w:szCs w:val="28"/>
        </w:rPr>
        <w:t>-  оцепенение;</w:t>
      </w:r>
    </w:p>
    <w:p w:rsidR="007A5C02" w:rsidRPr="0045605D" w:rsidRDefault="007A5C02" w:rsidP="0045605D">
      <w:pPr>
        <w:pStyle w:val="a6"/>
        <w:shd w:val="clear" w:color="auto" w:fill="FFFFFF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605D">
        <w:rPr>
          <w:rFonts w:ascii="Times New Roman" w:hAnsi="Times New Roman"/>
          <w:sz w:val="28"/>
          <w:szCs w:val="28"/>
        </w:rPr>
        <w:t>-  миграции в тёплые районы;</w:t>
      </w:r>
    </w:p>
    <w:p w:rsidR="007A5C02" w:rsidRPr="0045605D" w:rsidRDefault="007A5C02" w:rsidP="0045605D">
      <w:pPr>
        <w:pStyle w:val="a6"/>
        <w:shd w:val="clear" w:color="auto" w:fill="FFFFFF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605D">
        <w:rPr>
          <w:rFonts w:ascii="Times New Roman" w:hAnsi="Times New Roman"/>
          <w:sz w:val="28"/>
          <w:szCs w:val="28"/>
        </w:rPr>
        <w:t>-  изменение окраски</w:t>
      </w:r>
    </w:p>
    <w:p w:rsidR="007A5C02" w:rsidRPr="0045605D" w:rsidRDefault="007A5C02" w:rsidP="0045605D">
      <w:pPr>
        <w:pStyle w:val="a6"/>
        <w:widowControl w:val="0"/>
        <w:numPr>
          <w:ilvl w:val="1"/>
          <w:numId w:val="6"/>
        </w:numPr>
        <w:shd w:val="clear" w:color="auto" w:fill="FFFFFF"/>
        <w:spacing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605D">
        <w:rPr>
          <w:rFonts w:ascii="Times New Roman" w:hAnsi="Times New Roman"/>
          <w:sz w:val="28"/>
          <w:szCs w:val="28"/>
        </w:rPr>
        <w:t xml:space="preserve">Внешнее сходство незащищенных животных с </w:t>
      </w:r>
      <w:proofErr w:type="gramStart"/>
      <w:r w:rsidRPr="0045605D">
        <w:rPr>
          <w:rFonts w:ascii="Times New Roman" w:hAnsi="Times New Roman"/>
          <w:sz w:val="28"/>
          <w:szCs w:val="28"/>
        </w:rPr>
        <w:t>защищенными</w:t>
      </w:r>
      <w:proofErr w:type="gramEnd"/>
      <w:r w:rsidRPr="0045605D">
        <w:rPr>
          <w:rFonts w:ascii="Times New Roman" w:hAnsi="Times New Roman"/>
          <w:sz w:val="28"/>
          <w:szCs w:val="28"/>
        </w:rPr>
        <w:t>:</w:t>
      </w:r>
    </w:p>
    <w:p w:rsidR="007A5C02" w:rsidRPr="0045605D" w:rsidRDefault="007A5C02" w:rsidP="0045605D">
      <w:pPr>
        <w:pStyle w:val="a6"/>
        <w:widowControl w:val="0"/>
        <w:shd w:val="clear" w:color="auto" w:fill="FFFFFF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605D">
        <w:rPr>
          <w:rFonts w:ascii="Times New Roman" w:hAnsi="Times New Roman"/>
          <w:sz w:val="28"/>
          <w:szCs w:val="28"/>
        </w:rPr>
        <w:t>-  приспособленность;</w:t>
      </w:r>
    </w:p>
    <w:p w:rsidR="007A5C02" w:rsidRPr="0045605D" w:rsidRDefault="007A5C02" w:rsidP="0045605D">
      <w:pPr>
        <w:pStyle w:val="a6"/>
        <w:widowControl w:val="0"/>
        <w:shd w:val="clear" w:color="auto" w:fill="FFFFFF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605D">
        <w:rPr>
          <w:rFonts w:ascii="Times New Roman" w:hAnsi="Times New Roman"/>
          <w:sz w:val="28"/>
          <w:szCs w:val="28"/>
        </w:rPr>
        <w:t>-  мимикрия;</w:t>
      </w:r>
    </w:p>
    <w:p w:rsidR="007A5C02" w:rsidRPr="0045605D" w:rsidRDefault="007A5C02" w:rsidP="0045605D">
      <w:pPr>
        <w:pStyle w:val="a6"/>
        <w:widowControl w:val="0"/>
        <w:shd w:val="clear" w:color="auto" w:fill="FFFFFF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605D">
        <w:rPr>
          <w:rFonts w:ascii="Times New Roman" w:hAnsi="Times New Roman"/>
          <w:sz w:val="28"/>
          <w:szCs w:val="28"/>
        </w:rPr>
        <w:t>-  эволюция;</w:t>
      </w:r>
    </w:p>
    <w:p w:rsidR="007A5C02" w:rsidRPr="0045605D" w:rsidRDefault="007A5C02" w:rsidP="0045605D">
      <w:pPr>
        <w:pStyle w:val="a6"/>
        <w:widowControl w:val="0"/>
        <w:shd w:val="clear" w:color="auto" w:fill="FFFFFF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605D">
        <w:rPr>
          <w:rFonts w:ascii="Times New Roman" w:hAnsi="Times New Roman"/>
          <w:sz w:val="28"/>
          <w:szCs w:val="28"/>
        </w:rPr>
        <w:t>- генофонд.</w:t>
      </w:r>
    </w:p>
    <w:p w:rsidR="007A5C02" w:rsidRPr="0045605D" w:rsidRDefault="007A5C02" w:rsidP="00456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05D">
        <w:rPr>
          <w:rFonts w:ascii="Times New Roman" w:hAnsi="Times New Roman" w:cs="Times New Roman"/>
          <w:sz w:val="28"/>
          <w:szCs w:val="28"/>
        </w:rPr>
        <w:t xml:space="preserve">Раздел № 4 Механизмы физиологических адаптаций </w:t>
      </w:r>
      <w:proofErr w:type="spellStart"/>
      <w:r w:rsidRPr="0045605D">
        <w:rPr>
          <w:rFonts w:ascii="Times New Roman" w:hAnsi="Times New Roman" w:cs="Times New Roman"/>
          <w:sz w:val="28"/>
          <w:szCs w:val="28"/>
        </w:rPr>
        <w:t>эндотермных</w:t>
      </w:r>
      <w:proofErr w:type="spellEnd"/>
      <w:r w:rsidRPr="0045605D">
        <w:rPr>
          <w:rFonts w:ascii="Times New Roman" w:hAnsi="Times New Roman" w:cs="Times New Roman"/>
          <w:sz w:val="28"/>
          <w:szCs w:val="28"/>
        </w:rPr>
        <w:t xml:space="preserve"> позв</w:t>
      </w:r>
      <w:r w:rsidRPr="0045605D">
        <w:rPr>
          <w:rFonts w:ascii="Times New Roman" w:hAnsi="Times New Roman" w:cs="Times New Roman"/>
          <w:sz w:val="28"/>
          <w:szCs w:val="28"/>
        </w:rPr>
        <w:t>о</w:t>
      </w:r>
      <w:r w:rsidRPr="0045605D">
        <w:rPr>
          <w:rFonts w:ascii="Times New Roman" w:hAnsi="Times New Roman" w:cs="Times New Roman"/>
          <w:sz w:val="28"/>
          <w:szCs w:val="28"/>
        </w:rPr>
        <w:t>ночных.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4.1 Термин «биосфера» впервые применил в 1875 году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Э.Зюсс;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Ж. Кювье;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Л. Пастер;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Т. Мальтус.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4.2  Биосфера – оболочка Земли, состав, структура и свойства которой в той или иной степени определяется настоящей или прошлой деятельностью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животных;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растений;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микроорганизмов;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живого вещества.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4.3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о сколько раз биомасса животных и микроорганизмов суши прев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шает аналогичную биомассу океана?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примерно в 7 раз;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 25 раз;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 100 раза;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не отличаются.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4.4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аким свойством не обладает живое вещество?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движением не только пассивным, но и активным;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способностью быстро занимать все свободное пространство;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снижением видового разнообразия;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устойчивостью при жизни и быстрым разложением после смерти.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 называется геохимическая функция живого вещества, заключа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щаяся в связывании солнечной энергии и последующем рассеянии ее при п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треблении и минерализации органического вещества?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окислительно-восстановительная;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концентрационная;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энергетическая;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транспортная.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4.6 Функция живого вещества, связанная с накоплением тяжелых мета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лов (свинца, ртути, кадмия) и радиоактивных элементов в мясе рыб, называе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энергетической;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средообразующей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концентрационной;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деструктивной.</w:t>
      </w:r>
    </w:p>
    <w:p w:rsidR="007A5C02" w:rsidRPr="0045605D" w:rsidRDefault="007A5C02" w:rsidP="0045605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605D">
        <w:rPr>
          <w:rFonts w:ascii="Times New Roman" w:hAnsi="Times New Roman" w:cs="Times New Roman"/>
          <w:sz w:val="28"/>
          <w:szCs w:val="16"/>
        </w:rPr>
        <w:t xml:space="preserve">Раздел № 5 </w:t>
      </w:r>
      <w:r w:rsidRPr="0045605D">
        <w:rPr>
          <w:rFonts w:ascii="Times New Roman" w:hAnsi="Times New Roman" w:cs="Times New Roman"/>
          <w:sz w:val="28"/>
        </w:rPr>
        <w:t>Физиологические адаптации позвоночных к факторам окр</w:t>
      </w:r>
      <w:r w:rsidRPr="0045605D">
        <w:rPr>
          <w:rFonts w:ascii="Times New Roman" w:hAnsi="Times New Roman" w:cs="Times New Roman"/>
          <w:sz w:val="28"/>
        </w:rPr>
        <w:t>у</w:t>
      </w:r>
      <w:r w:rsidRPr="0045605D">
        <w:rPr>
          <w:rFonts w:ascii="Times New Roman" w:hAnsi="Times New Roman" w:cs="Times New Roman"/>
          <w:sz w:val="28"/>
        </w:rPr>
        <w:t>жающей среды.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5.1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акая форма кривой выживания характерна для млекопитающих?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выпуклая;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прямая;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вогнутая.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5.2 Пример целенаправленно созданного человеком сообщества – это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биосфера;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биоценоз;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геобиоценоз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агроценоз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5.3 Экосистемы, предназначенные для отдыха людей, – это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селитебные зоны;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рекреационные зоны;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агроценозы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промышленные зоны.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5.4 Кривая выживания 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для мужчин в России по сравнению с кривой в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живания для женщин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имеет вид: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менее выпуклый;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более выпуклый;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кривые не имеют различий.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5.5 Раздел экологии, изучающий закономерности взаимодействия челов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ка и человеческого общества с окружающими природными, социальными, эколого-гигиеническими и другими факторами, называется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экологией человека;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природопользованием;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охраной окружающей среды;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антропогенезом.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5.6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дним из биологических факторов антропогенеза является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мышление;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трудовая деятельность;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речь;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наследственность.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5.7 Что не составляет социальную сущность человека?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культура;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физиологические особенности;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мораль;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совесть.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5.8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огда появился кроманьонец (современный человек)?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50 тыс. лет назад;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250 тыс. лет назад;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2 млн. лет назад;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~ 18 млн. лет назад.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5.9 Раса, которая характеризуется прямыми жесткими волосами, упл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щенностью лица, сильно выдающимися скулами, наличием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эпикантуса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, явл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ется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европеоидн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монголоидной;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негроидной;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австралоидной.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5.10 Потребности в истине, вере, справедливости, познании (себя, окр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жающего мира, смысла жизни и др.), связанные с появлением у человека со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нания, называются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витальными;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социальными;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идеальными;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самоценными.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5.11 Численность населения Земли на </w:t>
      </w:r>
      <w:smartTag w:uri="urn:schemas-microsoft-com:office:smarttags" w:element="metricconverter">
        <w:smartTagPr>
          <w:attr w:name="ProductID" w:val="2009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2009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>. составила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- 3 млрд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ел. 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- 6,8 млрд. чел.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- 6,5 млрд. чел.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- 5,5 млрд. чел.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5.12 Уровень урбанизации населения России к </w:t>
      </w:r>
      <w:smartTag w:uri="urn:schemas-microsoft-com:office:smarttags" w:element="metricconverter">
        <w:smartTagPr>
          <w:attr w:name="ProductID" w:val="2009 г"/>
        </w:smartTagPr>
        <w:r w:rsidRPr="0045605D">
          <w:rPr>
            <w:rFonts w:ascii="Times New Roman" w:hAnsi="Times New Roman" w:cs="Times New Roman"/>
            <w:color w:val="000000"/>
            <w:sz w:val="28"/>
            <w:szCs w:val="28"/>
          </w:rPr>
          <w:t>2009 г</w:t>
        </w:r>
      </w:smartTag>
      <w:r w:rsidRPr="0045605D">
        <w:rPr>
          <w:rFonts w:ascii="Times New Roman" w:hAnsi="Times New Roman" w:cs="Times New Roman"/>
          <w:color w:val="000000"/>
          <w:sz w:val="28"/>
          <w:szCs w:val="28"/>
        </w:rPr>
        <w:t>. составил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- 76 %;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- 70 %;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- 40 %;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- 60 %.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5.13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о прогнозам ученых, численность населения в Азии к 2025 году может составить: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1,6 млрд. чел.;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1,3 млрд. чел.;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~ 4,9 млрд. чел.;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~ 0,76 млрд. чел.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5.14 Средняя продолжительность жизни мужчин в России в 2009 году с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ставляла…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- 75 лет;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- 65 лет;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- 54 года;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-58 лет.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5.15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2009 году население России составило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~ 100 млн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ел.;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~ 85 млн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ел.;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~ 205 млн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ел.;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~ 142 млн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ел.</w:t>
      </w:r>
    </w:p>
    <w:p w:rsidR="007A5C02" w:rsidRPr="0045605D" w:rsidRDefault="007A5C02" w:rsidP="0045605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05D">
        <w:rPr>
          <w:rFonts w:ascii="Times New Roman" w:hAnsi="Times New Roman" w:cs="Times New Roman"/>
          <w:sz w:val="28"/>
          <w:szCs w:val="28"/>
        </w:rPr>
        <w:t>Раздел № 6 Физиологические механизмы поведения и популяционных отношений.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6.1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акое словосочетание отражает суть термина аутэкология?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экология видов;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экология популяций;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экология особей;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экология сообществ.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6.2 Синэкология изучает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экологию видов;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глобальные процессы на Земле;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экологию микроорганизмов;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экологию сообществ.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6.3 Совокупность способных к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самовоспроизводству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особей одного вида, которая длительно существует в определенной части ареала относительно обособлено от других совокупностей того же вида, называется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популяцией;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сообществом;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содружеством;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группой.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6.4 Совокупность групп пространственно смежных экологических поп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ляций называется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элементарной популяцией;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локальной популяцией;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географической популяцией.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6.5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 называются популяции, которые образованы особями с чередов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нием полового и бесполого размножения?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клонально-панмиктическая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популяция;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клональная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популяция;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панмиктическая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популяция.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6.6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акое значение имеет биотический потенциал (r) при увеличении чи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5605D">
        <w:rPr>
          <w:rFonts w:ascii="Times New Roman" w:hAnsi="Times New Roman" w:cs="Times New Roman"/>
          <w:color w:val="000000"/>
          <w:sz w:val="28"/>
          <w:szCs w:val="28"/>
        </w:rPr>
        <w:t>ленности популяции?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r = 0;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r &gt; 0;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r &lt; 0.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6.7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Самоподдержание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и саморегулирование определенной численности (плотности) популяции называется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гомеостазом;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эмерджентностью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элиминированием;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эмиссией.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6.8  Рост популяции, численность которой увеличивается лавинообразно, называют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изменчивым;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логистическим;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экспоненциальным;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стабильным.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6.9 Искусственное расселение вида в новый район распространения – это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реакклиматизация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интродукция;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акклиматизация;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миграция.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6.10 Возрастной структурой популяции называется …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количественное соотношение женских и мужских особей;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старых особей;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новорожденных особей;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- количественное соотношение различных возрастных групп.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>6.11</w:t>
      </w:r>
      <w:proofErr w:type="gram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5605D">
        <w:rPr>
          <w:rFonts w:ascii="Times New Roman" w:hAnsi="Times New Roman" w:cs="Times New Roman"/>
          <w:color w:val="000000"/>
          <w:sz w:val="28"/>
          <w:szCs w:val="28"/>
        </w:rPr>
        <w:t>ак называют совокупность популяций разных живых организмов (животных и микроорганизмов) обитающих на определенной территории?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-биоценоз;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фитоценоз; </w:t>
      </w:r>
    </w:p>
    <w:p w:rsidR="007A5C02" w:rsidRPr="0045605D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зооценоз; </w:t>
      </w:r>
    </w:p>
    <w:p w:rsidR="007A5C02" w:rsidRDefault="007A5C02" w:rsidP="004560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605D">
        <w:rPr>
          <w:rFonts w:ascii="Times New Roman" w:hAnsi="Times New Roman" w:cs="Times New Roman"/>
          <w:color w:val="000000"/>
          <w:sz w:val="28"/>
          <w:szCs w:val="28"/>
        </w:rPr>
        <w:t>микробоценоз</w:t>
      </w:r>
      <w:proofErr w:type="spellEnd"/>
      <w:r w:rsidRPr="00456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0C6C" w:rsidRPr="0045605D" w:rsidRDefault="000C0C6C" w:rsidP="000C0C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Вопросы для опроса:</w:t>
      </w:r>
    </w:p>
    <w:p w:rsidR="000C0C6C" w:rsidRP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0C0C6C">
        <w:rPr>
          <w:sz w:val="28"/>
        </w:rPr>
        <w:t>№ 1 Введение. Приемы и методы эколого-физиологических исследований.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 </w:t>
      </w:r>
      <w:r w:rsidRPr="000C0C6C">
        <w:rPr>
          <w:sz w:val="28"/>
        </w:rPr>
        <w:t xml:space="preserve">Предмет и задачи экологической физиологии позвоночных животных. Связь с другими науками.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 </w:t>
      </w:r>
      <w:r w:rsidRPr="000C0C6C">
        <w:rPr>
          <w:sz w:val="28"/>
        </w:rPr>
        <w:t xml:space="preserve">Исследование эколого-физиологических особенностей животных в естественной среде и в условиях эксперимента.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 </w:t>
      </w:r>
      <w:r w:rsidRPr="000C0C6C">
        <w:rPr>
          <w:sz w:val="28"/>
        </w:rPr>
        <w:t xml:space="preserve">Изучение поведения животных в природных и лабораторных условиях. </w:t>
      </w:r>
    </w:p>
    <w:p w:rsidR="000C0C6C" w:rsidRDefault="000C0C6C" w:rsidP="000C0C6C">
      <w:pPr>
        <w:pStyle w:val="ReportMain"/>
        <w:numPr>
          <w:ilvl w:val="0"/>
          <w:numId w:val="6"/>
        </w:numPr>
        <w:suppressAutoHyphens/>
        <w:ind w:left="0" w:firstLine="709"/>
        <w:jc w:val="both"/>
        <w:rPr>
          <w:sz w:val="28"/>
        </w:rPr>
      </w:pPr>
      <w:r w:rsidRPr="000C0C6C">
        <w:rPr>
          <w:sz w:val="28"/>
        </w:rPr>
        <w:t xml:space="preserve">Методы составления эколого-физиологических характеристик подопытных объектов. </w:t>
      </w:r>
    </w:p>
    <w:p w:rsidR="000C0C6C" w:rsidRPr="000C0C6C" w:rsidRDefault="000C0C6C" w:rsidP="000C0C6C">
      <w:pPr>
        <w:pStyle w:val="ReportMain"/>
        <w:numPr>
          <w:ilvl w:val="0"/>
          <w:numId w:val="6"/>
        </w:numPr>
        <w:suppressAutoHyphens/>
        <w:ind w:left="0" w:firstLine="709"/>
        <w:jc w:val="both"/>
        <w:rPr>
          <w:i/>
          <w:sz w:val="28"/>
        </w:rPr>
      </w:pPr>
      <w:r w:rsidRPr="000C0C6C">
        <w:rPr>
          <w:sz w:val="28"/>
        </w:rPr>
        <w:t xml:space="preserve">Основные принципы содержания лабораторных животных. </w:t>
      </w:r>
    </w:p>
    <w:p w:rsidR="000C0C6C" w:rsidRPr="000C0C6C" w:rsidRDefault="000C0C6C" w:rsidP="000C0C6C">
      <w:pPr>
        <w:pStyle w:val="ReportMain"/>
        <w:numPr>
          <w:ilvl w:val="0"/>
          <w:numId w:val="6"/>
        </w:numPr>
        <w:suppressAutoHyphens/>
        <w:ind w:left="0" w:firstLine="709"/>
        <w:jc w:val="both"/>
        <w:rPr>
          <w:i/>
          <w:sz w:val="28"/>
        </w:rPr>
      </w:pPr>
      <w:r w:rsidRPr="000C0C6C">
        <w:rPr>
          <w:sz w:val="28"/>
        </w:rPr>
        <w:t xml:space="preserve">Работы отечественных и зарубежных исследователей: Г. Ф. </w:t>
      </w:r>
      <w:proofErr w:type="spellStart"/>
      <w:r w:rsidRPr="000C0C6C">
        <w:rPr>
          <w:sz w:val="28"/>
        </w:rPr>
        <w:t>Гаузе</w:t>
      </w:r>
      <w:proofErr w:type="spellEnd"/>
      <w:r w:rsidRPr="000C0C6C">
        <w:rPr>
          <w:sz w:val="28"/>
        </w:rPr>
        <w:t xml:space="preserve">, </w:t>
      </w:r>
      <w:r>
        <w:rPr>
          <w:sz w:val="28"/>
        </w:rPr>
        <w:t xml:space="preserve">              </w:t>
      </w:r>
      <w:r w:rsidRPr="000C0C6C">
        <w:rPr>
          <w:sz w:val="28"/>
        </w:rPr>
        <w:t xml:space="preserve">Е. М. </w:t>
      </w:r>
      <w:proofErr w:type="spellStart"/>
      <w:r w:rsidRPr="000C0C6C">
        <w:rPr>
          <w:sz w:val="28"/>
        </w:rPr>
        <w:t>Крепс</w:t>
      </w:r>
      <w:proofErr w:type="spellEnd"/>
      <w:r w:rsidRPr="000C0C6C">
        <w:rPr>
          <w:sz w:val="28"/>
        </w:rPr>
        <w:t xml:space="preserve">, С. Н. </w:t>
      </w:r>
      <w:proofErr w:type="spellStart"/>
      <w:r w:rsidRPr="000C0C6C">
        <w:rPr>
          <w:sz w:val="28"/>
        </w:rPr>
        <w:t>Скадовский</w:t>
      </w:r>
      <w:proofErr w:type="spellEnd"/>
      <w:r w:rsidRPr="000C0C6C">
        <w:rPr>
          <w:sz w:val="28"/>
        </w:rPr>
        <w:t xml:space="preserve">, Н. С. Строганов, А. Д. Слоним,               </w:t>
      </w:r>
      <w:r>
        <w:rPr>
          <w:sz w:val="28"/>
        </w:rPr>
        <w:t xml:space="preserve">          </w:t>
      </w:r>
      <w:r w:rsidRPr="000C0C6C">
        <w:rPr>
          <w:sz w:val="28"/>
        </w:rPr>
        <w:t xml:space="preserve">А. М. </w:t>
      </w:r>
      <w:proofErr w:type="spellStart"/>
      <w:r w:rsidRPr="000C0C6C">
        <w:rPr>
          <w:sz w:val="28"/>
        </w:rPr>
        <w:t>Уголев</w:t>
      </w:r>
      <w:proofErr w:type="spellEnd"/>
      <w:r w:rsidRPr="000C0C6C">
        <w:rPr>
          <w:sz w:val="28"/>
        </w:rPr>
        <w:t xml:space="preserve">, И. А. Шилов, С. </w:t>
      </w:r>
      <w:proofErr w:type="spellStart"/>
      <w:r w:rsidRPr="000C0C6C">
        <w:rPr>
          <w:sz w:val="28"/>
        </w:rPr>
        <w:t>Проссер</w:t>
      </w:r>
      <w:proofErr w:type="spellEnd"/>
      <w:r w:rsidRPr="000C0C6C">
        <w:rPr>
          <w:sz w:val="28"/>
        </w:rPr>
        <w:t xml:space="preserve">, К. </w:t>
      </w:r>
      <w:proofErr w:type="spellStart"/>
      <w:r w:rsidRPr="000C0C6C">
        <w:rPr>
          <w:sz w:val="28"/>
        </w:rPr>
        <w:t>Шмидт-Ниельсен</w:t>
      </w:r>
      <w:proofErr w:type="spellEnd"/>
      <w:r w:rsidRPr="000C0C6C">
        <w:rPr>
          <w:sz w:val="28"/>
        </w:rPr>
        <w:t>.</w:t>
      </w:r>
    </w:p>
    <w:p w:rsidR="000C0C6C" w:rsidRP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0C0C6C">
        <w:rPr>
          <w:sz w:val="28"/>
        </w:rPr>
        <w:t>№ 2 Механизмы физиологических адаптаций рыб.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 </w:t>
      </w:r>
      <w:r w:rsidRPr="000C0C6C">
        <w:rPr>
          <w:sz w:val="28"/>
        </w:rPr>
        <w:t xml:space="preserve">Клеточный и тканевый уровни адаптаций к температуре, давлению, газовому и световому режиму у рыб.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 </w:t>
      </w:r>
      <w:r w:rsidRPr="000C0C6C">
        <w:rPr>
          <w:sz w:val="28"/>
        </w:rPr>
        <w:t xml:space="preserve">Механизмы гормональной регуляции функций дыхания, пищеварения, размножения и выделения.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 </w:t>
      </w:r>
      <w:r w:rsidRPr="000C0C6C">
        <w:rPr>
          <w:sz w:val="28"/>
        </w:rPr>
        <w:t xml:space="preserve">Функциональные основы нагульных, нерестовых и зимовальных миграций рыб. Половые циклы. </w:t>
      </w:r>
    </w:p>
    <w:p w:rsidR="000C0C6C" w:rsidRP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4 </w:t>
      </w:r>
      <w:r w:rsidRPr="000C0C6C">
        <w:rPr>
          <w:sz w:val="28"/>
        </w:rPr>
        <w:t>Регуляция сезонной ритмики размножения у рыб разных систематических групп.</w:t>
      </w:r>
    </w:p>
    <w:p w:rsidR="000C0C6C" w:rsidRP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0C0C6C">
        <w:rPr>
          <w:sz w:val="28"/>
        </w:rPr>
        <w:t xml:space="preserve">№ 3 Механизмы физиологических адаптаций </w:t>
      </w:r>
      <w:proofErr w:type="spellStart"/>
      <w:r w:rsidRPr="000C0C6C">
        <w:rPr>
          <w:sz w:val="28"/>
        </w:rPr>
        <w:t>эктотермных</w:t>
      </w:r>
      <w:proofErr w:type="spellEnd"/>
      <w:r w:rsidRPr="000C0C6C">
        <w:rPr>
          <w:sz w:val="28"/>
        </w:rPr>
        <w:t xml:space="preserve"> полуводных и наземных позвоночных.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 </w:t>
      </w:r>
      <w:r w:rsidRPr="000C0C6C">
        <w:rPr>
          <w:sz w:val="28"/>
        </w:rPr>
        <w:t xml:space="preserve">Адаптации к абиотическим факторам (температура, влажность и др.) амфибий и рептилий.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 </w:t>
      </w:r>
      <w:r w:rsidRPr="000C0C6C">
        <w:rPr>
          <w:sz w:val="28"/>
        </w:rPr>
        <w:t xml:space="preserve">Формирование механизмов адаптации у </w:t>
      </w:r>
      <w:proofErr w:type="spellStart"/>
      <w:r w:rsidRPr="000C0C6C">
        <w:rPr>
          <w:sz w:val="28"/>
        </w:rPr>
        <w:t>эктотермных</w:t>
      </w:r>
      <w:proofErr w:type="spellEnd"/>
      <w:r w:rsidRPr="000C0C6C">
        <w:rPr>
          <w:sz w:val="28"/>
        </w:rPr>
        <w:t xml:space="preserve"> позвоночных в процессе перехода к жизни на суше. </w:t>
      </w:r>
    </w:p>
    <w:p w:rsidR="000C0C6C" w:rsidRP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 </w:t>
      </w:r>
      <w:r w:rsidRPr="000C0C6C">
        <w:rPr>
          <w:sz w:val="28"/>
        </w:rPr>
        <w:t>Функциональные изменения организма при освоении засушливых и пустынных территорий.</w:t>
      </w:r>
    </w:p>
    <w:p w:rsidR="000C0C6C" w:rsidRP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0C0C6C">
        <w:rPr>
          <w:sz w:val="28"/>
        </w:rPr>
        <w:t xml:space="preserve">№ 4 Механизмы физиологических адаптаций </w:t>
      </w:r>
      <w:proofErr w:type="spellStart"/>
      <w:r w:rsidRPr="000C0C6C">
        <w:rPr>
          <w:sz w:val="28"/>
        </w:rPr>
        <w:t>эндотермных</w:t>
      </w:r>
      <w:proofErr w:type="spellEnd"/>
      <w:r w:rsidRPr="000C0C6C">
        <w:rPr>
          <w:sz w:val="28"/>
        </w:rPr>
        <w:t xml:space="preserve"> позвоночных.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 </w:t>
      </w:r>
      <w:r w:rsidRPr="000C0C6C">
        <w:rPr>
          <w:sz w:val="28"/>
        </w:rPr>
        <w:t>Молекулярный, клеточный и тканевый уровни адаптации разных систематических групп птиц и млекопитающих к существованию в экстремальных условиях среды: аридные и полярные зоны планеты, высокогорья и глубины Мирового океана.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 </w:t>
      </w:r>
      <w:r w:rsidRPr="000C0C6C">
        <w:rPr>
          <w:sz w:val="28"/>
        </w:rPr>
        <w:t xml:space="preserve"> Нейрогуморальные механизмы регуляции функциональных адаптаций к различным абиотическим факторам.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 </w:t>
      </w:r>
      <w:r w:rsidRPr="000C0C6C">
        <w:rPr>
          <w:sz w:val="28"/>
        </w:rPr>
        <w:t xml:space="preserve">Реакция организма на гипоксию и </w:t>
      </w:r>
      <w:proofErr w:type="spellStart"/>
      <w:r w:rsidRPr="000C0C6C">
        <w:rPr>
          <w:sz w:val="28"/>
        </w:rPr>
        <w:t>гипербарию</w:t>
      </w:r>
      <w:proofErr w:type="spellEnd"/>
      <w:r w:rsidRPr="000C0C6C">
        <w:rPr>
          <w:sz w:val="28"/>
        </w:rPr>
        <w:t xml:space="preserve">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4 </w:t>
      </w:r>
      <w:r w:rsidRPr="000C0C6C">
        <w:rPr>
          <w:sz w:val="28"/>
        </w:rPr>
        <w:t xml:space="preserve">Функциональные механизмы спячки. </w:t>
      </w:r>
    </w:p>
    <w:p w:rsidR="000C0C6C" w:rsidRP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5 </w:t>
      </w:r>
      <w:r w:rsidRPr="000C0C6C">
        <w:rPr>
          <w:sz w:val="28"/>
        </w:rPr>
        <w:t>Регуляция сезонной ритмики основных физиологических процессов.</w:t>
      </w:r>
    </w:p>
    <w:p w:rsidR="000C0C6C" w:rsidRP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0C0C6C">
        <w:rPr>
          <w:sz w:val="28"/>
        </w:rPr>
        <w:t>№ 5 Физиологические адаптации позвоночных к факторам окружающей среды.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 </w:t>
      </w:r>
      <w:r w:rsidRPr="000C0C6C">
        <w:rPr>
          <w:sz w:val="28"/>
        </w:rPr>
        <w:t xml:space="preserve">Функциональные основы дыхания в водной и воздушной среде.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 </w:t>
      </w:r>
      <w:r w:rsidRPr="000C0C6C">
        <w:rPr>
          <w:sz w:val="28"/>
        </w:rPr>
        <w:t xml:space="preserve">Адаптации системы кровообращения и состава крови у водных и наземных позвоночных.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 </w:t>
      </w:r>
      <w:r w:rsidRPr="000C0C6C">
        <w:rPr>
          <w:sz w:val="28"/>
        </w:rPr>
        <w:t xml:space="preserve">Структурно-функциональная организация пищеварительной системы и ее адаптация в разных таксонах позвоночных. </w:t>
      </w:r>
    </w:p>
    <w:p w:rsidR="000C0C6C" w:rsidRP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4 </w:t>
      </w:r>
      <w:r w:rsidRPr="000C0C6C">
        <w:rPr>
          <w:sz w:val="28"/>
        </w:rPr>
        <w:t>Энергетический обмен у животных в разных систематических и экологических группах.</w:t>
      </w:r>
    </w:p>
    <w:p w:rsidR="000C0C6C" w:rsidRP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0C0C6C">
        <w:rPr>
          <w:sz w:val="28"/>
        </w:rPr>
        <w:t xml:space="preserve">№ 6 Физиологические механизмы поведения и популяционных отношений.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 </w:t>
      </w:r>
      <w:r w:rsidRPr="000C0C6C">
        <w:rPr>
          <w:sz w:val="28"/>
        </w:rPr>
        <w:t xml:space="preserve">Этологическая организация сообществ водных и наземных позвоночных.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 </w:t>
      </w:r>
      <w:r w:rsidRPr="000C0C6C">
        <w:rPr>
          <w:sz w:val="28"/>
        </w:rPr>
        <w:t xml:space="preserve">Функциональные основы поведения рыб в прибрежных биотопах и океанических водах. 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 </w:t>
      </w:r>
      <w:r w:rsidRPr="000C0C6C">
        <w:rPr>
          <w:sz w:val="28"/>
        </w:rPr>
        <w:t>Групповые реакции птиц и млекопитающих в разные периоды годового жизненного цикла.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4 </w:t>
      </w:r>
      <w:r w:rsidRPr="000C0C6C">
        <w:rPr>
          <w:sz w:val="28"/>
        </w:rPr>
        <w:t xml:space="preserve"> Стадные и агрегационные реакции. </w:t>
      </w:r>
    </w:p>
    <w:p w:rsidR="000C0C6C" w:rsidRPr="000C0C6C" w:rsidRDefault="000C0C6C" w:rsidP="000C0C6C">
      <w:pPr>
        <w:pStyle w:val="ReportMain"/>
        <w:suppressAutoHyphens/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5 </w:t>
      </w:r>
      <w:r w:rsidRPr="000C0C6C">
        <w:rPr>
          <w:sz w:val="28"/>
        </w:rPr>
        <w:t>Нервные и гормональные механизмы регуляции численности животных в стае и популяции.</w:t>
      </w:r>
    </w:p>
    <w:p w:rsidR="00B56114" w:rsidRPr="0045605D" w:rsidRDefault="00B56114" w:rsidP="0045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114" w:rsidRDefault="000C0C6C" w:rsidP="0045605D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0C6C" w:rsidRPr="0045605D" w:rsidRDefault="000C0C6C" w:rsidP="0045605D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задания:</w:t>
      </w:r>
    </w:p>
    <w:p w:rsidR="000C0C6C" w:rsidRDefault="000C0C6C" w:rsidP="006A23C4">
      <w:pPr>
        <w:pStyle w:val="ReportMain"/>
        <w:suppressAutoHyphens/>
        <w:ind w:firstLine="709"/>
        <w:jc w:val="both"/>
        <w:rPr>
          <w:sz w:val="28"/>
        </w:rPr>
      </w:pPr>
      <w:r w:rsidRPr="000C0C6C">
        <w:rPr>
          <w:sz w:val="28"/>
        </w:rPr>
        <w:t>№ 1 Введение. Приемы и методы эколого-физиологических исследований.</w:t>
      </w:r>
    </w:p>
    <w:p w:rsidR="006A23C4" w:rsidRDefault="006A23C4" w:rsidP="006A23C4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1.1</w:t>
      </w:r>
      <w:proofErr w:type="gramStart"/>
      <w:r>
        <w:rPr>
          <w:sz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ри основных способа приспособления организмов к неблагоприятным условиям среды: подчинение, сопротивление и избегание этих условий. К какому способу можно отнести ниже перечисленные примеры. </w:t>
      </w:r>
    </w:p>
    <w:p w:rsidR="006A23C4" w:rsidRPr="006A23C4" w:rsidRDefault="006A23C4" w:rsidP="006A23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23C4">
        <w:rPr>
          <w:rFonts w:ascii="Times New Roman" w:hAnsi="Times New Roman" w:cs="Times New Roman"/>
          <w:color w:val="000000"/>
          <w:sz w:val="28"/>
          <w:szCs w:val="28"/>
        </w:rPr>
        <w:t>- осенние перелеты птиц с северных мест гнездования в южные районы зим</w:t>
      </w:r>
      <w:r w:rsidRPr="006A23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23C4">
        <w:rPr>
          <w:rFonts w:ascii="Times New Roman" w:hAnsi="Times New Roman" w:cs="Times New Roman"/>
          <w:color w:val="000000"/>
          <w:sz w:val="28"/>
          <w:szCs w:val="28"/>
        </w:rPr>
        <w:t xml:space="preserve">вок; </w:t>
      </w:r>
    </w:p>
    <w:p w:rsidR="006A23C4" w:rsidRPr="006A23C4" w:rsidRDefault="006A23C4" w:rsidP="006A23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23C4">
        <w:rPr>
          <w:rFonts w:ascii="Times New Roman" w:hAnsi="Times New Roman" w:cs="Times New Roman"/>
          <w:color w:val="000000"/>
          <w:sz w:val="28"/>
          <w:szCs w:val="28"/>
        </w:rPr>
        <w:t xml:space="preserve">- зимнюю спячку бурых медведей; </w:t>
      </w:r>
    </w:p>
    <w:p w:rsidR="006A23C4" w:rsidRPr="006A23C4" w:rsidRDefault="006A23C4" w:rsidP="006A23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23C4">
        <w:rPr>
          <w:rFonts w:ascii="Times New Roman" w:hAnsi="Times New Roman" w:cs="Times New Roman"/>
          <w:color w:val="000000"/>
          <w:sz w:val="28"/>
          <w:szCs w:val="28"/>
        </w:rPr>
        <w:t>- активную жизнь полярных сов зимой при температуре минус 40</w:t>
      </w:r>
      <w:proofErr w:type="gramStart"/>
      <w:r w:rsidRPr="006A23C4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6A23C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A23C4" w:rsidRPr="006A23C4" w:rsidRDefault="006A23C4" w:rsidP="006A23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23C4">
        <w:rPr>
          <w:rFonts w:ascii="Times New Roman" w:hAnsi="Times New Roman" w:cs="Times New Roman"/>
          <w:color w:val="000000"/>
          <w:sz w:val="28"/>
          <w:szCs w:val="28"/>
        </w:rPr>
        <w:t xml:space="preserve">- переход бактерий в состояние спор при понижении температуры; </w:t>
      </w:r>
    </w:p>
    <w:p w:rsidR="006A23C4" w:rsidRPr="006A23C4" w:rsidRDefault="006A23C4" w:rsidP="006A23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23C4">
        <w:rPr>
          <w:rFonts w:ascii="Times New Roman" w:hAnsi="Times New Roman" w:cs="Times New Roman"/>
          <w:color w:val="000000"/>
          <w:sz w:val="28"/>
          <w:szCs w:val="28"/>
        </w:rPr>
        <w:t>- нагревание тела верблюда днем с 37</w:t>
      </w:r>
      <w:proofErr w:type="gramStart"/>
      <w:r w:rsidRPr="006A23C4">
        <w:rPr>
          <w:rFonts w:ascii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Pr="006A23C4">
        <w:rPr>
          <w:rFonts w:ascii="Times New Roman" w:hAnsi="Times New Roman" w:cs="Times New Roman"/>
          <w:color w:val="000000"/>
          <w:sz w:val="28"/>
          <w:szCs w:val="28"/>
        </w:rPr>
        <w:t xml:space="preserve"> до 41° С и остывание его к у</w:t>
      </w:r>
      <w:r w:rsidRPr="006A23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A23C4">
        <w:rPr>
          <w:rFonts w:ascii="Times New Roman" w:hAnsi="Times New Roman" w:cs="Times New Roman"/>
          <w:color w:val="000000"/>
          <w:sz w:val="28"/>
          <w:szCs w:val="28"/>
        </w:rPr>
        <w:t xml:space="preserve">ру до 35° С; </w:t>
      </w:r>
    </w:p>
    <w:p w:rsidR="006A23C4" w:rsidRPr="006A23C4" w:rsidRDefault="006A23C4" w:rsidP="006A23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23C4">
        <w:rPr>
          <w:rFonts w:ascii="Times New Roman" w:hAnsi="Times New Roman" w:cs="Times New Roman"/>
          <w:color w:val="000000"/>
          <w:sz w:val="28"/>
          <w:szCs w:val="28"/>
        </w:rPr>
        <w:t>- нахождение человека в бане при температуре в 100</w:t>
      </w:r>
      <w:proofErr w:type="gramStart"/>
      <w:r w:rsidRPr="006A23C4">
        <w:rPr>
          <w:rFonts w:ascii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Pr="006A23C4">
        <w:rPr>
          <w:rFonts w:ascii="Times New Roman" w:hAnsi="Times New Roman" w:cs="Times New Roman"/>
          <w:color w:val="000000"/>
          <w:sz w:val="28"/>
          <w:szCs w:val="28"/>
        </w:rPr>
        <w:t>, при этом его внутре</w:t>
      </w:r>
      <w:r w:rsidRPr="006A23C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A23C4">
        <w:rPr>
          <w:rFonts w:ascii="Times New Roman" w:hAnsi="Times New Roman" w:cs="Times New Roman"/>
          <w:color w:val="000000"/>
          <w:sz w:val="28"/>
          <w:szCs w:val="28"/>
        </w:rPr>
        <w:t xml:space="preserve">няя температура остается прежней – 36,6 °С; </w:t>
      </w:r>
    </w:p>
    <w:p w:rsidR="006A23C4" w:rsidRPr="000C0C6C" w:rsidRDefault="006A23C4" w:rsidP="006A23C4">
      <w:pPr>
        <w:pStyle w:val="ReportMain"/>
        <w:suppressAutoHyphens/>
        <w:ind w:firstLine="709"/>
        <w:jc w:val="both"/>
        <w:rPr>
          <w:sz w:val="28"/>
        </w:rPr>
      </w:pPr>
      <w:r w:rsidRPr="006A23C4">
        <w:rPr>
          <w:color w:val="000000"/>
          <w:sz w:val="28"/>
          <w:szCs w:val="28"/>
        </w:rPr>
        <w:t>- переживание кактусами в пустыне жары в 80</w:t>
      </w:r>
      <w:proofErr w:type="gramStart"/>
      <w:r w:rsidRPr="006A23C4">
        <w:rPr>
          <w:color w:val="000000"/>
          <w:sz w:val="28"/>
          <w:szCs w:val="28"/>
        </w:rPr>
        <w:t xml:space="preserve"> °С</w:t>
      </w:r>
      <w:proofErr w:type="gramEnd"/>
      <w:r w:rsidRPr="006A23C4">
        <w:rPr>
          <w:color w:val="000000"/>
          <w:sz w:val="28"/>
          <w:szCs w:val="28"/>
        </w:rPr>
        <w:t>; переживание рябчиками сильных морозов в толще снега?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6A23C4">
        <w:rPr>
          <w:sz w:val="28"/>
        </w:rPr>
        <w:t>№ 2 Механизмы физиологических адаптаций рыб.</w:t>
      </w:r>
    </w:p>
    <w:p w:rsidR="006A23C4" w:rsidRPr="006A23C4" w:rsidRDefault="006A23C4" w:rsidP="006A23C4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чём преимущество </w:t>
      </w:r>
      <w:proofErr w:type="spellStart"/>
      <w:r>
        <w:rPr>
          <w:sz w:val="28"/>
          <w:szCs w:val="28"/>
        </w:rPr>
        <w:t>гомойотермии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пойкилотермией</w:t>
      </w:r>
      <w:proofErr w:type="spellEnd"/>
      <w:r>
        <w:rPr>
          <w:sz w:val="28"/>
          <w:szCs w:val="28"/>
        </w:rPr>
        <w:t xml:space="preserve">? В чем недостатки </w:t>
      </w:r>
      <w:proofErr w:type="spellStart"/>
      <w:r>
        <w:rPr>
          <w:sz w:val="28"/>
          <w:szCs w:val="28"/>
        </w:rPr>
        <w:t>гомойотермии</w:t>
      </w:r>
      <w:proofErr w:type="spellEnd"/>
      <w:r>
        <w:rPr>
          <w:sz w:val="28"/>
          <w:szCs w:val="28"/>
        </w:rPr>
        <w:t xml:space="preserve"> по сравнению с </w:t>
      </w:r>
      <w:proofErr w:type="spellStart"/>
      <w:r>
        <w:rPr>
          <w:sz w:val="28"/>
          <w:szCs w:val="28"/>
        </w:rPr>
        <w:t>пойкилотермией</w:t>
      </w:r>
      <w:proofErr w:type="spellEnd"/>
      <w:r>
        <w:rPr>
          <w:sz w:val="28"/>
          <w:szCs w:val="28"/>
        </w:rPr>
        <w:t>?</w:t>
      </w:r>
    </w:p>
    <w:p w:rsidR="006A23C4" w:rsidRPr="006A23C4" w:rsidRDefault="006A23C4" w:rsidP="006A23C4">
      <w:pPr>
        <w:pStyle w:val="ReportMain"/>
        <w:suppressAutoHyphens/>
        <w:ind w:firstLine="709"/>
        <w:jc w:val="both"/>
        <w:rPr>
          <w:sz w:val="28"/>
        </w:rPr>
      </w:pPr>
      <w:r w:rsidRPr="006A23C4">
        <w:rPr>
          <w:color w:val="000000"/>
          <w:sz w:val="28"/>
          <w:szCs w:val="24"/>
        </w:rPr>
        <w:t xml:space="preserve">2.2  </w:t>
      </w:r>
      <w:r w:rsidRPr="006A23C4">
        <w:rPr>
          <w:color w:val="000000"/>
          <w:sz w:val="28"/>
          <w:szCs w:val="28"/>
        </w:rPr>
        <w:t xml:space="preserve">Чем отличаются теплокровные (гомойотермные) организмы от </w:t>
      </w:r>
      <w:proofErr w:type="gramStart"/>
      <w:r w:rsidRPr="006A23C4">
        <w:rPr>
          <w:color w:val="000000"/>
          <w:sz w:val="28"/>
          <w:szCs w:val="28"/>
        </w:rPr>
        <w:t>холоднокровных</w:t>
      </w:r>
      <w:proofErr w:type="gramEnd"/>
      <w:r w:rsidRPr="006A23C4">
        <w:rPr>
          <w:color w:val="000000"/>
          <w:sz w:val="28"/>
          <w:szCs w:val="28"/>
        </w:rPr>
        <w:t xml:space="preserve"> (пойкилотермных)? Приведите примеры следующих групп животных, в чем их различие?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6A23C4">
        <w:rPr>
          <w:sz w:val="28"/>
        </w:rPr>
        <w:t xml:space="preserve">№ 3 Механизмы физиологических адаптаций </w:t>
      </w:r>
      <w:proofErr w:type="spellStart"/>
      <w:r w:rsidRPr="006A23C4">
        <w:rPr>
          <w:sz w:val="28"/>
        </w:rPr>
        <w:t>эктотермных</w:t>
      </w:r>
      <w:proofErr w:type="spellEnd"/>
      <w:r w:rsidRPr="006A23C4">
        <w:rPr>
          <w:sz w:val="28"/>
        </w:rPr>
        <w:t xml:space="preserve"> полуводных и наземных позвоночных.</w:t>
      </w:r>
    </w:p>
    <w:p w:rsidR="006A23C4" w:rsidRDefault="006A23C4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>3.1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оставьте схему «</w:t>
      </w:r>
      <w:r w:rsidRPr="006A23C4">
        <w:rPr>
          <w:sz w:val="28"/>
        </w:rPr>
        <w:t>Адаптации к абиотическим факторам (температура, влажность и др.) амфибий и рептилий</w:t>
      </w:r>
      <w:r>
        <w:rPr>
          <w:sz w:val="28"/>
        </w:rPr>
        <w:t>».</w:t>
      </w:r>
    </w:p>
    <w:p w:rsidR="006A23C4" w:rsidRPr="006A23C4" w:rsidRDefault="006A23C4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>3.2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оставьте схему </w:t>
      </w:r>
      <w:r w:rsidRPr="006A23C4">
        <w:rPr>
          <w:sz w:val="28"/>
          <w:szCs w:val="28"/>
        </w:rPr>
        <w:t>«Функциональные изменения организма при освоении засушливых и пустынных территорий».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6A23C4">
        <w:rPr>
          <w:sz w:val="28"/>
        </w:rPr>
        <w:t xml:space="preserve">№ 4 Механизмы физиологических адаптаций </w:t>
      </w:r>
      <w:proofErr w:type="spellStart"/>
      <w:r w:rsidRPr="006A23C4">
        <w:rPr>
          <w:sz w:val="28"/>
        </w:rPr>
        <w:t>эндотермных</w:t>
      </w:r>
      <w:proofErr w:type="spellEnd"/>
      <w:r w:rsidRPr="006A23C4">
        <w:rPr>
          <w:sz w:val="28"/>
        </w:rPr>
        <w:t xml:space="preserve"> позвоночных.</w:t>
      </w:r>
    </w:p>
    <w:p w:rsidR="006A23C4" w:rsidRDefault="006A23C4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>4.1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оставьте схему «</w:t>
      </w:r>
      <w:r w:rsidRPr="006A23C4">
        <w:rPr>
          <w:sz w:val="28"/>
        </w:rPr>
        <w:t>Молекулярный, клеточный и тканевый уровни адаптации разных систематических групп птиц и млекопитающих к существованию в экстремальных условиях среды: аридные и полярные зоны планеты, высокогорья и глубины Мирового океана</w:t>
      </w:r>
      <w:r>
        <w:rPr>
          <w:sz w:val="28"/>
        </w:rPr>
        <w:t>»</w:t>
      </w:r>
      <w:r w:rsidRPr="006A23C4">
        <w:rPr>
          <w:sz w:val="28"/>
        </w:rPr>
        <w:t>.</w:t>
      </w:r>
    </w:p>
    <w:p w:rsidR="006A23C4" w:rsidRPr="006A23C4" w:rsidRDefault="006A23C4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>4.2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пишите физиологические механизмы происходящие во время </w:t>
      </w:r>
      <w:r w:rsidRPr="006A23C4">
        <w:rPr>
          <w:sz w:val="28"/>
        </w:rPr>
        <w:t>спячки</w:t>
      </w:r>
      <w:r>
        <w:rPr>
          <w:sz w:val="28"/>
        </w:rPr>
        <w:t xml:space="preserve"> животных</w:t>
      </w:r>
      <w:r w:rsidRPr="006A23C4">
        <w:rPr>
          <w:sz w:val="28"/>
        </w:rPr>
        <w:t>.</w:t>
      </w:r>
    </w:p>
    <w:p w:rsidR="006A23C4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6A23C4">
        <w:rPr>
          <w:sz w:val="28"/>
        </w:rPr>
        <w:t>№ 5 Физиологические адаптации позвоночных к факторам окружающей среды.</w:t>
      </w:r>
      <w:r w:rsidR="006A23C4" w:rsidRPr="006A23C4">
        <w:rPr>
          <w:sz w:val="28"/>
        </w:rPr>
        <w:t xml:space="preserve"> </w:t>
      </w:r>
    </w:p>
    <w:p w:rsidR="000C0C6C" w:rsidRDefault="006A23C4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5.1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оставьте схему</w:t>
      </w:r>
      <w:r w:rsidRPr="006A23C4">
        <w:t xml:space="preserve"> </w:t>
      </w:r>
      <w:r>
        <w:t>«</w:t>
      </w:r>
      <w:r w:rsidRPr="006A23C4">
        <w:rPr>
          <w:sz w:val="28"/>
        </w:rPr>
        <w:t>Адаптации системы кровообращения и состава крови у водных и наземных позвоночных</w:t>
      </w:r>
      <w:r>
        <w:rPr>
          <w:sz w:val="28"/>
        </w:rPr>
        <w:t>».</w:t>
      </w:r>
    </w:p>
    <w:p w:rsidR="006A23C4" w:rsidRPr="006A23C4" w:rsidRDefault="006A23C4" w:rsidP="006A23C4">
      <w:pPr>
        <w:pStyle w:val="ReportMain"/>
        <w:suppressAutoHyphens/>
        <w:ind w:firstLine="709"/>
        <w:jc w:val="both"/>
      </w:pPr>
      <w:r>
        <w:rPr>
          <w:sz w:val="28"/>
        </w:rPr>
        <w:t>5.2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>аполните таблицу «</w:t>
      </w:r>
      <w:r w:rsidRPr="006A23C4">
        <w:rPr>
          <w:sz w:val="28"/>
        </w:rPr>
        <w:t>Энергетический обмен у животных в разных систематических и экологических группах».</w:t>
      </w: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6A23C4">
        <w:rPr>
          <w:sz w:val="28"/>
        </w:rPr>
        <w:t>№ 6 Физиологические механизмы поведения и популяционных отношений.</w:t>
      </w:r>
      <w:r w:rsidRPr="000C0C6C">
        <w:rPr>
          <w:sz w:val="28"/>
        </w:rPr>
        <w:t xml:space="preserve"> </w:t>
      </w:r>
    </w:p>
    <w:p w:rsidR="006A23C4" w:rsidRDefault="006A23C4" w:rsidP="000C0C6C">
      <w:pPr>
        <w:pStyle w:val="ReportMain"/>
        <w:suppressAutoHyphens/>
        <w:ind w:firstLine="709"/>
        <w:jc w:val="both"/>
        <w:rPr>
          <w:sz w:val="28"/>
        </w:rPr>
      </w:pPr>
      <w:r>
        <w:rPr>
          <w:sz w:val="28"/>
        </w:rPr>
        <w:t>6.1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оставьте схему</w:t>
      </w:r>
      <w:r w:rsidRPr="006A23C4">
        <w:t xml:space="preserve"> </w:t>
      </w:r>
      <w:r>
        <w:t>«</w:t>
      </w:r>
      <w:r w:rsidRPr="006A23C4">
        <w:rPr>
          <w:sz w:val="28"/>
        </w:rPr>
        <w:t>Этологическая организация сообществ водных и наземных позвоночных</w:t>
      </w:r>
      <w:r>
        <w:rPr>
          <w:sz w:val="28"/>
        </w:rPr>
        <w:t>»</w:t>
      </w:r>
      <w:r w:rsidRPr="006A23C4">
        <w:rPr>
          <w:sz w:val="28"/>
        </w:rPr>
        <w:t>.</w:t>
      </w:r>
    </w:p>
    <w:p w:rsidR="006A23C4" w:rsidRPr="006A23C4" w:rsidRDefault="006A23C4" w:rsidP="000C0C6C">
      <w:pPr>
        <w:pStyle w:val="ReportMain"/>
        <w:suppressAutoHyphens/>
        <w:ind w:firstLine="709"/>
        <w:jc w:val="both"/>
        <w:rPr>
          <w:sz w:val="32"/>
        </w:rPr>
      </w:pPr>
      <w:r>
        <w:rPr>
          <w:sz w:val="28"/>
        </w:rPr>
        <w:t>6.2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>аполните таблицу «</w:t>
      </w:r>
      <w:r w:rsidRPr="006A23C4">
        <w:rPr>
          <w:sz w:val="28"/>
        </w:rPr>
        <w:t>Групповые реакции птиц и млекопитающих в разные периоды годового жизненного цикла</w:t>
      </w:r>
      <w:r>
        <w:rPr>
          <w:sz w:val="28"/>
        </w:rPr>
        <w:t>»</w:t>
      </w:r>
      <w:r w:rsidRPr="006A23C4">
        <w:rPr>
          <w:sz w:val="28"/>
        </w:rPr>
        <w:t>.</w:t>
      </w:r>
    </w:p>
    <w:p w:rsidR="000C0C6C" w:rsidRDefault="000C0C6C" w:rsidP="000C0C6C">
      <w:pPr>
        <w:pStyle w:val="ReportMain"/>
        <w:suppressAutoHyphens/>
        <w:ind w:firstLine="709"/>
        <w:jc w:val="center"/>
        <w:rPr>
          <w:rFonts w:eastAsia="Times New Roman"/>
          <w:sz w:val="28"/>
          <w:szCs w:val="28"/>
        </w:rPr>
      </w:pPr>
      <w:r w:rsidRPr="0045605D">
        <w:rPr>
          <w:rFonts w:eastAsia="Times New Roman"/>
          <w:sz w:val="28"/>
          <w:szCs w:val="28"/>
        </w:rPr>
        <w:t>Блок</w:t>
      </w:r>
      <w:proofErr w:type="gramStart"/>
      <w:r w:rsidRPr="0045605D">
        <w:rPr>
          <w:rFonts w:eastAsia="Times New Roman"/>
          <w:sz w:val="28"/>
          <w:szCs w:val="28"/>
        </w:rPr>
        <w:t xml:space="preserve"> С</w:t>
      </w:r>
      <w:proofErr w:type="gramEnd"/>
    </w:p>
    <w:p w:rsidR="000C0C6C" w:rsidRPr="000C0C6C" w:rsidRDefault="000C0C6C" w:rsidP="000C0C6C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Комплексные практические задания:</w:t>
      </w:r>
    </w:p>
    <w:p w:rsidR="000C0C6C" w:rsidRPr="00000D38" w:rsidRDefault="000C0C6C" w:rsidP="00000D38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000D38">
        <w:rPr>
          <w:sz w:val="28"/>
          <w:szCs w:val="28"/>
        </w:rPr>
        <w:t>№ 1 Введение. Приемы и методы эколого-физиологических исследований.</w:t>
      </w:r>
    </w:p>
    <w:p w:rsidR="00000D38" w:rsidRPr="00000D38" w:rsidRDefault="00000D38" w:rsidP="0000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000D38">
        <w:rPr>
          <w:rFonts w:ascii="Times New Roman" w:eastAsia="Calibri" w:hAnsi="Times New Roman" w:cs="Times New Roman"/>
          <w:sz w:val="28"/>
          <w:szCs w:val="28"/>
        </w:rPr>
        <w:t>Определение адаптационного потенциала организма.</w:t>
      </w:r>
    </w:p>
    <w:p w:rsidR="00000D38" w:rsidRPr="00000D38" w:rsidRDefault="00000D38" w:rsidP="0000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Процесс адаптации организма к изменяющимся условиям существо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000D38">
        <w:rPr>
          <w:rFonts w:ascii="Times New Roman" w:eastAsia="Calibri" w:hAnsi="Times New Roman" w:cs="Times New Roman"/>
          <w:spacing w:val="-5"/>
          <w:sz w:val="28"/>
          <w:szCs w:val="28"/>
        </w:rPr>
        <w:t>вания происходит поэтапно. Выделяют следующие типы адаптацион</w:t>
      </w:r>
      <w:r w:rsidRPr="00000D38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ных реакций: но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мальные адаптационные реакции, напряжение ме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000D38">
        <w:rPr>
          <w:rFonts w:ascii="Times New Roman" w:eastAsia="Calibri" w:hAnsi="Times New Roman" w:cs="Times New Roman"/>
          <w:spacing w:val="-1"/>
          <w:sz w:val="28"/>
          <w:szCs w:val="28"/>
        </w:rPr>
        <w:t>ханизмов адаптации (кратк</w:t>
      </w:r>
      <w:r w:rsidRPr="00000D38">
        <w:rPr>
          <w:rFonts w:ascii="Times New Roman" w:eastAsia="Calibri" w:hAnsi="Times New Roman" w:cs="Times New Roman"/>
          <w:spacing w:val="-1"/>
          <w:sz w:val="28"/>
          <w:szCs w:val="28"/>
        </w:rPr>
        <w:t>о</w:t>
      </w:r>
      <w:r w:rsidRPr="00000D38">
        <w:rPr>
          <w:rFonts w:ascii="Times New Roman" w:eastAsia="Calibri" w:hAnsi="Times New Roman" w:cs="Times New Roman"/>
          <w:spacing w:val="-1"/>
          <w:sz w:val="28"/>
          <w:szCs w:val="28"/>
        </w:rPr>
        <w:t>временная, или неустойчивая, адап</w:t>
      </w:r>
      <w:r w:rsidRPr="00000D38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тация), перенапряжение механизмов адапт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ции и их срыв. Стадию адаптации характеризуют тремя п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раметрами: уровнем функцио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000D38">
        <w:rPr>
          <w:rFonts w:ascii="Times New Roman" w:eastAsia="Calibri" w:hAnsi="Times New Roman" w:cs="Times New Roman"/>
          <w:spacing w:val="-2"/>
          <w:sz w:val="28"/>
          <w:szCs w:val="28"/>
        </w:rPr>
        <w:t>нирования системы, степенью напряжения регуляторных м</w:t>
      </w:r>
      <w:r w:rsidRPr="00000D38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000D38">
        <w:rPr>
          <w:rFonts w:ascii="Times New Roman" w:eastAsia="Calibri" w:hAnsi="Times New Roman" w:cs="Times New Roman"/>
          <w:spacing w:val="-2"/>
          <w:sz w:val="28"/>
          <w:szCs w:val="28"/>
        </w:rPr>
        <w:t>ханиз</w:t>
      </w:r>
      <w:r w:rsidRPr="00000D38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000D38">
        <w:rPr>
          <w:rFonts w:ascii="Times New Roman" w:eastAsia="Calibri" w:hAnsi="Times New Roman" w:cs="Times New Roman"/>
          <w:sz w:val="28"/>
          <w:szCs w:val="28"/>
        </w:rPr>
        <w:t>мов и функциональным резервом.</w:t>
      </w:r>
    </w:p>
    <w:p w:rsidR="00000D38" w:rsidRPr="00000D38" w:rsidRDefault="00000D38" w:rsidP="00000D38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Метод определения адаптационного потенциала организма че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>ловека до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с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таточно прост и может быть рекомендован для массовых обследований. При этом исследуют адаптационный потенциал системы кровообращения. Регистр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руют </w:t>
      </w:r>
      <w:r w:rsidRPr="00000D38">
        <w:rPr>
          <w:rFonts w:ascii="Times New Roman" w:eastAsia="Calibri" w:hAnsi="Times New Roman" w:cs="Times New Roman"/>
          <w:spacing w:val="-5"/>
          <w:sz w:val="28"/>
          <w:szCs w:val="28"/>
        </w:rPr>
        <w:t>следующие показатели: возраст, массу тела, рост, частоту пульса, ар</w:t>
      </w:r>
      <w:r w:rsidRPr="00000D38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000D38">
        <w:rPr>
          <w:rFonts w:ascii="Times New Roman" w:eastAsia="Calibri" w:hAnsi="Times New Roman" w:cs="Times New Roman"/>
          <w:spacing w:val="-3"/>
          <w:sz w:val="28"/>
          <w:szCs w:val="28"/>
        </w:rPr>
        <w:t>териальное давление. Расчет адаптационного потенциала (АП) про</w:t>
      </w:r>
      <w:r w:rsidRPr="00000D38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000D38">
        <w:rPr>
          <w:rFonts w:ascii="Times New Roman" w:eastAsia="Calibri" w:hAnsi="Times New Roman" w:cs="Times New Roman"/>
          <w:sz w:val="28"/>
          <w:szCs w:val="28"/>
        </w:rPr>
        <w:t>изводится по формуле</w:t>
      </w:r>
    </w:p>
    <w:p w:rsidR="00000D38" w:rsidRPr="00000D38" w:rsidRDefault="00000D38" w:rsidP="00000D38">
      <w:pPr>
        <w:shd w:val="clear" w:color="auto" w:fill="FFFFFF"/>
        <w:spacing w:after="0" w:line="240" w:lineRule="auto"/>
        <w:ind w:left="-851" w:right="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D38" w:rsidRPr="00000D38" w:rsidRDefault="00000D38" w:rsidP="00000D38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000D38">
        <w:rPr>
          <w:rFonts w:ascii="Times New Roman" w:eastAsia="Calibri" w:hAnsi="Times New Roman" w:cs="Times New Roman"/>
          <w:spacing w:val="-10"/>
          <w:sz w:val="28"/>
          <w:szCs w:val="28"/>
        </w:rPr>
        <w:t>АП = 0,011 ЧП + 0,014 АД</w:t>
      </w:r>
      <w:r w:rsidRPr="00000D38">
        <w:rPr>
          <w:rFonts w:ascii="Times New Roman" w:eastAsia="Calibri" w:hAnsi="Times New Roman" w:cs="Times New Roman"/>
          <w:spacing w:val="-10"/>
          <w:sz w:val="28"/>
          <w:szCs w:val="28"/>
          <w:vertAlign w:val="subscript"/>
        </w:rPr>
        <w:t>С</w:t>
      </w:r>
      <w:r w:rsidRPr="00000D3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+ 0,008 АД</w:t>
      </w:r>
      <w:r w:rsidRPr="00000D38">
        <w:rPr>
          <w:rFonts w:ascii="Times New Roman" w:eastAsia="Calibri" w:hAnsi="Times New Roman" w:cs="Times New Roman"/>
          <w:spacing w:val="-10"/>
          <w:sz w:val="28"/>
          <w:szCs w:val="28"/>
          <w:vertAlign w:val="subscript"/>
        </w:rPr>
        <w:t>Д</w:t>
      </w:r>
      <w:r w:rsidRPr="00000D3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+ 0,014 В + </w:t>
      </w:r>
      <w:r w:rsidRPr="00000D3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0,009 МТ - (0.009 </w:t>
      </w:r>
      <w:proofErr w:type="gramStart"/>
      <w:r w:rsidRPr="00000D38">
        <w:rPr>
          <w:rFonts w:ascii="Times New Roman" w:eastAsia="Calibri" w:hAnsi="Times New Roman" w:cs="Times New Roman"/>
          <w:spacing w:val="-3"/>
          <w:sz w:val="28"/>
          <w:szCs w:val="28"/>
        </w:rPr>
        <w:t>Р</w:t>
      </w:r>
      <w:proofErr w:type="gramEnd"/>
      <w:r w:rsidRPr="00000D3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+ 0,27),</w:t>
      </w:r>
    </w:p>
    <w:p w:rsidR="00000D38" w:rsidRPr="00000D38" w:rsidRDefault="00000D38" w:rsidP="00000D38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00D3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где В — возраст, лет; МТ — масса тела, кг; </w:t>
      </w:r>
      <w:proofErr w:type="gramStart"/>
      <w:r w:rsidRPr="00000D38">
        <w:rPr>
          <w:rFonts w:ascii="Times New Roman" w:eastAsia="Calibri" w:hAnsi="Times New Roman" w:cs="Times New Roman"/>
          <w:spacing w:val="-7"/>
          <w:sz w:val="28"/>
          <w:szCs w:val="28"/>
        </w:rPr>
        <w:t>Р</w:t>
      </w:r>
      <w:proofErr w:type="gramEnd"/>
      <w:r w:rsidRPr="00000D3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— рост, см; АД</w:t>
      </w:r>
      <w:r w:rsidRPr="00000D38">
        <w:rPr>
          <w:rFonts w:ascii="Times New Roman" w:eastAsia="Calibri" w:hAnsi="Times New Roman" w:cs="Times New Roman"/>
          <w:spacing w:val="-7"/>
          <w:sz w:val="28"/>
          <w:szCs w:val="28"/>
          <w:vertAlign w:val="subscript"/>
        </w:rPr>
        <w:t>С</w:t>
      </w:r>
      <w:r w:rsidRPr="00000D3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— арте</w:t>
      </w:r>
      <w:r w:rsidRPr="00000D38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000D3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риальное давление систолическое, мм </w:t>
      </w:r>
      <w:proofErr w:type="spellStart"/>
      <w:r w:rsidRPr="00000D38">
        <w:rPr>
          <w:rFonts w:ascii="Times New Roman" w:eastAsia="Calibri" w:hAnsi="Times New Roman" w:cs="Times New Roman"/>
          <w:spacing w:val="-6"/>
          <w:sz w:val="28"/>
          <w:szCs w:val="28"/>
        </w:rPr>
        <w:t>рт</w:t>
      </w:r>
      <w:proofErr w:type="spellEnd"/>
      <w:r w:rsidRPr="00000D38">
        <w:rPr>
          <w:rFonts w:ascii="Times New Roman" w:eastAsia="Calibri" w:hAnsi="Times New Roman" w:cs="Times New Roman"/>
          <w:spacing w:val="-6"/>
          <w:sz w:val="28"/>
          <w:szCs w:val="28"/>
        </w:rPr>
        <w:t>. ст.; АД</w:t>
      </w:r>
      <w:r w:rsidRPr="00000D38">
        <w:rPr>
          <w:rFonts w:ascii="Times New Roman" w:eastAsia="Calibri" w:hAnsi="Times New Roman" w:cs="Times New Roman"/>
          <w:spacing w:val="-6"/>
          <w:sz w:val="28"/>
          <w:szCs w:val="28"/>
          <w:vertAlign w:val="subscript"/>
        </w:rPr>
        <w:t>Д</w:t>
      </w:r>
      <w:r w:rsidRPr="00000D3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— артериальное 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давление </w:t>
      </w:r>
      <w:proofErr w:type="spellStart"/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ди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столич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ское</w:t>
      </w:r>
      <w:proofErr w:type="spellEnd"/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мм </w:t>
      </w:r>
      <w:proofErr w:type="spellStart"/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рт</w:t>
      </w:r>
      <w:proofErr w:type="spellEnd"/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. ст.; ЧП — частота пульса за 1 мин.</w:t>
      </w:r>
    </w:p>
    <w:p w:rsidR="00000D38" w:rsidRDefault="00000D38" w:rsidP="00BC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D38">
        <w:rPr>
          <w:rFonts w:ascii="Times New Roman" w:eastAsia="Calibri" w:hAnsi="Times New Roman" w:cs="Times New Roman"/>
          <w:sz w:val="28"/>
          <w:szCs w:val="28"/>
        </w:rPr>
        <w:t>Общая оценка адаптационного потенциала организма произво</w:t>
      </w:r>
      <w:r w:rsidRPr="00000D38">
        <w:rPr>
          <w:rFonts w:ascii="Times New Roman" w:eastAsia="Calibri" w:hAnsi="Times New Roman" w:cs="Times New Roman"/>
          <w:sz w:val="28"/>
          <w:szCs w:val="28"/>
        </w:rPr>
        <w:softHyphen/>
        <w:t>дится по сл</w:t>
      </w:r>
      <w:r w:rsidRPr="00000D3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дующей шкале (таблица</w:t>
      </w:r>
      <w:r w:rsidRPr="00000D38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BC2A21" w:rsidRPr="00BC2A21" w:rsidRDefault="00BC2A21" w:rsidP="00BC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D38" w:rsidRPr="00000D38" w:rsidRDefault="00000D38" w:rsidP="00000D38">
      <w:pPr>
        <w:shd w:val="clear" w:color="auto" w:fill="FFFFFF"/>
        <w:spacing w:after="0" w:line="240" w:lineRule="auto"/>
        <w:ind w:left="3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Таблица. - </w:t>
      </w:r>
      <w:r w:rsidRPr="00000D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00D38">
        <w:rPr>
          <w:rFonts w:ascii="Times New Roman" w:eastAsia="Calibri" w:hAnsi="Times New Roman" w:cs="Times New Roman"/>
          <w:sz w:val="28"/>
          <w:szCs w:val="28"/>
        </w:rPr>
        <w:t>Адаптационный потенциал</w:t>
      </w:r>
    </w:p>
    <w:p w:rsidR="00000D38" w:rsidRPr="00000D38" w:rsidRDefault="00000D38" w:rsidP="00000D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3"/>
        <w:gridCol w:w="7"/>
        <w:gridCol w:w="2709"/>
        <w:gridCol w:w="5811"/>
      </w:tblGrid>
      <w:tr w:rsidR="00000D38" w:rsidRPr="00000D38" w:rsidTr="00B878DD">
        <w:trPr>
          <w:trHeight w:hRule="exact" w:val="552"/>
        </w:trPr>
        <w:tc>
          <w:tcPr>
            <w:tcW w:w="1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Ба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л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лы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Адаптационный поте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циал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Характеристика уровня функционального состо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я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ния</w:t>
            </w:r>
          </w:p>
        </w:tc>
      </w:tr>
      <w:tr w:rsidR="00000D38" w:rsidRPr="00000D38" w:rsidTr="00B878DD">
        <w:trPr>
          <w:trHeight w:hRule="exact" w:val="560"/>
        </w:trPr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pacing w:val="-3"/>
                <w:sz w:val="24"/>
                <w:szCs w:val="28"/>
              </w:rPr>
              <w:t>Менее 2,10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Удовлетворительная адапт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ция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>Высокие или достаточные функ</w:t>
            </w: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softHyphen/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циональные возможн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сти орга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softHyphen/>
              <w:t>низма</w:t>
            </w:r>
          </w:p>
        </w:tc>
      </w:tr>
      <w:tr w:rsidR="00000D38" w:rsidRPr="00000D38" w:rsidTr="00B878DD">
        <w:trPr>
          <w:trHeight w:hRule="exact" w:val="554"/>
        </w:trPr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ind w:left="48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2,11-3,20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Напряжение мех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низмов адапт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Достаточные функциональные </w:t>
            </w: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>возможности обеспеч</w:t>
            </w: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>и</w:t>
            </w: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 xml:space="preserve">ваются за 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счет функциональных р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зервов</w:t>
            </w:r>
          </w:p>
        </w:tc>
      </w:tr>
      <w:tr w:rsidR="00000D38" w:rsidRPr="00000D38" w:rsidTr="00B878DD">
        <w:trPr>
          <w:trHeight w:hRule="exact" w:val="562"/>
        </w:trPr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ind w:left="48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3,21-4,30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>Неудовлетворител</w:t>
            </w: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>ь</w:t>
            </w: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 xml:space="preserve">ная 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ада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тация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Снижение функциональных воз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softHyphen/>
              <w:t>можностей о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ганизма</w:t>
            </w:r>
          </w:p>
        </w:tc>
      </w:tr>
      <w:tr w:rsidR="00000D38" w:rsidRPr="00000D38" w:rsidTr="00B878DD">
        <w:trPr>
          <w:trHeight w:hRule="exact" w:val="576"/>
        </w:trPr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Более 4,31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>Срыв механизмов ада</w:t>
            </w: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>п</w:t>
            </w: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t>та</w:t>
            </w:r>
            <w:r w:rsidRPr="00000D38">
              <w:rPr>
                <w:rFonts w:ascii="Times New Roman" w:eastAsia="Calibri" w:hAnsi="Times New Roman" w:cs="Times New Roman"/>
                <w:spacing w:val="-1"/>
                <w:sz w:val="24"/>
                <w:szCs w:val="28"/>
              </w:rPr>
              <w:softHyphen/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D38" w:rsidRPr="00000D38" w:rsidRDefault="00000D38" w:rsidP="00000D3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Резкое снижение функциональ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softHyphen/>
              <w:t>ных возможностей орг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000D38">
              <w:rPr>
                <w:rFonts w:ascii="Times New Roman" w:eastAsia="Calibri" w:hAnsi="Times New Roman" w:cs="Times New Roman"/>
                <w:sz w:val="24"/>
                <w:szCs w:val="28"/>
              </w:rPr>
              <w:t>низма</w:t>
            </w:r>
          </w:p>
        </w:tc>
      </w:tr>
    </w:tbl>
    <w:p w:rsidR="00000D38" w:rsidRPr="00000D38" w:rsidRDefault="00000D38" w:rsidP="00000D38">
      <w:pPr>
        <w:shd w:val="clear" w:color="auto" w:fill="FFFFFF"/>
        <w:tabs>
          <w:tab w:val="left" w:pos="59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2"/>
          <w:sz w:val="28"/>
          <w:szCs w:val="28"/>
        </w:rPr>
      </w:pPr>
      <w:r w:rsidRPr="00000D38">
        <w:rPr>
          <w:rFonts w:ascii="Times New Roman" w:eastAsia="Calibri" w:hAnsi="Times New Roman" w:cs="Times New Roman"/>
          <w:spacing w:val="-22"/>
          <w:sz w:val="28"/>
          <w:szCs w:val="28"/>
        </w:rPr>
        <w:t>Ход работы:</w:t>
      </w:r>
    </w:p>
    <w:p w:rsidR="00000D38" w:rsidRPr="00000D38" w:rsidRDefault="00000D38" w:rsidP="00000D3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9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00D3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Измерьте рост и массу тела. </w:t>
      </w:r>
    </w:p>
    <w:p w:rsidR="00000D38" w:rsidRPr="00000D38" w:rsidRDefault="00000D38" w:rsidP="00000D3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9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8"/>
          <w:sz w:val="28"/>
          <w:szCs w:val="28"/>
        </w:rPr>
      </w:pPr>
      <w:r w:rsidRPr="00000D38">
        <w:rPr>
          <w:rFonts w:ascii="Times New Roman" w:eastAsia="Calibri" w:hAnsi="Times New Roman" w:cs="Times New Roman"/>
          <w:spacing w:val="-3"/>
          <w:sz w:val="28"/>
          <w:szCs w:val="28"/>
        </w:rPr>
        <w:t>Сосчитайте частоту сердечных сокращений за 1 мин  в состоянии покоя (ЧП)</w:t>
      </w:r>
      <w:r w:rsidRPr="00000D38">
        <w:rPr>
          <w:rFonts w:ascii="Times New Roman" w:eastAsia="Calibri" w:hAnsi="Times New Roman" w:cs="Times New Roman"/>
          <w:spacing w:val="-18"/>
          <w:sz w:val="28"/>
          <w:szCs w:val="28"/>
        </w:rPr>
        <w:t>.</w:t>
      </w:r>
    </w:p>
    <w:p w:rsidR="00000D38" w:rsidRPr="00000D38" w:rsidRDefault="00000D38" w:rsidP="00000D3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9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>Измерьте артериальное давление с помощью тонометра (АД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  <w:vertAlign w:val="subscript"/>
        </w:rPr>
        <w:t>С</w:t>
      </w:r>
      <w:r w:rsidRPr="00000D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</w:t>
      </w:r>
      <w:r w:rsidRPr="00000D38">
        <w:rPr>
          <w:rFonts w:ascii="Times New Roman" w:eastAsia="Calibri" w:hAnsi="Times New Roman" w:cs="Times New Roman"/>
          <w:sz w:val="28"/>
          <w:szCs w:val="28"/>
        </w:rPr>
        <w:t>АД</w:t>
      </w:r>
      <w:r w:rsidRPr="00000D38">
        <w:rPr>
          <w:rFonts w:ascii="Times New Roman" w:eastAsia="Calibri" w:hAnsi="Times New Roman" w:cs="Times New Roman"/>
          <w:sz w:val="28"/>
          <w:szCs w:val="28"/>
          <w:vertAlign w:val="subscript"/>
        </w:rPr>
        <w:t>Д</w:t>
      </w:r>
      <w:r w:rsidRPr="00000D3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00D38" w:rsidRPr="00000D38" w:rsidRDefault="00000D38" w:rsidP="00000D3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9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000D38">
        <w:rPr>
          <w:rFonts w:ascii="Times New Roman" w:eastAsia="Calibri" w:hAnsi="Times New Roman" w:cs="Times New Roman"/>
          <w:spacing w:val="-3"/>
          <w:sz w:val="28"/>
          <w:szCs w:val="28"/>
        </w:rPr>
        <w:t>Рассчитайте адаптационный потенциал (АП).</w:t>
      </w:r>
    </w:p>
    <w:p w:rsidR="00000D38" w:rsidRPr="00000D38" w:rsidRDefault="00000D38" w:rsidP="00000D38">
      <w:pPr>
        <w:shd w:val="clear" w:color="auto" w:fill="FFFFFF"/>
        <w:tabs>
          <w:tab w:val="left" w:pos="59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6"/>
          <w:sz w:val="28"/>
          <w:szCs w:val="28"/>
        </w:rPr>
      </w:pPr>
    </w:p>
    <w:p w:rsidR="00000D38" w:rsidRPr="00000D38" w:rsidRDefault="00000D38" w:rsidP="00000D38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D38">
        <w:rPr>
          <w:rFonts w:ascii="Times New Roman" w:eastAsia="Calibri" w:hAnsi="Times New Roman" w:cs="Times New Roman"/>
          <w:sz w:val="28"/>
          <w:szCs w:val="28"/>
        </w:rPr>
        <w:t>Сделайте вывод о функциональном состоянии организма и его адаптац</w:t>
      </w:r>
      <w:r w:rsidRPr="00000D38">
        <w:rPr>
          <w:rFonts w:ascii="Times New Roman" w:eastAsia="Calibri" w:hAnsi="Times New Roman" w:cs="Times New Roman"/>
          <w:sz w:val="28"/>
          <w:szCs w:val="28"/>
        </w:rPr>
        <w:t>и</w:t>
      </w:r>
      <w:r w:rsidRPr="00000D38">
        <w:rPr>
          <w:rFonts w:ascii="Times New Roman" w:eastAsia="Calibri" w:hAnsi="Times New Roman" w:cs="Times New Roman"/>
          <w:sz w:val="28"/>
          <w:szCs w:val="28"/>
        </w:rPr>
        <w:t>онных возможностях, сра</w:t>
      </w:r>
      <w:r w:rsidRPr="00000D38">
        <w:rPr>
          <w:rFonts w:ascii="Times New Roman" w:eastAsia="Calibri" w:hAnsi="Times New Roman" w:cs="Times New Roman"/>
          <w:sz w:val="28"/>
          <w:szCs w:val="28"/>
        </w:rPr>
        <w:t>в</w:t>
      </w:r>
      <w:r w:rsidRPr="00000D38">
        <w:rPr>
          <w:rFonts w:ascii="Times New Roman" w:eastAsia="Calibri" w:hAnsi="Times New Roman" w:cs="Times New Roman"/>
          <w:sz w:val="28"/>
          <w:szCs w:val="28"/>
        </w:rPr>
        <w:t>нив собствен</w:t>
      </w:r>
      <w:r>
        <w:rPr>
          <w:rFonts w:ascii="Times New Roman" w:hAnsi="Times New Roman" w:cs="Times New Roman"/>
          <w:sz w:val="28"/>
          <w:szCs w:val="28"/>
        </w:rPr>
        <w:t>ные расчеты с данными  таблицы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D3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00D38" w:rsidRPr="000C0C6C" w:rsidRDefault="00000D38" w:rsidP="000C0C6C">
      <w:pPr>
        <w:pStyle w:val="ReportMain"/>
        <w:suppressAutoHyphens/>
        <w:ind w:firstLine="709"/>
        <w:jc w:val="both"/>
        <w:rPr>
          <w:sz w:val="28"/>
        </w:rPr>
      </w:pPr>
    </w:p>
    <w:p w:rsidR="000C0C6C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BC2A21">
        <w:rPr>
          <w:sz w:val="28"/>
        </w:rPr>
        <w:t>№ 2 Механизмы физиологических адаптаций рыб.</w:t>
      </w:r>
    </w:p>
    <w:p w:rsidR="00BC2A21" w:rsidRPr="00BC2A21" w:rsidRDefault="00BC2A21" w:rsidP="000C0C6C">
      <w:pPr>
        <w:pStyle w:val="ReportMain"/>
        <w:suppressAutoHyphens/>
        <w:ind w:firstLine="709"/>
        <w:jc w:val="both"/>
        <w:rPr>
          <w:sz w:val="28"/>
        </w:rPr>
      </w:pPr>
    </w:p>
    <w:p w:rsidR="000C0C6C" w:rsidRPr="00D3393F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D3393F">
        <w:rPr>
          <w:sz w:val="28"/>
        </w:rPr>
        <w:t xml:space="preserve">№ 3 Механизмы физиологических адаптаций </w:t>
      </w:r>
      <w:proofErr w:type="spellStart"/>
      <w:r w:rsidRPr="00D3393F">
        <w:rPr>
          <w:sz w:val="28"/>
        </w:rPr>
        <w:t>эктотермных</w:t>
      </w:r>
      <w:proofErr w:type="spellEnd"/>
      <w:r w:rsidRPr="00D3393F">
        <w:rPr>
          <w:sz w:val="28"/>
        </w:rPr>
        <w:t xml:space="preserve"> полуводных и наземных позвоночных.</w:t>
      </w:r>
    </w:p>
    <w:p w:rsidR="00D3393F" w:rsidRPr="00D3393F" w:rsidRDefault="00D3393F" w:rsidP="00D3393F">
      <w:pPr>
        <w:spacing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393F">
        <w:rPr>
          <w:rFonts w:ascii="Times New Roman" w:hAnsi="Times New Roman" w:cs="Times New Roman"/>
          <w:sz w:val="28"/>
          <w:szCs w:val="28"/>
        </w:rPr>
        <w:t>оставьте кроссворд на тему «</w:t>
      </w:r>
      <w:r w:rsidRPr="00D3393F">
        <w:rPr>
          <w:rFonts w:ascii="Times New Roman" w:hAnsi="Times New Roman" w:cs="Times New Roman"/>
          <w:sz w:val="28"/>
          <w:szCs w:val="32"/>
        </w:rPr>
        <w:t xml:space="preserve">Механизмы физиологических адаптаций </w:t>
      </w:r>
      <w:proofErr w:type="spellStart"/>
      <w:r w:rsidRPr="00D3393F">
        <w:rPr>
          <w:rFonts w:ascii="Times New Roman" w:hAnsi="Times New Roman" w:cs="Times New Roman"/>
          <w:sz w:val="28"/>
          <w:szCs w:val="32"/>
        </w:rPr>
        <w:t>эндотермных</w:t>
      </w:r>
      <w:proofErr w:type="spellEnd"/>
      <w:r w:rsidRPr="00D3393F">
        <w:rPr>
          <w:rFonts w:ascii="Times New Roman" w:hAnsi="Times New Roman" w:cs="Times New Roman"/>
          <w:sz w:val="28"/>
          <w:szCs w:val="32"/>
        </w:rPr>
        <w:t xml:space="preserve"> позвоночных</w:t>
      </w:r>
      <w:r w:rsidRPr="00D3393F">
        <w:rPr>
          <w:rFonts w:ascii="Times New Roman" w:hAnsi="Times New Roman" w:cs="Times New Roman"/>
          <w:sz w:val="28"/>
          <w:szCs w:val="28"/>
        </w:rPr>
        <w:t>» из 25 слов.</w:t>
      </w:r>
    </w:p>
    <w:p w:rsidR="00D3393F" w:rsidRPr="00D3393F" w:rsidRDefault="000C0C6C" w:rsidP="00D3393F">
      <w:pPr>
        <w:pStyle w:val="ReportMain"/>
        <w:suppressAutoHyphens/>
        <w:ind w:firstLine="709"/>
        <w:jc w:val="both"/>
        <w:rPr>
          <w:sz w:val="28"/>
        </w:rPr>
      </w:pPr>
      <w:r w:rsidRPr="00D3393F">
        <w:rPr>
          <w:sz w:val="28"/>
        </w:rPr>
        <w:t xml:space="preserve">№ 4 Механизмы физиологических адаптаций </w:t>
      </w:r>
      <w:proofErr w:type="spellStart"/>
      <w:r w:rsidRPr="00D3393F">
        <w:rPr>
          <w:sz w:val="28"/>
        </w:rPr>
        <w:t>эндотермных</w:t>
      </w:r>
      <w:proofErr w:type="spellEnd"/>
      <w:r w:rsidRPr="00D3393F">
        <w:rPr>
          <w:sz w:val="28"/>
        </w:rPr>
        <w:t xml:space="preserve"> позвоночных.</w:t>
      </w:r>
    </w:p>
    <w:p w:rsidR="00D3393F" w:rsidRPr="00D3393F" w:rsidRDefault="00D3393F" w:rsidP="00D3393F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D3393F">
        <w:rPr>
          <w:sz w:val="28"/>
          <w:szCs w:val="28"/>
        </w:rPr>
        <w:t>4.1 Температура тела песца остается постоянной (38,6 °С) при колебаниях температуры окружающей среды в диапазоне от –80</w:t>
      </w:r>
      <w:proofErr w:type="gramStart"/>
      <w:r w:rsidRPr="00D3393F">
        <w:rPr>
          <w:sz w:val="28"/>
          <w:szCs w:val="28"/>
        </w:rPr>
        <w:t xml:space="preserve"> °С</w:t>
      </w:r>
      <w:proofErr w:type="gramEnd"/>
      <w:r w:rsidRPr="00D3393F">
        <w:rPr>
          <w:sz w:val="28"/>
          <w:szCs w:val="28"/>
        </w:rPr>
        <w:t xml:space="preserve"> до +50 °С. Перечислите приспособления, которые помогают песцу удерживать постоянную температуру тела.</w:t>
      </w:r>
    </w:p>
    <w:p w:rsidR="000C0C6C" w:rsidRPr="00D3393F" w:rsidRDefault="000C0C6C" w:rsidP="000C0C6C">
      <w:pPr>
        <w:pStyle w:val="ReportMain"/>
        <w:suppressAutoHyphens/>
        <w:ind w:firstLine="709"/>
        <w:jc w:val="both"/>
        <w:rPr>
          <w:sz w:val="28"/>
        </w:rPr>
      </w:pPr>
      <w:r w:rsidRPr="00D3393F">
        <w:rPr>
          <w:sz w:val="28"/>
        </w:rPr>
        <w:t>№ 5 Физиологические адаптации позвоночных к факторам окружающей среды.</w:t>
      </w:r>
    </w:p>
    <w:p w:rsidR="00D3393F" w:rsidRPr="00D3393F" w:rsidRDefault="00D3393F" w:rsidP="00D33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D3393F">
        <w:rPr>
          <w:rFonts w:ascii="Times New Roman" w:hAnsi="Times New Roman" w:cs="Times New Roman"/>
          <w:sz w:val="28"/>
          <w:szCs w:val="28"/>
        </w:rPr>
        <w:t xml:space="preserve"> Изучение расовых приспособлений человека </w:t>
      </w:r>
    </w:p>
    <w:p w:rsidR="00D3393F" w:rsidRPr="00D3393F" w:rsidRDefault="00D3393F" w:rsidP="00D33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3F">
        <w:rPr>
          <w:rFonts w:ascii="Times New Roman" w:hAnsi="Times New Roman" w:cs="Times New Roman"/>
          <w:sz w:val="28"/>
          <w:szCs w:val="28"/>
        </w:rPr>
        <w:t>Укажите экологическое значение (адаптивный характер) различных р</w:t>
      </w:r>
      <w:r w:rsidRPr="00D3393F">
        <w:rPr>
          <w:rFonts w:ascii="Times New Roman" w:hAnsi="Times New Roman" w:cs="Times New Roman"/>
          <w:sz w:val="28"/>
          <w:szCs w:val="28"/>
        </w:rPr>
        <w:t>а</w:t>
      </w:r>
      <w:r w:rsidRPr="00D3393F">
        <w:rPr>
          <w:rFonts w:ascii="Times New Roman" w:hAnsi="Times New Roman" w:cs="Times New Roman"/>
          <w:sz w:val="28"/>
          <w:szCs w:val="28"/>
        </w:rPr>
        <w:t>совых признаков.</w:t>
      </w:r>
    </w:p>
    <w:tbl>
      <w:tblPr>
        <w:tblStyle w:val="af6"/>
        <w:tblW w:w="0" w:type="auto"/>
        <w:tblLook w:val="04A0"/>
      </w:tblPr>
      <w:tblGrid>
        <w:gridCol w:w="3190"/>
        <w:gridCol w:w="3190"/>
        <w:gridCol w:w="3191"/>
      </w:tblGrid>
      <w:tr w:rsidR="00D3393F" w:rsidRPr="00D3393F" w:rsidTr="00B878DD">
        <w:tc>
          <w:tcPr>
            <w:tcW w:w="3190" w:type="dxa"/>
          </w:tcPr>
          <w:p w:rsidR="00D3393F" w:rsidRPr="00D3393F" w:rsidRDefault="00D3393F" w:rsidP="00D339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Человеческие расы и </w:t>
            </w:r>
            <w:proofErr w:type="spellStart"/>
            <w:r w:rsidRPr="00D3393F">
              <w:rPr>
                <w:rFonts w:ascii="Times New Roman" w:hAnsi="Times New Roman" w:cs="Times New Roman"/>
                <w:b/>
                <w:sz w:val="24"/>
                <w:szCs w:val="28"/>
              </w:rPr>
              <w:t>по</w:t>
            </w:r>
            <w:r w:rsidRPr="00D3393F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Pr="00D3393F">
              <w:rPr>
                <w:rFonts w:ascii="Times New Roman" w:hAnsi="Times New Roman" w:cs="Times New Roman"/>
                <w:b/>
                <w:sz w:val="24"/>
                <w:szCs w:val="28"/>
              </w:rPr>
              <w:t>расы</w:t>
            </w:r>
            <w:proofErr w:type="spellEnd"/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b/>
                <w:sz w:val="24"/>
                <w:szCs w:val="28"/>
              </w:rPr>
              <w:t>Расовый признак</w:t>
            </w: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b/>
                <w:sz w:val="24"/>
                <w:szCs w:val="28"/>
              </w:rPr>
              <w:t>Экологическое знач</w:t>
            </w:r>
            <w:r w:rsidRPr="00D3393F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D3393F">
              <w:rPr>
                <w:rFonts w:ascii="Times New Roman" w:hAnsi="Times New Roman" w:cs="Times New Roman"/>
                <w:b/>
                <w:sz w:val="24"/>
                <w:szCs w:val="28"/>
              </w:rPr>
              <w:t>ние</w:t>
            </w:r>
          </w:p>
        </w:tc>
      </w:tr>
      <w:tr w:rsidR="00D3393F" w:rsidRPr="00D3393F" w:rsidTr="00B878DD">
        <w:trPr>
          <w:trHeight w:val="312"/>
        </w:trPr>
        <w:tc>
          <w:tcPr>
            <w:tcW w:w="3190" w:type="dxa"/>
            <w:vMerge w:val="restart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Негроидная большая р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 xml:space="preserve">са </w:t>
            </w:r>
          </w:p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негры</w:t>
            </w:r>
            <w:proofErr w:type="spellEnd"/>
            <w:r w:rsidRPr="00D339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негриллы</w:t>
            </w:r>
            <w:proofErr w:type="spellEnd"/>
          </w:p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 xml:space="preserve">бушмены </w:t>
            </w:r>
          </w:p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готтентоты</w:t>
            </w:r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Темная кожа</w:t>
            </w: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Защита от УФО</w:t>
            </w:r>
          </w:p>
        </w:tc>
      </w:tr>
      <w:tr w:rsidR="00D3393F" w:rsidRPr="00D3393F" w:rsidTr="00B878DD">
        <w:trPr>
          <w:trHeight w:val="965"/>
        </w:trPr>
        <w:tc>
          <w:tcPr>
            <w:tcW w:w="3190" w:type="dxa"/>
            <w:vMerge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Удлиненный тип пр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порций тела</w:t>
            </w: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Способ увеличения повер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ности тела по отношению к его объему, для улучшения теплор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гуляции</w:t>
            </w:r>
          </w:p>
        </w:tc>
      </w:tr>
      <w:tr w:rsidR="00D3393F" w:rsidRPr="00D3393F" w:rsidTr="00B878DD">
        <w:trPr>
          <w:trHeight w:val="965"/>
        </w:trPr>
        <w:tc>
          <w:tcPr>
            <w:tcW w:w="3190" w:type="dxa"/>
            <w:vMerge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393F" w:rsidRPr="00D3393F" w:rsidTr="00B878DD"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Европеоидная (еврази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 xml:space="preserve">ская) большая раса </w:t>
            </w:r>
          </w:p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 xml:space="preserve">атланто-балтийская </w:t>
            </w:r>
            <w:proofErr w:type="spellStart"/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индо-средиземноморская</w:t>
            </w:r>
            <w:proofErr w:type="spellEnd"/>
            <w:r w:rsidRPr="00D3393F">
              <w:rPr>
                <w:rFonts w:ascii="Times New Roman" w:hAnsi="Times New Roman" w:cs="Times New Roman"/>
                <w:sz w:val="24"/>
                <w:szCs w:val="28"/>
              </w:rPr>
              <w:t xml:space="preserve"> средн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европейская</w:t>
            </w:r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393F" w:rsidRPr="00D3393F" w:rsidTr="00B878DD"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Монголоидная большая р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 xml:space="preserve">са </w:t>
            </w:r>
          </w:p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североазиатская аркт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 xml:space="preserve">ческая </w:t>
            </w:r>
          </w:p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южно-азиатская</w:t>
            </w:r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393F" w:rsidRPr="00D3393F" w:rsidTr="00B878DD"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Американская большая раса</w:t>
            </w:r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393F" w:rsidRPr="00D3393F" w:rsidTr="00B878DD"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Австралоидная большая р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 xml:space="preserve">са </w:t>
            </w:r>
          </w:p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веддоиды</w:t>
            </w:r>
            <w:proofErr w:type="spellEnd"/>
          </w:p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 xml:space="preserve">австралийцы </w:t>
            </w:r>
          </w:p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айны</w:t>
            </w:r>
            <w:proofErr w:type="spellEnd"/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3393F" w:rsidRPr="00D3393F" w:rsidRDefault="00D3393F" w:rsidP="00D33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93F" w:rsidRPr="00D3393F" w:rsidRDefault="00D3393F" w:rsidP="00D33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339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3F">
        <w:rPr>
          <w:rFonts w:ascii="Times New Roman" w:hAnsi="Times New Roman" w:cs="Times New Roman"/>
          <w:sz w:val="28"/>
          <w:szCs w:val="28"/>
        </w:rPr>
        <w:t xml:space="preserve">Изучение адаптивных типов человека </w:t>
      </w:r>
    </w:p>
    <w:p w:rsidR="00D3393F" w:rsidRPr="00D3393F" w:rsidRDefault="00D3393F" w:rsidP="00D33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3F">
        <w:rPr>
          <w:rFonts w:ascii="Times New Roman" w:hAnsi="Times New Roman" w:cs="Times New Roman"/>
          <w:sz w:val="28"/>
          <w:szCs w:val="28"/>
        </w:rPr>
        <w:t>Укажите экологическое значение различных адаптивных приспособл</w:t>
      </w:r>
      <w:r w:rsidRPr="00D3393F">
        <w:rPr>
          <w:rFonts w:ascii="Times New Roman" w:hAnsi="Times New Roman" w:cs="Times New Roman"/>
          <w:sz w:val="28"/>
          <w:szCs w:val="28"/>
        </w:rPr>
        <w:t>е</w:t>
      </w:r>
      <w:r w:rsidRPr="00D3393F">
        <w:rPr>
          <w:rFonts w:ascii="Times New Roman" w:hAnsi="Times New Roman" w:cs="Times New Roman"/>
          <w:sz w:val="28"/>
          <w:szCs w:val="28"/>
        </w:rPr>
        <w:t xml:space="preserve">ний. </w:t>
      </w:r>
    </w:p>
    <w:tbl>
      <w:tblPr>
        <w:tblStyle w:val="af6"/>
        <w:tblW w:w="0" w:type="auto"/>
        <w:tblLook w:val="04A0"/>
      </w:tblPr>
      <w:tblGrid>
        <w:gridCol w:w="3190"/>
        <w:gridCol w:w="3190"/>
        <w:gridCol w:w="3191"/>
      </w:tblGrid>
      <w:tr w:rsidR="00D3393F" w:rsidRPr="00D3393F" w:rsidTr="00B878DD"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Адаптивные типы ч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ловека</w:t>
            </w:r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Адаптивные призн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Экологическое зн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чение</w:t>
            </w:r>
          </w:p>
        </w:tc>
      </w:tr>
      <w:tr w:rsidR="00D3393F" w:rsidRPr="00D3393F" w:rsidTr="00B878DD"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Умеренный</w:t>
            </w:r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393F" w:rsidRPr="00D3393F" w:rsidTr="00B878DD"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Полярный (арктич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ский)</w:t>
            </w:r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393F" w:rsidRPr="00D3393F" w:rsidTr="00B878DD"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Континентальный (тропич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ский)</w:t>
            </w:r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393F" w:rsidRPr="00D3393F" w:rsidTr="00B878DD"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Высокогорный ада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D3393F">
              <w:rPr>
                <w:rFonts w:ascii="Times New Roman" w:hAnsi="Times New Roman" w:cs="Times New Roman"/>
                <w:sz w:val="24"/>
                <w:szCs w:val="28"/>
              </w:rPr>
              <w:t>тивный</w:t>
            </w:r>
          </w:p>
        </w:tc>
        <w:tc>
          <w:tcPr>
            <w:tcW w:w="3190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D3393F" w:rsidRPr="00D3393F" w:rsidRDefault="00D3393F" w:rsidP="00D33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3393F" w:rsidRPr="000C0C6C" w:rsidRDefault="00D3393F" w:rsidP="000C0C6C">
      <w:pPr>
        <w:pStyle w:val="ReportMain"/>
        <w:suppressAutoHyphens/>
        <w:ind w:firstLine="709"/>
        <w:jc w:val="both"/>
        <w:rPr>
          <w:sz w:val="28"/>
          <w:highlight w:val="yellow"/>
        </w:rPr>
      </w:pPr>
    </w:p>
    <w:p w:rsidR="000C0C6C" w:rsidRPr="00D3393F" w:rsidRDefault="000C0C6C" w:rsidP="00D3393F">
      <w:pPr>
        <w:pStyle w:val="ReportMain"/>
        <w:suppressAutoHyphens/>
        <w:ind w:firstLine="709"/>
        <w:jc w:val="both"/>
        <w:rPr>
          <w:sz w:val="28"/>
        </w:rPr>
      </w:pPr>
      <w:r w:rsidRPr="00D3393F">
        <w:rPr>
          <w:sz w:val="28"/>
        </w:rPr>
        <w:t xml:space="preserve">№ 6 Физиологические механизмы поведения и популяционных отношений. </w:t>
      </w:r>
    </w:p>
    <w:p w:rsidR="00D3393F" w:rsidRPr="00D3393F" w:rsidRDefault="00D3393F" w:rsidP="00D3393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6.1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3393F">
        <w:rPr>
          <w:rFonts w:ascii="Times New Roman" w:hAnsi="Times New Roman"/>
          <w:color w:val="000000"/>
          <w:sz w:val="28"/>
          <w:szCs w:val="28"/>
        </w:rPr>
        <w:t> Д</w:t>
      </w:r>
      <w:proofErr w:type="gramEnd"/>
      <w:r w:rsidRPr="00D3393F">
        <w:rPr>
          <w:rFonts w:ascii="Times New Roman" w:hAnsi="Times New Roman"/>
          <w:color w:val="000000"/>
          <w:sz w:val="28"/>
          <w:szCs w:val="28"/>
        </w:rPr>
        <w:t>ля определения численности популяции ястребов было отловлено, окольцовано и выпущено 40 птиц. Спустя 24 часа было вновь отловлено 40 птиц. Из них 25 ястребов оказалось помеченных ранее. Определите количес</w:t>
      </w:r>
      <w:r w:rsidRPr="00D3393F">
        <w:rPr>
          <w:rFonts w:ascii="Times New Roman" w:hAnsi="Times New Roman"/>
          <w:color w:val="000000"/>
          <w:sz w:val="28"/>
          <w:szCs w:val="28"/>
        </w:rPr>
        <w:t>т</w:t>
      </w:r>
      <w:r w:rsidRPr="00D3393F">
        <w:rPr>
          <w:rFonts w:ascii="Times New Roman" w:hAnsi="Times New Roman"/>
          <w:color w:val="000000"/>
          <w:sz w:val="28"/>
          <w:szCs w:val="28"/>
        </w:rPr>
        <w:t>во особей в популяции, если за время исследования никто не родился и не умер.</w:t>
      </w:r>
    </w:p>
    <w:p w:rsidR="00D3393F" w:rsidRPr="00D3393F" w:rsidRDefault="00D3393F" w:rsidP="00D3393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6.2 </w:t>
      </w:r>
      <w:r w:rsidRPr="00D3393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3393F">
        <w:rPr>
          <w:rFonts w:ascii="Times New Roman" w:hAnsi="Times New Roman"/>
          <w:color w:val="000000"/>
          <w:sz w:val="28"/>
          <w:szCs w:val="28"/>
        </w:rPr>
        <w:t>Орнитологи решили узнать, каково количество особей шилохвостки в популяции, обитающей на выбранном ими водоеме. Они выловили 25 шил</w:t>
      </w:r>
      <w:r w:rsidRPr="00D3393F">
        <w:rPr>
          <w:rFonts w:ascii="Times New Roman" w:hAnsi="Times New Roman"/>
          <w:color w:val="000000"/>
          <w:sz w:val="28"/>
          <w:szCs w:val="28"/>
        </w:rPr>
        <w:t>о</w:t>
      </w:r>
      <w:r w:rsidRPr="00D3393F">
        <w:rPr>
          <w:rFonts w:ascii="Times New Roman" w:hAnsi="Times New Roman"/>
          <w:color w:val="000000"/>
          <w:sz w:val="28"/>
          <w:szCs w:val="28"/>
        </w:rPr>
        <w:t>хвосток, пометили их красными кольцами на лапах, и выпустили в тот же в</w:t>
      </w:r>
      <w:r w:rsidRPr="00D3393F">
        <w:rPr>
          <w:rFonts w:ascii="Times New Roman" w:hAnsi="Times New Roman"/>
          <w:color w:val="000000"/>
          <w:sz w:val="28"/>
          <w:szCs w:val="28"/>
        </w:rPr>
        <w:t>о</w:t>
      </w:r>
      <w:r w:rsidRPr="00D3393F">
        <w:rPr>
          <w:rFonts w:ascii="Times New Roman" w:hAnsi="Times New Roman"/>
          <w:color w:val="000000"/>
          <w:sz w:val="28"/>
          <w:szCs w:val="28"/>
        </w:rPr>
        <w:t>доем. Через сутки снова поймали 25 шилохвосток, среди них было 5, пом</w:t>
      </w:r>
      <w:r w:rsidRPr="00D3393F">
        <w:rPr>
          <w:rFonts w:ascii="Times New Roman" w:hAnsi="Times New Roman"/>
          <w:color w:val="000000"/>
          <w:sz w:val="28"/>
          <w:szCs w:val="28"/>
        </w:rPr>
        <w:t>е</w:t>
      </w:r>
      <w:r w:rsidRPr="00D3393F">
        <w:rPr>
          <w:rFonts w:ascii="Times New Roman" w:hAnsi="Times New Roman"/>
          <w:color w:val="000000"/>
          <w:sz w:val="28"/>
          <w:szCs w:val="28"/>
        </w:rPr>
        <w:t>ченных ранее. Предположим, что за сутки ни одна шилохвостка не умерла, не родилась, не мигрировала из популяции в популяцию. Определите число ш</w:t>
      </w:r>
      <w:r w:rsidRPr="00D3393F">
        <w:rPr>
          <w:rFonts w:ascii="Times New Roman" w:hAnsi="Times New Roman"/>
          <w:color w:val="000000"/>
          <w:sz w:val="28"/>
          <w:szCs w:val="28"/>
        </w:rPr>
        <w:t>и</w:t>
      </w:r>
      <w:r w:rsidRPr="00D3393F">
        <w:rPr>
          <w:rFonts w:ascii="Times New Roman" w:hAnsi="Times New Roman"/>
          <w:color w:val="000000"/>
          <w:sz w:val="28"/>
          <w:szCs w:val="28"/>
        </w:rPr>
        <w:t>лохвосток в популяции.</w:t>
      </w:r>
    </w:p>
    <w:p w:rsidR="00D3393F" w:rsidRPr="00D3393F" w:rsidRDefault="00D3393F" w:rsidP="00D3393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393F">
        <w:rPr>
          <w:rFonts w:ascii="Times New Roman" w:hAnsi="Times New Roman"/>
          <w:bCs/>
          <w:color w:val="000000"/>
          <w:sz w:val="28"/>
          <w:szCs w:val="28"/>
        </w:rPr>
        <w:t xml:space="preserve">6.3 </w:t>
      </w:r>
      <w:r w:rsidRPr="00D3393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3393F">
        <w:rPr>
          <w:rFonts w:ascii="Times New Roman" w:hAnsi="Times New Roman"/>
          <w:color w:val="000000"/>
          <w:sz w:val="28"/>
          <w:szCs w:val="28"/>
        </w:rPr>
        <w:t>Американские биологи отловили у берегов Флориды 60 тупорылых акул и пометили их специальными датчиками. Через пять дней они вновь о</w:t>
      </w:r>
      <w:r w:rsidRPr="00D3393F">
        <w:rPr>
          <w:rFonts w:ascii="Times New Roman" w:hAnsi="Times New Roman"/>
          <w:color w:val="000000"/>
          <w:sz w:val="28"/>
          <w:szCs w:val="28"/>
        </w:rPr>
        <w:t>т</w:t>
      </w:r>
      <w:r w:rsidRPr="00D3393F">
        <w:rPr>
          <w:rFonts w:ascii="Times New Roman" w:hAnsi="Times New Roman"/>
          <w:color w:val="000000"/>
          <w:sz w:val="28"/>
          <w:szCs w:val="28"/>
        </w:rPr>
        <w:t>ловили 60 акул, среди которых 36 оказались помеченными ранее. Ра</w:t>
      </w:r>
      <w:r w:rsidRPr="00D3393F">
        <w:rPr>
          <w:rFonts w:ascii="Times New Roman" w:hAnsi="Times New Roman"/>
          <w:color w:val="000000"/>
          <w:sz w:val="28"/>
          <w:szCs w:val="28"/>
        </w:rPr>
        <w:t>с</w:t>
      </w:r>
      <w:r w:rsidRPr="00D3393F">
        <w:rPr>
          <w:rFonts w:ascii="Times New Roman" w:hAnsi="Times New Roman"/>
          <w:color w:val="000000"/>
          <w:sz w:val="28"/>
          <w:szCs w:val="28"/>
        </w:rPr>
        <w:t>считайте численность популяции акул, если за время проведения опыта численный с</w:t>
      </w:r>
      <w:r w:rsidRPr="00D3393F">
        <w:rPr>
          <w:rFonts w:ascii="Times New Roman" w:hAnsi="Times New Roman"/>
          <w:color w:val="000000"/>
          <w:sz w:val="28"/>
          <w:szCs w:val="28"/>
        </w:rPr>
        <w:t>о</w:t>
      </w:r>
      <w:r w:rsidRPr="00D3393F">
        <w:rPr>
          <w:rFonts w:ascii="Times New Roman" w:hAnsi="Times New Roman"/>
          <w:color w:val="000000"/>
          <w:sz w:val="28"/>
          <w:szCs w:val="28"/>
        </w:rPr>
        <w:t>став акул не изменился.</w:t>
      </w:r>
    </w:p>
    <w:p w:rsidR="00D3393F" w:rsidRPr="00D3393F" w:rsidRDefault="00D3393F" w:rsidP="00D3393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6.4 </w:t>
      </w:r>
      <w:r w:rsidRPr="00D3393F">
        <w:rPr>
          <w:rFonts w:ascii="Times New Roman" w:hAnsi="Times New Roman"/>
          <w:color w:val="000000"/>
          <w:sz w:val="28"/>
          <w:szCs w:val="28"/>
        </w:rPr>
        <w:t> Популяция бобров из 500 животных обитает в пойме реки площадью 20000 га. Однако</w:t>
      </w:r>
      <w:proofErr w:type="gramStart"/>
      <w:r w:rsidRPr="00D3393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D3393F">
        <w:rPr>
          <w:rFonts w:ascii="Times New Roman" w:hAnsi="Times New Roman"/>
          <w:color w:val="000000"/>
          <w:sz w:val="28"/>
          <w:szCs w:val="28"/>
        </w:rPr>
        <w:t xml:space="preserve"> места обитания бобров в пойме соста</w:t>
      </w:r>
      <w:r w:rsidRPr="00D3393F">
        <w:rPr>
          <w:rFonts w:ascii="Times New Roman" w:hAnsi="Times New Roman"/>
          <w:color w:val="000000"/>
          <w:sz w:val="28"/>
          <w:szCs w:val="28"/>
        </w:rPr>
        <w:t>в</w:t>
      </w:r>
      <w:r w:rsidRPr="00D3393F">
        <w:rPr>
          <w:rFonts w:ascii="Times New Roman" w:hAnsi="Times New Roman"/>
          <w:color w:val="000000"/>
          <w:sz w:val="28"/>
          <w:szCs w:val="28"/>
        </w:rPr>
        <w:t>ляют лишь 10 % от ее площади. Однако</w:t>
      </w:r>
      <w:proofErr w:type="gramStart"/>
      <w:r w:rsidRPr="00D3393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D3393F">
        <w:rPr>
          <w:rFonts w:ascii="Times New Roman" w:hAnsi="Times New Roman"/>
          <w:color w:val="000000"/>
          <w:sz w:val="28"/>
          <w:szCs w:val="28"/>
        </w:rPr>
        <w:t xml:space="preserve"> при такой плотности бобры будут наносить ущерб лесным запасам. Поэтому устанавливают Хозяйственно допустимую пло</w:t>
      </w:r>
      <w:r w:rsidRPr="00D3393F">
        <w:rPr>
          <w:rFonts w:ascii="Times New Roman" w:hAnsi="Times New Roman"/>
          <w:color w:val="000000"/>
          <w:sz w:val="28"/>
          <w:szCs w:val="28"/>
        </w:rPr>
        <w:t>т</w:t>
      </w:r>
      <w:r w:rsidRPr="00D3393F">
        <w:rPr>
          <w:rFonts w:ascii="Times New Roman" w:hAnsi="Times New Roman"/>
          <w:color w:val="000000"/>
          <w:sz w:val="28"/>
          <w:szCs w:val="28"/>
        </w:rPr>
        <w:t>ность – до 100 особей на 1000 га и не позв</w:t>
      </w:r>
      <w:r w:rsidRPr="00D3393F">
        <w:rPr>
          <w:rFonts w:ascii="Times New Roman" w:hAnsi="Times New Roman"/>
          <w:color w:val="000000"/>
          <w:sz w:val="28"/>
          <w:szCs w:val="28"/>
        </w:rPr>
        <w:t>о</w:t>
      </w:r>
      <w:r w:rsidRPr="00D3393F">
        <w:rPr>
          <w:rFonts w:ascii="Times New Roman" w:hAnsi="Times New Roman"/>
          <w:color w:val="000000"/>
          <w:sz w:val="28"/>
          <w:szCs w:val="28"/>
        </w:rPr>
        <w:t>ляют ей подниматься выше.</w:t>
      </w:r>
    </w:p>
    <w:p w:rsidR="00D3393F" w:rsidRPr="00D3393F" w:rsidRDefault="00D3393F" w:rsidP="00D3393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393F">
        <w:rPr>
          <w:rFonts w:ascii="Times New Roman" w:hAnsi="Times New Roman"/>
          <w:color w:val="000000"/>
          <w:sz w:val="28"/>
          <w:szCs w:val="28"/>
        </w:rPr>
        <w:t>Задание: Рассчитайте среднюю, экологическую и хозяйственно-допустимую плотность популяции бобров, выразив их в экз./</w:t>
      </w:r>
      <w:proofErr w:type="gramStart"/>
      <w:r w:rsidRPr="00D3393F">
        <w:rPr>
          <w:rFonts w:ascii="Times New Roman" w:hAnsi="Times New Roman"/>
          <w:color w:val="000000"/>
          <w:sz w:val="28"/>
          <w:szCs w:val="28"/>
        </w:rPr>
        <w:t>га</w:t>
      </w:r>
      <w:proofErr w:type="gramEnd"/>
      <w:r w:rsidRPr="00D3393F">
        <w:rPr>
          <w:rFonts w:ascii="Times New Roman" w:hAnsi="Times New Roman"/>
          <w:color w:val="000000"/>
          <w:sz w:val="28"/>
          <w:szCs w:val="28"/>
        </w:rPr>
        <w:t>.</w:t>
      </w:r>
    </w:p>
    <w:p w:rsidR="00D3393F" w:rsidRPr="00D3393F" w:rsidRDefault="00D3393F" w:rsidP="00D3393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6.5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3393F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D3393F">
        <w:rPr>
          <w:rFonts w:ascii="Times New Roman" w:hAnsi="Times New Roman"/>
          <w:color w:val="000000"/>
          <w:sz w:val="28"/>
          <w:szCs w:val="28"/>
        </w:rPr>
        <w:t xml:space="preserve">акова плотность популяции сосны обыкновенной в сосняке </w:t>
      </w:r>
      <w:proofErr w:type="spellStart"/>
      <w:r w:rsidRPr="00D3393F">
        <w:rPr>
          <w:rFonts w:ascii="Times New Roman" w:hAnsi="Times New Roman"/>
          <w:color w:val="000000"/>
          <w:sz w:val="28"/>
          <w:szCs w:val="28"/>
        </w:rPr>
        <w:t>зелен</w:t>
      </w:r>
      <w:r w:rsidRPr="00D3393F">
        <w:rPr>
          <w:rFonts w:ascii="Times New Roman" w:hAnsi="Times New Roman"/>
          <w:color w:val="000000"/>
          <w:sz w:val="28"/>
          <w:szCs w:val="28"/>
        </w:rPr>
        <w:t>о</w:t>
      </w:r>
      <w:r w:rsidRPr="00D3393F">
        <w:rPr>
          <w:rFonts w:ascii="Times New Roman" w:hAnsi="Times New Roman"/>
          <w:color w:val="000000"/>
          <w:sz w:val="28"/>
          <w:szCs w:val="28"/>
        </w:rPr>
        <w:t>мошнике</w:t>
      </w:r>
      <w:proofErr w:type="spellEnd"/>
      <w:r w:rsidRPr="00D3393F">
        <w:rPr>
          <w:rFonts w:ascii="Times New Roman" w:hAnsi="Times New Roman"/>
          <w:color w:val="000000"/>
          <w:sz w:val="28"/>
          <w:szCs w:val="28"/>
        </w:rPr>
        <w:t xml:space="preserve"> если на 4 площадках, площадью 10 на 10 метров каждая, было отм</w:t>
      </w:r>
      <w:r w:rsidRPr="00D3393F">
        <w:rPr>
          <w:rFonts w:ascii="Times New Roman" w:hAnsi="Times New Roman"/>
          <w:color w:val="000000"/>
          <w:sz w:val="28"/>
          <w:szCs w:val="28"/>
        </w:rPr>
        <w:t>е</w:t>
      </w:r>
      <w:r w:rsidRPr="00D3393F">
        <w:rPr>
          <w:rFonts w:ascii="Times New Roman" w:hAnsi="Times New Roman"/>
          <w:color w:val="000000"/>
          <w:sz w:val="28"/>
          <w:szCs w:val="28"/>
        </w:rPr>
        <w:t>чено соответственно 18,14,20,24 деревьев?</w:t>
      </w:r>
    </w:p>
    <w:p w:rsidR="00D3393F" w:rsidRPr="00D3393F" w:rsidRDefault="00D3393F" w:rsidP="00D3393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6.6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393F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D3393F">
        <w:rPr>
          <w:rFonts w:ascii="Times New Roman" w:hAnsi="Times New Roman"/>
          <w:color w:val="000000"/>
          <w:sz w:val="28"/>
          <w:szCs w:val="28"/>
        </w:rPr>
        <w:t>а территории площадью 100 км</w:t>
      </w:r>
      <w:r w:rsidRPr="00D3393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D3393F">
        <w:rPr>
          <w:rFonts w:ascii="Times New Roman" w:hAnsi="Times New Roman"/>
          <w:color w:val="000000"/>
          <w:sz w:val="28"/>
          <w:szCs w:val="28"/>
        </w:rPr>
        <w:t xml:space="preserve"> ежегодно производили частичную рубку леса. На момент организации на этой территории заповедника было о</w:t>
      </w:r>
      <w:r w:rsidRPr="00D3393F">
        <w:rPr>
          <w:rFonts w:ascii="Times New Roman" w:hAnsi="Times New Roman"/>
          <w:color w:val="000000"/>
          <w:sz w:val="28"/>
          <w:szCs w:val="28"/>
        </w:rPr>
        <w:t>т</w:t>
      </w:r>
      <w:r w:rsidRPr="00D3393F">
        <w:rPr>
          <w:rFonts w:ascii="Times New Roman" w:hAnsi="Times New Roman"/>
          <w:color w:val="000000"/>
          <w:sz w:val="28"/>
          <w:szCs w:val="28"/>
        </w:rPr>
        <w:t>мечено 50 лосей. Через 5 лет численность лосей увеличилась до 650 голов. Еще через 10 количество лосей уменьшилось до 90 и стабилизировалось в п</w:t>
      </w:r>
      <w:r w:rsidRPr="00D3393F">
        <w:rPr>
          <w:rFonts w:ascii="Times New Roman" w:hAnsi="Times New Roman"/>
          <w:color w:val="000000"/>
          <w:sz w:val="28"/>
          <w:szCs w:val="28"/>
        </w:rPr>
        <w:t>о</w:t>
      </w:r>
      <w:r w:rsidRPr="00D3393F">
        <w:rPr>
          <w:rFonts w:ascii="Times New Roman" w:hAnsi="Times New Roman"/>
          <w:color w:val="000000"/>
          <w:sz w:val="28"/>
          <w:szCs w:val="28"/>
        </w:rPr>
        <w:t>следующие годы на уровне 80-110 голов. Определите плотность поголовья л</w:t>
      </w:r>
      <w:r w:rsidRPr="00D3393F">
        <w:rPr>
          <w:rFonts w:ascii="Times New Roman" w:hAnsi="Times New Roman"/>
          <w:color w:val="000000"/>
          <w:sz w:val="28"/>
          <w:szCs w:val="28"/>
        </w:rPr>
        <w:t>о</w:t>
      </w:r>
      <w:r w:rsidRPr="00D3393F">
        <w:rPr>
          <w:rFonts w:ascii="Times New Roman" w:hAnsi="Times New Roman"/>
          <w:color w:val="000000"/>
          <w:sz w:val="28"/>
          <w:szCs w:val="28"/>
        </w:rPr>
        <w:t>сей: а) на момент времени создания заповедника? б) через 5 лет после созд</w:t>
      </w:r>
      <w:r w:rsidRPr="00D3393F">
        <w:rPr>
          <w:rFonts w:ascii="Times New Roman" w:hAnsi="Times New Roman"/>
          <w:color w:val="000000"/>
          <w:sz w:val="28"/>
          <w:szCs w:val="28"/>
        </w:rPr>
        <w:t>а</w:t>
      </w:r>
      <w:r w:rsidRPr="00D3393F">
        <w:rPr>
          <w:rFonts w:ascii="Times New Roman" w:hAnsi="Times New Roman"/>
          <w:color w:val="000000"/>
          <w:sz w:val="28"/>
          <w:szCs w:val="28"/>
        </w:rPr>
        <w:t>ния з</w:t>
      </w:r>
      <w:r w:rsidRPr="00D3393F">
        <w:rPr>
          <w:rFonts w:ascii="Times New Roman" w:hAnsi="Times New Roman"/>
          <w:color w:val="000000"/>
          <w:sz w:val="28"/>
          <w:szCs w:val="28"/>
        </w:rPr>
        <w:t>а</w:t>
      </w:r>
      <w:r w:rsidRPr="00D3393F">
        <w:rPr>
          <w:rFonts w:ascii="Times New Roman" w:hAnsi="Times New Roman"/>
          <w:color w:val="000000"/>
          <w:sz w:val="28"/>
          <w:szCs w:val="28"/>
        </w:rPr>
        <w:t>поведника? в) после 10 лет создания заповедника?</w:t>
      </w:r>
    </w:p>
    <w:p w:rsidR="000C0C6C" w:rsidRPr="000C0C6C" w:rsidRDefault="000C0C6C" w:rsidP="00D3393F">
      <w:pPr>
        <w:pStyle w:val="ReportMain"/>
        <w:suppressAutoHyphens/>
        <w:rPr>
          <w:sz w:val="28"/>
        </w:rPr>
      </w:pPr>
    </w:p>
    <w:p w:rsidR="003127BE" w:rsidRPr="0045605D" w:rsidRDefault="00656AE8" w:rsidP="0045605D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05D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45605D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7A5C02" w:rsidRPr="0045605D" w:rsidRDefault="007A5C02" w:rsidP="00456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5D">
        <w:rPr>
          <w:rFonts w:ascii="Times New Roman" w:eastAsia="Times New Roman" w:hAnsi="Times New Roman" w:cs="Times New Roman"/>
          <w:sz w:val="28"/>
          <w:szCs w:val="28"/>
        </w:rPr>
        <w:t>Экзаменационные вопросы (вопросы к экзамену).</w:t>
      </w:r>
    </w:p>
    <w:p w:rsidR="007A5C02" w:rsidRPr="0045605D" w:rsidRDefault="007A5C02" w:rsidP="0045605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Классификация экологических факторов среды.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Абиотические факторы: климатические, эдафические, орографич</w:t>
      </w:r>
      <w:r w:rsidRPr="0045605D">
        <w:rPr>
          <w:rFonts w:ascii="Times New Roman" w:eastAsia="MS Mincho" w:hAnsi="Times New Roman" w:cs="Times New Roman"/>
          <w:sz w:val="28"/>
          <w:szCs w:val="28"/>
        </w:rPr>
        <w:t>е</w:t>
      </w:r>
      <w:r w:rsidRPr="0045605D">
        <w:rPr>
          <w:rFonts w:ascii="Times New Roman" w:eastAsia="MS Mincho" w:hAnsi="Times New Roman" w:cs="Times New Roman"/>
          <w:sz w:val="28"/>
          <w:szCs w:val="28"/>
        </w:rPr>
        <w:t>ские, химические. Биотические факторы: аллелопатия, зоогенные, патогенные.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Антропогенные факторы.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Эколого-физиологические и физиолого-биохимические аспекты устойчивости.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Стресс у растений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Циркадные ритмы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Физиологическое действие ультрафиолетовой радиации на раст</w:t>
      </w:r>
      <w:r w:rsidRPr="0045605D">
        <w:rPr>
          <w:rFonts w:ascii="Times New Roman" w:eastAsia="MS Mincho" w:hAnsi="Times New Roman" w:cs="Times New Roman"/>
          <w:sz w:val="28"/>
          <w:szCs w:val="28"/>
        </w:rPr>
        <w:t>е</w:t>
      </w:r>
      <w:r w:rsidRPr="0045605D">
        <w:rPr>
          <w:rFonts w:ascii="Times New Roman" w:eastAsia="MS Mincho" w:hAnsi="Times New Roman" w:cs="Times New Roman"/>
          <w:sz w:val="28"/>
          <w:szCs w:val="28"/>
        </w:rPr>
        <w:t>ния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Классификация растений по отношению к температурному факт</w:t>
      </w:r>
      <w:r w:rsidRPr="0045605D">
        <w:rPr>
          <w:rFonts w:ascii="Times New Roman" w:eastAsia="MS Mincho" w:hAnsi="Times New Roman" w:cs="Times New Roman"/>
          <w:sz w:val="28"/>
          <w:szCs w:val="28"/>
        </w:rPr>
        <w:t>о</w:t>
      </w:r>
      <w:r w:rsidRPr="0045605D">
        <w:rPr>
          <w:rFonts w:ascii="Times New Roman" w:eastAsia="MS Mincho" w:hAnsi="Times New Roman" w:cs="Times New Roman"/>
          <w:sz w:val="28"/>
          <w:szCs w:val="28"/>
        </w:rPr>
        <w:t>ру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История исследования морозоустойчивости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Характеристика заморозков и их действие на растения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 xml:space="preserve">Диагностика </w:t>
      </w:r>
      <w:proofErr w:type="spellStart"/>
      <w:r w:rsidRPr="0045605D">
        <w:rPr>
          <w:rFonts w:ascii="Times New Roman" w:eastAsia="MS Mincho" w:hAnsi="Times New Roman" w:cs="Times New Roman"/>
          <w:sz w:val="28"/>
          <w:szCs w:val="28"/>
        </w:rPr>
        <w:t>холодового</w:t>
      </w:r>
      <w:proofErr w:type="spellEnd"/>
      <w:r w:rsidRPr="0045605D">
        <w:rPr>
          <w:rFonts w:ascii="Times New Roman" w:eastAsia="MS Mincho" w:hAnsi="Times New Roman" w:cs="Times New Roman"/>
          <w:sz w:val="28"/>
          <w:szCs w:val="28"/>
        </w:rPr>
        <w:t xml:space="preserve"> повреждения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Белки теплового шока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Молекулярные основы засухоустойчивости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Действие анаэробиоза на растения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Влияние избытка и недостатка СО</w:t>
      </w:r>
      <w:proofErr w:type="gramStart"/>
      <w:r w:rsidRPr="0045605D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proofErr w:type="gramEnd"/>
      <w:r w:rsidRPr="0045605D">
        <w:rPr>
          <w:rFonts w:ascii="Times New Roman" w:eastAsia="MS Mincho" w:hAnsi="Times New Roman" w:cs="Times New Roman"/>
          <w:sz w:val="28"/>
          <w:szCs w:val="28"/>
        </w:rPr>
        <w:t xml:space="preserve"> на функции растения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 xml:space="preserve">Приспособление </w:t>
      </w:r>
      <w:proofErr w:type="spellStart"/>
      <w:r w:rsidRPr="0045605D">
        <w:rPr>
          <w:rFonts w:ascii="Times New Roman" w:eastAsia="MS Mincho" w:hAnsi="Times New Roman" w:cs="Times New Roman"/>
          <w:sz w:val="28"/>
          <w:szCs w:val="28"/>
        </w:rPr>
        <w:t>галофитных</w:t>
      </w:r>
      <w:proofErr w:type="spellEnd"/>
      <w:r w:rsidRPr="0045605D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Pr="0045605D">
        <w:rPr>
          <w:rFonts w:ascii="Times New Roman" w:eastAsia="MS Mincho" w:hAnsi="Times New Roman" w:cs="Times New Roman"/>
          <w:sz w:val="28"/>
          <w:szCs w:val="28"/>
        </w:rPr>
        <w:t>гликофитных</w:t>
      </w:r>
      <w:proofErr w:type="spellEnd"/>
      <w:r w:rsidRPr="0045605D">
        <w:rPr>
          <w:rFonts w:ascii="Times New Roman" w:eastAsia="MS Mincho" w:hAnsi="Times New Roman" w:cs="Times New Roman"/>
          <w:sz w:val="28"/>
          <w:szCs w:val="28"/>
        </w:rPr>
        <w:t xml:space="preserve"> форм растений к з</w:t>
      </w:r>
      <w:r w:rsidRPr="0045605D">
        <w:rPr>
          <w:rFonts w:ascii="Times New Roman" w:eastAsia="MS Mincho" w:hAnsi="Times New Roman" w:cs="Times New Roman"/>
          <w:sz w:val="28"/>
          <w:szCs w:val="28"/>
        </w:rPr>
        <w:t>а</w:t>
      </w:r>
      <w:r w:rsidRPr="0045605D">
        <w:rPr>
          <w:rFonts w:ascii="Times New Roman" w:eastAsia="MS Mincho" w:hAnsi="Times New Roman" w:cs="Times New Roman"/>
          <w:sz w:val="28"/>
          <w:szCs w:val="28"/>
        </w:rPr>
        <w:t>солению.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Эволюционные взаимосвязи растений и грибов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Формы приспособления растений к определенным группам ж</w:t>
      </w:r>
      <w:r w:rsidRPr="0045605D">
        <w:rPr>
          <w:rFonts w:ascii="Times New Roman" w:eastAsia="MS Mincho" w:hAnsi="Times New Roman" w:cs="Times New Roman"/>
          <w:sz w:val="28"/>
          <w:szCs w:val="28"/>
        </w:rPr>
        <w:t>и</w:t>
      </w:r>
      <w:r w:rsidRPr="0045605D">
        <w:rPr>
          <w:rFonts w:ascii="Times New Roman" w:eastAsia="MS Mincho" w:hAnsi="Times New Roman" w:cs="Times New Roman"/>
          <w:sz w:val="28"/>
          <w:szCs w:val="28"/>
        </w:rPr>
        <w:t>вотных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Устойчивость растительного организма как норма реагирования на инфекцию.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Способы обезвреживания токсических продуктов растением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Зависимость развития растений от дозы ионизирующей радиации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MS Mincho" w:hAnsi="Times New Roman" w:cs="Times New Roman"/>
          <w:sz w:val="28"/>
          <w:szCs w:val="28"/>
        </w:rPr>
        <w:t>Растения-индикаторы загрязнений воздуха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Дыхание в воздухе. Органы дыхания. Дыхательные движения.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Функции крови.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Кровообращение у позвоночных. Распределение воды в организме </w:t>
      </w:r>
      <w:r w:rsidRPr="0045605D">
        <w:rPr>
          <w:rFonts w:ascii="Times New Roman" w:eastAsia="Calibri" w:hAnsi="Times New Roman" w:cs="Times New Roman"/>
          <w:sz w:val="28"/>
          <w:szCs w:val="28"/>
        </w:rPr>
        <w:lastRenderedPageBreak/>
        <w:t>и объем крови.</w:t>
      </w:r>
    </w:p>
    <w:p w:rsidR="007A5C02" w:rsidRPr="0045605D" w:rsidRDefault="007A5C02" w:rsidP="004560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Пища, топливо и энергия. Способы питания.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Массивная пища. Жидкости. Растворенный органический матер</w:t>
      </w:r>
      <w:r w:rsidRPr="0045605D">
        <w:rPr>
          <w:rFonts w:ascii="Times New Roman" w:eastAsia="Calibri" w:hAnsi="Times New Roman" w:cs="Times New Roman"/>
          <w:sz w:val="28"/>
          <w:szCs w:val="28"/>
        </w:rPr>
        <w:t>и</w:t>
      </w: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ал. 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Пищеварение. Внутриклеточное и внеклеточное пищеварение. П</w:t>
      </w:r>
      <w:r w:rsidRPr="0045605D">
        <w:rPr>
          <w:rFonts w:ascii="Times New Roman" w:eastAsia="Calibri" w:hAnsi="Times New Roman" w:cs="Times New Roman"/>
          <w:sz w:val="28"/>
          <w:szCs w:val="28"/>
        </w:rPr>
        <w:t>и</w:t>
      </w: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тание. Снабжение энергией; топливо. 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Ядовитые вещества и химическая защита. Растительные яды. И</w:t>
      </w:r>
      <w:r w:rsidRPr="0045605D">
        <w:rPr>
          <w:rFonts w:ascii="Times New Roman" w:eastAsia="Calibri" w:hAnsi="Times New Roman" w:cs="Times New Roman"/>
          <w:sz w:val="28"/>
          <w:szCs w:val="28"/>
        </w:rPr>
        <w:t>с</w:t>
      </w:r>
      <w:r w:rsidRPr="0045605D">
        <w:rPr>
          <w:rFonts w:ascii="Times New Roman" w:eastAsia="Calibri" w:hAnsi="Times New Roman" w:cs="Times New Roman"/>
          <w:sz w:val="28"/>
          <w:szCs w:val="28"/>
        </w:rPr>
        <w:t>пользование растительных ядов животными.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Интенсивность метаболизма. 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Запасание энергией: жир и гликоген. 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Влияние концентрации кислорода на интенсивность метаболизма. 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Акклиматизация к низкому уровню О</w:t>
      </w:r>
      <w:proofErr w:type="gramStart"/>
      <w:r w:rsidRPr="0045605D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. Слои воды с минимальным содержанием кислорода. 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Проблемы, связанные с нырянием млекопитающих и птиц. То</w:t>
      </w:r>
      <w:r w:rsidRPr="0045605D">
        <w:rPr>
          <w:rFonts w:ascii="Times New Roman" w:eastAsia="Calibri" w:hAnsi="Times New Roman" w:cs="Times New Roman"/>
          <w:sz w:val="28"/>
          <w:szCs w:val="28"/>
        </w:rPr>
        <w:t>к</w:t>
      </w:r>
      <w:r w:rsidRPr="0045605D">
        <w:rPr>
          <w:rFonts w:ascii="Times New Roman" w:eastAsia="Calibri" w:hAnsi="Times New Roman" w:cs="Times New Roman"/>
          <w:sz w:val="28"/>
          <w:szCs w:val="28"/>
        </w:rPr>
        <w:t>сичность кислорода. Наркотическое действие биологически инертных газов. Обеспечение кислородом во время ныряния.</w:t>
      </w:r>
    </w:p>
    <w:p w:rsidR="007A5C02" w:rsidRPr="0045605D" w:rsidRDefault="007A5C02" w:rsidP="0045605D">
      <w:pPr>
        <w:pStyle w:val="2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5605D">
        <w:rPr>
          <w:sz w:val="28"/>
          <w:szCs w:val="28"/>
        </w:rPr>
        <w:t xml:space="preserve">Влияние изменений температуры на физиологические параметры. </w:t>
      </w:r>
    </w:p>
    <w:p w:rsidR="007A5C02" w:rsidRPr="0045605D" w:rsidRDefault="007A5C02" w:rsidP="0045605D">
      <w:pPr>
        <w:pStyle w:val="2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5605D">
        <w:rPr>
          <w:sz w:val="28"/>
          <w:szCs w:val="28"/>
        </w:rPr>
        <w:t xml:space="preserve">Экстремальные температуры. Температурные пределы для жизни. </w:t>
      </w:r>
    </w:p>
    <w:p w:rsidR="007A5C02" w:rsidRPr="0045605D" w:rsidRDefault="007A5C02" w:rsidP="0045605D">
      <w:pPr>
        <w:pStyle w:val="2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5605D">
        <w:rPr>
          <w:sz w:val="28"/>
          <w:szCs w:val="28"/>
        </w:rPr>
        <w:t>Толерантность к высокой температуре. Устойчивость к низким температурам.</w:t>
      </w:r>
    </w:p>
    <w:p w:rsidR="007A5C02" w:rsidRPr="0045605D" w:rsidRDefault="007A5C02" w:rsidP="0045605D">
      <w:pPr>
        <w:pStyle w:val="2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5605D">
        <w:rPr>
          <w:sz w:val="28"/>
          <w:szCs w:val="28"/>
        </w:rPr>
        <w:t>Температура тела у птиц и млекопитающих.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Водная среда. 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Животные в пресной и в солоноватой воде. 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Испарение. 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Животные с влажной кожей.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Органы выделения.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Сенсорная информация – возможности и ограничения.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Свет и зрение.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Звук и слух.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Регуляция и теория управления.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Системы нервной регуляции.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Важнейшие гормоны позвоночных.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Основные категории физиологических функций, регулируемых гормонами (и соответствующие гормоны, наиболее известные).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Химическая природа гормонов позвоночных.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Классификация гормонов позвоночных по их структуре и химич</w:t>
      </w:r>
      <w:r w:rsidRPr="0045605D">
        <w:rPr>
          <w:rFonts w:ascii="Times New Roman" w:eastAsia="Calibri" w:hAnsi="Times New Roman" w:cs="Times New Roman"/>
          <w:sz w:val="28"/>
          <w:szCs w:val="28"/>
        </w:rPr>
        <w:t>е</w:t>
      </w:r>
      <w:r w:rsidRPr="0045605D">
        <w:rPr>
          <w:rFonts w:ascii="Times New Roman" w:eastAsia="Calibri" w:hAnsi="Times New Roman" w:cs="Times New Roman"/>
          <w:sz w:val="28"/>
          <w:szCs w:val="28"/>
        </w:rPr>
        <w:t>ской природе.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Механизм действия гормона на уровне клетки.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Интеграция эндокринного и нервного контроля.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Система гипоталамической регуляции.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Эндокринные железы, не находящиеся </w:t>
      </w:r>
      <w:proofErr w:type="gramStart"/>
      <w:r w:rsidRPr="0045605D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 прямым контролем г</w:t>
      </w:r>
      <w:r w:rsidRPr="0045605D">
        <w:rPr>
          <w:rFonts w:ascii="Times New Roman" w:eastAsia="Calibri" w:hAnsi="Times New Roman" w:cs="Times New Roman"/>
          <w:sz w:val="28"/>
          <w:szCs w:val="28"/>
        </w:rPr>
        <w:t>и</w:t>
      </w:r>
      <w:r w:rsidRPr="0045605D">
        <w:rPr>
          <w:rFonts w:ascii="Times New Roman" w:eastAsia="Calibri" w:hAnsi="Times New Roman" w:cs="Times New Roman"/>
          <w:sz w:val="28"/>
          <w:szCs w:val="28"/>
        </w:rPr>
        <w:t>поталамуса.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Температура, тепло и перенос тепла.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Физика переноса тепла. 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Тепловой баланс.</w:t>
      </w:r>
    </w:p>
    <w:p w:rsidR="007A5C02" w:rsidRPr="0045605D" w:rsidRDefault="007A5C02" w:rsidP="0045605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lastRenderedPageBreak/>
        <w:t>Плавание и полет.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Положительные взаимодействия популяций различных видов (ко</w:t>
      </w:r>
      <w:r w:rsidRPr="0045605D">
        <w:rPr>
          <w:rFonts w:ascii="Times New Roman" w:eastAsia="Calibri" w:hAnsi="Times New Roman" w:cs="Times New Roman"/>
          <w:sz w:val="28"/>
          <w:szCs w:val="28"/>
        </w:rPr>
        <w:t>м</w:t>
      </w: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менсализм, </w:t>
      </w:r>
      <w:proofErr w:type="spellStart"/>
      <w:r w:rsidRPr="0045605D">
        <w:rPr>
          <w:rFonts w:ascii="Times New Roman" w:eastAsia="Calibri" w:hAnsi="Times New Roman" w:cs="Times New Roman"/>
          <w:sz w:val="28"/>
          <w:szCs w:val="28"/>
        </w:rPr>
        <w:t>протокооперация</w:t>
      </w:r>
      <w:proofErr w:type="spellEnd"/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 и мутуализм). 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Перемещение особей в пространстве: расселение молодняка; суто</w:t>
      </w:r>
      <w:r w:rsidRPr="0045605D">
        <w:rPr>
          <w:rFonts w:ascii="Times New Roman" w:eastAsia="Calibri" w:hAnsi="Times New Roman" w:cs="Times New Roman"/>
          <w:sz w:val="28"/>
          <w:szCs w:val="28"/>
        </w:rPr>
        <w:t>ч</w:t>
      </w: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ные и сезонные, </w:t>
      </w:r>
      <w:proofErr w:type="spellStart"/>
      <w:r w:rsidRPr="0045605D">
        <w:rPr>
          <w:rFonts w:ascii="Times New Roman" w:eastAsia="Calibri" w:hAnsi="Times New Roman" w:cs="Times New Roman"/>
          <w:sz w:val="28"/>
          <w:szCs w:val="28"/>
        </w:rPr>
        <w:t>катадромные</w:t>
      </w:r>
      <w:proofErr w:type="spellEnd"/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 и анадромные миграции животных. Территор</w:t>
      </w:r>
      <w:r w:rsidRPr="0045605D">
        <w:rPr>
          <w:rFonts w:ascii="Times New Roman" w:eastAsia="Calibri" w:hAnsi="Times New Roman" w:cs="Times New Roman"/>
          <w:sz w:val="28"/>
          <w:szCs w:val="28"/>
        </w:rPr>
        <w:t>и</w:t>
      </w: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альные и </w:t>
      </w:r>
      <w:proofErr w:type="spellStart"/>
      <w:r w:rsidRPr="0045605D">
        <w:rPr>
          <w:rFonts w:ascii="Times New Roman" w:eastAsia="Calibri" w:hAnsi="Times New Roman" w:cs="Times New Roman"/>
          <w:sz w:val="28"/>
          <w:szCs w:val="28"/>
        </w:rPr>
        <w:t>атерриториальные</w:t>
      </w:r>
      <w:proofErr w:type="spellEnd"/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 особи в популяции. 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Формы энергетических субсидий в экосистему, их влияние на ее продуктивность. 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Понятие продукции и продуктивности. Ее зависимость от физико-химических факторов среды и структуры сообщества. 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605D">
        <w:rPr>
          <w:rFonts w:ascii="Times New Roman" w:eastAsia="Calibri" w:hAnsi="Times New Roman" w:cs="Times New Roman"/>
          <w:sz w:val="28"/>
          <w:szCs w:val="28"/>
        </w:rPr>
        <w:t>Экологические факторы; абиотические – факторы, воздействующие со стороны неживой природы; климатические (температура окружающей ср</w:t>
      </w:r>
      <w:r w:rsidRPr="0045605D">
        <w:rPr>
          <w:rFonts w:ascii="Times New Roman" w:eastAsia="Calibri" w:hAnsi="Times New Roman" w:cs="Times New Roman"/>
          <w:sz w:val="28"/>
          <w:szCs w:val="28"/>
        </w:rPr>
        <w:t>е</w:t>
      </w:r>
      <w:r w:rsidRPr="0045605D">
        <w:rPr>
          <w:rFonts w:ascii="Times New Roman" w:eastAsia="Calibri" w:hAnsi="Times New Roman" w:cs="Times New Roman"/>
          <w:sz w:val="28"/>
          <w:szCs w:val="28"/>
        </w:rPr>
        <w:t>ды, свет влажность); гидрофизические и гидрохимические;  химический с</w:t>
      </w:r>
      <w:r w:rsidRPr="0045605D">
        <w:rPr>
          <w:rFonts w:ascii="Times New Roman" w:eastAsia="Calibri" w:hAnsi="Times New Roman" w:cs="Times New Roman"/>
          <w:sz w:val="28"/>
          <w:szCs w:val="28"/>
        </w:rPr>
        <w:t>о</w:t>
      </w:r>
      <w:r w:rsidRPr="0045605D">
        <w:rPr>
          <w:rFonts w:ascii="Times New Roman" w:eastAsia="Calibri" w:hAnsi="Times New Roman" w:cs="Times New Roman"/>
          <w:sz w:val="28"/>
          <w:szCs w:val="28"/>
        </w:rPr>
        <w:t>став окружающей среды; эдафические; топографические (ландшафт).</w:t>
      </w:r>
      <w:proofErr w:type="gramEnd"/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Биотические факторы взаимоотношения между организмами, ме</w:t>
      </w:r>
      <w:r w:rsidRPr="0045605D">
        <w:rPr>
          <w:rFonts w:ascii="Times New Roman" w:eastAsia="Calibri" w:hAnsi="Times New Roman" w:cs="Times New Roman"/>
          <w:sz w:val="28"/>
          <w:szCs w:val="28"/>
        </w:rPr>
        <w:t>ж</w:t>
      </w: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видовые и внутривидовые. 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Топические, трофические, групповые и генеративные взаимоотн</w:t>
      </w:r>
      <w:r w:rsidRPr="0045605D">
        <w:rPr>
          <w:rFonts w:ascii="Times New Roman" w:eastAsia="Calibri" w:hAnsi="Times New Roman" w:cs="Times New Roman"/>
          <w:sz w:val="28"/>
          <w:szCs w:val="28"/>
        </w:rPr>
        <w:t>о</w:t>
      </w:r>
      <w:r w:rsidRPr="0045605D">
        <w:rPr>
          <w:rFonts w:ascii="Times New Roman" w:eastAsia="Calibri" w:hAnsi="Times New Roman" w:cs="Times New Roman"/>
          <w:sz w:val="28"/>
          <w:szCs w:val="28"/>
        </w:rPr>
        <w:t>шения организмов.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Популяция, определение, характеристики; состав популяций, дин</w:t>
      </w:r>
      <w:r w:rsidRPr="0045605D">
        <w:rPr>
          <w:rFonts w:ascii="Times New Roman" w:eastAsia="Calibri" w:hAnsi="Times New Roman" w:cs="Times New Roman"/>
          <w:sz w:val="28"/>
          <w:szCs w:val="28"/>
        </w:rPr>
        <w:t>а</w:t>
      </w:r>
      <w:r w:rsidRPr="0045605D">
        <w:rPr>
          <w:rFonts w:ascii="Times New Roman" w:eastAsia="Calibri" w:hAnsi="Times New Roman" w:cs="Times New Roman"/>
          <w:sz w:val="28"/>
          <w:szCs w:val="28"/>
        </w:rPr>
        <w:t>мика популяций.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Численность  популяции, рождаемость, смертность, демографич</w:t>
      </w:r>
      <w:r w:rsidRPr="0045605D">
        <w:rPr>
          <w:rFonts w:ascii="Times New Roman" w:eastAsia="Calibri" w:hAnsi="Times New Roman" w:cs="Times New Roman"/>
          <w:sz w:val="28"/>
          <w:szCs w:val="28"/>
        </w:rPr>
        <w:t>е</w:t>
      </w: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ский подход, кривые измерения численности популяций, 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Численность  популяции, стратегии популяций, территориальное п</w:t>
      </w:r>
      <w:r w:rsidRPr="0045605D">
        <w:rPr>
          <w:rFonts w:ascii="Times New Roman" w:eastAsia="Calibri" w:hAnsi="Times New Roman" w:cs="Times New Roman"/>
          <w:sz w:val="28"/>
          <w:szCs w:val="28"/>
        </w:rPr>
        <w:t>о</w:t>
      </w:r>
      <w:r w:rsidRPr="0045605D">
        <w:rPr>
          <w:rFonts w:ascii="Times New Roman" w:eastAsia="Calibri" w:hAnsi="Times New Roman" w:cs="Times New Roman"/>
          <w:sz w:val="28"/>
          <w:szCs w:val="28"/>
        </w:rPr>
        <w:t>ведение и  перенаселённость.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Взаимодействие между особями в популяции: групповые, конкуре</w:t>
      </w:r>
      <w:r w:rsidRPr="0045605D">
        <w:rPr>
          <w:rFonts w:ascii="Times New Roman" w:eastAsia="Calibri" w:hAnsi="Times New Roman" w:cs="Times New Roman"/>
          <w:sz w:val="28"/>
          <w:szCs w:val="28"/>
        </w:rPr>
        <w:t>н</w:t>
      </w:r>
      <w:r w:rsidRPr="0045605D">
        <w:rPr>
          <w:rFonts w:ascii="Times New Roman" w:eastAsia="Calibri" w:hAnsi="Times New Roman" w:cs="Times New Roman"/>
          <w:sz w:val="28"/>
          <w:szCs w:val="28"/>
        </w:rPr>
        <w:t>ция, генеративные.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Межвидовые взаимодействия между популяциями: симбиоз, нейтр</w:t>
      </w:r>
      <w:r w:rsidRPr="0045605D">
        <w:rPr>
          <w:rFonts w:ascii="Times New Roman" w:eastAsia="Calibri" w:hAnsi="Times New Roman" w:cs="Times New Roman"/>
          <w:sz w:val="28"/>
          <w:szCs w:val="28"/>
        </w:rPr>
        <w:t>а</w:t>
      </w:r>
      <w:r w:rsidRPr="0045605D">
        <w:rPr>
          <w:rFonts w:ascii="Times New Roman" w:eastAsia="Calibri" w:hAnsi="Times New Roman" w:cs="Times New Roman"/>
          <w:sz w:val="28"/>
          <w:szCs w:val="28"/>
        </w:rPr>
        <w:t>лизм, антибиоз; хищник-жертва, хозяин-паразит и межвидовая конкуренция.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Сообщества и экосистемы. Биоценозы и биогеоценозы.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Система живых организмов по способам питания. Пищевые цепи и категории организмов: продуценты, </w:t>
      </w:r>
      <w:proofErr w:type="spellStart"/>
      <w:r w:rsidRPr="0045605D">
        <w:rPr>
          <w:rFonts w:ascii="Times New Roman" w:eastAsia="Calibri" w:hAnsi="Times New Roman" w:cs="Times New Roman"/>
          <w:sz w:val="28"/>
          <w:szCs w:val="28"/>
        </w:rPr>
        <w:t>консументы</w:t>
      </w:r>
      <w:proofErr w:type="spellEnd"/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5605D">
        <w:rPr>
          <w:rFonts w:ascii="Times New Roman" w:eastAsia="Calibri" w:hAnsi="Times New Roman" w:cs="Times New Roman"/>
          <w:sz w:val="28"/>
          <w:szCs w:val="28"/>
        </w:rPr>
        <w:t>редуценты</w:t>
      </w:r>
      <w:proofErr w:type="spellEnd"/>
      <w:r w:rsidRPr="004560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Пионерные </w:t>
      </w:r>
      <w:proofErr w:type="spellStart"/>
      <w:r w:rsidRPr="0045605D">
        <w:rPr>
          <w:rFonts w:ascii="Times New Roman" w:eastAsia="Calibri" w:hAnsi="Times New Roman" w:cs="Times New Roman"/>
          <w:sz w:val="28"/>
          <w:szCs w:val="28"/>
        </w:rPr>
        <w:t>климаксные</w:t>
      </w:r>
      <w:proofErr w:type="spellEnd"/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 сообщества. Характеристика </w:t>
      </w:r>
      <w:proofErr w:type="spellStart"/>
      <w:r w:rsidRPr="0045605D">
        <w:rPr>
          <w:rFonts w:ascii="Times New Roman" w:eastAsia="Calibri" w:hAnsi="Times New Roman" w:cs="Times New Roman"/>
          <w:sz w:val="28"/>
          <w:szCs w:val="28"/>
        </w:rPr>
        <w:t>суксессий</w:t>
      </w:r>
      <w:proofErr w:type="spellEnd"/>
      <w:r w:rsidRPr="0045605D">
        <w:rPr>
          <w:rFonts w:ascii="Times New Roman" w:eastAsia="Calibri" w:hAnsi="Times New Roman" w:cs="Times New Roman"/>
          <w:sz w:val="28"/>
          <w:szCs w:val="28"/>
        </w:rPr>
        <w:t>: эк</w:t>
      </w:r>
      <w:r w:rsidRPr="0045605D">
        <w:rPr>
          <w:rFonts w:ascii="Times New Roman" w:eastAsia="Calibri" w:hAnsi="Times New Roman" w:cs="Times New Roman"/>
          <w:sz w:val="28"/>
          <w:szCs w:val="28"/>
        </w:rPr>
        <w:t>о</w:t>
      </w: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логическое доминирование, продуктивность, роль биотических факторов  в формировании сообществ. 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Нарушение сообществ и их эволюции при антропогенном воздейс</w:t>
      </w:r>
      <w:r w:rsidRPr="0045605D">
        <w:rPr>
          <w:rFonts w:ascii="Times New Roman" w:eastAsia="Calibri" w:hAnsi="Times New Roman" w:cs="Times New Roman"/>
          <w:sz w:val="28"/>
          <w:szCs w:val="28"/>
        </w:rPr>
        <w:t>т</w:t>
      </w:r>
      <w:r w:rsidRPr="0045605D">
        <w:rPr>
          <w:rFonts w:ascii="Times New Roman" w:eastAsia="Calibri" w:hAnsi="Times New Roman" w:cs="Times New Roman"/>
          <w:sz w:val="28"/>
          <w:szCs w:val="28"/>
        </w:rPr>
        <w:t>вии.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Структура биоценозов: видовая, трофическая. Гомеостаз и эволюция биоценозов.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Биогеоценоз. Особенности биогеоценозов приземного слоя атмосф</w:t>
      </w:r>
      <w:r w:rsidRPr="0045605D">
        <w:rPr>
          <w:rFonts w:ascii="Times New Roman" w:eastAsia="Calibri" w:hAnsi="Times New Roman" w:cs="Times New Roman"/>
          <w:sz w:val="28"/>
          <w:szCs w:val="28"/>
        </w:rPr>
        <w:t>е</w:t>
      </w:r>
      <w:r w:rsidRPr="0045605D">
        <w:rPr>
          <w:rFonts w:ascii="Times New Roman" w:eastAsia="Calibri" w:hAnsi="Times New Roman" w:cs="Times New Roman"/>
          <w:sz w:val="28"/>
          <w:szCs w:val="28"/>
        </w:rPr>
        <w:t xml:space="preserve">ры, почв, вод. 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Роль выдающегося эколога В.Н.Сукачёва в создании учения о би</w:t>
      </w:r>
      <w:r w:rsidRPr="0045605D">
        <w:rPr>
          <w:rFonts w:ascii="Times New Roman" w:eastAsia="Calibri" w:hAnsi="Times New Roman" w:cs="Times New Roman"/>
          <w:sz w:val="28"/>
          <w:szCs w:val="28"/>
        </w:rPr>
        <w:t>о</w:t>
      </w:r>
      <w:r w:rsidRPr="0045605D">
        <w:rPr>
          <w:rFonts w:ascii="Times New Roman" w:eastAsia="Calibri" w:hAnsi="Times New Roman" w:cs="Times New Roman"/>
          <w:sz w:val="28"/>
          <w:szCs w:val="28"/>
        </w:rPr>
        <w:t>геоценозе.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Соотношения между видами, популяциями, числом особей в биоге</w:t>
      </w:r>
      <w:r w:rsidRPr="0045605D">
        <w:rPr>
          <w:rFonts w:ascii="Times New Roman" w:eastAsia="Calibri" w:hAnsi="Times New Roman" w:cs="Times New Roman"/>
          <w:sz w:val="28"/>
          <w:szCs w:val="28"/>
        </w:rPr>
        <w:t>о</w:t>
      </w:r>
      <w:r w:rsidRPr="0045605D">
        <w:rPr>
          <w:rFonts w:ascii="Times New Roman" w:eastAsia="Calibri" w:hAnsi="Times New Roman" w:cs="Times New Roman"/>
          <w:sz w:val="28"/>
          <w:szCs w:val="28"/>
        </w:rPr>
        <w:t>ценозе. Разновидности биогеоценоза по продуктивности.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Экологические пирамиды: массовых и энергетических потоков.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lastRenderedPageBreak/>
        <w:t>Критерии устойчивости биогеоценозов. Рациональное использование экосистем.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Продуктивность экосистем (первичная продукция, вторичная пр</w:t>
      </w:r>
      <w:r w:rsidRPr="0045605D">
        <w:rPr>
          <w:rFonts w:ascii="Times New Roman" w:eastAsia="Calibri" w:hAnsi="Times New Roman" w:cs="Times New Roman"/>
          <w:sz w:val="28"/>
          <w:szCs w:val="28"/>
        </w:rPr>
        <w:t>о</w:t>
      </w:r>
      <w:r w:rsidRPr="0045605D">
        <w:rPr>
          <w:rFonts w:ascii="Times New Roman" w:eastAsia="Calibri" w:hAnsi="Times New Roman" w:cs="Times New Roman"/>
          <w:sz w:val="28"/>
          <w:szCs w:val="28"/>
        </w:rPr>
        <w:t>дукция).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Поток энергии через пастбищную пищевую цепь, потери энергии при переносе, эффективность переноса.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Местообитания живых организмов и их классификация.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Кратковременные реакции на среду.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Дисгармония видового состава на островах.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Возраст сообщества: эволюционное время.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Богатство фауны и флоры по данным палеонтологической летописи.</w:t>
      </w:r>
    </w:p>
    <w:p w:rsidR="007A5C02" w:rsidRPr="0045605D" w:rsidRDefault="007A5C02" w:rsidP="0045605D">
      <w:pPr>
        <w:numPr>
          <w:ilvl w:val="0"/>
          <w:numId w:val="5"/>
        </w:numPr>
        <w:tabs>
          <w:tab w:val="clear" w:pos="322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5D">
        <w:rPr>
          <w:rFonts w:ascii="Times New Roman" w:eastAsia="Calibri" w:hAnsi="Times New Roman" w:cs="Times New Roman"/>
          <w:sz w:val="28"/>
          <w:szCs w:val="28"/>
        </w:rPr>
        <w:t>Круговорот энергии в сообществах.</w:t>
      </w:r>
    </w:p>
    <w:p w:rsidR="000D7D94" w:rsidRDefault="000D7D94" w:rsidP="0045605D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D3393F" w:rsidRDefault="00D3393F" w:rsidP="00D3393F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D3393F" w:rsidRDefault="00D3393F" w:rsidP="00D3393F">
      <w:pPr>
        <w:pStyle w:val="ReportMain"/>
        <w:suppressAutoHyphens/>
        <w:jc w:val="both"/>
        <w:rPr>
          <w:b/>
          <w:sz w:val="28"/>
        </w:rPr>
      </w:pPr>
    </w:p>
    <w:p w:rsidR="00D3393F" w:rsidRDefault="00D3393F" w:rsidP="00D3393F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D3393F" w:rsidRPr="001B7F08" w:rsidTr="00B878DD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D3393F" w:rsidRPr="0074514D" w:rsidRDefault="00D3393F" w:rsidP="00B878DD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393F" w:rsidRPr="0074514D" w:rsidRDefault="00D3393F" w:rsidP="00B878DD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3393F" w:rsidRPr="0074514D" w:rsidRDefault="00D3393F" w:rsidP="00B878DD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D3393F" w:rsidRPr="001B7F08" w:rsidTr="00B878DD">
        <w:tc>
          <w:tcPr>
            <w:tcW w:w="2137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логических рассуждениях</w:t>
            </w:r>
            <w:proofErr w:type="gramEnd"/>
            <w:r w:rsidRPr="0074514D">
              <w:rPr>
                <w:i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D3393F" w:rsidRPr="001B7F08" w:rsidTr="00B878DD">
        <w:tc>
          <w:tcPr>
            <w:tcW w:w="2137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D3393F" w:rsidRPr="001B7F08" w:rsidTr="00B878DD">
        <w:tc>
          <w:tcPr>
            <w:tcW w:w="2137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D3393F" w:rsidRPr="001B7F08" w:rsidTr="00B878DD">
        <w:tc>
          <w:tcPr>
            <w:tcW w:w="2137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D3393F" w:rsidRDefault="00D3393F" w:rsidP="00D3393F">
      <w:pPr>
        <w:pStyle w:val="ReportMain"/>
        <w:suppressAutoHyphens/>
        <w:jc w:val="both"/>
        <w:rPr>
          <w:b/>
          <w:sz w:val="28"/>
        </w:rPr>
      </w:pPr>
    </w:p>
    <w:p w:rsidR="00D3393F" w:rsidRDefault="00D3393F" w:rsidP="00D3393F">
      <w:pPr>
        <w:pStyle w:val="ReportMain"/>
        <w:suppressAutoHyphens/>
        <w:ind w:left="426"/>
        <w:jc w:val="both"/>
        <w:rPr>
          <w:b/>
          <w:sz w:val="28"/>
        </w:rPr>
      </w:pPr>
    </w:p>
    <w:p w:rsidR="00D3393F" w:rsidRDefault="00D3393F" w:rsidP="00D3393F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D3393F" w:rsidRPr="001B7F08" w:rsidTr="00B878DD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D3393F" w:rsidRPr="0074514D" w:rsidRDefault="00D3393F" w:rsidP="00B878DD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393F" w:rsidRPr="0074514D" w:rsidRDefault="00D3393F" w:rsidP="00B878DD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3393F" w:rsidRPr="0074514D" w:rsidRDefault="00D3393F" w:rsidP="00B878DD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D3393F" w:rsidRPr="001B7F08" w:rsidTr="00B878DD">
        <w:tc>
          <w:tcPr>
            <w:tcW w:w="2137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2. Своевременность </w:t>
            </w:r>
            <w:r w:rsidRPr="0074514D">
              <w:rPr>
                <w:i/>
              </w:rPr>
              <w:lastRenderedPageBreak/>
              <w:t>выполнения;</w:t>
            </w:r>
          </w:p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lastRenderedPageBreak/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</w:t>
            </w:r>
            <w:r w:rsidRPr="0074514D">
              <w:rPr>
                <w:i/>
              </w:rPr>
              <w:lastRenderedPageBreak/>
              <w:t>поставленный вопрос.</w:t>
            </w:r>
          </w:p>
        </w:tc>
      </w:tr>
      <w:tr w:rsidR="00D3393F" w:rsidRPr="001B7F08" w:rsidTr="00B878DD">
        <w:tc>
          <w:tcPr>
            <w:tcW w:w="2137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lastRenderedPageBreak/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D3393F" w:rsidRPr="001B7F08" w:rsidTr="00B878DD">
        <w:tc>
          <w:tcPr>
            <w:tcW w:w="2137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D3393F" w:rsidRPr="001B7F08" w:rsidTr="00B878DD">
        <w:tc>
          <w:tcPr>
            <w:tcW w:w="2137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93F" w:rsidRPr="0074514D" w:rsidRDefault="00D3393F" w:rsidP="00B878DD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D3393F" w:rsidRPr="00D20B89" w:rsidRDefault="00D3393F" w:rsidP="00D3393F">
      <w:pPr>
        <w:ind w:right="-427"/>
        <w:jc w:val="both"/>
        <w:rPr>
          <w:sz w:val="28"/>
          <w:szCs w:val="28"/>
        </w:rPr>
      </w:pPr>
    </w:p>
    <w:p w:rsidR="004829E3" w:rsidRPr="00D3393F" w:rsidRDefault="00D3393F" w:rsidP="00D3393F">
      <w:pPr>
        <w:pStyle w:val="ReportMain"/>
        <w:keepNext/>
        <w:suppressAutoHyphens/>
        <w:spacing w:after="360"/>
        <w:ind w:right="-427"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7A5C02" w:rsidRPr="0045605D" w:rsidRDefault="007A5C02" w:rsidP="00D3393F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</w:t>
      </w:r>
      <w:r w:rsidRPr="004560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экзамен. Экзамен проводится по билетам, которые включают два теоретич</w:t>
      </w:r>
      <w:r w:rsidRPr="0045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6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 один практический вопрос.</w:t>
      </w:r>
    </w:p>
    <w:p w:rsidR="007A5C02" w:rsidRDefault="007A5C02" w:rsidP="00D3393F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p w:rsidR="00D3393F" w:rsidRPr="0045605D" w:rsidRDefault="00D3393F" w:rsidP="00D3393F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45605D" w:rsidRPr="00F37F2F" w:rsidTr="00302FC8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05D" w:rsidRPr="00F37F2F" w:rsidRDefault="0045605D" w:rsidP="00302FC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05D" w:rsidRPr="00F37F2F" w:rsidRDefault="0045605D" w:rsidP="00302FC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05D" w:rsidRPr="00F37F2F" w:rsidRDefault="0045605D" w:rsidP="00302FC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</w:tr>
      <w:tr w:rsidR="0045605D" w:rsidRPr="00F37F2F" w:rsidTr="00302FC8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5D" w:rsidRPr="00F37F2F" w:rsidRDefault="0045605D" w:rsidP="00302F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  <w:p w:rsidR="0045605D" w:rsidRPr="00F37F2F" w:rsidRDefault="0045605D" w:rsidP="00302F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5D" w:rsidRPr="00F37F2F" w:rsidRDefault="0045605D" w:rsidP="0045605D">
            <w:pPr>
              <w:widowControl w:val="0"/>
              <w:numPr>
                <w:ilvl w:val="0"/>
                <w:numId w:val="7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 xml:space="preserve">Полнота выполнения 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н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а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учно-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практического задания;</w:t>
            </w:r>
          </w:p>
          <w:p w:rsidR="0045605D" w:rsidRPr="00F37F2F" w:rsidRDefault="0045605D" w:rsidP="0045605D">
            <w:pPr>
              <w:widowControl w:val="0"/>
              <w:numPr>
                <w:ilvl w:val="0"/>
                <w:numId w:val="7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Своевременность в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ы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полнения задания;</w:t>
            </w:r>
          </w:p>
          <w:p w:rsidR="0045605D" w:rsidRPr="00F37F2F" w:rsidRDefault="0045605D" w:rsidP="0045605D">
            <w:pPr>
              <w:widowControl w:val="0"/>
              <w:numPr>
                <w:ilvl w:val="0"/>
                <w:numId w:val="7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Последовательность и р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а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циональность выполнения задания;</w:t>
            </w:r>
          </w:p>
          <w:p w:rsidR="0045605D" w:rsidRPr="00F37F2F" w:rsidRDefault="0045605D" w:rsidP="0045605D">
            <w:pPr>
              <w:widowControl w:val="0"/>
              <w:numPr>
                <w:ilvl w:val="0"/>
                <w:numId w:val="7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Самостоятельность решения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5D" w:rsidRPr="00F37F2F" w:rsidRDefault="0045605D" w:rsidP="00302FC8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глубоко и хорошо усвоил программный материал, исче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том на вопросы с видоизмененными задани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я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ми, правильно обосновывает принятые реш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ния, владеет разносторонними навыками и приемами выполнения практических заданий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</w:p>
        </w:tc>
      </w:tr>
      <w:tr w:rsidR="0045605D" w:rsidRPr="00F37F2F" w:rsidTr="00302FC8">
        <w:trPr>
          <w:trHeight w:val="277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05D" w:rsidRPr="00F37F2F" w:rsidRDefault="0045605D" w:rsidP="00302F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Хорошо</w:t>
            </w:r>
          </w:p>
          <w:p w:rsidR="0045605D" w:rsidRPr="00F37F2F" w:rsidRDefault="0045605D" w:rsidP="00302F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05D" w:rsidRPr="00F37F2F" w:rsidRDefault="0045605D" w:rsidP="00302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5D" w:rsidRPr="00F37F2F" w:rsidRDefault="0045605D" w:rsidP="00302FC8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твердо зн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ет материал курса, грамотно и по существу излагает его, не допуская существенных 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точностей в ответе на вопрос, правильно принимает теоретические положения при решении практических заданий, владеет приемами и навыками их выполнения.</w:t>
            </w:r>
          </w:p>
        </w:tc>
      </w:tr>
      <w:tr w:rsidR="0045605D" w:rsidRPr="00F37F2F" w:rsidTr="00302FC8">
        <w:trPr>
          <w:trHeight w:val="19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5D" w:rsidRPr="00F37F2F" w:rsidRDefault="0045605D" w:rsidP="00302F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5D" w:rsidRPr="00F37F2F" w:rsidRDefault="0045605D" w:rsidP="00302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5D" w:rsidRPr="00F37F2F" w:rsidRDefault="0045605D" w:rsidP="00302FC8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имеет зн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ния только основного материала, но не усвоил его деталей, допуская неточности, недост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точно правильные формулировки, нарушения логической последовательности в изложении программного материала, испытывает з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труднения при выполнении практических з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дач</w:t>
            </w:r>
            <w:r w:rsidRPr="00F37F2F">
              <w:rPr>
                <w:rStyle w:val="33"/>
                <w:rFonts w:eastAsiaTheme="minorHAnsi"/>
                <w:i/>
                <w:sz w:val="22"/>
                <w:szCs w:val="24"/>
              </w:rPr>
              <w:t>.</w:t>
            </w:r>
          </w:p>
        </w:tc>
      </w:tr>
      <w:tr w:rsidR="0045605D" w:rsidRPr="00F37F2F" w:rsidTr="00302FC8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05D" w:rsidRPr="00F37F2F" w:rsidRDefault="0045605D" w:rsidP="00302F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</w:t>
            </w: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05D" w:rsidRPr="00F37F2F" w:rsidRDefault="0045605D" w:rsidP="00302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5D" w:rsidRPr="00F37F2F" w:rsidRDefault="0045605D" w:rsidP="00302FC8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ыставляется студенту, который не знает значительной части программного матери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ла, допускает ошибки, неуверенно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B35C80" w:rsidRDefault="00B35C80" w:rsidP="0045605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35C80" w:rsidSect="003F724E">
      <w:pgSz w:w="11906" w:h="16838"/>
      <w:pgMar w:top="1134" w:right="1134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22" w:rsidRDefault="00006D22" w:rsidP="00CE176D">
      <w:pPr>
        <w:spacing w:after="0" w:line="240" w:lineRule="auto"/>
      </w:pPr>
      <w:r>
        <w:separator/>
      </w:r>
    </w:p>
  </w:endnote>
  <w:endnote w:type="continuationSeparator" w:id="1">
    <w:p w:rsidR="00006D22" w:rsidRDefault="00006D22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623FA2" w:rsidRDefault="007E645D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623FA2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6B7302">
          <w:rPr>
            <w:noProof/>
            <w:sz w:val="24"/>
          </w:rPr>
          <w:t>39</w:t>
        </w:r>
        <w:r w:rsidRPr="00CE176D">
          <w:rPr>
            <w:sz w:val="24"/>
          </w:rPr>
          <w:fldChar w:fldCharType="end"/>
        </w:r>
      </w:p>
    </w:sdtContent>
  </w:sdt>
  <w:p w:rsidR="00623FA2" w:rsidRDefault="00623F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22" w:rsidRDefault="00006D22" w:rsidP="00CE176D">
      <w:pPr>
        <w:spacing w:after="0" w:line="240" w:lineRule="auto"/>
      </w:pPr>
      <w:r>
        <w:separator/>
      </w:r>
    </w:p>
  </w:footnote>
  <w:footnote w:type="continuationSeparator" w:id="1">
    <w:p w:rsidR="00006D22" w:rsidRDefault="00006D22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singleLevel"/>
    <w:tmpl w:val="00000006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D4220"/>
    <w:multiLevelType w:val="hybridMultilevel"/>
    <w:tmpl w:val="1E1C583A"/>
    <w:lvl w:ilvl="0" w:tplc="0A027018">
      <w:start w:val="1"/>
      <w:numFmt w:val="decimal"/>
      <w:lvlText w:val="%1"/>
      <w:lvlJc w:val="left"/>
      <w:pPr>
        <w:tabs>
          <w:tab w:val="num" w:pos="322"/>
        </w:tabs>
        <w:ind w:left="322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4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0D3300"/>
    <w:multiLevelType w:val="multilevel"/>
    <w:tmpl w:val="1584C0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00C6D"/>
    <w:rsid w:val="00000D38"/>
    <w:rsid w:val="00006D22"/>
    <w:rsid w:val="0001084A"/>
    <w:rsid w:val="00031EF8"/>
    <w:rsid w:val="0005329F"/>
    <w:rsid w:val="00064484"/>
    <w:rsid w:val="000662A6"/>
    <w:rsid w:val="00087AA0"/>
    <w:rsid w:val="00093738"/>
    <w:rsid w:val="00095DDA"/>
    <w:rsid w:val="000A120D"/>
    <w:rsid w:val="000C0C6C"/>
    <w:rsid w:val="000C1C74"/>
    <w:rsid w:val="000D7D94"/>
    <w:rsid w:val="000E0986"/>
    <w:rsid w:val="00104533"/>
    <w:rsid w:val="00105157"/>
    <w:rsid w:val="001063B1"/>
    <w:rsid w:val="001114DB"/>
    <w:rsid w:val="0012308E"/>
    <w:rsid w:val="00153B50"/>
    <w:rsid w:val="001636AB"/>
    <w:rsid w:val="00175BAE"/>
    <w:rsid w:val="00177A03"/>
    <w:rsid w:val="0019723D"/>
    <w:rsid w:val="001A23E6"/>
    <w:rsid w:val="001A3E88"/>
    <w:rsid w:val="001C0C73"/>
    <w:rsid w:val="001C622A"/>
    <w:rsid w:val="001D5B6F"/>
    <w:rsid w:val="001E50B8"/>
    <w:rsid w:val="001F1880"/>
    <w:rsid w:val="00203907"/>
    <w:rsid w:val="00203E1C"/>
    <w:rsid w:val="00211A12"/>
    <w:rsid w:val="00212B3B"/>
    <w:rsid w:val="00215F0C"/>
    <w:rsid w:val="00247957"/>
    <w:rsid w:val="00251DEE"/>
    <w:rsid w:val="00253D2B"/>
    <w:rsid w:val="00263C0C"/>
    <w:rsid w:val="00275D25"/>
    <w:rsid w:val="002808A3"/>
    <w:rsid w:val="00285503"/>
    <w:rsid w:val="002A727A"/>
    <w:rsid w:val="002C02BD"/>
    <w:rsid w:val="002D1408"/>
    <w:rsid w:val="002D6421"/>
    <w:rsid w:val="002E3AB1"/>
    <w:rsid w:val="002E74D2"/>
    <w:rsid w:val="002F5679"/>
    <w:rsid w:val="0030189D"/>
    <w:rsid w:val="00303C4A"/>
    <w:rsid w:val="00311672"/>
    <w:rsid w:val="003127BE"/>
    <w:rsid w:val="003139A9"/>
    <w:rsid w:val="00340BE6"/>
    <w:rsid w:val="00340DA5"/>
    <w:rsid w:val="003515B0"/>
    <w:rsid w:val="003526A3"/>
    <w:rsid w:val="00357468"/>
    <w:rsid w:val="00392BF5"/>
    <w:rsid w:val="00396C10"/>
    <w:rsid w:val="003A5B55"/>
    <w:rsid w:val="003B05A4"/>
    <w:rsid w:val="003B3D63"/>
    <w:rsid w:val="003B725A"/>
    <w:rsid w:val="003C1281"/>
    <w:rsid w:val="003D334A"/>
    <w:rsid w:val="003E4C68"/>
    <w:rsid w:val="003F724E"/>
    <w:rsid w:val="00400CF3"/>
    <w:rsid w:val="004249AE"/>
    <w:rsid w:val="00426B25"/>
    <w:rsid w:val="004515D7"/>
    <w:rsid w:val="0045605D"/>
    <w:rsid w:val="00460312"/>
    <w:rsid w:val="004640F9"/>
    <w:rsid w:val="004743D6"/>
    <w:rsid w:val="004761EB"/>
    <w:rsid w:val="004829E3"/>
    <w:rsid w:val="00483DE4"/>
    <w:rsid w:val="00485BBC"/>
    <w:rsid w:val="004B39F9"/>
    <w:rsid w:val="004B590C"/>
    <w:rsid w:val="004F06B5"/>
    <w:rsid w:val="005001C0"/>
    <w:rsid w:val="005131DA"/>
    <w:rsid w:val="00520472"/>
    <w:rsid w:val="005238CD"/>
    <w:rsid w:val="0053599F"/>
    <w:rsid w:val="00535E6F"/>
    <w:rsid w:val="00540D48"/>
    <w:rsid w:val="00542CB2"/>
    <w:rsid w:val="0056511B"/>
    <w:rsid w:val="0057379C"/>
    <w:rsid w:val="00584A24"/>
    <w:rsid w:val="005B2E1C"/>
    <w:rsid w:val="005B42EC"/>
    <w:rsid w:val="005F389B"/>
    <w:rsid w:val="00600B1F"/>
    <w:rsid w:val="006013DC"/>
    <w:rsid w:val="00612151"/>
    <w:rsid w:val="0061792D"/>
    <w:rsid w:val="00623FA2"/>
    <w:rsid w:val="006412FD"/>
    <w:rsid w:val="006445F0"/>
    <w:rsid w:val="00656AE8"/>
    <w:rsid w:val="0068095B"/>
    <w:rsid w:val="00694AB3"/>
    <w:rsid w:val="006A23C4"/>
    <w:rsid w:val="006A55E3"/>
    <w:rsid w:val="006B380D"/>
    <w:rsid w:val="006B7302"/>
    <w:rsid w:val="006C036A"/>
    <w:rsid w:val="006C72D0"/>
    <w:rsid w:val="006F1C6E"/>
    <w:rsid w:val="006F6E16"/>
    <w:rsid w:val="00705F85"/>
    <w:rsid w:val="007148E1"/>
    <w:rsid w:val="00717134"/>
    <w:rsid w:val="0073524A"/>
    <w:rsid w:val="00765D18"/>
    <w:rsid w:val="0077374C"/>
    <w:rsid w:val="007A18C8"/>
    <w:rsid w:val="007A5C02"/>
    <w:rsid w:val="007A6456"/>
    <w:rsid w:val="007C0E5D"/>
    <w:rsid w:val="007C3875"/>
    <w:rsid w:val="007E1210"/>
    <w:rsid w:val="007E18FD"/>
    <w:rsid w:val="007E645D"/>
    <w:rsid w:val="007F3C92"/>
    <w:rsid w:val="00810DEA"/>
    <w:rsid w:val="00822CC8"/>
    <w:rsid w:val="0082690E"/>
    <w:rsid w:val="00833EB5"/>
    <w:rsid w:val="00837F4B"/>
    <w:rsid w:val="00841AB2"/>
    <w:rsid w:val="0085405F"/>
    <w:rsid w:val="00855231"/>
    <w:rsid w:val="0087350C"/>
    <w:rsid w:val="008746AE"/>
    <w:rsid w:val="00892C70"/>
    <w:rsid w:val="008936C7"/>
    <w:rsid w:val="00897D6C"/>
    <w:rsid w:val="008A0E7B"/>
    <w:rsid w:val="008A4389"/>
    <w:rsid w:val="008B0CC0"/>
    <w:rsid w:val="008C048F"/>
    <w:rsid w:val="008D0576"/>
    <w:rsid w:val="008D3A4A"/>
    <w:rsid w:val="008E4B38"/>
    <w:rsid w:val="008F1A9D"/>
    <w:rsid w:val="008F6B22"/>
    <w:rsid w:val="0090114D"/>
    <w:rsid w:val="00910A17"/>
    <w:rsid w:val="00913981"/>
    <w:rsid w:val="00917A1E"/>
    <w:rsid w:val="0092347C"/>
    <w:rsid w:val="009261AF"/>
    <w:rsid w:val="009334D6"/>
    <w:rsid w:val="00955C33"/>
    <w:rsid w:val="00962B4C"/>
    <w:rsid w:val="00984565"/>
    <w:rsid w:val="009913A1"/>
    <w:rsid w:val="009B72BC"/>
    <w:rsid w:val="009D2823"/>
    <w:rsid w:val="009D2D0B"/>
    <w:rsid w:val="009F1378"/>
    <w:rsid w:val="00A145C3"/>
    <w:rsid w:val="00A17D5B"/>
    <w:rsid w:val="00A2636C"/>
    <w:rsid w:val="00A42B4B"/>
    <w:rsid w:val="00A45F12"/>
    <w:rsid w:val="00A47DFE"/>
    <w:rsid w:val="00A47F5A"/>
    <w:rsid w:val="00A655AB"/>
    <w:rsid w:val="00A92BEF"/>
    <w:rsid w:val="00A95A0D"/>
    <w:rsid w:val="00AA16DA"/>
    <w:rsid w:val="00AA6DAD"/>
    <w:rsid w:val="00AA71F2"/>
    <w:rsid w:val="00AB2038"/>
    <w:rsid w:val="00AB5EB5"/>
    <w:rsid w:val="00AC2119"/>
    <w:rsid w:val="00AC3905"/>
    <w:rsid w:val="00AD0665"/>
    <w:rsid w:val="00AD12C5"/>
    <w:rsid w:val="00AD6AB3"/>
    <w:rsid w:val="00AF30CD"/>
    <w:rsid w:val="00B05816"/>
    <w:rsid w:val="00B05A45"/>
    <w:rsid w:val="00B07974"/>
    <w:rsid w:val="00B20533"/>
    <w:rsid w:val="00B35C80"/>
    <w:rsid w:val="00B56114"/>
    <w:rsid w:val="00B83602"/>
    <w:rsid w:val="00B87339"/>
    <w:rsid w:val="00BB2520"/>
    <w:rsid w:val="00BC1C72"/>
    <w:rsid w:val="00BC2A21"/>
    <w:rsid w:val="00BC77C8"/>
    <w:rsid w:val="00BE0BAB"/>
    <w:rsid w:val="00C16B9F"/>
    <w:rsid w:val="00C455E7"/>
    <w:rsid w:val="00C4762A"/>
    <w:rsid w:val="00C57E96"/>
    <w:rsid w:val="00C638EF"/>
    <w:rsid w:val="00C65FDB"/>
    <w:rsid w:val="00C73D5A"/>
    <w:rsid w:val="00CA0220"/>
    <w:rsid w:val="00CA7708"/>
    <w:rsid w:val="00CB1D8A"/>
    <w:rsid w:val="00CB59AA"/>
    <w:rsid w:val="00CB69B5"/>
    <w:rsid w:val="00CE176D"/>
    <w:rsid w:val="00CE521D"/>
    <w:rsid w:val="00CE7FB0"/>
    <w:rsid w:val="00CF41D0"/>
    <w:rsid w:val="00D06B20"/>
    <w:rsid w:val="00D219AC"/>
    <w:rsid w:val="00D22032"/>
    <w:rsid w:val="00D3393F"/>
    <w:rsid w:val="00D35863"/>
    <w:rsid w:val="00D531DF"/>
    <w:rsid w:val="00D8133F"/>
    <w:rsid w:val="00D945DD"/>
    <w:rsid w:val="00D97469"/>
    <w:rsid w:val="00DA221B"/>
    <w:rsid w:val="00DA6566"/>
    <w:rsid w:val="00DC20A4"/>
    <w:rsid w:val="00DC564D"/>
    <w:rsid w:val="00DD7EBD"/>
    <w:rsid w:val="00DF081E"/>
    <w:rsid w:val="00DF2479"/>
    <w:rsid w:val="00E06426"/>
    <w:rsid w:val="00E21A8C"/>
    <w:rsid w:val="00E249A6"/>
    <w:rsid w:val="00E47418"/>
    <w:rsid w:val="00E62357"/>
    <w:rsid w:val="00E64967"/>
    <w:rsid w:val="00E76A87"/>
    <w:rsid w:val="00E92FFF"/>
    <w:rsid w:val="00EA6AC6"/>
    <w:rsid w:val="00EA6CD8"/>
    <w:rsid w:val="00EB5E97"/>
    <w:rsid w:val="00ED2667"/>
    <w:rsid w:val="00ED2EFC"/>
    <w:rsid w:val="00ED4305"/>
    <w:rsid w:val="00EF607C"/>
    <w:rsid w:val="00F01989"/>
    <w:rsid w:val="00F05F82"/>
    <w:rsid w:val="00F1058C"/>
    <w:rsid w:val="00F15F94"/>
    <w:rsid w:val="00F43774"/>
    <w:rsid w:val="00F601AA"/>
    <w:rsid w:val="00F70774"/>
    <w:rsid w:val="00F824C1"/>
    <w:rsid w:val="00F82BD5"/>
    <w:rsid w:val="00F83909"/>
    <w:rsid w:val="00F84353"/>
    <w:rsid w:val="00FA31C3"/>
    <w:rsid w:val="00FB433E"/>
    <w:rsid w:val="00FC139D"/>
    <w:rsid w:val="00FC2AE0"/>
    <w:rsid w:val="00FC7642"/>
    <w:rsid w:val="00FD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3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3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3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E176D"/>
  </w:style>
  <w:style w:type="table" w:styleId="af6">
    <w:name w:val="Table Grid"/>
    <w:basedOn w:val="a1"/>
    <w:uiPriority w:val="59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95">
    <w:name w:val="Font Style95"/>
    <w:basedOn w:val="a0"/>
    <w:rsid w:val="00BC7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BC77C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BC77C8"/>
    <w:rPr>
      <w:rFonts w:ascii="Times New Roman" w:hAnsi="Times New Roman" w:cs="Times New Roman"/>
      <w:sz w:val="18"/>
      <w:szCs w:val="18"/>
    </w:rPr>
  </w:style>
  <w:style w:type="character" w:styleId="afb">
    <w:name w:val="Strong"/>
    <w:basedOn w:val="a0"/>
    <w:uiPriority w:val="22"/>
    <w:qFormat/>
    <w:rsid w:val="00CF41D0"/>
    <w:rPr>
      <w:b/>
      <w:bCs/>
    </w:rPr>
  </w:style>
  <w:style w:type="paragraph" w:customStyle="1" w:styleId="210">
    <w:name w:val="Основной текст с отступом 21"/>
    <w:basedOn w:val="a"/>
    <w:rsid w:val="00211A12"/>
    <w:pPr>
      <w:widowControl w:val="0"/>
      <w:suppressAutoHyphens/>
      <w:spacing w:after="0" w:line="240" w:lineRule="auto"/>
      <w:ind w:left="40" w:hanging="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211A12"/>
    <w:pPr>
      <w:widowControl w:val="0"/>
      <w:suppressAutoHyphens/>
      <w:spacing w:after="0" w:line="240" w:lineRule="auto"/>
      <w:ind w:left="320" w:hanging="340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fc">
    <w:name w:val="Emphasis"/>
    <w:basedOn w:val="a0"/>
    <w:uiPriority w:val="20"/>
    <w:qFormat/>
    <w:rsid w:val="00810DEA"/>
    <w:rPr>
      <w:rFonts w:ascii="Times New Roman" w:hAnsi="Times New Roman" w:cs="Times New Roman"/>
      <w:i/>
      <w:iCs/>
    </w:rPr>
  </w:style>
  <w:style w:type="paragraph" w:customStyle="1" w:styleId="FR1">
    <w:name w:val="FR1"/>
    <w:rsid w:val="002D642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F82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82B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F82BD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вопрос"/>
    <w:basedOn w:val="a"/>
    <w:rsid w:val="00263C0C"/>
    <w:pPr>
      <w:suppressAutoHyphens/>
      <w:spacing w:after="0" w:line="360" w:lineRule="auto"/>
      <w:ind w:left="284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5">
    <w:name w:val="c5"/>
    <w:basedOn w:val="a"/>
    <w:rsid w:val="0015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3B50"/>
  </w:style>
  <w:style w:type="paragraph" w:customStyle="1" w:styleId="c1">
    <w:name w:val="c1"/>
    <w:basedOn w:val="a"/>
    <w:rsid w:val="0015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23FA2"/>
    <w:pPr>
      <w:widowControl w:val="0"/>
      <w:autoSpaceDE w:val="0"/>
      <w:autoSpaceDN w:val="0"/>
      <w:adjustRightInd w:val="0"/>
      <w:spacing w:after="0" w:line="48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623FA2"/>
    <w:rPr>
      <w:rFonts w:ascii="Times New Roman" w:hAnsi="Times New Roman" w:cs="Times New Roman" w:hint="default"/>
      <w:sz w:val="26"/>
      <w:szCs w:val="26"/>
    </w:rPr>
  </w:style>
  <w:style w:type="paragraph" w:customStyle="1" w:styleId="25">
    <w:name w:val="Обычный без отступа 2"/>
    <w:basedOn w:val="a"/>
    <w:rsid w:val="00623F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lock Text"/>
    <w:basedOn w:val="a"/>
    <w:rsid w:val="00623FA2"/>
    <w:pPr>
      <w:shd w:val="clear" w:color="auto" w:fill="FFFFFF"/>
      <w:spacing w:after="0" w:line="240" w:lineRule="auto"/>
      <w:ind w:left="62" w:right="38" w:firstLine="504"/>
      <w:jc w:val="both"/>
    </w:pPr>
    <w:rPr>
      <w:rFonts w:ascii="Times New Roman" w:eastAsia="Times New Roman" w:hAnsi="Times New Roman" w:cs="Times New Roman"/>
      <w:color w:val="000000"/>
      <w:spacing w:val="-3"/>
      <w:sz w:val="28"/>
      <w:szCs w:val="20"/>
      <w:lang w:eastAsia="ru-RU"/>
    </w:rPr>
  </w:style>
  <w:style w:type="paragraph" w:customStyle="1" w:styleId="13">
    <w:name w:val="Текст1"/>
    <w:basedOn w:val="a"/>
    <w:rsid w:val="00623F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0">
    <w:name w:val="Основной текст (10)_"/>
    <w:basedOn w:val="a0"/>
    <w:link w:val="101"/>
    <w:rsid w:val="00623FA2"/>
    <w:rPr>
      <w:rFonts w:ascii="Arial" w:hAnsi="Arial"/>
      <w:b/>
      <w:bCs/>
      <w:spacing w:val="-10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23FA2"/>
    <w:pPr>
      <w:widowControl w:val="0"/>
      <w:shd w:val="clear" w:color="auto" w:fill="FFFFFF"/>
      <w:spacing w:after="1440" w:line="240" w:lineRule="atLeast"/>
      <w:jc w:val="both"/>
    </w:pPr>
    <w:rPr>
      <w:rFonts w:ascii="Arial" w:hAnsi="Arial"/>
      <w:b/>
      <w:bCs/>
      <w:spacing w:val="-10"/>
      <w:sz w:val="23"/>
      <w:szCs w:val="23"/>
    </w:rPr>
  </w:style>
  <w:style w:type="character" w:customStyle="1" w:styleId="110">
    <w:name w:val="Основной текст (11)_"/>
    <w:basedOn w:val="a0"/>
    <w:link w:val="111"/>
    <w:rsid w:val="00623FA2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623FA2"/>
    <w:pPr>
      <w:widowControl w:val="0"/>
      <w:shd w:val="clear" w:color="auto" w:fill="FFFFFF"/>
      <w:spacing w:before="1440" w:after="0" w:line="397" w:lineRule="exact"/>
      <w:jc w:val="center"/>
    </w:pPr>
    <w:rPr>
      <w:rFonts w:ascii="Arial" w:hAnsi="Arial"/>
      <w:b/>
      <w:bCs/>
      <w:sz w:val="19"/>
      <w:szCs w:val="19"/>
    </w:rPr>
  </w:style>
  <w:style w:type="character" w:customStyle="1" w:styleId="aff0">
    <w:name w:val="Основной текст + Полужирный"/>
    <w:basedOn w:val="a0"/>
    <w:rsid w:val="00623FA2"/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41">
    <w:name w:val="Заголовок №4_"/>
    <w:basedOn w:val="a0"/>
    <w:link w:val="42"/>
    <w:rsid w:val="00623FA2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623FA2"/>
    <w:pPr>
      <w:widowControl w:val="0"/>
      <w:shd w:val="clear" w:color="auto" w:fill="FFFFFF"/>
      <w:spacing w:after="300" w:line="240" w:lineRule="atLeast"/>
      <w:jc w:val="center"/>
      <w:outlineLvl w:val="3"/>
    </w:pPr>
    <w:rPr>
      <w:rFonts w:ascii="Arial" w:hAnsi="Arial"/>
      <w:b/>
      <w:bCs/>
      <w:sz w:val="23"/>
      <w:szCs w:val="23"/>
    </w:rPr>
  </w:style>
  <w:style w:type="character" w:customStyle="1" w:styleId="51">
    <w:name w:val="Заголовок №5_"/>
    <w:basedOn w:val="a0"/>
    <w:link w:val="510"/>
    <w:rsid w:val="00623FA2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rsid w:val="00623FA2"/>
    <w:pPr>
      <w:widowControl w:val="0"/>
      <w:shd w:val="clear" w:color="auto" w:fill="FFFFFF"/>
      <w:spacing w:before="360" w:after="360" w:line="240" w:lineRule="atLeast"/>
      <w:jc w:val="center"/>
      <w:outlineLvl w:val="4"/>
    </w:pPr>
    <w:rPr>
      <w:rFonts w:ascii="Arial" w:hAnsi="Arial"/>
      <w:b/>
      <w:bCs/>
      <w:sz w:val="23"/>
      <w:szCs w:val="23"/>
    </w:rPr>
  </w:style>
  <w:style w:type="character" w:customStyle="1" w:styleId="34">
    <w:name w:val="Основной текст + Полужирный3"/>
    <w:basedOn w:val="a0"/>
    <w:rsid w:val="00623FA2"/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26">
    <w:name w:val="Основной текст + Полужирный2"/>
    <w:basedOn w:val="a0"/>
    <w:rsid w:val="00623FA2"/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3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497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F8AF-9359-429A-B4AB-9B0C47DE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40</Pages>
  <Words>8703</Words>
  <Characters>49608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124</cp:revision>
  <cp:lastPrinted>2019-11-06T09:06:00Z</cp:lastPrinted>
  <dcterms:created xsi:type="dcterms:W3CDTF">2016-09-22T09:12:00Z</dcterms:created>
  <dcterms:modified xsi:type="dcterms:W3CDTF">2019-11-23T11:29:00Z</dcterms:modified>
</cp:coreProperties>
</file>