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B23F9" w14:textId="77777777" w:rsidR="004B4F36" w:rsidRPr="001155BD" w:rsidRDefault="004B4F36" w:rsidP="004B4F36">
      <w:pPr>
        <w:pStyle w:val="ReportHead"/>
        <w:suppressAutoHyphens/>
        <w:jc w:val="left"/>
        <w:rPr>
          <w:sz w:val="24"/>
          <w:szCs w:val="24"/>
        </w:rPr>
      </w:pPr>
      <w:r w:rsidRPr="001155BD">
        <w:rPr>
          <w:sz w:val="24"/>
          <w:szCs w:val="24"/>
        </w:rPr>
        <w:t xml:space="preserve">                                             </w:t>
      </w:r>
      <w:r w:rsidR="001155BD">
        <w:rPr>
          <w:sz w:val="24"/>
          <w:szCs w:val="24"/>
          <w:lang w:val="en-US"/>
        </w:rPr>
        <w:t xml:space="preserve">      </w:t>
      </w:r>
      <w:r w:rsidR="0088461B">
        <w:rPr>
          <w:sz w:val="24"/>
          <w:szCs w:val="24"/>
          <w:lang w:val="en-US"/>
        </w:rPr>
        <w:t xml:space="preserve">            </w:t>
      </w:r>
      <w:r w:rsidRPr="001155BD">
        <w:rPr>
          <w:sz w:val="24"/>
          <w:szCs w:val="24"/>
        </w:rPr>
        <w:t xml:space="preserve"> Минобрнауки России</w:t>
      </w:r>
    </w:p>
    <w:p w14:paraId="028FD742" w14:textId="77777777" w:rsidR="004B4F36" w:rsidRPr="001155BD" w:rsidRDefault="004B4F36" w:rsidP="004B4F36">
      <w:pPr>
        <w:pStyle w:val="ReportHead"/>
        <w:suppressAutoHyphens/>
        <w:rPr>
          <w:sz w:val="24"/>
          <w:szCs w:val="24"/>
        </w:rPr>
      </w:pPr>
    </w:p>
    <w:p w14:paraId="6341C39C" w14:textId="77777777" w:rsidR="004B4F36" w:rsidRPr="001155BD" w:rsidRDefault="004B4F36" w:rsidP="004B4F36">
      <w:pPr>
        <w:pStyle w:val="ReportHead"/>
        <w:suppressAutoHyphens/>
        <w:rPr>
          <w:sz w:val="24"/>
          <w:szCs w:val="24"/>
        </w:rPr>
      </w:pPr>
      <w:r w:rsidRPr="001155BD">
        <w:rPr>
          <w:sz w:val="24"/>
          <w:szCs w:val="24"/>
        </w:rPr>
        <w:t>Бузулукский гуманитарно-технологический институт (филиал)</w:t>
      </w:r>
    </w:p>
    <w:p w14:paraId="6CFA2032" w14:textId="77777777" w:rsidR="004B4F36" w:rsidRPr="001155BD" w:rsidRDefault="004B4F36" w:rsidP="004B4F36">
      <w:pPr>
        <w:pStyle w:val="ReportHead"/>
        <w:suppressAutoHyphens/>
        <w:rPr>
          <w:sz w:val="24"/>
          <w:szCs w:val="24"/>
        </w:rPr>
      </w:pPr>
      <w:r w:rsidRPr="001155BD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14:paraId="52B21DEA" w14:textId="77777777" w:rsidR="004B4F36" w:rsidRPr="001155BD" w:rsidRDefault="004B4F36" w:rsidP="004B4F36">
      <w:pPr>
        <w:pStyle w:val="ReportHead"/>
        <w:suppressAutoHyphens/>
        <w:rPr>
          <w:sz w:val="24"/>
          <w:szCs w:val="24"/>
        </w:rPr>
      </w:pPr>
      <w:r w:rsidRPr="001155BD">
        <w:rPr>
          <w:sz w:val="24"/>
          <w:szCs w:val="24"/>
        </w:rPr>
        <w:t>высшего  образования</w:t>
      </w:r>
    </w:p>
    <w:p w14:paraId="16328EAD" w14:textId="77777777" w:rsidR="004B4F36" w:rsidRPr="001155BD" w:rsidRDefault="004B4F36" w:rsidP="004B4F36">
      <w:pPr>
        <w:pStyle w:val="ReportHead"/>
        <w:suppressAutoHyphens/>
        <w:rPr>
          <w:b/>
          <w:sz w:val="24"/>
          <w:szCs w:val="24"/>
        </w:rPr>
      </w:pPr>
      <w:r w:rsidRPr="001155BD">
        <w:rPr>
          <w:b/>
          <w:sz w:val="24"/>
          <w:szCs w:val="24"/>
        </w:rPr>
        <w:t>«Оренбургский государственный университет»</w:t>
      </w:r>
    </w:p>
    <w:p w14:paraId="2C982F35" w14:textId="77777777" w:rsidR="004B4F36" w:rsidRPr="001155BD" w:rsidRDefault="004B4F36" w:rsidP="004B4F36">
      <w:pPr>
        <w:pStyle w:val="ReportHead"/>
        <w:suppressAutoHyphens/>
        <w:rPr>
          <w:b/>
          <w:sz w:val="24"/>
          <w:szCs w:val="24"/>
        </w:rPr>
      </w:pPr>
    </w:p>
    <w:p w14:paraId="6557CC1C" w14:textId="77777777" w:rsidR="004B4F36" w:rsidRPr="001155BD" w:rsidRDefault="004B4F36" w:rsidP="004B4F36">
      <w:pPr>
        <w:pStyle w:val="ReportHead"/>
        <w:suppressAutoHyphens/>
        <w:rPr>
          <w:sz w:val="24"/>
          <w:szCs w:val="24"/>
        </w:rPr>
      </w:pPr>
    </w:p>
    <w:p w14:paraId="743E2F6D" w14:textId="77777777" w:rsidR="004B4F36" w:rsidRPr="001155BD" w:rsidRDefault="004B4F36" w:rsidP="004B4F36">
      <w:pPr>
        <w:pStyle w:val="ReportHead"/>
        <w:suppressAutoHyphens/>
        <w:rPr>
          <w:sz w:val="24"/>
          <w:szCs w:val="24"/>
        </w:rPr>
      </w:pPr>
      <w:r w:rsidRPr="001155BD">
        <w:rPr>
          <w:sz w:val="24"/>
          <w:szCs w:val="24"/>
        </w:rPr>
        <w:t xml:space="preserve">Кафедра педагогического образования </w:t>
      </w:r>
    </w:p>
    <w:p w14:paraId="10AE5FF6" w14:textId="77777777" w:rsidR="00BD68B3" w:rsidRPr="001155BD" w:rsidRDefault="00716EA0" w:rsidP="004B4F36">
      <w:pPr>
        <w:pStyle w:val="ReportHead"/>
        <w:suppressAutoHyphens/>
        <w:rPr>
          <w:rFonts w:eastAsia="Times New Roman"/>
          <w:b/>
          <w:sz w:val="24"/>
          <w:szCs w:val="24"/>
          <w:lang w:eastAsia="ru-RU"/>
        </w:rPr>
      </w:pPr>
      <w:r w:rsidRPr="001155BD">
        <w:rPr>
          <w:rFonts w:eastAsia="Times New Roman"/>
          <w:sz w:val="24"/>
          <w:szCs w:val="24"/>
          <w:lang w:eastAsia="ru-RU"/>
        </w:rPr>
        <w:t xml:space="preserve"> </w:t>
      </w:r>
    </w:p>
    <w:p w14:paraId="0CA4217C" w14:textId="77777777" w:rsidR="00BD68B3" w:rsidRPr="00716EA0" w:rsidRDefault="00BD68B3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FA53F9B" w14:textId="77777777" w:rsidR="00BD68B3" w:rsidRPr="00716EA0" w:rsidRDefault="00BD68B3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185E191" w14:textId="77777777" w:rsidR="00BD68B3" w:rsidRPr="00536036" w:rsidRDefault="00BD68B3" w:rsidP="00BD68B3">
      <w:pPr>
        <w:pStyle w:val="Default"/>
        <w:jc w:val="center"/>
      </w:pPr>
    </w:p>
    <w:p w14:paraId="182B63BA" w14:textId="77777777" w:rsidR="00BD68B3" w:rsidRPr="00545ABA" w:rsidRDefault="00BD68B3" w:rsidP="00BD68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14:paraId="539D8733" w14:textId="77777777" w:rsidR="00BD68B3" w:rsidRPr="00545ABA" w:rsidRDefault="0013738A" w:rsidP="00BD68B3">
      <w:pPr>
        <w:pStyle w:val="ReportHead"/>
        <w:suppressAutoHyphens/>
        <w:ind w:firstLine="709"/>
        <w:rPr>
          <w:i/>
          <w:szCs w:val="28"/>
        </w:rPr>
      </w:pPr>
      <w:r>
        <w:rPr>
          <w:i/>
          <w:szCs w:val="28"/>
        </w:rPr>
        <w:t>«</w:t>
      </w:r>
      <w:r>
        <w:rPr>
          <w:i/>
          <w:sz w:val="24"/>
        </w:rPr>
        <w:t xml:space="preserve">Б1.Д.Б.30 </w:t>
      </w:r>
      <w:r w:rsidR="004C4342">
        <w:rPr>
          <w:i/>
          <w:szCs w:val="28"/>
        </w:rPr>
        <w:t xml:space="preserve"> Техники и</w:t>
      </w:r>
      <w:r w:rsidR="007A2DD1">
        <w:rPr>
          <w:i/>
          <w:szCs w:val="28"/>
        </w:rPr>
        <w:t xml:space="preserve"> технологии работы с семьёй</w:t>
      </w:r>
      <w:r w:rsidR="00BD68B3" w:rsidRPr="00545ABA">
        <w:rPr>
          <w:i/>
          <w:szCs w:val="28"/>
        </w:rPr>
        <w:t>»</w:t>
      </w:r>
    </w:p>
    <w:p w14:paraId="5D5884F2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14:paraId="27F11474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14:paraId="66AA6621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14:paraId="321CDE79" w14:textId="77777777"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14:paraId="188FA3AC" w14:textId="77777777" w:rsidR="00BD68B3" w:rsidRDefault="00BD68B3" w:rsidP="00BD68B3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14:paraId="5986BD8C" w14:textId="51F6AA68" w:rsidR="00BD68B3" w:rsidRPr="00E848BE" w:rsidRDefault="00AD1D65" w:rsidP="00BD68B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Менеджмент в образовании</w:t>
      </w:r>
    </w:p>
    <w:p w14:paraId="21228951" w14:textId="77777777" w:rsidR="00BD68B3" w:rsidRDefault="00BD68B3" w:rsidP="00BD68B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14:paraId="44FA99A7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14:paraId="5CE58278" w14:textId="77777777"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14:paraId="6BCB1786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69525907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14:paraId="172E4A5F" w14:textId="77777777"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14:paraId="65E7D668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14:paraId="0A1940F5" w14:textId="77777777" w:rsidR="00BD68B3" w:rsidRPr="00545ABA" w:rsidRDefault="005F678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>
        <w:rPr>
          <w:i/>
          <w:szCs w:val="28"/>
          <w:u w:val="single"/>
        </w:rPr>
        <w:t>О</w:t>
      </w:r>
      <w:r w:rsidR="00BD68B3" w:rsidRPr="00545ABA">
        <w:rPr>
          <w:i/>
          <w:szCs w:val="28"/>
          <w:u w:val="single"/>
        </w:rPr>
        <w:t>чная</w:t>
      </w:r>
    </w:p>
    <w:p w14:paraId="05DD9D12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21DF7982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15452C06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19B693B6" w14:textId="77777777"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14:paraId="0C4D6312" w14:textId="77777777"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14:paraId="0FDE54A0" w14:textId="77777777"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14:paraId="5F61429C" w14:textId="77777777"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14:paraId="31453543" w14:textId="77777777"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14:paraId="471915F8" w14:textId="77777777"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14:paraId="286CA1A3" w14:textId="77777777"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14:paraId="6A81BC2F" w14:textId="77777777"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14:paraId="0E1D4C57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15066359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311E1A96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6AEEAA61" w14:textId="77777777" w:rsidR="005F6783" w:rsidRPr="0088461B" w:rsidRDefault="005F6783" w:rsidP="005F6783">
      <w:pPr>
        <w:pStyle w:val="ReportHead"/>
        <w:suppressAutoHyphens/>
        <w:rPr>
          <w:sz w:val="24"/>
        </w:rPr>
      </w:pPr>
    </w:p>
    <w:p w14:paraId="610B4CCA" w14:textId="77777777" w:rsidR="005F6783" w:rsidRPr="0088461B" w:rsidRDefault="005F6783" w:rsidP="005F6783">
      <w:pPr>
        <w:pStyle w:val="ReportHead"/>
        <w:suppressAutoHyphens/>
        <w:rPr>
          <w:sz w:val="24"/>
        </w:rPr>
      </w:pPr>
    </w:p>
    <w:p w14:paraId="098DBD79" w14:textId="77777777" w:rsidR="005F6783" w:rsidRPr="0088461B" w:rsidRDefault="005F6783" w:rsidP="005F6783">
      <w:pPr>
        <w:pStyle w:val="ReportHead"/>
        <w:suppressAutoHyphens/>
        <w:rPr>
          <w:sz w:val="24"/>
        </w:rPr>
      </w:pPr>
    </w:p>
    <w:p w14:paraId="1DAA8780" w14:textId="77777777" w:rsidR="005F6783" w:rsidRPr="0088461B" w:rsidRDefault="005F6783" w:rsidP="005F6783">
      <w:pPr>
        <w:pStyle w:val="ReportHead"/>
        <w:suppressAutoHyphens/>
        <w:rPr>
          <w:sz w:val="24"/>
        </w:rPr>
      </w:pPr>
    </w:p>
    <w:p w14:paraId="321D0A59" w14:textId="0C3C88E9" w:rsidR="005F6783" w:rsidRPr="0088461B" w:rsidRDefault="005F6783" w:rsidP="005F6783">
      <w:pPr>
        <w:pStyle w:val="ReportHead"/>
        <w:suppressAutoHyphens/>
        <w:rPr>
          <w:sz w:val="24"/>
        </w:rPr>
        <w:sectPr w:rsidR="005F6783" w:rsidRPr="0088461B" w:rsidSect="00ED1F8A">
          <w:footerReference w:type="default" r:id="rId8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</w:t>
      </w:r>
      <w:r w:rsidR="00110FB7">
        <w:rPr>
          <w:sz w:val="24"/>
        </w:rPr>
        <w:t>2</w:t>
      </w:r>
      <w:r w:rsidR="00500301">
        <w:rPr>
          <w:sz w:val="24"/>
        </w:rPr>
        <w:t>2</w:t>
      </w:r>
    </w:p>
    <w:p w14:paraId="1F22D1CC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15D7544E" w14:textId="77777777" w:rsidR="00BD68B3" w:rsidRPr="00545ABA" w:rsidRDefault="00BD68B3" w:rsidP="00BD68B3">
      <w:pPr>
        <w:pStyle w:val="ReportHead"/>
        <w:suppressAutoHyphens/>
        <w:jc w:val="left"/>
        <w:rPr>
          <w:szCs w:val="28"/>
        </w:rPr>
      </w:pPr>
    </w:p>
    <w:p w14:paraId="00C9FBF9" w14:textId="77777777"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D42572" w14:textId="4871AF13" w:rsidR="00A91AD6" w:rsidRPr="00536036" w:rsidRDefault="00805863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Техники и</w:t>
      </w:r>
      <w:r w:rsidR="00B057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технологии работы с семьёй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</w:t>
      </w:r>
      <w:r w:rsidR="00500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</w:t>
      </w:r>
      <w:r w:rsidR="0011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00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4B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AD63C6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D994AB" w14:textId="77777777"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5C2959FB" w14:textId="25A4515A" w:rsidR="008D7778" w:rsidRPr="00536036" w:rsidRDefault="00A9687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</w:t>
      </w:r>
      <w:r w:rsidR="00110FB7">
        <w:rPr>
          <w:rFonts w:ascii="Times New Roman" w:eastAsia="Times New Roman" w:hAnsi="Times New Roman"/>
          <w:sz w:val="28"/>
          <w:szCs w:val="28"/>
        </w:rPr>
        <w:t>2</w:t>
      </w:r>
      <w:r w:rsidR="00500301">
        <w:rPr>
          <w:rFonts w:ascii="Times New Roman" w:eastAsia="Times New Roman" w:hAnsi="Times New Roman"/>
          <w:sz w:val="28"/>
          <w:szCs w:val="28"/>
        </w:rPr>
        <w:t>2</w:t>
      </w:r>
      <w:r w:rsidR="008D7778"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14:paraId="396DE7AC" w14:textId="77777777"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485D8421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A2CD3D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A88289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A4B8C1" w14:textId="77777777"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B68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Техники и технологии работы с семьёй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 xml:space="preserve">перечень функций, целей, видов самостоятельной работы студентов, указания по организация внеаудиторной самостоятельной работы, разъяснения о промежуточной аттестации. </w:t>
      </w:r>
    </w:p>
    <w:p w14:paraId="3750AF09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57CDD4" w14:textId="02149538" w:rsidR="00213B3A" w:rsidRPr="00213B3A" w:rsidRDefault="00A91AD6" w:rsidP="00213B3A">
      <w:pPr>
        <w:contextualSpacing/>
        <w:jc w:val="both"/>
        <w:rPr>
          <w:i/>
          <w:u w:val="single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предназначены для студентов, обучающихся по на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14:paraId="1C800487" w14:textId="77777777"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63A5F98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723F08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E8F6A4" w14:textId="77777777"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4AB829" w14:textId="77777777"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87DAC8" w14:textId="77777777"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E0F4FC" w14:textId="77777777"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234895" w14:textId="77777777"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A43838" w14:textId="77777777"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0DB01C" w14:textId="77777777"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29EE14" w14:textId="6AAD451B"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являются приложением к рабочей программе по дисциплине «</w:t>
      </w:r>
      <w:r w:rsidR="000E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 и тех</w:t>
      </w:r>
      <w:r w:rsidR="0002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нологии работы с семьёй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779F28D0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EDB291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E83A05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06A763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504514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76C803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E3FA53" w14:textId="77777777"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0716D3" w14:textId="1E9320D5" w:rsidR="00A91AD6" w:rsidRPr="00A96873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A9687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96873" w:rsidRPr="00A968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532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330359DF" w14:textId="1A572518" w:rsidR="00163B1E" w:rsidRPr="00704942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A9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© БГТИ (филиал) ОГУ, 20</w:t>
      </w:r>
      <w:r w:rsidR="00A96873" w:rsidRPr="00A968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532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229B82DA" w14:textId="77777777" w:rsidR="00FC1DD7" w:rsidRPr="00A96873" w:rsidRDefault="00FC1DD7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2F79992" w14:textId="77777777" w:rsidR="00A96873" w:rsidRPr="00A96873" w:rsidRDefault="00A96873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68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</w:t>
      </w:r>
    </w:p>
    <w:p w14:paraId="2FCB4E9B" w14:textId="77777777" w:rsidR="00A96873" w:rsidRPr="00A96873" w:rsidRDefault="00A96873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5935E9C" w14:textId="77777777" w:rsidR="00DF31E6" w:rsidRPr="00536036" w:rsidRDefault="00DF31E6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14:paraId="21A15965" w14:textId="77777777" w:rsidR="00DF31E6" w:rsidRDefault="00DF31E6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EF3F8C" w14:textId="1A7F9E6A" w:rsidR="00DF31E6" w:rsidRPr="00536036" w:rsidRDefault="00DF31E6" w:rsidP="00DF31E6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Введ</w:t>
      </w:r>
      <w:r w:rsidR="00C3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F31E6" w:rsidRPr="00536036" w14:paraId="00B9AE2D" w14:textId="77777777" w:rsidTr="00DF31E6">
        <w:tc>
          <w:tcPr>
            <w:tcW w:w="566" w:type="dxa"/>
          </w:tcPr>
          <w:p w14:paraId="0665BF1F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14:paraId="0861B2E6" w14:textId="77777777"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14:paraId="2718E298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F31E6" w:rsidRPr="00536036" w14:paraId="01CC4F0A" w14:textId="77777777" w:rsidTr="00DF31E6">
        <w:tc>
          <w:tcPr>
            <w:tcW w:w="566" w:type="dxa"/>
          </w:tcPr>
          <w:p w14:paraId="6E5B965D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14:paraId="4AA45975" w14:textId="77777777" w:rsidR="00DF31E6" w:rsidRPr="0012352E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самостоятельной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14:paraId="1E08C3A2" w14:textId="77777777"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145E76E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F31E6" w:rsidRPr="00536036" w14:paraId="19B72373" w14:textId="77777777" w:rsidTr="00DF31E6">
        <w:tc>
          <w:tcPr>
            <w:tcW w:w="566" w:type="dxa"/>
          </w:tcPr>
          <w:p w14:paraId="1600F193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14:paraId="3D405E0F" w14:textId="77777777" w:rsidR="00DF31E6" w:rsidRPr="0012352E" w:rsidRDefault="00DF31E6" w:rsidP="00DF3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14:paraId="69654521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D1A0177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F31E6" w:rsidRPr="00536036" w14:paraId="22309BB8" w14:textId="77777777" w:rsidTr="00DF31E6">
        <w:tc>
          <w:tcPr>
            <w:tcW w:w="566" w:type="dxa"/>
          </w:tcPr>
          <w:p w14:paraId="21D7B7F0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14:paraId="6BB83EC3" w14:textId="77777777" w:rsidR="00DF31E6" w:rsidRPr="0012352E" w:rsidRDefault="00DF31E6" w:rsidP="00DF31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прослушиванию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14:paraId="164CB11C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73332CD" w14:textId="77777777" w:rsidR="00DF31E6" w:rsidRPr="00536036" w:rsidRDefault="007256B9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F31E6" w:rsidRPr="00536036" w14:paraId="0CE3E8DF" w14:textId="77777777" w:rsidTr="00DF31E6">
        <w:tc>
          <w:tcPr>
            <w:tcW w:w="566" w:type="dxa"/>
          </w:tcPr>
          <w:p w14:paraId="3DD2B2FE" w14:textId="77777777"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14:paraId="5729893F" w14:textId="77777777"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14:paraId="6F8320F5" w14:textId="77777777"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подготовке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14:paraId="14944680" w14:textId="77777777" w:rsidR="00DF31E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7615AC5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F31E6" w:rsidRPr="00536036" w14:paraId="08A039FB" w14:textId="77777777" w:rsidTr="00DF31E6">
        <w:tc>
          <w:tcPr>
            <w:tcW w:w="566" w:type="dxa"/>
          </w:tcPr>
          <w:p w14:paraId="1E697A6C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14:paraId="4F8A38AE" w14:textId="77777777"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14:paraId="04AD54F0" w14:textId="77777777" w:rsidR="00DF31E6" w:rsidRPr="00536036" w:rsidRDefault="00DF31E6" w:rsidP="007256B9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F31E6" w:rsidRPr="00536036" w14:paraId="68082E00" w14:textId="77777777" w:rsidTr="00DF31E6">
        <w:tc>
          <w:tcPr>
            <w:tcW w:w="566" w:type="dxa"/>
          </w:tcPr>
          <w:p w14:paraId="05DD0DE8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14:paraId="0C6B27D8" w14:textId="77777777"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14:paraId="05E4438B" w14:textId="77777777"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14:paraId="20FFD635" w14:textId="77777777"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C97743" w14:textId="77777777" w:rsidR="00DF31E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14:paraId="78F10E2B" w14:textId="77777777"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14:paraId="52B976BD" w14:textId="77777777"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14:paraId="300D18E3" w14:textId="77777777"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14:paraId="01808958" w14:textId="77777777" w:rsidR="00DF31E6" w:rsidRPr="00470944" w:rsidRDefault="00DF31E6" w:rsidP="00DF31E6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заданий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14:paraId="3B21B662" w14:textId="77777777"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14:paraId="175E9709" w14:textId="77777777"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комплекса………………………………………………………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14:paraId="22D4F383" w14:textId="77777777"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14:paraId="5E8EA7C1" w14:textId="77777777"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14:paraId="21C675AD" w14:textId="77777777"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59D2A2A" w14:textId="77777777" w:rsidR="00DF31E6" w:rsidRDefault="007256B9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  <w:p w14:paraId="09676F91" w14:textId="77777777"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602FCD23" w14:textId="77777777"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4DDB226" w14:textId="77777777"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  <w:tr w:rsidR="00DF31E6" w:rsidRPr="00536036" w14:paraId="50ADA579" w14:textId="77777777" w:rsidTr="00DF31E6">
        <w:tc>
          <w:tcPr>
            <w:tcW w:w="566" w:type="dxa"/>
          </w:tcPr>
          <w:p w14:paraId="1CD999CF" w14:textId="77777777"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14:paraId="62EE4B93" w14:textId="77777777" w:rsidR="00DF31E6" w:rsidRPr="00470944" w:rsidRDefault="00DF31E6" w:rsidP="00DF31E6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14:paraId="6AD63B23" w14:textId="77777777" w:rsidR="00DF31E6" w:rsidRDefault="00DF31E6" w:rsidP="00DF31E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14:paraId="37A7ADC5" w14:textId="77777777" w:rsidR="00DF31E6" w:rsidRPr="00536036" w:rsidRDefault="00DF31E6" w:rsidP="00DF31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14:paraId="36C22261" w14:textId="77777777"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14:paraId="30B202AD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1D7A05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DEDD1E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D5B6CB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D25CFE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464E8B" w14:textId="77777777"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401544" w14:textId="77777777"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7CCBC2" w14:textId="77777777"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A1CDA1" w14:textId="77777777"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5A98F2" w14:textId="77777777"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AA2E57" w14:textId="77777777"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C0A2CF" w14:textId="77777777"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32CBED" w14:textId="77777777"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C5E5CA" w14:textId="77777777"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740D540A" w14:textId="77777777" w:rsidR="00DF31E6" w:rsidRPr="005B7945" w:rsidRDefault="00DF31E6" w:rsidP="00DF31E6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</w:rPr>
      </w:pPr>
      <w:r w:rsidRPr="005B7945">
        <w:rPr>
          <w:rFonts w:ascii="Times New Roman" w:hAnsi="Times New Roman" w:cs="Times New Roman"/>
          <w:color w:val="000000" w:themeColor="text1"/>
        </w:rPr>
        <w:lastRenderedPageBreak/>
        <w:t>Введение</w:t>
      </w:r>
    </w:p>
    <w:p w14:paraId="3E5E05C9" w14:textId="77777777" w:rsidR="00DF31E6" w:rsidRPr="00545ABA" w:rsidRDefault="00DF31E6" w:rsidP="00DF31E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14:paraId="3810B721" w14:textId="77777777" w:rsidR="000203E8" w:rsidRPr="000203E8" w:rsidRDefault="00DF31E6" w:rsidP="00020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 xml:space="preserve">Цель методических указаний - обеспечить студенту оптимальную организацию процесса изучения дисциплины, а также выполнения различных форм аудиторной и самостоятельной работы. Студентам необходимо ознакомиться: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14:paraId="744E2EEC" w14:textId="77777777" w:rsidR="000203E8" w:rsidRPr="000203E8" w:rsidRDefault="000203E8" w:rsidP="000203E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203E8">
        <w:rPr>
          <w:b/>
          <w:sz w:val="28"/>
          <w:szCs w:val="28"/>
        </w:rPr>
        <w:t xml:space="preserve">Цель (цели) </w:t>
      </w:r>
      <w:r w:rsidRPr="000203E8">
        <w:rPr>
          <w:sz w:val="28"/>
          <w:szCs w:val="28"/>
        </w:rPr>
        <w:t>освоения дисциплины:</w:t>
      </w:r>
    </w:p>
    <w:p w14:paraId="766B0DF0" w14:textId="77777777" w:rsidR="000203E8" w:rsidRPr="000203E8" w:rsidRDefault="000203E8" w:rsidP="000203E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203E8">
        <w:rPr>
          <w:sz w:val="28"/>
          <w:szCs w:val="28"/>
        </w:rPr>
        <w:t>Целью изучения дисциплины является формирование у бакалавров представлений о специфике общей и профессиональной педагогики как области знаний, ориентированной на освоение умения проектировать педагогический процесс, в рамках которого будет осуществляться наиболее эффективно процесс развития личности, компетентностей обучающихся среднего профессионального образования.</w:t>
      </w:r>
    </w:p>
    <w:p w14:paraId="0402BA49" w14:textId="77777777" w:rsidR="000203E8" w:rsidRPr="000203E8" w:rsidRDefault="000203E8" w:rsidP="000203E8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0203E8">
        <w:rPr>
          <w:b/>
          <w:sz w:val="28"/>
          <w:szCs w:val="28"/>
        </w:rPr>
        <w:t xml:space="preserve">Задачи: </w:t>
      </w:r>
    </w:p>
    <w:p w14:paraId="77B12D00" w14:textId="77777777" w:rsidR="000203E8" w:rsidRDefault="000203E8" w:rsidP="000203E8">
      <w:pPr>
        <w:pStyle w:val="ReportMain"/>
        <w:suppressAutoHyphens/>
        <w:ind w:firstLine="709"/>
        <w:jc w:val="both"/>
      </w:pPr>
      <w:r w:rsidRPr="000203E8">
        <w:rPr>
          <w:sz w:val="28"/>
          <w:szCs w:val="28"/>
        </w:rPr>
        <w:t>Задачи освоения дисциплины определяются овладением систематизированными знаниями о закономерностях и содержании педагогического процесса, современных педагогических теориях и концепциях особенностях педагогической профессии выработкой навыков проектирования педагогического процесса, анализа педагогических ситуаций, решения учебных задач; реализации современных методов и технологий обучения и воспитания для обеспечения качества учебно-воспитательного процесса в современном образовательном пространстве.</w:t>
      </w:r>
    </w:p>
    <w:p w14:paraId="631858D3" w14:textId="77777777" w:rsidR="00DF31E6" w:rsidRDefault="00DF31E6" w:rsidP="00DF31E6">
      <w:pPr>
        <w:pStyle w:val="Default"/>
        <w:ind w:firstLine="567"/>
        <w:rPr>
          <w:b/>
          <w:bCs/>
          <w:sz w:val="28"/>
          <w:szCs w:val="32"/>
        </w:rPr>
      </w:pPr>
    </w:p>
    <w:p w14:paraId="3814925C" w14:textId="77777777" w:rsidR="00DF31E6" w:rsidRPr="005B7945" w:rsidRDefault="00DF31E6" w:rsidP="00DF31E6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0" w:name="_Toc524596825"/>
      <w:r w:rsidRPr="005B7945">
        <w:rPr>
          <w:rFonts w:ascii="Times New Roman" w:hAnsi="Times New Roman" w:cs="Times New Roman"/>
          <w:color w:val="auto"/>
        </w:rPr>
        <w:t>1 Виды работы студентов</w:t>
      </w:r>
      <w:bookmarkEnd w:id="0"/>
    </w:p>
    <w:p w14:paraId="083FA8FE" w14:textId="77777777" w:rsidR="00DF31E6" w:rsidRPr="00545ABA" w:rsidRDefault="00DF31E6" w:rsidP="00DF31E6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14:paraId="0D42DC63" w14:textId="77777777" w:rsidR="00DF31E6" w:rsidRPr="00545ABA" w:rsidRDefault="00DF31E6" w:rsidP="00DF31E6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лекционных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14:paraId="590D79B6" w14:textId="77777777"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14:paraId="75031A59" w14:textId="77777777" w:rsidR="00DF31E6" w:rsidRPr="0046638D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4C7CA2">
        <w:rPr>
          <w:rFonts w:ascii="Times New Roman" w:hAnsi="Times New Roman"/>
          <w:sz w:val="28"/>
          <w:szCs w:val="28"/>
        </w:rPr>
        <w:t>Техники и техно</w:t>
      </w:r>
      <w:r w:rsidR="000C5A12">
        <w:rPr>
          <w:rFonts w:ascii="Times New Roman" w:hAnsi="Times New Roman"/>
          <w:sz w:val="28"/>
          <w:szCs w:val="28"/>
        </w:rPr>
        <w:t>логии работы с семьёй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руководством преподавателя и по его заданиям.</w:t>
      </w:r>
    </w:p>
    <w:p w14:paraId="1316C35E" w14:textId="77777777" w:rsidR="00DF31E6" w:rsidRPr="0046638D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 xml:space="preserve">Внеаудиторная самостоятельная работа выполняется студентом по заданию преподавателя, но без его непосредственного участия. </w:t>
      </w:r>
    </w:p>
    <w:p w14:paraId="6B51AA83" w14:textId="77777777" w:rsidR="00DF31E6" w:rsidRPr="0046638D" w:rsidRDefault="00DF31E6" w:rsidP="00DF31E6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14:paraId="37075ABA" w14:textId="77777777" w:rsidR="00DF31E6" w:rsidRPr="0046638D" w:rsidRDefault="00DF31E6" w:rsidP="00DF31E6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 xml:space="preserve">Необходимость организации со студентами разнообразной самостоятельной деятельности определяется тем, что удается разрешить противоречие  </w:t>
      </w:r>
      <w:r w:rsidRPr="0046638D">
        <w:rPr>
          <w:rFonts w:ascii="Times New Roman" w:hAnsi="Times New Roman"/>
          <w:sz w:val="28"/>
          <w:szCs w:val="28"/>
        </w:rPr>
        <w:lastRenderedPageBreak/>
        <w:t>между трансляцией знаний и их усвоением во взаимосвязи теории и практики.</w:t>
      </w:r>
    </w:p>
    <w:p w14:paraId="30306438" w14:textId="77777777"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внеаудиторная.</w:t>
      </w:r>
    </w:p>
    <w:p w14:paraId="4B81793B" w14:textId="77777777"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1E335E">
        <w:rPr>
          <w:rFonts w:ascii="Times New Roman" w:hAnsi="Times New Roman"/>
          <w:sz w:val="28"/>
          <w:szCs w:val="28"/>
        </w:rPr>
        <w:t xml:space="preserve"> Техники и техно</w:t>
      </w:r>
      <w:r w:rsidR="000002F1">
        <w:rPr>
          <w:rFonts w:ascii="Times New Roman" w:hAnsi="Times New Roman"/>
          <w:sz w:val="28"/>
          <w:szCs w:val="28"/>
        </w:rPr>
        <w:t>логии работы с семьёй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руководством преподавателя и по его заданиям.</w:t>
      </w:r>
    </w:p>
    <w:p w14:paraId="4114B1D0" w14:textId="77777777"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14:paraId="51F6492F" w14:textId="77777777"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 w:rsidR="0004630A">
        <w:rPr>
          <w:rFonts w:ascii="Times New Roman" w:hAnsi="Times New Roman"/>
          <w:sz w:val="28"/>
          <w:szCs w:val="28"/>
        </w:rPr>
        <w:t xml:space="preserve">Техники </w:t>
      </w:r>
      <w:r w:rsidR="00C43037">
        <w:rPr>
          <w:rFonts w:ascii="Times New Roman" w:hAnsi="Times New Roman"/>
          <w:sz w:val="28"/>
          <w:szCs w:val="28"/>
        </w:rPr>
        <w:t>итехнологии работы с семьёй</w:t>
      </w:r>
      <w:r w:rsidRPr="00545ABA">
        <w:rPr>
          <w:rFonts w:ascii="Times New Roman" w:hAnsi="Times New Roman"/>
          <w:sz w:val="28"/>
          <w:szCs w:val="28"/>
        </w:rPr>
        <w:t>».</w:t>
      </w:r>
    </w:p>
    <w:p w14:paraId="70627AFF" w14:textId="77777777" w:rsidR="00DF31E6" w:rsidRPr="00536036" w:rsidRDefault="00DF31E6" w:rsidP="00DF31E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="0004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хники и</w:t>
      </w:r>
      <w:r w:rsidR="0033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работы с семьёй</w:t>
      </w:r>
      <w:r w:rsidR="0004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hAnsi="Times New Roman" w:cs="Times New Roman"/>
          <w:sz w:val="28"/>
          <w:szCs w:val="28"/>
        </w:rPr>
        <w:t xml:space="preserve"> предусмотрены лекционные занятия, на которых дается основной систематизированный материал, и практические занятия. Распределение занятий по часам представлено в рабочей программе дисциплины. </w:t>
      </w:r>
    </w:p>
    <w:p w14:paraId="0D156A32" w14:textId="77777777" w:rsidR="00DF31E6" w:rsidRPr="00536036" w:rsidRDefault="00DF31E6" w:rsidP="00D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 xml:space="preserve"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обучающихся. </w:t>
      </w:r>
    </w:p>
    <w:p w14:paraId="0997C6D3" w14:textId="77777777" w:rsidR="00DF31E6" w:rsidRPr="00536036" w:rsidRDefault="00DF31E6" w:rsidP="00D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обучающимися самостоятельно или под руководством преподавателя комплекса учебных заданий, направленных на совершенствование общеобразовательных компетенции обучающихся по направлению подготовки </w:t>
      </w:r>
      <w:hyperlink r:id="rId9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36036">
        <w:rPr>
          <w:rFonts w:ascii="Times New Roman" w:hAnsi="Times New Roman" w:cs="Times New Roman"/>
          <w:sz w:val="28"/>
          <w:szCs w:val="28"/>
        </w:rPr>
        <w:t>(знание педагогических систем и технологий в современном и историческом аспектах) на уровне, необходимом для бакалавров; общепедагогической, профессиональной и общекультурной грамотности обучающихся основных видов практико-ориентированной деятельности (умение вести конструктивный диалог, применять навыки использования интегрированного педагогического мышления, умение формировать целостную картину того или иного явления или аспекта социального уровня. Закреплению обозначенных коммуникативных и общетеоретических навыков способствуют различные когнитивные и гносеологические категории и положения.</w:t>
      </w:r>
    </w:p>
    <w:p w14:paraId="1EB34B25" w14:textId="77777777" w:rsidR="00A628A9" w:rsidRPr="000203E8" w:rsidRDefault="00DF31E6" w:rsidP="000203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 xml:space="preserve">Семинарские (практические) задания обучающиеся представляют в письменном виде. Подготовленные обучающимися сообщения, моделирование этических и социальных учебных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обучающихся.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методических указаниях к данному виду работы и соответствует рабочей программе дисциплины.</w:t>
      </w:r>
    </w:p>
    <w:p w14:paraId="5F5690A6" w14:textId="77777777" w:rsidR="007237BD" w:rsidRPr="00536036" w:rsidRDefault="007237BD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14:paraId="16F811B7" w14:textId="77777777" w:rsidR="00A628A9" w:rsidRPr="00536036" w:rsidRDefault="00DF2AAB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2.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</w:p>
    <w:p w14:paraId="45CC520D" w14:textId="77777777"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14:paraId="4A749BE2" w14:textId="77777777"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14:paraId="768CFACD" w14:textId="77777777"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7E722D" w14:textId="77777777"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является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14:paraId="22EEEAD0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14:paraId="42B2E576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систем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технологий 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14:paraId="6419A6AC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положениями </w:t>
      </w:r>
      <w:r w:rsidR="00EF0FF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ких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14:paraId="471C0746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14:paraId="194FECC3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14:paraId="2A3AB0A2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различных функциональных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14:paraId="28970EBF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14:paraId="461D6B56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01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Техники и технологии работы с семьёй 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14:paraId="71AB93B0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14:paraId="5E4DB1C9" w14:textId="77777777"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исторического 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ского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14:paraId="65AA46C1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60BC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бытия;</w:t>
      </w:r>
    </w:p>
    <w:p w14:paraId="5069590B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14:paraId="7489C94B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овладевает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лингвистически оформленной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14:paraId="64FC3B54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обучающегося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14:paraId="3B7CF3BC" w14:textId="77777777"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языковой нормы, работ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ическими 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ческую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39F548E" w14:textId="77777777"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аудиторным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14:paraId="527B9C95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14:paraId="6B32E787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дополнительной литературой);</w:t>
      </w:r>
    </w:p>
    <w:p w14:paraId="1AE9195C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подготовка сообщений к выступлению на семинаре, подготовка рефератов, докладов;</w:t>
      </w:r>
    </w:p>
    <w:p w14:paraId="7B7EA6E0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14:paraId="44D4D204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14:paraId="3389B9FF" w14:textId="77777777"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5B13D9C" w14:textId="77777777"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14:paraId="3B955892" w14:textId="77777777"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14:paraId="6B73BD24" w14:textId="77777777"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14:paraId="522C01B1" w14:textId="77777777"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D49C7A0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14:paraId="127C4DA6" w14:textId="77777777"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14:paraId="45BB8AFB" w14:textId="77777777"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подготовка рефератов, докладов; составление библиографии, тематических кроссвордов, тестирование и др.</w:t>
      </w:r>
    </w:p>
    <w:p w14:paraId="46CFA96F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Задачи организации самостоятельной работы обучающихся заключаются также в том, чтобы осуществить: </w:t>
      </w:r>
    </w:p>
    <w:p w14:paraId="27A3D088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текстов </w:t>
      </w:r>
      <w:r w:rsidR="00CD0694" w:rsidRPr="00536036">
        <w:rPr>
          <w:sz w:val="28"/>
          <w:szCs w:val="28"/>
        </w:rPr>
        <w:t>педагогически</w:t>
      </w:r>
      <w:r w:rsidRPr="00536036">
        <w:rPr>
          <w:sz w:val="28"/>
          <w:szCs w:val="28"/>
        </w:rPr>
        <w:t xml:space="preserve">х источников и применения различных методов исследования; </w:t>
      </w:r>
    </w:p>
    <w:p w14:paraId="5283B6A4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выработка умения самостоятельно и критически подходить к изучаемому материалу. </w:t>
      </w:r>
    </w:p>
    <w:p w14:paraId="22028520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должна обеспечивать овладение знаниями, закрепление и систематизацию знаний, формирование умений и навыков. Апробированная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14:paraId="55B9E468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14:paraId="577C4412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14:paraId="554C3BA8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14:paraId="6899830E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14:paraId="6445A6EC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14:paraId="5F2188B8" w14:textId="77777777"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14:paraId="2486E4A5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учебным планом, программой учебной дисциплины имеет такую структуру как: </w:t>
      </w:r>
    </w:p>
    <w:p w14:paraId="65FE53B3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тема; </w:t>
      </w:r>
    </w:p>
    <w:p w14:paraId="68DDD7FC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вопросы и содержание материала для самостоятельного изучения; </w:t>
      </w:r>
    </w:p>
    <w:p w14:paraId="21B3D636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14:paraId="0B2D8C2B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алгоритм выполнения и оформления самостоятельной работы; </w:t>
      </w:r>
    </w:p>
    <w:p w14:paraId="6D670A16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рекомендуемые источники информации (литература основная, дополнительная, нормативная, ресурсы Интернет и др.). </w:t>
      </w:r>
    </w:p>
    <w:p w14:paraId="24FADE3D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многогранна. В качестве форм СР при изучении дисциплины «</w:t>
      </w:r>
      <w:r w:rsidR="0004630A">
        <w:rPr>
          <w:rFonts w:eastAsia="Times New Roman"/>
          <w:sz w:val="28"/>
          <w:szCs w:val="28"/>
          <w:lang w:eastAsia="ru-RU"/>
        </w:rPr>
        <w:t>Техники и технологии игровой деятельности</w:t>
      </w:r>
      <w:r w:rsidRPr="00536036">
        <w:rPr>
          <w:sz w:val="28"/>
          <w:szCs w:val="28"/>
        </w:rPr>
        <w:t xml:space="preserve">» предлагаются: </w:t>
      </w:r>
    </w:p>
    <w:p w14:paraId="472C8188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14:paraId="1172212A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14:paraId="626F0B2B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14:paraId="590C5254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14:paraId="48BF34F6" w14:textId="77777777"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14:paraId="6A5F900A" w14:textId="77777777"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25C531" w14:textId="77777777"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прослушиванию лекций</w:t>
      </w:r>
    </w:p>
    <w:p w14:paraId="170AE8C8" w14:textId="77777777"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890FD6D" w14:textId="77777777"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знаний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многом дополняющую учебники и учебные пособия, знакомятся с последними достижениями науки. Поэтому умение сосредоточенно слушать лекции, активно,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14:paraId="0D56FDFE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Внимательное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связать новое с тем, что уже известно по данной теме из предыдущих лекций, прочитанных книг и журналов. То, что действительно внимательно прослушано, продумано и записано на лекциях, становится собственным достоянием, входит в Ваш образовательный фонд.</w:t>
      </w:r>
    </w:p>
    <w:p w14:paraId="5D5AA003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уловить ход мыслей лектора, логическую последовательность изложения, понимать, что хочет доказать лектор. Краткие записи лекций, конспектирование их помогает усвоить материал.</w:t>
      </w:r>
    </w:p>
    <w:p w14:paraId="78B96967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чтобы оно было сосредоточенным. Систематически контролируйте себя в этом отношении при прослушивании лекции.</w:t>
      </w:r>
    </w:p>
    <w:p w14:paraId="7C0D9E35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образовательное и воспитательное значение для слушателей; оно развивает ум, обогащает научными данными, способствует закреплению знаний вооружает необходимыми умениями и навыками, компетенциями. Однако конспект является полезным тогда, когда записано самое существенное, основное. Если же студент стремится записать дословно всю лекцию, то такое «конспектирова</w:t>
      </w:r>
      <w:r w:rsidRPr="00536036">
        <w:rPr>
          <w:sz w:val="28"/>
          <w:szCs w:val="28"/>
        </w:rPr>
        <w:lastRenderedPageBreak/>
        <w:t>ние» приносит больше вреда, чем пользы. Некоторые студенты просят иногда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14:paraId="317B58F5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материалу.</w:t>
      </w:r>
    </w:p>
    <w:p w14:paraId="641072AA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выделяют и подчеркивают важнейшие положения излагаемого материала, делают записи и зарисовки на доске. Это помогает студентам уяснить и записать самое важное, существенное.</w:t>
      </w:r>
    </w:p>
    <w:p w14:paraId="660BBE6B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«хорошо запомнить» и т.п. Возможно разработать собственную «маркографию».</w:t>
      </w:r>
    </w:p>
    <w:p w14:paraId="6B9506D4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14:paraId="4F33EBCD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14:paraId="15E9E9D2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14:paraId="49BBE8AB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14:paraId="48D9B79F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14:paraId="63661DE2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14:paraId="5F95601C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14:paraId="0094F96D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14:paraId="6E31899C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14:paraId="7D791CA8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перечитывать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14:paraId="2A4D4F7F" w14:textId="77777777" w:rsidR="003657AD" w:rsidRPr="003C1EEA" w:rsidRDefault="006B3592" w:rsidP="003C1EE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Достаточно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14:paraId="72EF755A" w14:textId="77777777" w:rsidR="001D26B3" w:rsidRDefault="001D26B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7760311" w14:textId="77777777" w:rsidR="00294714" w:rsidRDefault="0029471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560894E" w14:textId="77777777" w:rsidR="00294714" w:rsidRDefault="0029471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3803EEA" w14:textId="77777777" w:rsidR="00294714" w:rsidRDefault="0029471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9FA7F14" w14:textId="77777777" w:rsidR="00294714" w:rsidRDefault="0029471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9EA2DEF" w14:textId="77777777"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подготовке к практическим занятиям</w:t>
      </w:r>
    </w:p>
    <w:p w14:paraId="47F0F37B" w14:textId="77777777"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1B97E5E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14:paraId="443196F8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дискуссии,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 xml:space="preserve">- ситуации, коллоквиум, проектная деятельность и пр.) служат тому, чтобы обучающиеся отрабатывали на них практические действия по решению проблемных ситуаций, складывающихся в реальной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14:paraId="3D797220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 xml:space="preserve">С этой целью на занятиях моделируются фрагменты их будущей деятельности в виде учебных ситуационных задач, при решении которых обучающиеся отрабатывают различные действия по применению соответствующих знаний в области нормативно-правовых и этических проблем. </w:t>
      </w:r>
    </w:p>
    <w:p w14:paraId="771C11C9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 xml:space="preserve">На практическом занятии обсуждаются теоретические положения изучаемого материала, уточняются позиции авторов научных концепций, рассматриваются нормативно-правовые и этические основы деятельности будущего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обучающихся к теоретическим проблемам науки, оформляется собственная позиция будущего специалиста. </w:t>
      </w:r>
    </w:p>
    <w:p w14:paraId="0AE335E6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 xml:space="preserve">, и преподаватель вправе задавать друг другу вопросы, которые возникли или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14:paraId="49975EFE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14:paraId="4F241715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14:paraId="36964E2E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14:paraId="3F42147A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14:paraId="65185706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14:paraId="71CF5EB0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работе со справочной литературой.</w:t>
      </w:r>
    </w:p>
    <w:p w14:paraId="3B707A27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задание на которую выдается преподавателем.</w:t>
      </w:r>
    </w:p>
    <w:p w14:paraId="650AF984" w14:textId="77777777" w:rsidR="00AD37CA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14:paraId="71132480" w14:textId="77777777" w:rsidR="00BE1554" w:rsidRDefault="00BE1554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14:paraId="066C43C1" w14:textId="77777777" w:rsidR="00BE1554" w:rsidRDefault="00BE1554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14:paraId="02700355" w14:textId="77777777" w:rsidR="001364E8" w:rsidRPr="006852A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6852A6">
        <w:rPr>
          <w:b/>
          <w:sz w:val="28"/>
          <w:szCs w:val="28"/>
        </w:rPr>
        <w:t>Тематика семинарских занятий.</w:t>
      </w:r>
    </w:p>
    <w:p w14:paraId="1E3C7A8B" w14:textId="77777777" w:rsidR="009C597E" w:rsidRPr="006852A6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14:paraId="1135F5DA" w14:textId="77777777" w:rsidR="00CE7A18" w:rsidRPr="00CE7A18" w:rsidRDefault="00CE7A18" w:rsidP="00FB752E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E7A18">
        <w:rPr>
          <w:b/>
          <w:sz w:val="28"/>
          <w:szCs w:val="28"/>
        </w:rPr>
        <w:t>Практические занятия (семинары)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6690"/>
        <w:gridCol w:w="817"/>
      </w:tblGrid>
      <w:tr w:rsidR="00CE7A18" w:rsidRPr="00CE7A18" w14:paraId="60031C00" w14:textId="77777777" w:rsidTr="00CE7A18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14:paraId="5E255E05" w14:textId="77777777" w:rsidR="00CE7A18" w:rsidRPr="00CE7A18" w:rsidRDefault="00CE7A18" w:rsidP="00617928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7A18">
              <w:rPr>
                <w:sz w:val="28"/>
                <w:szCs w:val="28"/>
              </w:rPr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94DE00" w14:textId="77777777" w:rsidR="00CE7A18" w:rsidRPr="00CE7A18" w:rsidRDefault="00CE7A18" w:rsidP="00617928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7A18">
              <w:rPr>
                <w:sz w:val="28"/>
                <w:szCs w:val="28"/>
              </w:rPr>
              <w:t>№ раздела</w:t>
            </w:r>
          </w:p>
        </w:tc>
        <w:tc>
          <w:tcPr>
            <w:tcW w:w="6690" w:type="dxa"/>
            <w:shd w:val="clear" w:color="auto" w:fill="auto"/>
            <w:vAlign w:val="center"/>
          </w:tcPr>
          <w:p w14:paraId="1C158D54" w14:textId="77777777" w:rsidR="00CE7A18" w:rsidRPr="00CE7A18" w:rsidRDefault="00CE7A18" w:rsidP="00617928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7A18">
              <w:rPr>
                <w:sz w:val="28"/>
                <w:szCs w:val="28"/>
              </w:rPr>
              <w:t>Тема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01DB9581" w14:textId="77777777" w:rsidR="00CE7A18" w:rsidRPr="00CE7A18" w:rsidRDefault="00CE7A18" w:rsidP="00617928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7A18">
              <w:rPr>
                <w:sz w:val="28"/>
                <w:szCs w:val="28"/>
              </w:rPr>
              <w:t>Кол-во часов</w:t>
            </w:r>
          </w:p>
        </w:tc>
      </w:tr>
      <w:tr w:rsidR="00CE7A18" w:rsidRPr="00CE7A18" w14:paraId="3CC07B1A" w14:textId="77777777" w:rsidTr="00CE7A18">
        <w:tc>
          <w:tcPr>
            <w:tcW w:w="1191" w:type="dxa"/>
            <w:shd w:val="clear" w:color="auto" w:fill="auto"/>
          </w:tcPr>
          <w:p w14:paraId="7256174C" w14:textId="77777777" w:rsidR="00CE7A18" w:rsidRPr="00CE7A18" w:rsidRDefault="00CE7A18" w:rsidP="00617928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7A1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BC8B3A5" w14:textId="77777777" w:rsidR="00CE7A18" w:rsidRPr="00CE7A18" w:rsidRDefault="00CE7A18" w:rsidP="00617928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7A18">
              <w:rPr>
                <w:sz w:val="28"/>
                <w:szCs w:val="28"/>
              </w:rPr>
              <w:t>1</w:t>
            </w:r>
          </w:p>
        </w:tc>
        <w:tc>
          <w:tcPr>
            <w:tcW w:w="6690" w:type="dxa"/>
            <w:shd w:val="clear" w:color="auto" w:fill="auto"/>
          </w:tcPr>
          <w:p w14:paraId="0DA0B6A8" w14:textId="77777777" w:rsidR="00CE7A18" w:rsidRPr="00CE7A18" w:rsidRDefault="00CE7A18" w:rsidP="00617928">
            <w:pPr>
              <w:pStyle w:val="ReportMain"/>
              <w:suppressAutoHyphens/>
              <w:rPr>
                <w:sz w:val="28"/>
                <w:szCs w:val="28"/>
              </w:rPr>
            </w:pPr>
            <w:r w:rsidRPr="00CE7A18">
              <w:rPr>
                <w:sz w:val="28"/>
                <w:szCs w:val="28"/>
              </w:rPr>
              <w:t>Семейная педагогика как отрасль педагогической науки.</w:t>
            </w:r>
          </w:p>
        </w:tc>
        <w:tc>
          <w:tcPr>
            <w:tcW w:w="817" w:type="dxa"/>
            <w:shd w:val="clear" w:color="auto" w:fill="auto"/>
          </w:tcPr>
          <w:p w14:paraId="698C0C4B" w14:textId="77777777" w:rsidR="00CE7A18" w:rsidRPr="00CE7A18" w:rsidRDefault="00CE7A18" w:rsidP="00617928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7A18">
              <w:rPr>
                <w:sz w:val="28"/>
                <w:szCs w:val="28"/>
              </w:rPr>
              <w:t>2</w:t>
            </w:r>
          </w:p>
        </w:tc>
      </w:tr>
      <w:tr w:rsidR="00CE7A18" w:rsidRPr="00CE7A18" w14:paraId="01BCAADE" w14:textId="77777777" w:rsidTr="00CE7A18">
        <w:tc>
          <w:tcPr>
            <w:tcW w:w="1191" w:type="dxa"/>
            <w:shd w:val="clear" w:color="auto" w:fill="auto"/>
          </w:tcPr>
          <w:p w14:paraId="3F3F76D4" w14:textId="77777777" w:rsidR="00CE7A18" w:rsidRPr="00CE7A18" w:rsidRDefault="00CE7A18" w:rsidP="00617928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7A1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0BE6974" w14:textId="77777777" w:rsidR="00CE7A18" w:rsidRPr="00CE7A18" w:rsidRDefault="00CE7A18" w:rsidP="00617928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7A18">
              <w:rPr>
                <w:sz w:val="28"/>
                <w:szCs w:val="28"/>
              </w:rPr>
              <w:t>2</w:t>
            </w:r>
          </w:p>
        </w:tc>
        <w:tc>
          <w:tcPr>
            <w:tcW w:w="6690" w:type="dxa"/>
            <w:shd w:val="clear" w:color="auto" w:fill="auto"/>
          </w:tcPr>
          <w:p w14:paraId="23E030BA" w14:textId="77777777" w:rsidR="00CE7A18" w:rsidRPr="00CE7A18" w:rsidRDefault="00CE7A18" w:rsidP="00617928">
            <w:pPr>
              <w:pStyle w:val="ReportMain"/>
              <w:suppressAutoHyphens/>
              <w:rPr>
                <w:sz w:val="28"/>
                <w:szCs w:val="28"/>
              </w:rPr>
            </w:pPr>
            <w:r w:rsidRPr="00CE7A18">
              <w:rPr>
                <w:sz w:val="28"/>
                <w:szCs w:val="28"/>
              </w:rPr>
              <w:t>Стили семейного воспитания и их влияние на формирование личности ребенка</w:t>
            </w:r>
          </w:p>
        </w:tc>
        <w:tc>
          <w:tcPr>
            <w:tcW w:w="817" w:type="dxa"/>
            <w:shd w:val="clear" w:color="auto" w:fill="auto"/>
          </w:tcPr>
          <w:p w14:paraId="6ABA2224" w14:textId="77777777" w:rsidR="00CE7A18" w:rsidRPr="00CE7A18" w:rsidRDefault="00CE7A18" w:rsidP="00617928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7A18">
              <w:rPr>
                <w:sz w:val="28"/>
                <w:szCs w:val="28"/>
              </w:rPr>
              <w:t>6</w:t>
            </w:r>
          </w:p>
        </w:tc>
      </w:tr>
      <w:tr w:rsidR="00CE7A18" w:rsidRPr="00CE7A18" w14:paraId="0834FBE5" w14:textId="77777777" w:rsidTr="00CE7A18">
        <w:tc>
          <w:tcPr>
            <w:tcW w:w="1191" w:type="dxa"/>
            <w:shd w:val="clear" w:color="auto" w:fill="auto"/>
          </w:tcPr>
          <w:p w14:paraId="3DF3B21B" w14:textId="77777777" w:rsidR="00CE7A18" w:rsidRPr="00CE7A18" w:rsidRDefault="00CE7A18" w:rsidP="00617928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7A18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49049D23" w14:textId="77777777" w:rsidR="00CE7A18" w:rsidRPr="00CE7A18" w:rsidRDefault="00CE7A18" w:rsidP="00617928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7A18">
              <w:rPr>
                <w:sz w:val="28"/>
                <w:szCs w:val="28"/>
              </w:rPr>
              <w:t>3</w:t>
            </w:r>
          </w:p>
        </w:tc>
        <w:tc>
          <w:tcPr>
            <w:tcW w:w="6690" w:type="dxa"/>
            <w:shd w:val="clear" w:color="auto" w:fill="auto"/>
          </w:tcPr>
          <w:p w14:paraId="510D24B3" w14:textId="77777777" w:rsidR="00CE7A18" w:rsidRPr="00CE7A18" w:rsidRDefault="00CE7A18" w:rsidP="00617928">
            <w:pPr>
              <w:pStyle w:val="ReportMain"/>
              <w:suppressAutoHyphens/>
              <w:rPr>
                <w:sz w:val="28"/>
                <w:szCs w:val="28"/>
              </w:rPr>
            </w:pPr>
            <w:r w:rsidRPr="00CE7A18">
              <w:rPr>
                <w:sz w:val="28"/>
                <w:szCs w:val="28"/>
              </w:rPr>
              <w:t>Особенности интерактивного взаимодействия  образовательных учреждений и семьи как диалога семейной и народной культур</w:t>
            </w:r>
          </w:p>
          <w:p w14:paraId="0045D0D5" w14:textId="77777777" w:rsidR="00CE7A18" w:rsidRPr="00CE7A18" w:rsidRDefault="00CE7A18" w:rsidP="00617928">
            <w:pPr>
              <w:pStyle w:val="ReportMain"/>
              <w:suppressAutoHyphens/>
              <w:rPr>
                <w:sz w:val="28"/>
                <w:szCs w:val="28"/>
              </w:rPr>
            </w:pPr>
            <w:r w:rsidRPr="00CE7A18">
              <w:rPr>
                <w:sz w:val="28"/>
                <w:szCs w:val="28"/>
              </w:rPr>
              <w:t>Реализация инерактивных методов в работе с родителями</w:t>
            </w:r>
          </w:p>
        </w:tc>
        <w:tc>
          <w:tcPr>
            <w:tcW w:w="817" w:type="dxa"/>
            <w:shd w:val="clear" w:color="auto" w:fill="auto"/>
          </w:tcPr>
          <w:p w14:paraId="11691AC7" w14:textId="77777777" w:rsidR="00CE7A18" w:rsidRPr="00CE7A18" w:rsidRDefault="00CE7A18" w:rsidP="00617928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7A18">
              <w:rPr>
                <w:sz w:val="28"/>
                <w:szCs w:val="28"/>
              </w:rPr>
              <w:t>8</w:t>
            </w:r>
          </w:p>
        </w:tc>
      </w:tr>
      <w:tr w:rsidR="00CE7A18" w:rsidRPr="00CE7A18" w14:paraId="29C34DB8" w14:textId="77777777" w:rsidTr="00CE7A18">
        <w:tc>
          <w:tcPr>
            <w:tcW w:w="1191" w:type="dxa"/>
            <w:shd w:val="clear" w:color="auto" w:fill="auto"/>
          </w:tcPr>
          <w:p w14:paraId="73B0397D" w14:textId="77777777" w:rsidR="00CE7A18" w:rsidRPr="00CE7A18" w:rsidRDefault="00CE7A18" w:rsidP="00617928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A9A76BD" w14:textId="77777777" w:rsidR="00CE7A18" w:rsidRPr="00CE7A18" w:rsidRDefault="00CE7A18" w:rsidP="00617928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690" w:type="dxa"/>
            <w:shd w:val="clear" w:color="auto" w:fill="auto"/>
          </w:tcPr>
          <w:p w14:paraId="22CA0628" w14:textId="77777777" w:rsidR="00CE7A18" w:rsidRPr="00CE7A18" w:rsidRDefault="00CE7A18" w:rsidP="00617928">
            <w:pPr>
              <w:pStyle w:val="ReportMain"/>
              <w:suppressAutoHyphens/>
              <w:rPr>
                <w:sz w:val="28"/>
                <w:szCs w:val="28"/>
              </w:rPr>
            </w:pPr>
            <w:r w:rsidRPr="00CE7A18">
              <w:rPr>
                <w:sz w:val="28"/>
                <w:szCs w:val="28"/>
              </w:rPr>
              <w:t>Итого:</w:t>
            </w:r>
          </w:p>
        </w:tc>
        <w:tc>
          <w:tcPr>
            <w:tcW w:w="817" w:type="dxa"/>
            <w:shd w:val="clear" w:color="auto" w:fill="auto"/>
          </w:tcPr>
          <w:p w14:paraId="3B5AE9AC" w14:textId="77777777" w:rsidR="00CE7A18" w:rsidRPr="00CE7A18" w:rsidRDefault="00CE7A18" w:rsidP="00617928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7A18">
              <w:rPr>
                <w:sz w:val="28"/>
                <w:szCs w:val="28"/>
              </w:rPr>
              <w:t>16</w:t>
            </w:r>
          </w:p>
        </w:tc>
      </w:tr>
    </w:tbl>
    <w:p w14:paraId="44894457" w14:textId="77777777" w:rsidR="00CE7A18" w:rsidRDefault="00CE7A18" w:rsidP="00E21145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</w:p>
    <w:p w14:paraId="610F95CB" w14:textId="77777777" w:rsidR="00CE7A18" w:rsidRDefault="00CE7A18" w:rsidP="00E21145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</w:p>
    <w:p w14:paraId="2DF284EF" w14:textId="77777777" w:rsidR="00E21145" w:rsidRPr="006852A6" w:rsidRDefault="00E21145" w:rsidP="00E21145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6852A6">
        <w:rPr>
          <w:b/>
          <w:sz w:val="28"/>
          <w:szCs w:val="28"/>
        </w:rPr>
        <w:t>Практические занятия (семинары)</w:t>
      </w:r>
    </w:p>
    <w:p w14:paraId="4BE285C9" w14:textId="77777777" w:rsidR="0024596A" w:rsidRPr="00536036" w:rsidRDefault="0024596A" w:rsidP="0024596A">
      <w:pPr>
        <w:pStyle w:val="ReportMain"/>
        <w:suppressAutoHyphens/>
        <w:jc w:val="both"/>
      </w:pPr>
    </w:p>
    <w:p w14:paraId="4C335C5E" w14:textId="77777777" w:rsidR="00E21145" w:rsidRPr="00536036" w:rsidRDefault="00E21145" w:rsidP="00E21145">
      <w:pPr>
        <w:pStyle w:val="ReportMain"/>
        <w:suppressAutoHyphens/>
        <w:ind w:firstLine="709"/>
        <w:jc w:val="both"/>
        <w:outlineLvl w:val="1"/>
        <w:rPr>
          <w:b/>
        </w:rPr>
      </w:pPr>
    </w:p>
    <w:p w14:paraId="696B4EA6" w14:textId="77777777" w:rsidR="009C597E" w:rsidRPr="00536036" w:rsidRDefault="001D26B3" w:rsidP="009E5D44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</w:t>
      </w:r>
      <w:r w:rsidR="002A1212" w:rsidRPr="00536036">
        <w:rPr>
          <w:b/>
          <w:sz w:val="28"/>
          <w:szCs w:val="28"/>
        </w:rPr>
        <w:t xml:space="preserve"> </w:t>
      </w:r>
      <w:r w:rsidR="00CE45B1" w:rsidRPr="00CE45B1">
        <w:rPr>
          <w:b/>
          <w:sz w:val="28"/>
          <w:szCs w:val="28"/>
        </w:rPr>
        <w:t>Семейная педагогика как отрасль педагогической науки.</w:t>
      </w:r>
    </w:p>
    <w:p w14:paraId="54B5219A" w14:textId="77777777" w:rsidR="00AD37CA" w:rsidRPr="00536036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14:paraId="43D6EEFB" w14:textId="77777777" w:rsidR="004558AD" w:rsidRPr="00536036" w:rsidRDefault="004558AD" w:rsidP="009E5D44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14:paraId="279AEB73" w14:textId="77777777" w:rsidR="00AD37CA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AF30AC">
        <w:rPr>
          <w:sz w:val="28"/>
          <w:szCs w:val="28"/>
        </w:rPr>
        <w:t>Семья как объект научного исследвания</w:t>
      </w:r>
    </w:p>
    <w:p w14:paraId="7D477390" w14:textId="77777777" w:rsidR="004558AD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AF30AC">
        <w:rPr>
          <w:sz w:val="28"/>
          <w:szCs w:val="28"/>
        </w:rPr>
        <w:t>Психолого-педагогическе основы семейного воспитания.</w:t>
      </w:r>
    </w:p>
    <w:p w14:paraId="392964E2" w14:textId="77777777" w:rsidR="00932648" w:rsidRPr="00536036" w:rsidRDefault="00932648" w:rsidP="006852A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AF30AC">
        <w:rPr>
          <w:sz w:val="28"/>
          <w:szCs w:val="28"/>
        </w:rPr>
        <w:t>Методы диагностики особенностей семенойго воспитания</w:t>
      </w:r>
      <w:r w:rsidR="006852A6" w:rsidRPr="00536036">
        <w:rPr>
          <w:sz w:val="28"/>
          <w:szCs w:val="28"/>
        </w:rPr>
        <w:t xml:space="preserve"> </w:t>
      </w:r>
    </w:p>
    <w:p w14:paraId="040FF877" w14:textId="77777777"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</w:rPr>
      </w:pPr>
    </w:p>
    <w:p w14:paraId="73BB8FD8" w14:textId="77777777"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14:paraId="7D8A4E85" w14:textId="77777777" w:rsidR="004405DD" w:rsidRPr="00CE45B1" w:rsidRDefault="00CE45B1" w:rsidP="00CE45B1">
      <w:pPr>
        <w:pStyle w:val="Default"/>
        <w:ind w:firstLine="567"/>
        <w:jc w:val="both"/>
        <w:rPr>
          <w:sz w:val="28"/>
          <w:szCs w:val="28"/>
        </w:rPr>
      </w:pPr>
      <w:r w:rsidRPr="00CE45B1">
        <w:rPr>
          <w:sz w:val="28"/>
          <w:szCs w:val="28"/>
        </w:rPr>
        <w:t>Семья как объект научного исследования, субъект педагогического взаимодействия и социокультурная среда развития ребенка. Психолого-педагогические основы семейного воспитания. Методы диагностики особенностей семейного воспитания. Изучение и анализ современных развивающих и здоровьесберегающих технологий в условиях семейного воспитания. История развития семейного и домашнего воспитания на Руси. Народная педагогика как основа домашнего воспитания. Домашнее образование в России конца 19-начала 20 века.</w:t>
      </w:r>
    </w:p>
    <w:p w14:paraId="3DF34AAA" w14:textId="77777777" w:rsidR="00AF30AC" w:rsidRDefault="00AF30AC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14:paraId="39842976" w14:textId="77777777" w:rsidR="001D26B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 </w:t>
      </w:r>
      <w:r w:rsidR="00CE45B1" w:rsidRPr="00CE45B1">
        <w:rPr>
          <w:b/>
          <w:sz w:val="28"/>
          <w:szCs w:val="28"/>
        </w:rPr>
        <w:t>Стили семейного воспитания и их влияние на формирование личности ребенка.</w:t>
      </w:r>
    </w:p>
    <w:p w14:paraId="1E375535" w14:textId="77777777" w:rsidR="00B0774D" w:rsidRDefault="00B0774D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14:paraId="4BCC94B7" w14:textId="77777777" w:rsidR="00B0774D" w:rsidRPr="00536036" w:rsidRDefault="00B0774D" w:rsidP="00B0774D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14:paraId="02720EBF" w14:textId="77777777" w:rsidR="001D26B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14:paraId="6CAC55D4" w14:textId="77777777" w:rsidR="007464E6" w:rsidRDefault="007464E6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 Демократический, авторитарный, попустительский стили семейного воспитания</w:t>
      </w:r>
    </w:p>
    <w:p w14:paraId="2A6598CF" w14:textId="77777777" w:rsidR="007464E6" w:rsidRDefault="007464E6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Родительский контроль.</w:t>
      </w:r>
    </w:p>
    <w:p w14:paraId="16A4123F" w14:textId="77777777" w:rsidR="007464E6" w:rsidRPr="00303F71" w:rsidRDefault="007464E6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 Эмоци</w:t>
      </w:r>
      <w:r w:rsidR="00303F71">
        <w:rPr>
          <w:sz w:val="28"/>
          <w:szCs w:val="28"/>
        </w:rPr>
        <w:t>ональная поддержка в семье и образовательных учреждениях.</w:t>
      </w:r>
    </w:p>
    <w:p w14:paraId="2F5CB495" w14:textId="77777777" w:rsidR="007464E6" w:rsidRDefault="007464E6" w:rsidP="007464E6">
      <w:pPr>
        <w:pStyle w:val="ReportMain"/>
        <w:suppressAutoHyphens/>
        <w:ind w:firstLine="567"/>
        <w:jc w:val="both"/>
        <w:rPr>
          <w:sz w:val="28"/>
          <w:szCs w:val="28"/>
          <w:u w:val="single"/>
        </w:rPr>
      </w:pPr>
    </w:p>
    <w:p w14:paraId="12888CBA" w14:textId="77777777" w:rsidR="007464E6" w:rsidRPr="007464E6" w:rsidRDefault="007464E6" w:rsidP="007464E6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  <w:u w:val="single"/>
        </w:rPr>
        <w:t>Основные знания</w:t>
      </w:r>
    </w:p>
    <w:p w14:paraId="1B8B71D2" w14:textId="77777777" w:rsidR="007464E6" w:rsidRPr="007464E6" w:rsidRDefault="007464E6" w:rsidP="007464E6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7464E6">
        <w:rPr>
          <w:sz w:val="28"/>
          <w:szCs w:val="28"/>
        </w:rPr>
        <w:t xml:space="preserve">Родительский контроль, требования, эмоциональная поддержка. Демократический </w:t>
      </w:r>
      <w:r w:rsidR="00C41E56">
        <w:rPr>
          <w:sz w:val="28"/>
          <w:szCs w:val="28"/>
        </w:rPr>
        <w:t>стиль. Контролирующий стиль. Ги</w:t>
      </w:r>
      <w:r w:rsidRPr="007464E6">
        <w:rPr>
          <w:sz w:val="28"/>
          <w:szCs w:val="28"/>
        </w:rPr>
        <w:t>перпротекция. Эмоциональное отвержение. Повышенная ответственность. Гипер- и гипо- опека.</w:t>
      </w:r>
    </w:p>
    <w:p w14:paraId="4F9A4C3F" w14:textId="77777777" w:rsidR="007464E6" w:rsidRDefault="007464E6" w:rsidP="00CE45B1">
      <w:pPr>
        <w:pStyle w:val="ReportMain"/>
        <w:suppressAutoHyphens/>
        <w:jc w:val="both"/>
        <w:rPr>
          <w:b/>
          <w:sz w:val="28"/>
          <w:szCs w:val="28"/>
        </w:rPr>
      </w:pPr>
    </w:p>
    <w:p w14:paraId="6D6BE73F" w14:textId="77777777" w:rsidR="00CE45B1" w:rsidRPr="00CE45B1" w:rsidRDefault="001D26B3" w:rsidP="004A0B6E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3 </w:t>
      </w:r>
      <w:r w:rsidR="00CE45B1" w:rsidRPr="00CE45B1">
        <w:rPr>
          <w:b/>
          <w:sz w:val="28"/>
          <w:szCs w:val="28"/>
        </w:rPr>
        <w:t>Особенности интеракти</w:t>
      </w:r>
      <w:r w:rsidR="00C82CBE">
        <w:rPr>
          <w:b/>
          <w:sz w:val="28"/>
          <w:szCs w:val="28"/>
        </w:rPr>
        <w:t xml:space="preserve">вного взаимодействия </w:t>
      </w:r>
      <w:r w:rsidR="00CE45B1" w:rsidRPr="00CE45B1">
        <w:rPr>
          <w:b/>
          <w:sz w:val="28"/>
          <w:szCs w:val="28"/>
        </w:rPr>
        <w:t>образовательных учреждений и семьи как диалога семейной и народной культур. Реализация инерактивных методов в работе с родителями</w:t>
      </w:r>
    </w:p>
    <w:p w14:paraId="5F935E56" w14:textId="77777777" w:rsidR="001D26B3" w:rsidRDefault="001D26B3" w:rsidP="001D26B3">
      <w:pPr>
        <w:pStyle w:val="Default"/>
        <w:ind w:firstLine="567"/>
        <w:jc w:val="both"/>
        <w:rPr>
          <w:sz w:val="28"/>
          <w:szCs w:val="28"/>
        </w:rPr>
      </w:pPr>
    </w:p>
    <w:p w14:paraId="3396EC39" w14:textId="77777777" w:rsidR="007464E6" w:rsidRPr="007464E6" w:rsidRDefault="007464E6" w:rsidP="007464E6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14:paraId="3FF11E86" w14:textId="77777777" w:rsidR="007464E6" w:rsidRDefault="007464E6" w:rsidP="001D26B3">
      <w:pPr>
        <w:pStyle w:val="Default"/>
        <w:ind w:firstLine="567"/>
        <w:jc w:val="both"/>
        <w:rPr>
          <w:sz w:val="28"/>
          <w:szCs w:val="28"/>
        </w:rPr>
      </w:pPr>
    </w:p>
    <w:p w14:paraId="202CD006" w14:textId="77777777" w:rsidR="007464E6" w:rsidRDefault="007464E6" w:rsidP="007464E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Интерактивные м</w:t>
      </w:r>
      <w:r w:rsidR="000355E9">
        <w:rPr>
          <w:sz w:val="28"/>
          <w:szCs w:val="28"/>
        </w:rPr>
        <w:t xml:space="preserve">етоды и формы взаимодействия образовательного учрежденния </w:t>
      </w:r>
      <w:r>
        <w:rPr>
          <w:sz w:val="28"/>
          <w:szCs w:val="28"/>
        </w:rPr>
        <w:t xml:space="preserve"> и семьи</w:t>
      </w:r>
    </w:p>
    <w:p w14:paraId="72354BBF" w14:textId="77777777" w:rsidR="007464E6" w:rsidRDefault="007464E6" w:rsidP="000355E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Ресурсный круг как одна из интер</w:t>
      </w:r>
      <w:r w:rsidR="000355E9">
        <w:rPr>
          <w:sz w:val="28"/>
          <w:szCs w:val="28"/>
        </w:rPr>
        <w:t>активных форм взаимодействия  образовательного учрежденния  и семьи.</w:t>
      </w:r>
    </w:p>
    <w:p w14:paraId="01A7C8DD" w14:textId="77777777" w:rsidR="007464E6" w:rsidRPr="00B0774D" w:rsidRDefault="007464E6" w:rsidP="007464E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 Семейные гостиные как</w:t>
      </w:r>
      <w:r w:rsidR="000355E9">
        <w:rPr>
          <w:sz w:val="28"/>
          <w:szCs w:val="28"/>
        </w:rPr>
        <w:t xml:space="preserve"> одна из форм взаимодействия образовательного учрежденния</w:t>
      </w:r>
      <w:r>
        <w:rPr>
          <w:sz w:val="28"/>
          <w:szCs w:val="28"/>
        </w:rPr>
        <w:t xml:space="preserve"> и семьи</w:t>
      </w:r>
      <w:r w:rsidR="000355E9">
        <w:rPr>
          <w:sz w:val="28"/>
          <w:szCs w:val="28"/>
        </w:rPr>
        <w:t>.</w:t>
      </w:r>
    </w:p>
    <w:p w14:paraId="1CD17E1C" w14:textId="77777777" w:rsidR="007464E6" w:rsidRDefault="007464E6" w:rsidP="007464E6">
      <w:pPr>
        <w:pStyle w:val="ReportMain"/>
        <w:suppressAutoHyphens/>
        <w:jc w:val="both"/>
        <w:rPr>
          <w:sz w:val="28"/>
          <w:szCs w:val="28"/>
        </w:rPr>
      </w:pPr>
    </w:p>
    <w:p w14:paraId="2BDFB803" w14:textId="77777777" w:rsidR="007464E6" w:rsidRDefault="007464E6" w:rsidP="007464E6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  <w:u w:val="single"/>
        </w:rPr>
        <w:t>Основные знания</w:t>
      </w:r>
    </w:p>
    <w:p w14:paraId="40A32724" w14:textId="77777777" w:rsidR="007464E6" w:rsidRPr="00CE45B1" w:rsidRDefault="007464E6" w:rsidP="007464E6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E45B1">
        <w:rPr>
          <w:sz w:val="28"/>
          <w:szCs w:val="28"/>
        </w:rPr>
        <w:t>Интерактивные методы и формы общения с уч</w:t>
      </w:r>
      <w:r w:rsidR="000355E9">
        <w:rPr>
          <w:sz w:val="28"/>
          <w:szCs w:val="28"/>
        </w:rPr>
        <w:t xml:space="preserve">астниками учебно-воспитательного </w:t>
      </w:r>
      <w:r w:rsidRPr="00CE45B1">
        <w:rPr>
          <w:sz w:val="28"/>
          <w:szCs w:val="28"/>
        </w:rPr>
        <w:t xml:space="preserve">процесса: ресурсный круг, семейные гостиные, детско-родительские проекты, семейные экскурсии, детско-родительский театр, коллективные творческие дела, </w:t>
      </w:r>
      <w:r w:rsidR="000355E9">
        <w:rPr>
          <w:sz w:val="28"/>
          <w:szCs w:val="28"/>
        </w:rPr>
        <w:t>с</w:t>
      </w:r>
      <w:r w:rsidRPr="00CE45B1">
        <w:rPr>
          <w:sz w:val="28"/>
          <w:szCs w:val="28"/>
        </w:rPr>
        <w:t>емейный клуб и другие.</w:t>
      </w:r>
    </w:p>
    <w:p w14:paraId="4E215C51" w14:textId="77777777" w:rsidR="001D26B3" w:rsidRDefault="001D26B3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14:paraId="70DF757A" w14:textId="77777777"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14:paraId="47AAB24B" w14:textId="77777777"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14:paraId="7A86D384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рациональными приемами работы с книжным материалом.</w:t>
      </w:r>
    </w:p>
    <w:p w14:paraId="216D5ADA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Многие обучающиеся (особенно младших курсов) работают с книгой упрощенно и, вследствие этого, не достигают необходимых результатов. Нередко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наблюдается торопливое чтение, стремление поскорей дойти до конца статьи, главы и не фиксируется внимание на трудных положениях материала. </w:t>
      </w:r>
      <w:r w:rsidRPr="00536036">
        <w:rPr>
          <w:sz w:val="28"/>
          <w:szCs w:val="28"/>
        </w:rPr>
        <w:lastRenderedPageBreak/>
        <w:t>Есть немало обучающихся, которые и учебник, и научную литературу читают рассеянно, невнимательно, при чтении не пользуются словарями, справочниками; вследствие чего многие слова, выражения и мысли воспринимаются неточно, а иногда и неверно.</w:t>
      </w:r>
    </w:p>
    <w:p w14:paraId="7B43263F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умение обучающегося. Любить книги, постоянно изучать их, знать литературу по выбранному направлению подготовки - важная задача. Доказано, что правильно организованное чтение научной литературы повышает общенаучный и специальный кругозор читающего. Начитанный обучающийся владеет хорошо развитой речью, широким мышлением, блестящей памятью и эрудицией. А эти качества являются важнейшими показателями общей культуры человека.</w:t>
      </w:r>
    </w:p>
    <w:p w14:paraId="5A1F42E9" w14:textId="77777777"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14:paraId="7C56C094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материалом в целом: оглавлением, аннотацией, введением и заключением путем беглого чтения-просмотра, не делая никаких записей. Этот просмотр позволит получить представление обо всем материале, который необходимо усвоить.</w:t>
      </w:r>
    </w:p>
    <w:p w14:paraId="2726E919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штудированию материала по главам, разделам, параграфам. Это самая важная часть работы по овладению книжным материалом. Читать следует про себя. (При этом читающий меньше устает, усваивает материал примерно на 25% быстрее, по сравнению с чтением вслух, имеет возможность уделить больше внимания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14:paraId="1AC93D53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возвращаться к нему второй, третий, четвертый раз, чтобы то, что осталось непонятным, дополнить и выяснить при повторном чтении.</w:t>
      </w:r>
    </w:p>
    <w:p w14:paraId="35425971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карты, рисунки, формулы: рассматривать их, обдумывать, анализировать, устанавливать связь с текстом. Это поможет понять и усвоить изучаемый материал.</w:t>
      </w:r>
    </w:p>
    <w:p w14:paraId="4D6E180B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14:paraId="139D4F97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внимательно и сосредоточенно прочитать 8-10 страниц в час и сделать краткие записи прочитанного. Многие студенты прочитывают 5-6 страниц. Это крайне </w:t>
      </w:r>
      <w:r w:rsidRPr="00536036">
        <w:rPr>
          <w:sz w:val="28"/>
          <w:szCs w:val="28"/>
        </w:rPr>
        <w:lastRenderedPageBreak/>
        <w:t>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важном и понимать основной смысл текста.</w:t>
      </w:r>
    </w:p>
    <w:p w14:paraId="1503156C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выписывать цифры, цитаты, вести конспекты. Запись изучаемой литературы лучше делать наглядной, легко обозримой, расчлененной на абзацы и пункты. Педагогика учит - что прочитано, продумано и записано, то становится действительно личным достоянием работающего с книгой.</w:t>
      </w:r>
    </w:p>
    <w:p w14:paraId="3259813D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14:paraId="2EBFD30F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14:paraId="1010AE62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произвольной подмены одних слов другими; каждую цитату необходимо заключить в кавычки, в скобках указать ее источник: фамилию и инициалы автора, название труда, страницу, год издания, название издательства.</w:t>
      </w:r>
    </w:p>
    <w:p w14:paraId="6AFEA776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целом или с ближайшим к цитате текстом. В противном случае можно выхватить отдельные мысли, не всегда точно или полно отражающие взгляды автора на данный вопрос в целом.</w:t>
      </w:r>
    </w:p>
    <w:p w14:paraId="466B4D1B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14:paraId="1D79ECBD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следующим образом. Делается выписка с теми же правилами, что и дословная цитата.</w:t>
      </w:r>
    </w:p>
    <w:p w14:paraId="697BBFA9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разъяснений, примеров и доказательств. Главное в тезисах - умение кратко, закончено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14:paraId="4B74AEA7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овладения знаниями. Конспект - наиболее эффективная форма записей при изучении научной книги. В данном случае кратко записываются важнейшие составные пункты, тезисы, мысли и идеи текста. Подробный обзор содержания может быть важным подспорьем для запоминания и вспомогательным средством для нахождения соответствующих мест в тексте.</w:t>
      </w:r>
    </w:p>
    <w:p w14:paraId="565D2AF6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Усвоен</w:t>
      </w:r>
      <w:r w:rsidRPr="00536036">
        <w:rPr>
          <w:sz w:val="28"/>
          <w:szCs w:val="28"/>
        </w:rPr>
        <w:lastRenderedPageBreak/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собственное замечание, и цитату, и схему.</w:t>
      </w:r>
    </w:p>
    <w:p w14:paraId="4F460798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14:paraId="4C9E1F18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предложение о том, какие темы освещаются в отдельных местах разных книг. Дополнительное указание номеров страниц облегчит нахождение этих мест.</w:t>
      </w:r>
    </w:p>
    <w:p w14:paraId="691BC37E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составления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выдержек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14:paraId="6927A890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карточную. При тетрадной форме каждому учебному предмету необходимо отвести особую отдельную тетрадь.</w:t>
      </w:r>
    </w:p>
    <w:p w14:paraId="317A9CD1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(универсальная десятичная классификация) изучаемой книги.</w:t>
      </w:r>
    </w:p>
    <w:p w14:paraId="47DEC51C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самостоятельно из белой бумаги (полуватмана). Карточки обычно хранят в специальных ящиках или в конвертах. Эта система конспектирования имеет ряд преимуществ перед тетрадной: карточками удобно пользоваться при докладах, выступлениях на семинарах; такой конспект легко пополнять новыми карточками, можно изменить порядок их расположения, добиваясь более четкой, логической последовательности изложения.</w:t>
      </w:r>
    </w:p>
    <w:p w14:paraId="483C8C14" w14:textId="77777777"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настоящий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программ (органайзеров и пр.), которые значительно облегчают работу при составлении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14:paraId="55D6AAFD" w14:textId="77777777" w:rsidR="000D5B64" w:rsidRPr="00536036" w:rsidRDefault="000D5B64" w:rsidP="001D26B3">
      <w:pPr>
        <w:pStyle w:val="Default"/>
        <w:jc w:val="both"/>
        <w:rPr>
          <w:sz w:val="28"/>
          <w:szCs w:val="28"/>
        </w:rPr>
      </w:pPr>
    </w:p>
    <w:p w14:paraId="276A8FF1" w14:textId="77777777" w:rsidR="001D26B3" w:rsidRPr="00536036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</w:t>
      </w:r>
      <w:r w:rsidR="00610344"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</w:t>
      </w:r>
      <w:r>
        <w:rPr>
          <w:b/>
          <w:sz w:val="28"/>
          <w:szCs w:val="28"/>
        </w:rPr>
        <w:t>творческого задания</w:t>
      </w:r>
    </w:p>
    <w:p w14:paraId="3E20D6D5" w14:textId="77777777" w:rsidR="001D26B3" w:rsidRDefault="001D26B3" w:rsidP="001D26B3">
      <w:pPr>
        <w:pStyle w:val="Default"/>
        <w:jc w:val="both"/>
        <w:rPr>
          <w:sz w:val="28"/>
          <w:szCs w:val="28"/>
        </w:rPr>
      </w:pPr>
    </w:p>
    <w:p w14:paraId="0CDE91C2" w14:textId="77777777" w:rsidR="001D26B3" w:rsidRPr="006A64C8" w:rsidRDefault="001D26B3" w:rsidP="001D26B3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14:paraId="518A73ED" w14:textId="77777777" w:rsidR="001D26B3" w:rsidRPr="006A64C8" w:rsidRDefault="001D26B3" w:rsidP="001D26B3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14:paraId="478E2AA2" w14:textId="77777777" w:rsidR="001D26B3" w:rsidRPr="006A64C8" w:rsidRDefault="001D26B3" w:rsidP="001D26B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способом решения проблемных ситуаций и, как правило, включает в качестве основных этапов анализ, моделирование и синтез (рисунок – 1).</w:t>
      </w:r>
    </w:p>
    <w:p w14:paraId="34065308" w14:textId="77777777" w:rsidR="001D26B3" w:rsidRPr="006A64C8" w:rsidRDefault="001D26B3" w:rsidP="001D26B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D4E7299" wp14:editId="658F1B77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AC2D00" w14:textId="77777777" w:rsidR="001D26B3" w:rsidRPr="006A64C8" w:rsidRDefault="001D26B3" w:rsidP="001D26B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14:paraId="754743B2" w14:textId="77777777" w:rsidR="001D26B3" w:rsidRPr="001D26B3" w:rsidRDefault="001D26B3" w:rsidP="001D26B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составляющими. На этапе синтеза полученные результаты, касающиеся отдельных сторон рассматриваемой ситуации, объединяются в единый (цельный) «продукт». При этом нужно подчеркнуть, что на этапе синтеза вполне естественным является возврат к этапу анализа с целью сопоставления полученных результатов с поставленной задачей и при необходимости ее коррекции.</w:t>
      </w:r>
    </w:p>
    <w:p w14:paraId="49FCF6AE" w14:textId="77777777" w:rsidR="001D26B3" w:rsidRDefault="001D26B3" w:rsidP="009E5D44">
      <w:pPr>
        <w:pStyle w:val="Default"/>
        <w:ind w:firstLine="567"/>
        <w:rPr>
          <w:b/>
          <w:sz w:val="28"/>
          <w:szCs w:val="28"/>
        </w:rPr>
      </w:pPr>
    </w:p>
    <w:p w14:paraId="08904429" w14:textId="77777777" w:rsidR="004E25DD" w:rsidRPr="00536036" w:rsidRDefault="001D26B3" w:rsidP="009E5D44">
      <w:pPr>
        <w:pStyle w:val="Default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610344">
        <w:rPr>
          <w:b/>
          <w:sz w:val="28"/>
          <w:szCs w:val="28"/>
        </w:rPr>
        <w:t>6</w:t>
      </w:r>
      <w:r w:rsidR="004E25DD" w:rsidRPr="00536036">
        <w:rPr>
          <w:b/>
          <w:sz w:val="28"/>
          <w:szCs w:val="28"/>
        </w:rPr>
        <w:t xml:space="preserve"> Подготовка к написанию эссе</w:t>
      </w:r>
    </w:p>
    <w:p w14:paraId="21938F4B" w14:textId="77777777"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14:paraId="34ED0524" w14:textId="77777777"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 xml:space="preserve">Эссе (с французского еssai «попытка, проба, очерк») – оригинальная письменная работа небольшого объема (5-10 страниц), свободной композиции, в которой обсуждается проблема с привлечением самостоятельных суждений.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14:paraId="03EB0834" w14:textId="77777777"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14:paraId="6AA6695C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творческое мышление и письменное изложение собственных мыслей.</w:t>
      </w:r>
    </w:p>
    <w:p w14:paraId="0D24F0A7" w14:textId="77777777"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мацию, использовать основные понятия, выделять причинно-следственные связи, иллюстрировать опыт соответствующими примерами, аргументировать свои выводы.</w:t>
      </w:r>
    </w:p>
    <w:p w14:paraId="5D30DE4E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14:paraId="36CD338C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14:paraId="793F5A32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предмета; </w:t>
      </w:r>
    </w:p>
    <w:p w14:paraId="0E74364A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14:paraId="1B536DC2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14:paraId="6AA659C8" w14:textId="77777777"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автора по поводу определённого объекта или ситуации, она не призвано пересказывать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14:paraId="0ACF313D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характер.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. Процесс работы с исходным материалом: чтение, конспектирование, записи собственных соображений по данной проблеме, организация первичного материала, фиксация доводов и аргументов. Способы работы: конспектирование, прочтение дополнительных источников по этой проблеме. Конспектирование называют стратегическим интеллектуальным умением и дисциплиной. </w:t>
      </w:r>
    </w:p>
    <w:p w14:paraId="49A0B3FF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14:paraId="35261860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14:paraId="1181F372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14:paraId="4165045A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14:paraId="5B64C36A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14:paraId="43A9A7BA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правой пишите вопросы, комментарии, критические замечания, делаете сравнения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14:paraId="5E946BD3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Тщательно выбирайте материал для чтения. Например, общая тема «Мое прочтение…» имеет хрестоматийные материалы, которые можно пролистывать, читать и в этом процессе определять исторический контекст и конкретизировать проблему вашего оригинального произведения. Несомненно, ваш выбор текстов может быть самостоятельным, но 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обязательно обоснованным, что будет повышать окончательную оценку. Рекомендации: Необходима точная и ясная аргументация выбора исходного материала для написания эссе. Почему считаете эту проблему актуальной? Рекомендации: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самостоятельные выводы и интуиции. Это не столь легкий труд, как может показаться в самом начале работы. Можете составлять план или писать спонтанно, а потом редактировать, когда написанное вами «отлежится». Структура, можно сказать, отражает эти три «почему?». Следует обратить внимание на раскрытие темы, в этом и проявится отточенность вашей мысли и ее ясное изложение в письменной речи. </w:t>
      </w:r>
    </w:p>
    <w:p w14:paraId="7EF97502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3. Самостоятельно оценивая свою письменную работу, обратите внимание на пять критериев оценки эссе. Первое, носит ли работа целостный характер.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данные по этому вопросу, присутствуют ли другие (противоположные) аргументы и позиций по этому вопросу. Четвертое, обоснованно ли используются термины и понятия науки, определены ли ключевых понятия. Пятое, убедитесь - убедительны ли ваши аргументы? В оценке преподавателя отражены следующие составляющие: </w:t>
      </w:r>
    </w:p>
    <w:p w14:paraId="430ADB7E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работа отвечает целям курса, проблема сформулирована в рамках педагогического знания, </w:t>
      </w:r>
    </w:p>
    <w:p w14:paraId="12933DBA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14:paraId="35B3D0F4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14:paraId="4E63E5F3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приведенные рассуждения приводят к обоснованному заключению либо написанное эссе представляет собой разрозненные части содержания и выводы отсутствуют. </w:t>
      </w:r>
    </w:p>
    <w:p w14:paraId="697975CA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14:paraId="73A8B067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14:paraId="29846072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14:paraId="5674C729" w14:textId="77777777"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14:paraId="59095040" w14:textId="77777777"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тезисом следуют аргументы (А).</w:t>
      </w:r>
    </w:p>
    <w:p w14:paraId="555897B7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жизненные ситуации и жизненный опыт, научные доказательства, ссылки на мнение ученых и др. Лучше приводить два аргумента в пользу каждого тези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са: один аргумент кажется неубедительным, три аргумента могут «перегрузить» изложение, выполненное в жанре, ориентированном на краткость и образность.</w:t>
      </w:r>
    </w:p>
    <w:p w14:paraId="42C139F9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тезисов и аргументов зависит от темы, избранного плана, логики развития мысли):</w:t>
      </w:r>
    </w:p>
    <w:p w14:paraId="09D9CDEB" w14:textId="77777777"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14:paraId="03BD564A" w14:textId="77777777"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14:paraId="11A404EA" w14:textId="77777777"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14:paraId="5C5D490B" w14:textId="77777777"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14:paraId="01C80224" w14:textId="77777777"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14:paraId="7106DC11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14:paraId="2F3572D6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14:paraId="3083537C" w14:textId="77777777"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14:paraId="39268A6C" w14:textId="77777777"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14:paraId="16992AED" w14:textId="77777777"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14:paraId="0D1089D6" w14:textId="77777777"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14:paraId="4E849203" w14:textId="77777777"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14:paraId="4EE24A91" w14:textId="77777777"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14:paraId="5A536F78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14:paraId="4DE843C8" w14:textId="77777777"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14:paraId="627D2CCA" w14:textId="77777777"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14:paraId="772C391D" w14:textId="77777777"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14:paraId="769817C6" w14:textId="77777777"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14:paraId="43D50C14" w14:textId="77777777"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14:paraId="5F3D2C90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14:paraId="48E36D39" w14:textId="77777777"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14:paraId="57E20689" w14:textId="77777777"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14:paraId="1521A604" w14:textId="77777777"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14:paraId="46EA9EAD" w14:textId="77777777"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14:paraId="31D627AB" w14:textId="77777777"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14:paraId="7FBC9645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14:paraId="00DDDC64" w14:textId="77777777"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раскрытие той или иной стороны авторской личности,</w:t>
      </w:r>
    </w:p>
    <w:p w14:paraId="5A5C9D9A" w14:textId="77777777"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описания или какой-то идее.</w:t>
      </w:r>
    </w:p>
    <w:p w14:paraId="2E16FC68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14:paraId="42DDF075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(когда вам на выбор предлагается несколько вариантов ответа). Но постарайтесь избежать распространенных ошибок.</w:t>
      </w:r>
    </w:p>
    <w:p w14:paraId="575E87B4" w14:textId="77777777"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Плохая проверка. Не думайте, что можно ограничиться лишь проверкой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14:paraId="6088DE01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характерны обычные клише: важность усердной работы и упорства, учеба на ошибках и т. д. </w:t>
      </w:r>
    </w:p>
    <w:p w14:paraId="7DB9AF7D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поэтому вам необходимо разумно распорядиться этим объемом. Иногда это означает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основную тему эссе.</w:t>
      </w:r>
    </w:p>
    <w:p w14:paraId="578E5A86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4. Длинные фразы. Длинные фразы не доказывают правоту автора, а короткие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параграф на более мелкие абзацы. </w:t>
      </w:r>
    </w:p>
    <w:p w14:paraId="0B33BA4C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14:paraId="5A7EB380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14:paraId="49B910B0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14:paraId="5BC20BF3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энциклопедий. Неправильное употребление таких слов отвлекает внимание читателя, приуменьшает значение эссе.</w:t>
      </w:r>
    </w:p>
    <w:p w14:paraId="3E514537" w14:textId="77777777" w:rsidR="004E25DD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заинтересовать преподавателя своим опытом.</w:t>
      </w:r>
    </w:p>
    <w:p w14:paraId="4ED923F3" w14:textId="77777777" w:rsidR="001D26B3" w:rsidRDefault="001D26B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44FA5D" w14:textId="77777777"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 xml:space="preserve">2.7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14:paraId="2045C0DE" w14:textId="77777777"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14:paraId="2F04BA86" w14:textId="77777777"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вариантов ответа. Необходимо прочитать все варианты и в качестве ответа следует выбрать индекс (цифровое обозначение), соответствующий правильному ответу. На выполнение теста отводится ограниченное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14:paraId="63747128" w14:textId="77777777" w:rsidR="001D26B3" w:rsidRPr="001D26B3" w:rsidRDefault="001D26B3" w:rsidP="001D26B3">
      <w:pPr>
        <w:pStyle w:val="ab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lastRenderedPageBreak/>
        <w:t>Оценка «зачтено» выставляется студенту, если он набрал 50 % правильных ответов. Оценка «не зачтено» ставится, если студент набрал менее 50 % правильных ответов.</w:t>
      </w:r>
    </w:p>
    <w:p w14:paraId="0525FA81" w14:textId="77777777" w:rsidR="000D5B64" w:rsidRPr="00536036" w:rsidRDefault="004E25DD" w:rsidP="001D26B3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14:paraId="1D07DAB7" w14:textId="77777777" w:rsidR="00C97AE3" w:rsidRPr="00536036" w:rsidRDefault="00A777B1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2.8 </w:t>
      </w:r>
      <w:r w:rsidR="00C97AE3" w:rsidRPr="00536036">
        <w:rPr>
          <w:b/>
          <w:bCs/>
          <w:sz w:val="28"/>
          <w:szCs w:val="28"/>
        </w:rPr>
        <w:t>Подготовка к  промежуточной и итоговой аттестации</w:t>
      </w:r>
    </w:p>
    <w:p w14:paraId="515E6CA1" w14:textId="77777777"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14:paraId="2E7A47A3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Подготовка к экзаменационной сессии и сдача экзаменов и зачетов является ответственейшим периодом в работе обучающегося. Серьезно подготовиться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>. </w:t>
      </w:r>
    </w:p>
    <w:p w14:paraId="241B0851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курса или дисциплины, по которой необходимо сдавать экзамен. Только тот успевает,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расширение усвоенных за семестр знаний. </w:t>
      </w:r>
    </w:p>
    <w:p w14:paraId="3C1AC592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экзаменам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14:paraId="6A1A4A14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14:paraId="0D98CB84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пропускать лекций, работать над закреплением лекционного материала, выполнять все практические работы. </w:t>
      </w:r>
    </w:p>
    <w:p w14:paraId="39C45029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задолго до сессии (примерно за месяц). </w:t>
      </w:r>
    </w:p>
    <w:p w14:paraId="3B43FA21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свериться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14:paraId="39DF9789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устанавливается ассоциативная взаимосвязь между окружающей обстановкой и процессом переработки информации. Это дает возможность в дальнейшем на экзамене воспроизводить все мельчайшие детали этой обстановки (что сделать довольно легко), а через установившиеся ассоциативные связи - саму информацию, которую требовалось запомнить непосредственно для экзамена. Возможны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14:paraId="51C52A8D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Но одно из важных условий укрепления памяти - это ее постоянное тренирование. Хотя мысль о том, что повторение - мать учения, не оригинальна, нельзя лишний раз не сказать, что именно это упражнение - самое действенное и результативное. </w:t>
      </w:r>
    </w:p>
    <w:p w14:paraId="13FE3D84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внимательно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ограничиваться при повторении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14:paraId="1B8A9FB6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усвоения. Рекомендуется при повторении использовать такие приемы овладения знаниями: </w:t>
      </w:r>
    </w:p>
    <w:p w14:paraId="301DC9C8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14:paraId="01D2CE22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руководствуясь программой (применять самоконтроль); </w:t>
      </w:r>
    </w:p>
    <w:p w14:paraId="0F3AA4FA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материал, синтезировать его; </w:t>
      </w:r>
    </w:p>
    <w:p w14:paraId="57D7CE42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14:paraId="0D1096BE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консультациях. </w:t>
      </w:r>
    </w:p>
    <w:p w14:paraId="5073A58E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</w:t>
      </w:r>
      <w:r w:rsidR="00171B34" w:rsidRPr="00536036">
        <w:rPr>
          <w:sz w:val="28"/>
          <w:szCs w:val="28"/>
        </w:rPr>
        <w:t>о закончить за день до экзамена</w:t>
      </w:r>
      <w:r w:rsidRPr="00536036">
        <w:rPr>
          <w:sz w:val="28"/>
          <w:szCs w:val="28"/>
        </w:rPr>
        <w:t xml:space="preserve">. В этом случае останется некоторый резерв времени на </w:t>
      </w:r>
      <w:r w:rsidR="00171B34" w:rsidRPr="00536036">
        <w:rPr>
          <w:sz w:val="28"/>
          <w:szCs w:val="28"/>
        </w:rPr>
        <w:t>потворение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14:paraId="7FA30AB4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 дни подготовки к экзаменам избегайте чрезмерной перегрузки умственной работой, придерживайся гигиенического режима, чередуй труд и отдых. </w:t>
      </w:r>
    </w:p>
    <w:p w14:paraId="2CDE9E97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Основой для определения отметки на экзамене служит уровень усвоения обучающимися материала и уровень формирования необходимых компетенций, предусмотренного учебной программой соответствующей дисциплины. </w:t>
      </w:r>
    </w:p>
    <w:p w14:paraId="7376E2CA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определении требований к экзаменационным оценкам преподаватель руководствуется Инструктивным письмом, которое содержит ряд требований, не меняющихся практически все время существования высшей школы. Эти требования следующие: </w:t>
      </w:r>
    </w:p>
    <w:p w14:paraId="32E75AB7" w14:textId="77777777"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"отлично" заслуживает обучающийся, обнаруживший всестороннее, систематическое и глубокое знание учебно-программного материала, умение свободно выполнять задания, предусмотренные программой, усвоивший основную и знакомый с дополнительной литературой, рекомендованной программой. Как правило, отметка "отлично" выставляется обуча</w:t>
      </w:r>
      <w:r w:rsidRPr="00536036">
        <w:rPr>
          <w:sz w:val="28"/>
          <w:szCs w:val="28"/>
        </w:rPr>
        <w:lastRenderedPageBreak/>
        <w:t>ющимся, усвоившим 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14:paraId="708FF7B8" w14:textId="77777777"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"хорошо" заслуживает обучающийся,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программе. Как правило, отметка "хорошо" выставляется обучающимся,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деятельности;</w:t>
      </w:r>
    </w:p>
    <w:p w14:paraId="5E1F347E" w14:textId="77777777"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"удовлетворительно" заслуживает обучающийся, обнаруживший знания основного учебно-программного материала в объеме, необходимом для дальнейшей учебы и предстоящей работы по профессии, справляющийся с выполнением заданий, предусмотренных программой, знакомых с основной литературой, рекомендованной программой. Как правило, отметка "удовлетворительно" выставляется обучающимся,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14:paraId="6E2DC047" w14:textId="77777777"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"неудовлетворительно" выставляется обучающемуся,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знаний. Как правило, отметка "неудовлетворительно" ставится обучающимся,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14:paraId="6C366352" w14:textId="77777777"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14:paraId="7D8D209E" w14:textId="77777777"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Текущий контроль</w:t>
      </w:r>
    </w:p>
    <w:p w14:paraId="2A2959E4" w14:textId="77777777"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соответствии с семестровым графиком проведения контрольных точек в семестре проводится две контрольные точки, тестовые задания к которым представлены в фонде оценочных средств. </w:t>
      </w:r>
    </w:p>
    <w:p w14:paraId="0F6A497C" w14:textId="77777777"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 xml:space="preserve">, пропускающим занятия, выдаются дополнительные задания – представить конспект пропущенного занятия с последующим собеседованием по теме занятия. </w:t>
      </w:r>
    </w:p>
    <w:p w14:paraId="7B91E2B9" w14:textId="77777777"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оценки успеваемости заносятся в рейтинговую ведомость и доводятся до сведения студентов. </w:t>
      </w:r>
    </w:p>
    <w:p w14:paraId="26B3DAC1" w14:textId="77777777"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 xml:space="preserve">, не получившим зачетное количество баллов по текущему контролю, выдается дополнительное задание на зачетном занятии в промежуточную аттестацию. </w:t>
      </w:r>
    </w:p>
    <w:p w14:paraId="5CDBE837" w14:textId="77777777" w:rsidR="00171B34" w:rsidRPr="00536036" w:rsidRDefault="00C97AE3" w:rsidP="00171B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14:paraId="7B687878" w14:textId="77777777" w:rsidR="00C97AE3" w:rsidRPr="00536036" w:rsidRDefault="00201374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тестового задания содержит 15 вопросов по теоретическому материалу.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правильно на 70% и более вопросов, допускается к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lastRenderedPageBreak/>
        <w:t>следующему этапу коллоквиума или другой формы занятия по осуществлению контроля качества знаний.</w:t>
      </w:r>
    </w:p>
    <w:p w14:paraId="71E28269" w14:textId="77777777"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обучающегося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дифференцированно:</w:t>
      </w:r>
    </w:p>
    <w:p w14:paraId="19B1E8DD" w14:textId="77777777"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14:paraId="593F1D5B" w14:textId="77777777"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"хорошо" заслуживает студент, решивший верно 89-80% тестов.</w:t>
      </w:r>
    </w:p>
    <w:p w14:paraId="6556194D" w14:textId="77777777"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"удовлетворительно" заслуживает студент, решивший верно 79-70% тестов</w:t>
      </w:r>
    </w:p>
    <w:p w14:paraId="331598BB" w14:textId="77777777" w:rsidR="00C97AE3" w:rsidRPr="00536036" w:rsidRDefault="00201374" w:rsidP="00C63E92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"неудовлетворительно" выставляется студенту, решившему менее 70% тестов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 w:rsidRPr="00536036"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на менее 70% тестов, имеет право использовать 2-ой вариант заданий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14:paraId="5E911E24" w14:textId="77777777" w:rsidR="00C97AE3" w:rsidRPr="00536036" w:rsidRDefault="00C97AE3" w:rsidP="00C63E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Зачет проводится по расписанию сессии. Форма проведения занятия – устная. Требование к содержанию ответа – дать краткий, но обоснованный с позиций дисциплины четкий ответ на поставленный вопрос. Количество вопросов в задании – 2. </w:t>
      </w:r>
    </w:p>
    <w:p w14:paraId="003E2D9D" w14:textId="77777777"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</w:t>
      </w:r>
      <w:r w:rsidR="00C63E92" w:rsidRPr="00536036">
        <w:rPr>
          <w:sz w:val="28"/>
          <w:szCs w:val="27"/>
          <w:shd w:val="clear" w:color="auto" w:fill="FFFFFF"/>
        </w:rPr>
        <w:t>обучающегося</w:t>
      </w:r>
      <w:r w:rsidRPr="00536036">
        <w:rPr>
          <w:sz w:val="28"/>
          <w:szCs w:val="28"/>
        </w:rPr>
        <w:t xml:space="preserve"> (при получении зачета). </w:t>
      </w:r>
    </w:p>
    <w:p w14:paraId="6C688E0A" w14:textId="77777777" w:rsidR="00C97AE3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FFFFF"/>
        </w:rPr>
        <w:t>Обучающиеся</w:t>
      </w:r>
      <w:r w:rsidR="00C97AE3" w:rsidRPr="00536036">
        <w:rPr>
          <w:sz w:val="28"/>
          <w:szCs w:val="28"/>
        </w:rPr>
        <w:t xml:space="preserve">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«Содержание дисциплины». </w:t>
      </w:r>
    </w:p>
    <w:p w14:paraId="021E03B5" w14:textId="77777777" w:rsidR="00F3154B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</w:t>
      </w:r>
    </w:p>
    <w:p w14:paraId="5480F22C" w14:textId="77777777" w:rsidR="00BE1554" w:rsidRDefault="00BE1554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14:paraId="71D75D66" w14:textId="77777777"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14:paraId="6E26F39C" w14:textId="77777777"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14:paraId="675C94B1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14:paraId="65C12F3A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14:paraId="3F3DB79C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14:paraId="3DB9B8F5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14:paraId="18F96E51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14:paraId="3409CEB3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работы важное значение имеет разделы «Содержание дисциплины», в котором указываются все разделы и темы изучаемой дисциплины, а также виды занятий и планируемый объем в академических часах, а также необходимо обратить внимание на список рекомендуемой литературы и электронные образовательные ресурсы.</w:t>
      </w:r>
    </w:p>
    <w:p w14:paraId="774B887C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14:paraId="27BFE69F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- отдельные разделы или темы дисциплины не разбираются на лекциях, но отводятся на самостоятельное изучение по рекомендуемой учебной литературе;</w:t>
      </w:r>
    </w:p>
    <w:p w14:paraId="07FF390F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материалы тем, отведенных на самостоятельное изучение, в обязательном порядке входят составной частью в темы текущего и промежуточного контроля; </w:t>
      </w:r>
    </w:p>
    <w:p w14:paraId="653C9903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учебные материалы различного вида и назначения, разработанные преподавателем, которые рекомендуются для использования студентами при изучении теоретического курса, подготовке рефератов. Эти материалы доступны студенту в электронном формате. Запрещается фрагменты Методических рекомендаций сканировать и вставлять в свою работу. </w:t>
      </w:r>
    </w:p>
    <w:p w14:paraId="60C6FA81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ФОС дисциплины  предназначен для оценивания результативности и качества учебного процесса, образовательных программ, степени их адекватности условиям будущей профессиональной деятельности. </w:t>
      </w:r>
    </w:p>
    <w:p w14:paraId="4C850EB7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ФОС текущего контроля используется для оперативного и регулярного управления учебной деятельностью (в том числе самостоятельной) студентов. </w:t>
      </w:r>
    </w:p>
    <w:p w14:paraId="279252E1" w14:textId="77777777"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занятий, вопросов для обсуждения, задания для практической и самостоя</w:t>
      </w:r>
      <w:r w:rsidR="00ED7674">
        <w:rPr>
          <w:rFonts w:eastAsia="Times New Roman"/>
          <w:sz w:val="28"/>
          <w:szCs w:val="28"/>
          <w:lang w:eastAsia="ru-RU"/>
        </w:rPr>
        <w:t>тельной работы, вопросы к  экзамену</w:t>
      </w:r>
      <w:r w:rsidRPr="00536036">
        <w:rPr>
          <w:rFonts w:eastAsia="Times New Roman"/>
          <w:sz w:val="28"/>
          <w:szCs w:val="28"/>
          <w:lang w:eastAsia="ru-RU"/>
        </w:rPr>
        <w:t xml:space="preserve"> по дисциплине «</w:t>
      </w:r>
      <w:r w:rsidR="00ED7674">
        <w:rPr>
          <w:rFonts w:eastAsia="Times New Roman"/>
          <w:sz w:val="28"/>
          <w:szCs w:val="28"/>
          <w:lang w:eastAsia="ru-RU"/>
        </w:rPr>
        <w:t>Теории и технологии игровой деятельности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14:paraId="338257C2" w14:textId="77777777"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A6D7509" w14:textId="77777777"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14:paraId="442F9FA7" w14:textId="77777777"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14:paraId="720CAB26" w14:textId="77777777"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частей (вступление, основная часть, заключение). Вступление содержит психологический аспект (выполняет контактоустанавливающую функцию), содержательный аспект (обозначение темы выступлении). В основной части излагается основной материал с опорой на аргументы. В заключении делаются выводы, обобщения).</w:t>
      </w:r>
    </w:p>
    <w:p w14:paraId="6B0EB6B4" w14:textId="77777777"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14:paraId="2E8418CB" w14:textId="77777777"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14:paraId="1CB7F1E6" w14:textId="77777777"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экономике); анафора (вместе с вами мы создали…, вместе с вами мы прожили… ); амплификация (знания, опыт, труд).</w:t>
      </w:r>
    </w:p>
    <w:p w14:paraId="57C7C956" w14:textId="77777777"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этикетные формулы приветствия (уважаемые коллеги), благодарности (спасибо за внимание), сожаления (к сожалению, мы вынуждены), и т.д., местоименные конкретизаторы (вместе с вами мы прожили), усиливающие степень контакта с аудиторией.</w:t>
      </w:r>
    </w:p>
    <w:p w14:paraId="2683DEB5" w14:textId="77777777"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14:paraId="2C037FE6" w14:textId="77777777"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Функциональный стиль – взаимодействие официально-делового с публицистическим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86D9C" w14:textId="77777777" w:rsidR="00B3454C" w:rsidRDefault="00B3454C" w:rsidP="00817BE6">
      <w:pPr>
        <w:spacing w:after="0" w:line="240" w:lineRule="auto"/>
      </w:pPr>
      <w:r>
        <w:separator/>
      </w:r>
    </w:p>
  </w:endnote>
  <w:endnote w:type="continuationSeparator" w:id="0">
    <w:p w14:paraId="684BCF8B" w14:textId="77777777" w:rsidR="00B3454C" w:rsidRDefault="00B3454C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48F43" w14:textId="77777777" w:rsidR="005F6783" w:rsidRPr="00ED1F8A" w:rsidRDefault="005F6783" w:rsidP="00ED1F8A">
    <w:pPr>
      <w:pStyle w:val="ReportMain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174076"/>
      <w:docPartObj>
        <w:docPartGallery w:val="Page Numbers (Bottom of Page)"/>
        <w:docPartUnique/>
      </w:docPartObj>
    </w:sdtPr>
    <w:sdtEndPr/>
    <w:sdtContent>
      <w:p w14:paraId="52D19DBA" w14:textId="77777777" w:rsidR="00C82CBE" w:rsidRDefault="000C05B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FB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E9CCA20" w14:textId="77777777" w:rsidR="00C82CBE" w:rsidRDefault="00C82C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92971" w14:textId="77777777" w:rsidR="00B3454C" w:rsidRDefault="00B3454C" w:rsidP="00817BE6">
      <w:pPr>
        <w:spacing w:after="0" w:line="240" w:lineRule="auto"/>
      </w:pPr>
      <w:r>
        <w:separator/>
      </w:r>
    </w:p>
  </w:footnote>
  <w:footnote w:type="continuationSeparator" w:id="0">
    <w:p w14:paraId="2865F7B3" w14:textId="77777777" w:rsidR="00B3454C" w:rsidRDefault="00B3454C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6330435">
    <w:abstractNumId w:val="8"/>
  </w:num>
  <w:num w:numId="2" w16cid:durableId="1845238032">
    <w:abstractNumId w:val="3"/>
  </w:num>
  <w:num w:numId="3" w16cid:durableId="2131704449">
    <w:abstractNumId w:val="1"/>
  </w:num>
  <w:num w:numId="4" w16cid:durableId="2051107751">
    <w:abstractNumId w:val="4"/>
  </w:num>
  <w:num w:numId="5" w16cid:durableId="1627932130">
    <w:abstractNumId w:val="7"/>
  </w:num>
  <w:num w:numId="6" w16cid:durableId="1414429074">
    <w:abstractNumId w:val="15"/>
  </w:num>
  <w:num w:numId="7" w16cid:durableId="489828180">
    <w:abstractNumId w:val="6"/>
  </w:num>
  <w:num w:numId="8" w16cid:durableId="1284964612">
    <w:abstractNumId w:val="10"/>
  </w:num>
  <w:num w:numId="9" w16cid:durableId="1642268522">
    <w:abstractNumId w:val="11"/>
  </w:num>
  <w:num w:numId="10" w16cid:durableId="156279321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1133915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534407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470456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53943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8475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33034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5897283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91498247">
    <w:abstractNumId w:val="0"/>
  </w:num>
  <w:num w:numId="19" w16cid:durableId="536044667">
    <w:abstractNumId w:val="17"/>
  </w:num>
  <w:num w:numId="20" w16cid:durableId="19210140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876"/>
    <w:rsid w:val="000002F1"/>
    <w:rsid w:val="0000105E"/>
    <w:rsid w:val="0000567E"/>
    <w:rsid w:val="0000682F"/>
    <w:rsid w:val="00007F04"/>
    <w:rsid w:val="000145E2"/>
    <w:rsid w:val="00016334"/>
    <w:rsid w:val="000165BD"/>
    <w:rsid w:val="000177D9"/>
    <w:rsid w:val="000203E8"/>
    <w:rsid w:val="00021303"/>
    <w:rsid w:val="00021E78"/>
    <w:rsid w:val="00026B00"/>
    <w:rsid w:val="000303CA"/>
    <w:rsid w:val="000339F8"/>
    <w:rsid w:val="00033CF4"/>
    <w:rsid w:val="000355E9"/>
    <w:rsid w:val="00036303"/>
    <w:rsid w:val="00037DF0"/>
    <w:rsid w:val="0004581D"/>
    <w:rsid w:val="0004630A"/>
    <w:rsid w:val="00047218"/>
    <w:rsid w:val="00067BE2"/>
    <w:rsid w:val="000711D4"/>
    <w:rsid w:val="00074BB1"/>
    <w:rsid w:val="000845A3"/>
    <w:rsid w:val="00090B2C"/>
    <w:rsid w:val="000C05BA"/>
    <w:rsid w:val="000C5A12"/>
    <w:rsid w:val="000C625F"/>
    <w:rsid w:val="000D5B64"/>
    <w:rsid w:val="000E2B93"/>
    <w:rsid w:val="000E373B"/>
    <w:rsid w:val="000E6280"/>
    <w:rsid w:val="000E62FF"/>
    <w:rsid w:val="000E6D5B"/>
    <w:rsid w:val="000E76F8"/>
    <w:rsid w:val="000F1364"/>
    <w:rsid w:val="000F47B3"/>
    <w:rsid w:val="000F4960"/>
    <w:rsid w:val="000F6DC6"/>
    <w:rsid w:val="00110FB7"/>
    <w:rsid w:val="001155BD"/>
    <w:rsid w:val="00120876"/>
    <w:rsid w:val="001209D9"/>
    <w:rsid w:val="00122C06"/>
    <w:rsid w:val="001364E8"/>
    <w:rsid w:val="0013738A"/>
    <w:rsid w:val="00137E69"/>
    <w:rsid w:val="00140CD3"/>
    <w:rsid w:val="00151C92"/>
    <w:rsid w:val="001532CE"/>
    <w:rsid w:val="00156158"/>
    <w:rsid w:val="001566CC"/>
    <w:rsid w:val="001575FA"/>
    <w:rsid w:val="00163B1E"/>
    <w:rsid w:val="00165146"/>
    <w:rsid w:val="00167B9A"/>
    <w:rsid w:val="00171A9A"/>
    <w:rsid w:val="00171B34"/>
    <w:rsid w:val="00184606"/>
    <w:rsid w:val="00190763"/>
    <w:rsid w:val="00193E54"/>
    <w:rsid w:val="001A6D1C"/>
    <w:rsid w:val="001B10F3"/>
    <w:rsid w:val="001B1A33"/>
    <w:rsid w:val="001C0603"/>
    <w:rsid w:val="001C4828"/>
    <w:rsid w:val="001D26B3"/>
    <w:rsid w:val="001D570E"/>
    <w:rsid w:val="001D7710"/>
    <w:rsid w:val="001E335E"/>
    <w:rsid w:val="00201374"/>
    <w:rsid w:val="00203340"/>
    <w:rsid w:val="0020537E"/>
    <w:rsid w:val="00213B3A"/>
    <w:rsid w:val="00220A14"/>
    <w:rsid w:val="00230A0A"/>
    <w:rsid w:val="00231E2A"/>
    <w:rsid w:val="00242125"/>
    <w:rsid w:val="002424BE"/>
    <w:rsid w:val="0024596A"/>
    <w:rsid w:val="00245B60"/>
    <w:rsid w:val="0024618A"/>
    <w:rsid w:val="00252D95"/>
    <w:rsid w:val="00254A0C"/>
    <w:rsid w:val="00262C9E"/>
    <w:rsid w:val="00274B72"/>
    <w:rsid w:val="0028456E"/>
    <w:rsid w:val="00290F81"/>
    <w:rsid w:val="00291CA5"/>
    <w:rsid w:val="00294714"/>
    <w:rsid w:val="00295FA6"/>
    <w:rsid w:val="00296EA5"/>
    <w:rsid w:val="002A02ED"/>
    <w:rsid w:val="002A0B29"/>
    <w:rsid w:val="002A1212"/>
    <w:rsid w:val="002A6DA9"/>
    <w:rsid w:val="002B1C34"/>
    <w:rsid w:val="002C1D37"/>
    <w:rsid w:val="002D5A72"/>
    <w:rsid w:val="002F4103"/>
    <w:rsid w:val="002F6731"/>
    <w:rsid w:val="00301185"/>
    <w:rsid w:val="00303F71"/>
    <w:rsid w:val="00310E0D"/>
    <w:rsid w:val="00310FE6"/>
    <w:rsid w:val="00314311"/>
    <w:rsid w:val="00324B7B"/>
    <w:rsid w:val="0032641A"/>
    <w:rsid w:val="00327661"/>
    <w:rsid w:val="003313BC"/>
    <w:rsid w:val="00336095"/>
    <w:rsid w:val="00337CC1"/>
    <w:rsid w:val="00357989"/>
    <w:rsid w:val="00360111"/>
    <w:rsid w:val="003657AD"/>
    <w:rsid w:val="003702E5"/>
    <w:rsid w:val="00372F64"/>
    <w:rsid w:val="003802C2"/>
    <w:rsid w:val="003829A1"/>
    <w:rsid w:val="00383876"/>
    <w:rsid w:val="00387003"/>
    <w:rsid w:val="00391208"/>
    <w:rsid w:val="003C04F7"/>
    <w:rsid w:val="003C1EEA"/>
    <w:rsid w:val="003C2213"/>
    <w:rsid w:val="003C3D61"/>
    <w:rsid w:val="003D2372"/>
    <w:rsid w:val="003D5511"/>
    <w:rsid w:val="003E5D3B"/>
    <w:rsid w:val="003E5D62"/>
    <w:rsid w:val="003E6D16"/>
    <w:rsid w:val="00400ABA"/>
    <w:rsid w:val="00401AD2"/>
    <w:rsid w:val="00405EA4"/>
    <w:rsid w:val="00406F40"/>
    <w:rsid w:val="0041333B"/>
    <w:rsid w:val="00414C57"/>
    <w:rsid w:val="00416C09"/>
    <w:rsid w:val="00431631"/>
    <w:rsid w:val="00435DDB"/>
    <w:rsid w:val="004405DD"/>
    <w:rsid w:val="004445F3"/>
    <w:rsid w:val="00450906"/>
    <w:rsid w:val="004558AD"/>
    <w:rsid w:val="00457067"/>
    <w:rsid w:val="00465913"/>
    <w:rsid w:val="0047249A"/>
    <w:rsid w:val="00472DCD"/>
    <w:rsid w:val="00475512"/>
    <w:rsid w:val="00476C03"/>
    <w:rsid w:val="00477D55"/>
    <w:rsid w:val="00491AEB"/>
    <w:rsid w:val="0049342A"/>
    <w:rsid w:val="004A0B6E"/>
    <w:rsid w:val="004B0A95"/>
    <w:rsid w:val="004B0D4F"/>
    <w:rsid w:val="004B4F36"/>
    <w:rsid w:val="004B5732"/>
    <w:rsid w:val="004B6B25"/>
    <w:rsid w:val="004B7E80"/>
    <w:rsid w:val="004C4342"/>
    <w:rsid w:val="004C473C"/>
    <w:rsid w:val="004C7CA2"/>
    <w:rsid w:val="004D7C28"/>
    <w:rsid w:val="004E2063"/>
    <w:rsid w:val="004E25DD"/>
    <w:rsid w:val="004E31B6"/>
    <w:rsid w:val="004F782D"/>
    <w:rsid w:val="00500301"/>
    <w:rsid w:val="00504562"/>
    <w:rsid w:val="00506987"/>
    <w:rsid w:val="00510845"/>
    <w:rsid w:val="00536036"/>
    <w:rsid w:val="005364C3"/>
    <w:rsid w:val="005560B4"/>
    <w:rsid w:val="00567B98"/>
    <w:rsid w:val="00570251"/>
    <w:rsid w:val="00576667"/>
    <w:rsid w:val="00577215"/>
    <w:rsid w:val="00581A7F"/>
    <w:rsid w:val="005838FD"/>
    <w:rsid w:val="00587DEC"/>
    <w:rsid w:val="005940CA"/>
    <w:rsid w:val="005A7965"/>
    <w:rsid w:val="005B1884"/>
    <w:rsid w:val="005B7945"/>
    <w:rsid w:val="005C4274"/>
    <w:rsid w:val="005D4358"/>
    <w:rsid w:val="005D4EC5"/>
    <w:rsid w:val="005E431D"/>
    <w:rsid w:val="005E6671"/>
    <w:rsid w:val="005F248D"/>
    <w:rsid w:val="005F437C"/>
    <w:rsid w:val="005F4405"/>
    <w:rsid w:val="005F447F"/>
    <w:rsid w:val="005F64BE"/>
    <w:rsid w:val="005F6783"/>
    <w:rsid w:val="00602D51"/>
    <w:rsid w:val="00603198"/>
    <w:rsid w:val="00610344"/>
    <w:rsid w:val="00611F0C"/>
    <w:rsid w:val="00614402"/>
    <w:rsid w:val="00622576"/>
    <w:rsid w:val="00631A88"/>
    <w:rsid w:val="00651D97"/>
    <w:rsid w:val="00652A56"/>
    <w:rsid w:val="00652FD0"/>
    <w:rsid w:val="0066386A"/>
    <w:rsid w:val="00665E4A"/>
    <w:rsid w:val="0066682C"/>
    <w:rsid w:val="0067348E"/>
    <w:rsid w:val="006814C4"/>
    <w:rsid w:val="00683D2C"/>
    <w:rsid w:val="006852A6"/>
    <w:rsid w:val="00694DBB"/>
    <w:rsid w:val="00695993"/>
    <w:rsid w:val="006960BC"/>
    <w:rsid w:val="006974C8"/>
    <w:rsid w:val="00697886"/>
    <w:rsid w:val="006A5CD4"/>
    <w:rsid w:val="006A7E0D"/>
    <w:rsid w:val="006B1152"/>
    <w:rsid w:val="006B3592"/>
    <w:rsid w:val="006B3B2B"/>
    <w:rsid w:val="006B7A7D"/>
    <w:rsid w:val="006C3B71"/>
    <w:rsid w:val="006C49F0"/>
    <w:rsid w:val="006D457F"/>
    <w:rsid w:val="006D669F"/>
    <w:rsid w:val="006E22BA"/>
    <w:rsid w:val="006F354A"/>
    <w:rsid w:val="00704942"/>
    <w:rsid w:val="00710983"/>
    <w:rsid w:val="00714722"/>
    <w:rsid w:val="00716A41"/>
    <w:rsid w:val="00716EA0"/>
    <w:rsid w:val="00723052"/>
    <w:rsid w:val="007237BD"/>
    <w:rsid w:val="007256B9"/>
    <w:rsid w:val="007311BE"/>
    <w:rsid w:val="007464E6"/>
    <w:rsid w:val="0074681F"/>
    <w:rsid w:val="00746AA3"/>
    <w:rsid w:val="00746AEA"/>
    <w:rsid w:val="00761C9C"/>
    <w:rsid w:val="00762BEB"/>
    <w:rsid w:val="00771419"/>
    <w:rsid w:val="00774652"/>
    <w:rsid w:val="00781FEF"/>
    <w:rsid w:val="00782079"/>
    <w:rsid w:val="00790CE8"/>
    <w:rsid w:val="00795A67"/>
    <w:rsid w:val="007A2DD1"/>
    <w:rsid w:val="007A3803"/>
    <w:rsid w:val="007B19F5"/>
    <w:rsid w:val="007B6491"/>
    <w:rsid w:val="007B7050"/>
    <w:rsid w:val="007B763A"/>
    <w:rsid w:val="007C37AF"/>
    <w:rsid w:val="007C37D2"/>
    <w:rsid w:val="007C5A5F"/>
    <w:rsid w:val="007E5A8D"/>
    <w:rsid w:val="007F327D"/>
    <w:rsid w:val="00805863"/>
    <w:rsid w:val="00811604"/>
    <w:rsid w:val="0081607A"/>
    <w:rsid w:val="0081644D"/>
    <w:rsid w:val="00817741"/>
    <w:rsid w:val="00817BE6"/>
    <w:rsid w:val="00836AFF"/>
    <w:rsid w:val="00841D9E"/>
    <w:rsid w:val="00844FA5"/>
    <w:rsid w:val="00852328"/>
    <w:rsid w:val="00856233"/>
    <w:rsid w:val="008612F5"/>
    <w:rsid w:val="00867E66"/>
    <w:rsid w:val="00875FD6"/>
    <w:rsid w:val="0088461B"/>
    <w:rsid w:val="00884786"/>
    <w:rsid w:val="00891CFA"/>
    <w:rsid w:val="008960B2"/>
    <w:rsid w:val="008A1682"/>
    <w:rsid w:val="008B66BA"/>
    <w:rsid w:val="008C45A3"/>
    <w:rsid w:val="008C7425"/>
    <w:rsid w:val="008D0287"/>
    <w:rsid w:val="008D7778"/>
    <w:rsid w:val="008E0A2A"/>
    <w:rsid w:val="008E1038"/>
    <w:rsid w:val="008E2EED"/>
    <w:rsid w:val="008E5D43"/>
    <w:rsid w:val="008F493E"/>
    <w:rsid w:val="009001C2"/>
    <w:rsid w:val="00910BAB"/>
    <w:rsid w:val="0092088B"/>
    <w:rsid w:val="009220CD"/>
    <w:rsid w:val="00925282"/>
    <w:rsid w:val="009309B4"/>
    <w:rsid w:val="00932648"/>
    <w:rsid w:val="00942A48"/>
    <w:rsid w:val="0095387D"/>
    <w:rsid w:val="0096189A"/>
    <w:rsid w:val="0096204C"/>
    <w:rsid w:val="00963AAE"/>
    <w:rsid w:val="00971A20"/>
    <w:rsid w:val="009803F1"/>
    <w:rsid w:val="009862B8"/>
    <w:rsid w:val="009A2754"/>
    <w:rsid w:val="009A4154"/>
    <w:rsid w:val="009B0CC7"/>
    <w:rsid w:val="009B1751"/>
    <w:rsid w:val="009B62F5"/>
    <w:rsid w:val="009C3876"/>
    <w:rsid w:val="009C478C"/>
    <w:rsid w:val="009C597E"/>
    <w:rsid w:val="009D036A"/>
    <w:rsid w:val="009D5553"/>
    <w:rsid w:val="009E5D44"/>
    <w:rsid w:val="009F2D05"/>
    <w:rsid w:val="00A062B2"/>
    <w:rsid w:val="00A10B73"/>
    <w:rsid w:val="00A13C3E"/>
    <w:rsid w:val="00A156E1"/>
    <w:rsid w:val="00A21299"/>
    <w:rsid w:val="00A379D3"/>
    <w:rsid w:val="00A41C30"/>
    <w:rsid w:val="00A521FC"/>
    <w:rsid w:val="00A5333B"/>
    <w:rsid w:val="00A54281"/>
    <w:rsid w:val="00A543C5"/>
    <w:rsid w:val="00A578A9"/>
    <w:rsid w:val="00A628A9"/>
    <w:rsid w:val="00A66ADF"/>
    <w:rsid w:val="00A70C9F"/>
    <w:rsid w:val="00A73AA6"/>
    <w:rsid w:val="00A777B1"/>
    <w:rsid w:val="00A80476"/>
    <w:rsid w:val="00A8542F"/>
    <w:rsid w:val="00A85B89"/>
    <w:rsid w:val="00A85EE9"/>
    <w:rsid w:val="00A91AD6"/>
    <w:rsid w:val="00A925C1"/>
    <w:rsid w:val="00A96873"/>
    <w:rsid w:val="00AA024E"/>
    <w:rsid w:val="00AA1409"/>
    <w:rsid w:val="00AA516C"/>
    <w:rsid w:val="00AB3B56"/>
    <w:rsid w:val="00AB5E5E"/>
    <w:rsid w:val="00AC178E"/>
    <w:rsid w:val="00AD1D65"/>
    <w:rsid w:val="00AD37CA"/>
    <w:rsid w:val="00AD4C34"/>
    <w:rsid w:val="00AF1A7C"/>
    <w:rsid w:val="00AF30AC"/>
    <w:rsid w:val="00B0572D"/>
    <w:rsid w:val="00B05774"/>
    <w:rsid w:val="00B0774D"/>
    <w:rsid w:val="00B3454C"/>
    <w:rsid w:val="00B37660"/>
    <w:rsid w:val="00B408EA"/>
    <w:rsid w:val="00B42E55"/>
    <w:rsid w:val="00B45D4F"/>
    <w:rsid w:val="00B55747"/>
    <w:rsid w:val="00B56F0C"/>
    <w:rsid w:val="00B70C03"/>
    <w:rsid w:val="00B7266B"/>
    <w:rsid w:val="00B75188"/>
    <w:rsid w:val="00B80AC3"/>
    <w:rsid w:val="00BB772B"/>
    <w:rsid w:val="00BD025A"/>
    <w:rsid w:val="00BD3C36"/>
    <w:rsid w:val="00BD68B3"/>
    <w:rsid w:val="00BD6D4C"/>
    <w:rsid w:val="00BE1554"/>
    <w:rsid w:val="00BE161C"/>
    <w:rsid w:val="00BE2DBF"/>
    <w:rsid w:val="00C021A9"/>
    <w:rsid w:val="00C03F94"/>
    <w:rsid w:val="00C070D1"/>
    <w:rsid w:val="00C102D0"/>
    <w:rsid w:val="00C25F14"/>
    <w:rsid w:val="00C3347F"/>
    <w:rsid w:val="00C41E56"/>
    <w:rsid w:val="00C43037"/>
    <w:rsid w:val="00C44925"/>
    <w:rsid w:val="00C50ECE"/>
    <w:rsid w:val="00C53504"/>
    <w:rsid w:val="00C57AA9"/>
    <w:rsid w:val="00C619D3"/>
    <w:rsid w:val="00C63E92"/>
    <w:rsid w:val="00C70920"/>
    <w:rsid w:val="00C772BE"/>
    <w:rsid w:val="00C82CBE"/>
    <w:rsid w:val="00C83122"/>
    <w:rsid w:val="00C87FBD"/>
    <w:rsid w:val="00C91035"/>
    <w:rsid w:val="00C91CAD"/>
    <w:rsid w:val="00C92FDE"/>
    <w:rsid w:val="00C9548F"/>
    <w:rsid w:val="00C97AE3"/>
    <w:rsid w:val="00CA2AEC"/>
    <w:rsid w:val="00CA534F"/>
    <w:rsid w:val="00CB4F66"/>
    <w:rsid w:val="00CC3FB7"/>
    <w:rsid w:val="00CC7FF1"/>
    <w:rsid w:val="00CD0694"/>
    <w:rsid w:val="00CE45B1"/>
    <w:rsid w:val="00CE7A18"/>
    <w:rsid w:val="00CF1E76"/>
    <w:rsid w:val="00CF44EC"/>
    <w:rsid w:val="00D01E2B"/>
    <w:rsid w:val="00D06BDB"/>
    <w:rsid w:val="00D21FDD"/>
    <w:rsid w:val="00D22756"/>
    <w:rsid w:val="00D276CE"/>
    <w:rsid w:val="00D42953"/>
    <w:rsid w:val="00D549EA"/>
    <w:rsid w:val="00D57F9A"/>
    <w:rsid w:val="00D6778C"/>
    <w:rsid w:val="00D72071"/>
    <w:rsid w:val="00D728DC"/>
    <w:rsid w:val="00D74048"/>
    <w:rsid w:val="00D75CD0"/>
    <w:rsid w:val="00D87D6D"/>
    <w:rsid w:val="00D968BF"/>
    <w:rsid w:val="00DA6EB3"/>
    <w:rsid w:val="00DB129C"/>
    <w:rsid w:val="00DB68AF"/>
    <w:rsid w:val="00DC3091"/>
    <w:rsid w:val="00DC5F24"/>
    <w:rsid w:val="00DD0D7E"/>
    <w:rsid w:val="00DE022B"/>
    <w:rsid w:val="00DE2A49"/>
    <w:rsid w:val="00DE2C03"/>
    <w:rsid w:val="00DE54F4"/>
    <w:rsid w:val="00DF16E3"/>
    <w:rsid w:val="00DF2AAB"/>
    <w:rsid w:val="00DF31E6"/>
    <w:rsid w:val="00E0413F"/>
    <w:rsid w:val="00E05EBF"/>
    <w:rsid w:val="00E143A0"/>
    <w:rsid w:val="00E174AF"/>
    <w:rsid w:val="00E2025B"/>
    <w:rsid w:val="00E21145"/>
    <w:rsid w:val="00E2757D"/>
    <w:rsid w:val="00E336A1"/>
    <w:rsid w:val="00E36BA4"/>
    <w:rsid w:val="00E36D16"/>
    <w:rsid w:val="00E43E0B"/>
    <w:rsid w:val="00E44437"/>
    <w:rsid w:val="00E548E6"/>
    <w:rsid w:val="00E604E5"/>
    <w:rsid w:val="00E61965"/>
    <w:rsid w:val="00E716DD"/>
    <w:rsid w:val="00E75F3C"/>
    <w:rsid w:val="00E847AC"/>
    <w:rsid w:val="00E848BE"/>
    <w:rsid w:val="00E84A4D"/>
    <w:rsid w:val="00E94264"/>
    <w:rsid w:val="00EA0445"/>
    <w:rsid w:val="00EA6E50"/>
    <w:rsid w:val="00EC17B2"/>
    <w:rsid w:val="00EC45E6"/>
    <w:rsid w:val="00EC67AF"/>
    <w:rsid w:val="00EC696B"/>
    <w:rsid w:val="00EC7874"/>
    <w:rsid w:val="00ED27C5"/>
    <w:rsid w:val="00ED7674"/>
    <w:rsid w:val="00EE6C10"/>
    <w:rsid w:val="00EF0FF3"/>
    <w:rsid w:val="00EF4DB8"/>
    <w:rsid w:val="00F1559F"/>
    <w:rsid w:val="00F160AF"/>
    <w:rsid w:val="00F17C7D"/>
    <w:rsid w:val="00F217E5"/>
    <w:rsid w:val="00F220A5"/>
    <w:rsid w:val="00F23EBB"/>
    <w:rsid w:val="00F3154B"/>
    <w:rsid w:val="00F33499"/>
    <w:rsid w:val="00F35BA8"/>
    <w:rsid w:val="00F42881"/>
    <w:rsid w:val="00F443D9"/>
    <w:rsid w:val="00F46FAD"/>
    <w:rsid w:val="00F55296"/>
    <w:rsid w:val="00F82782"/>
    <w:rsid w:val="00F84A76"/>
    <w:rsid w:val="00F9022B"/>
    <w:rsid w:val="00F9259C"/>
    <w:rsid w:val="00FB1804"/>
    <w:rsid w:val="00FB1E44"/>
    <w:rsid w:val="00FB689C"/>
    <w:rsid w:val="00FB752E"/>
    <w:rsid w:val="00FC1DD7"/>
    <w:rsid w:val="00FC4CA5"/>
    <w:rsid w:val="00FC5FB3"/>
    <w:rsid w:val="00FD45CE"/>
    <w:rsid w:val="00FE1447"/>
    <w:rsid w:val="00FE2211"/>
    <w:rsid w:val="00FE5725"/>
    <w:rsid w:val="00FE61BE"/>
    <w:rsid w:val="00FF7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DEC6D"/>
  <w15:docId w15:val="{104D44C1-1057-4F3A-BC83-575B0BF4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DF31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31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DF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1D26B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D26B3"/>
  </w:style>
  <w:style w:type="paragraph" w:styleId="ad">
    <w:name w:val="Balloon Text"/>
    <w:basedOn w:val="a"/>
    <w:link w:val="ae"/>
    <w:uiPriority w:val="99"/>
    <w:semiHidden/>
    <w:unhideWhenUsed/>
    <w:rsid w:val="001D2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2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6C9A2-B9D0-4EA6-B472-863D70580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26</Pages>
  <Words>8043</Words>
  <Characters>45848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Людмила Омельяненко</cp:lastModifiedBy>
  <cp:revision>359</cp:revision>
  <cp:lastPrinted>2016-10-27T10:34:00Z</cp:lastPrinted>
  <dcterms:created xsi:type="dcterms:W3CDTF">2016-10-09T16:26:00Z</dcterms:created>
  <dcterms:modified xsi:type="dcterms:W3CDTF">2022-06-03T20:22:00Z</dcterms:modified>
</cp:coreProperties>
</file>