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Минобрнауки России</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 xml:space="preserve">высшего </w:t>
      </w:r>
      <w:r w:rsidR="002D5F57">
        <w:rPr>
          <w:rFonts w:ascii="Times New Roman" w:eastAsia="Arial Unicode MS" w:hAnsi="Times New Roman" w:cs="Times New Roman"/>
          <w:sz w:val="24"/>
          <w:szCs w:val="24"/>
          <w:lang w:eastAsia="ru-RU"/>
        </w:rPr>
        <w:t xml:space="preserve">профессионального </w:t>
      </w:r>
      <w:r w:rsidRPr="00950FE8">
        <w:rPr>
          <w:rFonts w:ascii="Times New Roman" w:eastAsia="Arial Unicode MS" w:hAnsi="Times New Roman" w:cs="Times New Roman"/>
          <w:sz w:val="24"/>
          <w:szCs w:val="24"/>
          <w:lang w:eastAsia="ru-RU"/>
        </w:rPr>
        <w:t>образования</w:t>
      </w:r>
    </w:p>
    <w:p w:rsidR="00950FE8" w:rsidRPr="00950FE8" w:rsidRDefault="00950FE8" w:rsidP="00950FE8">
      <w:pPr>
        <w:suppressAutoHyphens/>
        <w:spacing w:after="0" w:line="240" w:lineRule="auto"/>
        <w:jc w:val="center"/>
        <w:rPr>
          <w:rFonts w:ascii="Times New Roman" w:eastAsia="Arial Unicode MS" w:hAnsi="Times New Roman" w:cs="Times New Roman"/>
          <w:b/>
          <w:sz w:val="24"/>
          <w:szCs w:val="24"/>
          <w:lang w:eastAsia="ru-RU"/>
        </w:rPr>
      </w:pPr>
      <w:r w:rsidRPr="00950FE8">
        <w:rPr>
          <w:rFonts w:ascii="Times New Roman" w:eastAsia="Arial Unicode MS" w:hAnsi="Times New Roman" w:cs="Times New Roman"/>
          <w:b/>
          <w:sz w:val="24"/>
          <w:szCs w:val="24"/>
          <w:lang w:eastAsia="ru-RU"/>
        </w:rPr>
        <w:t>«Оренбургский государственный университет»</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Кафедра истории и теории государства и права</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pacing w:after="0" w:line="240" w:lineRule="auto"/>
        <w:jc w:val="center"/>
        <w:rPr>
          <w:rFonts w:ascii="Times New Roman" w:eastAsia="Times New Roman" w:hAnsi="Times New Roman" w:cs="Times New Roman"/>
          <w:b/>
          <w:sz w:val="24"/>
          <w:szCs w:val="24"/>
        </w:rPr>
      </w:pPr>
      <w:r w:rsidRPr="00950FE8">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950FE8" w:rsidRPr="00950FE8" w:rsidRDefault="00950FE8" w:rsidP="00950FE8">
      <w:pPr>
        <w:suppressAutoHyphens/>
        <w:spacing w:before="120" w:after="0" w:line="240" w:lineRule="auto"/>
        <w:jc w:val="center"/>
        <w:rPr>
          <w:rFonts w:ascii="Times New Roman" w:eastAsia="Arial Unicode MS" w:hAnsi="Times New Roman" w:cs="Times New Roman"/>
          <w:i/>
          <w:sz w:val="24"/>
          <w:szCs w:val="24"/>
          <w:lang w:eastAsia="ru-RU"/>
        </w:rPr>
      </w:pPr>
      <w:r w:rsidRPr="00950FE8">
        <w:rPr>
          <w:rFonts w:ascii="Times New Roman" w:eastAsia="Arial Unicode MS" w:hAnsi="Times New Roman" w:cs="Times New Roman"/>
          <w:i/>
          <w:sz w:val="24"/>
          <w:szCs w:val="24"/>
          <w:lang w:eastAsia="ru-RU"/>
        </w:rPr>
        <w:t>по дисциплине «Б.1.В.ДВ.5.1 Государственная и муниципальная служба»</w:t>
      </w:r>
    </w:p>
    <w:p w:rsidR="00950FE8" w:rsidRPr="00950FE8" w:rsidRDefault="00950FE8" w:rsidP="00950FE8">
      <w:pPr>
        <w:suppressAutoHyphens/>
        <w:spacing w:after="0" w:line="36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36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Уровень высшего образования</w:t>
      </w:r>
    </w:p>
    <w:p w:rsidR="00950FE8" w:rsidRPr="00950FE8" w:rsidRDefault="00950FE8" w:rsidP="00950FE8">
      <w:pPr>
        <w:suppressAutoHyphens/>
        <w:spacing w:after="0" w:line="36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БАКАЛАВРИАТ</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Направление подготовки</w:t>
      </w:r>
    </w:p>
    <w:p w:rsidR="00950FE8" w:rsidRPr="00950FE8" w:rsidRDefault="00950FE8" w:rsidP="00950FE8">
      <w:pPr>
        <w:suppressAutoHyphens/>
        <w:spacing w:after="0" w:line="240" w:lineRule="auto"/>
        <w:jc w:val="center"/>
        <w:rPr>
          <w:rFonts w:ascii="Times New Roman" w:eastAsia="Arial Unicode MS" w:hAnsi="Times New Roman" w:cs="Times New Roman"/>
          <w:i/>
          <w:sz w:val="24"/>
          <w:szCs w:val="24"/>
          <w:u w:val="single"/>
          <w:lang w:eastAsia="ru-RU"/>
        </w:rPr>
      </w:pPr>
      <w:r w:rsidRPr="00950FE8">
        <w:rPr>
          <w:rFonts w:ascii="Times New Roman" w:eastAsia="Arial Unicode MS" w:hAnsi="Times New Roman" w:cs="Times New Roman"/>
          <w:i/>
          <w:sz w:val="24"/>
          <w:szCs w:val="24"/>
          <w:u w:val="single"/>
          <w:lang w:eastAsia="ru-RU"/>
        </w:rPr>
        <w:t>40.03.01 Юриспруденция</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vertAlign w:val="superscript"/>
          <w:lang w:eastAsia="ru-RU"/>
        </w:rPr>
      </w:pPr>
      <w:r w:rsidRPr="00950FE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950FE8" w:rsidRPr="00950FE8" w:rsidRDefault="00950FE8" w:rsidP="00950FE8">
      <w:pPr>
        <w:suppressAutoHyphens/>
        <w:spacing w:after="0" w:line="240" w:lineRule="auto"/>
        <w:jc w:val="center"/>
        <w:rPr>
          <w:rFonts w:ascii="Times New Roman" w:eastAsia="Arial Unicode MS" w:hAnsi="Times New Roman" w:cs="Times New Roman"/>
          <w:i/>
          <w:sz w:val="24"/>
          <w:szCs w:val="24"/>
          <w:u w:val="single"/>
          <w:lang w:eastAsia="ru-RU"/>
        </w:rPr>
      </w:pPr>
      <w:r w:rsidRPr="00950FE8">
        <w:rPr>
          <w:rFonts w:ascii="Times New Roman" w:eastAsia="Arial Unicode MS" w:hAnsi="Times New Roman" w:cs="Times New Roman"/>
          <w:i/>
          <w:sz w:val="24"/>
          <w:szCs w:val="24"/>
          <w:u w:val="single"/>
          <w:lang w:eastAsia="ru-RU"/>
        </w:rPr>
        <w:t>Общий профиль</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vertAlign w:val="superscript"/>
          <w:lang w:eastAsia="ru-RU"/>
        </w:rPr>
      </w:pPr>
      <w:r w:rsidRPr="00950FE8">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Квалификация</w:t>
      </w:r>
    </w:p>
    <w:p w:rsidR="00950FE8" w:rsidRPr="00950FE8" w:rsidRDefault="00950FE8" w:rsidP="00950FE8">
      <w:pPr>
        <w:suppressAutoHyphens/>
        <w:spacing w:after="0" w:line="240" w:lineRule="auto"/>
        <w:jc w:val="center"/>
        <w:rPr>
          <w:rFonts w:ascii="Times New Roman" w:eastAsia="Arial Unicode MS" w:hAnsi="Times New Roman" w:cs="Times New Roman"/>
          <w:i/>
          <w:sz w:val="24"/>
          <w:szCs w:val="24"/>
          <w:u w:val="single"/>
          <w:lang w:eastAsia="ru-RU"/>
        </w:rPr>
      </w:pPr>
      <w:r w:rsidRPr="00950FE8">
        <w:rPr>
          <w:rFonts w:ascii="Times New Roman" w:eastAsia="Arial Unicode MS" w:hAnsi="Times New Roman" w:cs="Times New Roman"/>
          <w:i/>
          <w:sz w:val="24"/>
          <w:szCs w:val="24"/>
          <w:u w:val="single"/>
          <w:lang w:eastAsia="ru-RU"/>
        </w:rPr>
        <w:t>бакалавр</w:t>
      </w:r>
    </w:p>
    <w:p w:rsidR="00950FE8" w:rsidRPr="00950FE8" w:rsidRDefault="00950FE8" w:rsidP="00950FE8">
      <w:pPr>
        <w:suppressAutoHyphens/>
        <w:spacing w:before="120"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Форма обучения</w:t>
      </w:r>
    </w:p>
    <w:p w:rsidR="00950FE8" w:rsidRPr="00950FE8" w:rsidRDefault="00950FE8" w:rsidP="00950FE8">
      <w:pPr>
        <w:suppressAutoHyphens/>
        <w:spacing w:after="0" w:line="240" w:lineRule="auto"/>
        <w:jc w:val="center"/>
        <w:rPr>
          <w:rFonts w:ascii="Times New Roman" w:eastAsia="Arial Unicode MS" w:hAnsi="Times New Roman" w:cs="Times New Roman"/>
          <w:i/>
          <w:sz w:val="24"/>
          <w:szCs w:val="24"/>
          <w:u w:val="single"/>
          <w:lang w:eastAsia="ru-RU"/>
        </w:rPr>
      </w:pPr>
      <w:r w:rsidRPr="00950FE8">
        <w:rPr>
          <w:rFonts w:ascii="Times New Roman" w:eastAsia="Arial Unicode MS" w:hAnsi="Times New Roman" w:cs="Times New Roman"/>
          <w:i/>
          <w:sz w:val="24"/>
          <w:szCs w:val="24"/>
          <w:u w:val="single"/>
          <w:lang w:eastAsia="ru-RU"/>
        </w:rPr>
        <w:t>заочная</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pacing w:after="0" w:line="240" w:lineRule="auto"/>
        <w:jc w:val="center"/>
        <w:rPr>
          <w:rFonts w:ascii="Times New Roman" w:hAnsi="Times New Roman" w:cs="Times New Roman"/>
          <w:sz w:val="24"/>
          <w:szCs w:val="24"/>
        </w:rPr>
      </w:pPr>
      <w:r w:rsidRPr="00950FE8">
        <w:rPr>
          <w:rFonts w:ascii="Times New Roman" w:eastAsia="Times New Roman" w:hAnsi="Times New Roman" w:cs="Times New Roman"/>
          <w:sz w:val="24"/>
          <w:szCs w:val="24"/>
        </w:rPr>
        <w:t>Бузулук, 2015</w:t>
      </w:r>
    </w:p>
    <w:p w:rsidR="00950FE8" w:rsidRPr="00950FE8" w:rsidRDefault="00950FE8" w:rsidP="00950FE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lastRenderedPageBreak/>
        <w:t>Государственная и муниципальная служба: методические указания для обучающихся по освоению дисциплины / Н.П. Баскакова; Бузулукский гуманитарно-технолог. ин-т (филиал) ОГУ. – Бузулук: БГТИ (филиал) ОГУ, 2015.</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Составитель ________________ Баскакова Н.П.</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tabs>
          <w:tab w:val="left" w:pos="1134"/>
        </w:tabs>
        <w:spacing w:after="0" w:line="240" w:lineRule="auto"/>
        <w:jc w:val="both"/>
        <w:rPr>
          <w:rFonts w:ascii="Times New Roman" w:eastAsia="Times New Roman" w:hAnsi="Times New Roman" w:cs="Times New Roman"/>
          <w:b/>
          <w:sz w:val="24"/>
          <w:szCs w:val="24"/>
          <w:lang w:eastAsia="ru-RU"/>
        </w:rPr>
      </w:pPr>
      <w:r w:rsidRPr="00950FE8">
        <w:rPr>
          <w:rFonts w:ascii="Times New Roman" w:eastAsia="Times New Roman" w:hAnsi="Times New Roman" w:cs="Times New Roman"/>
          <w:b/>
          <w:sz w:val="24"/>
          <w:szCs w:val="24"/>
          <w:lang w:eastAsia="ru-RU"/>
        </w:rPr>
        <w:t xml:space="preserve">       </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right"/>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заочной формы обучения</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hAnsi="Times New Roman" w:cs="Times New Roman"/>
          <w:sz w:val="24"/>
          <w:szCs w:val="24"/>
        </w:rPr>
      </w:pPr>
      <w:r w:rsidRPr="00950FE8">
        <w:rPr>
          <w:rFonts w:ascii="Times New Roman" w:hAnsi="Times New Roman" w:cs="Times New Roman"/>
          <w:sz w:val="24"/>
          <w:szCs w:val="24"/>
        </w:rPr>
        <w:t>Методические указания являются приложением к рабочей программе по дисциплине «Государственная и муниципальная служба»</w:t>
      </w:r>
    </w:p>
    <w:p w:rsidR="001735D5" w:rsidRPr="00950FE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950FE8">
        <w:rPr>
          <w:rFonts w:ascii="Times New Roman" w:hAnsi="Times New Roman" w:cs="Times New Roman"/>
          <w:b/>
          <w:sz w:val="24"/>
          <w:szCs w:val="24"/>
        </w:rPr>
        <w:lastRenderedPageBreak/>
        <w:tab/>
      </w:r>
      <w:r w:rsidR="001735D5" w:rsidRPr="00950FE8">
        <w:rPr>
          <w:rFonts w:ascii="Times New Roman" w:hAnsi="Times New Roman" w:cs="Times New Roman"/>
          <w:b/>
          <w:sz w:val="24"/>
          <w:szCs w:val="24"/>
        </w:rPr>
        <w:t>Содержание</w:t>
      </w:r>
      <w:r w:rsidRPr="00950FE8">
        <w:rPr>
          <w:rFonts w:ascii="Times New Roman" w:hAnsi="Times New Roman" w:cs="Times New Roman"/>
          <w:b/>
          <w:sz w:val="24"/>
          <w:szCs w:val="24"/>
        </w:rPr>
        <w:tab/>
      </w:r>
    </w:p>
    <w:p w:rsidR="001735D5" w:rsidRPr="00950FE8" w:rsidRDefault="001735D5" w:rsidP="001735D5">
      <w:pPr>
        <w:spacing w:after="0" w:line="240" w:lineRule="auto"/>
        <w:ind w:firstLine="709"/>
        <w:jc w:val="center"/>
        <w:rPr>
          <w:rFonts w:ascii="Times New Roman" w:hAnsi="Times New Roman" w:cs="Times New Roman"/>
          <w:sz w:val="24"/>
          <w:szCs w:val="24"/>
        </w:rPr>
      </w:pPr>
    </w:p>
    <w:p w:rsidR="001735D5" w:rsidRPr="00950FE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16"/>
      </w:tblGrid>
      <w:tr w:rsidR="001735D5" w:rsidRPr="00950FE8" w:rsidTr="00E74969">
        <w:tc>
          <w:tcPr>
            <w:tcW w:w="8755" w:type="dxa"/>
          </w:tcPr>
          <w:p w:rsidR="001735D5" w:rsidRPr="00950FE8" w:rsidRDefault="0032382B" w:rsidP="0032382B">
            <w:pPr>
              <w:jc w:val="both"/>
              <w:rPr>
                <w:sz w:val="24"/>
                <w:szCs w:val="24"/>
              </w:rPr>
            </w:pPr>
            <w:r w:rsidRPr="00950FE8">
              <w:rPr>
                <w:sz w:val="24"/>
                <w:szCs w:val="24"/>
              </w:rPr>
              <w:t xml:space="preserve">1. Пояснительная записка </w:t>
            </w:r>
            <w:r w:rsidR="003650B5" w:rsidRPr="00950FE8">
              <w:rPr>
                <w:sz w:val="24"/>
                <w:szCs w:val="24"/>
              </w:rPr>
              <w:t>…………………………………………</w:t>
            </w:r>
            <w:r w:rsidR="003A1DE6" w:rsidRPr="00950FE8">
              <w:rPr>
                <w:sz w:val="24"/>
                <w:szCs w:val="24"/>
              </w:rPr>
              <w:t>……</w:t>
            </w:r>
            <w:r w:rsidR="00950FE8">
              <w:rPr>
                <w:sz w:val="24"/>
                <w:szCs w:val="24"/>
              </w:rPr>
              <w:t>……………….</w:t>
            </w:r>
          </w:p>
        </w:tc>
        <w:tc>
          <w:tcPr>
            <w:tcW w:w="703" w:type="dxa"/>
          </w:tcPr>
          <w:p w:rsidR="001735D5" w:rsidRPr="00950FE8" w:rsidRDefault="00CB00A9" w:rsidP="003650B5">
            <w:pPr>
              <w:jc w:val="right"/>
              <w:rPr>
                <w:sz w:val="24"/>
                <w:szCs w:val="24"/>
              </w:rPr>
            </w:pPr>
            <w:r w:rsidRPr="00950FE8">
              <w:rPr>
                <w:sz w:val="24"/>
                <w:szCs w:val="24"/>
              </w:rPr>
              <w:t>4</w:t>
            </w:r>
          </w:p>
        </w:tc>
      </w:tr>
      <w:tr w:rsidR="001735D5" w:rsidRPr="00950FE8" w:rsidTr="00E74969">
        <w:tc>
          <w:tcPr>
            <w:tcW w:w="8755" w:type="dxa"/>
          </w:tcPr>
          <w:p w:rsidR="001735D5" w:rsidRPr="00950FE8" w:rsidRDefault="00E74969" w:rsidP="0032382B">
            <w:pPr>
              <w:jc w:val="both"/>
              <w:rPr>
                <w:sz w:val="24"/>
                <w:szCs w:val="24"/>
              </w:rPr>
            </w:pPr>
            <w:r w:rsidRPr="00950FE8">
              <w:rPr>
                <w:sz w:val="24"/>
                <w:szCs w:val="24"/>
              </w:rPr>
              <w:t>2</w:t>
            </w:r>
            <w:r w:rsidR="0032382B" w:rsidRPr="00950FE8">
              <w:rPr>
                <w:sz w:val="24"/>
                <w:szCs w:val="24"/>
              </w:rPr>
              <w:t xml:space="preserve">. Методические рекомендации студентам </w:t>
            </w:r>
            <w:r w:rsidR="003650B5" w:rsidRPr="00950FE8">
              <w:rPr>
                <w:sz w:val="24"/>
                <w:szCs w:val="24"/>
              </w:rPr>
              <w:t>………………………</w:t>
            </w:r>
            <w:r w:rsidR="00CB00A9" w:rsidRPr="00950FE8">
              <w:rPr>
                <w:sz w:val="24"/>
                <w:szCs w:val="24"/>
              </w:rPr>
              <w:t>……</w:t>
            </w:r>
            <w:r w:rsidR="00950FE8">
              <w:rPr>
                <w:sz w:val="24"/>
                <w:szCs w:val="24"/>
              </w:rPr>
              <w:t>………………</w:t>
            </w:r>
          </w:p>
        </w:tc>
        <w:tc>
          <w:tcPr>
            <w:tcW w:w="703" w:type="dxa"/>
          </w:tcPr>
          <w:p w:rsidR="001735D5" w:rsidRPr="00950FE8" w:rsidRDefault="00655216" w:rsidP="003650B5">
            <w:pPr>
              <w:jc w:val="right"/>
              <w:rPr>
                <w:sz w:val="24"/>
                <w:szCs w:val="24"/>
              </w:rPr>
            </w:pPr>
            <w:r w:rsidRPr="00950FE8">
              <w:rPr>
                <w:sz w:val="24"/>
                <w:szCs w:val="24"/>
              </w:rPr>
              <w:t>5</w:t>
            </w:r>
          </w:p>
        </w:tc>
      </w:tr>
      <w:tr w:rsidR="0032382B" w:rsidRPr="00950FE8" w:rsidTr="00E74969">
        <w:tc>
          <w:tcPr>
            <w:tcW w:w="8755" w:type="dxa"/>
          </w:tcPr>
          <w:p w:rsidR="0032382B" w:rsidRPr="00950FE8" w:rsidRDefault="00E74969" w:rsidP="00CB00A9">
            <w:pPr>
              <w:jc w:val="both"/>
              <w:rPr>
                <w:sz w:val="24"/>
                <w:szCs w:val="24"/>
              </w:rPr>
            </w:pPr>
            <w:r w:rsidRPr="00950FE8">
              <w:rPr>
                <w:sz w:val="24"/>
                <w:szCs w:val="24"/>
              </w:rPr>
              <w:t>2</w:t>
            </w:r>
            <w:r w:rsidR="00CB00A9" w:rsidRPr="00950FE8">
              <w:rPr>
                <w:sz w:val="24"/>
                <w:szCs w:val="24"/>
              </w:rPr>
              <w:t xml:space="preserve">.1 </w:t>
            </w:r>
            <w:r w:rsidR="003A1DE6" w:rsidRPr="00950FE8">
              <w:rPr>
                <w:sz w:val="24"/>
                <w:szCs w:val="24"/>
              </w:rPr>
              <w:t>Методические рекомендации по подготовке к лекционным занятиям</w:t>
            </w:r>
            <w:r w:rsidR="00950FE8">
              <w:rPr>
                <w:sz w:val="24"/>
                <w:szCs w:val="24"/>
              </w:rPr>
              <w:t>………….</w:t>
            </w:r>
          </w:p>
        </w:tc>
        <w:tc>
          <w:tcPr>
            <w:tcW w:w="703" w:type="dxa"/>
          </w:tcPr>
          <w:p w:rsidR="0032382B" w:rsidRPr="00950FE8" w:rsidRDefault="00950FE8" w:rsidP="00950FE8">
            <w:pPr>
              <w:tabs>
                <w:tab w:val="left" w:pos="380"/>
              </w:tabs>
              <w:rPr>
                <w:sz w:val="24"/>
                <w:szCs w:val="24"/>
              </w:rPr>
            </w:pPr>
            <w:r>
              <w:rPr>
                <w:sz w:val="24"/>
                <w:szCs w:val="24"/>
              </w:rPr>
              <w:tab/>
            </w:r>
            <w:r w:rsidR="00655216" w:rsidRPr="00950FE8">
              <w:rPr>
                <w:sz w:val="24"/>
                <w:szCs w:val="24"/>
              </w:rPr>
              <w:t>5</w:t>
            </w:r>
          </w:p>
        </w:tc>
      </w:tr>
      <w:tr w:rsidR="00CB00A9" w:rsidRPr="00950FE8" w:rsidTr="00E74969">
        <w:tc>
          <w:tcPr>
            <w:tcW w:w="8755" w:type="dxa"/>
          </w:tcPr>
          <w:p w:rsidR="00CB00A9" w:rsidRPr="00950FE8" w:rsidRDefault="00E74969" w:rsidP="00655216">
            <w:pPr>
              <w:jc w:val="both"/>
              <w:rPr>
                <w:sz w:val="24"/>
                <w:szCs w:val="24"/>
              </w:rPr>
            </w:pPr>
            <w:r w:rsidRPr="00950FE8">
              <w:rPr>
                <w:sz w:val="24"/>
                <w:szCs w:val="24"/>
              </w:rPr>
              <w:t>2</w:t>
            </w:r>
            <w:r w:rsidR="00CB00A9" w:rsidRPr="00950FE8">
              <w:rPr>
                <w:sz w:val="24"/>
                <w:szCs w:val="24"/>
              </w:rPr>
              <w:t>.</w:t>
            </w:r>
            <w:r w:rsidR="00655216" w:rsidRPr="00950FE8">
              <w:rPr>
                <w:sz w:val="24"/>
                <w:szCs w:val="24"/>
              </w:rPr>
              <w:t>2</w:t>
            </w:r>
            <w:r w:rsidR="00CB00A9" w:rsidRPr="00950FE8">
              <w:rPr>
                <w:sz w:val="24"/>
                <w:szCs w:val="24"/>
              </w:rPr>
              <w:t xml:space="preserve"> Методические рекомендации по подготовке к практическим за</w:t>
            </w:r>
            <w:r w:rsidR="00950FE8">
              <w:rPr>
                <w:sz w:val="24"/>
                <w:szCs w:val="24"/>
              </w:rPr>
              <w:t>нятиям………..</w:t>
            </w:r>
          </w:p>
        </w:tc>
        <w:tc>
          <w:tcPr>
            <w:tcW w:w="703" w:type="dxa"/>
          </w:tcPr>
          <w:p w:rsidR="00CB00A9" w:rsidRPr="00950FE8" w:rsidRDefault="00950FE8" w:rsidP="003650B5">
            <w:pPr>
              <w:jc w:val="right"/>
              <w:rPr>
                <w:sz w:val="24"/>
                <w:szCs w:val="24"/>
              </w:rPr>
            </w:pPr>
            <w:r>
              <w:rPr>
                <w:sz w:val="24"/>
                <w:szCs w:val="24"/>
              </w:rPr>
              <w:t>6</w:t>
            </w:r>
          </w:p>
        </w:tc>
      </w:tr>
      <w:tr w:rsidR="00CB3E18" w:rsidRPr="00950FE8" w:rsidTr="00E74969">
        <w:tc>
          <w:tcPr>
            <w:tcW w:w="8755" w:type="dxa"/>
          </w:tcPr>
          <w:p w:rsidR="00CB3E18" w:rsidRPr="00950FE8" w:rsidRDefault="00CB3E18" w:rsidP="00655216">
            <w:pPr>
              <w:jc w:val="both"/>
              <w:rPr>
                <w:sz w:val="24"/>
                <w:szCs w:val="24"/>
              </w:rPr>
            </w:pPr>
            <w:r w:rsidRPr="00950FE8">
              <w:rPr>
                <w:sz w:val="24"/>
                <w:szCs w:val="24"/>
              </w:rPr>
              <w:t xml:space="preserve">2.3 </w:t>
            </w:r>
            <w:r w:rsidR="00EE578C" w:rsidRPr="00950FE8">
              <w:rPr>
                <w:sz w:val="24"/>
                <w:szCs w:val="24"/>
              </w:rPr>
              <w:t>Методические рекомендации по выполнению практико-ориентированного задания………………………………………………</w:t>
            </w:r>
            <w:r w:rsidR="00950FE8">
              <w:rPr>
                <w:sz w:val="24"/>
                <w:szCs w:val="24"/>
              </w:rPr>
              <w:t>……………………………………</w:t>
            </w:r>
          </w:p>
        </w:tc>
        <w:tc>
          <w:tcPr>
            <w:tcW w:w="703" w:type="dxa"/>
          </w:tcPr>
          <w:p w:rsidR="00CB3E18" w:rsidRPr="00950FE8" w:rsidRDefault="00950FE8" w:rsidP="003650B5">
            <w:pPr>
              <w:jc w:val="right"/>
              <w:rPr>
                <w:sz w:val="24"/>
                <w:szCs w:val="24"/>
              </w:rPr>
            </w:pPr>
            <w:r>
              <w:rPr>
                <w:sz w:val="24"/>
                <w:szCs w:val="24"/>
              </w:rPr>
              <w:t>7</w:t>
            </w:r>
          </w:p>
        </w:tc>
      </w:tr>
      <w:tr w:rsidR="00950FE8" w:rsidRPr="00950FE8" w:rsidTr="00E74969">
        <w:tc>
          <w:tcPr>
            <w:tcW w:w="8755" w:type="dxa"/>
          </w:tcPr>
          <w:p w:rsidR="00950FE8" w:rsidRPr="00950FE8" w:rsidRDefault="00950FE8" w:rsidP="00655216">
            <w:pPr>
              <w:jc w:val="both"/>
              <w:rPr>
                <w:sz w:val="24"/>
                <w:szCs w:val="24"/>
              </w:rPr>
            </w:pPr>
            <w:r>
              <w:rPr>
                <w:sz w:val="24"/>
                <w:szCs w:val="24"/>
              </w:rPr>
              <w:t>2.4 Методические рекомендации по выполнению контрольной работы…………….</w:t>
            </w:r>
          </w:p>
        </w:tc>
        <w:tc>
          <w:tcPr>
            <w:tcW w:w="703" w:type="dxa"/>
          </w:tcPr>
          <w:p w:rsidR="00950FE8" w:rsidRPr="00950FE8" w:rsidRDefault="00950FE8" w:rsidP="003650B5">
            <w:pPr>
              <w:jc w:val="right"/>
              <w:rPr>
                <w:sz w:val="24"/>
                <w:szCs w:val="24"/>
              </w:rPr>
            </w:pPr>
            <w:r>
              <w:rPr>
                <w:sz w:val="24"/>
                <w:szCs w:val="24"/>
              </w:rPr>
              <w:t>8</w:t>
            </w:r>
          </w:p>
        </w:tc>
      </w:tr>
      <w:tr w:rsidR="00CB00A9" w:rsidRPr="00950FE8" w:rsidTr="00E74969">
        <w:tc>
          <w:tcPr>
            <w:tcW w:w="8755" w:type="dxa"/>
          </w:tcPr>
          <w:p w:rsidR="00CB00A9" w:rsidRPr="00950FE8" w:rsidRDefault="00E74969" w:rsidP="00950FE8">
            <w:pPr>
              <w:jc w:val="both"/>
              <w:rPr>
                <w:sz w:val="24"/>
                <w:szCs w:val="24"/>
              </w:rPr>
            </w:pPr>
            <w:r w:rsidRPr="00950FE8">
              <w:rPr>
                <w:sz w:val="24"/>
                <w:szCs w:val="24"/>
              </w:rPr>
              <w:t>2</w:t>
            </w:r>
            <w:r w:rsidR="00CB00A9" w:rsidRPr="00950FE8">
              <w:rPr>
                <w:sz w:val="24"/>
                <w:szCs w:val="24"/>
              </w:rPr>
              <w:t>.</w:t>
            </w:r>
            <w:r w:rsidR="00950FE8">
              <w:rPr>
                <w:sz w:val="24"/>
                <w:szCs w:val="24"/>
              </w:rPr>
              <w:t>5</w:t>
            </w:r>
            <w:r w:rsidR="00CB00A9" w:rsidRPr="00950FE8">
              <w:rPr>
                <w:sz w:val="24"/>
                <w:szCs w:val="24"/>
              </w:rPr>
              <w:t xml:space="preserve"> Методические рекомендации по подготовке к </w:t>
            </w:r>
            <w:r w:rsidR="00B8408C" w:rsidRPr="00950FE8">
              <w:rPr>
                <w:sz w:val="24"/>
                <w:szCs w:val="24"/>
              </w:rPr>
              <w:t>зачету..</w:t>
            </w:r>
            <w:r w:rsidR="00CB00A9" w:rsidRPr="00950FE8">
              <w:rPr>
                <w:sz w:val="24"/>
                <w:szCs w:val="24"/>
              </w:rPr>
              <w:t>……………</w:t>
            </w:r>
            <w:r w:rsidR="00950FE8">
              <w:rPr>
                <w:sz w:val="24"/>
                <w:szCs w:val="24"/>
              </w:rPr>
              <w:t>……………..</w:t>
            </w:r>
          </w:p>
        </w:tc>
        <w:tc>
          <w:tcPr>
            <w:tcW w:w="703" w:type="dxa"/>
          </w:tcPr>
          <w:p w:rsidR="00CB00A9" w:rsidRPr="00950FE8" w:rsidRDefault="00950FE8" w:rsidP="003650B5">
            <w:pPr>
              <w:jc w:val="right"/>
              <w:rPr>
                <w:sz w:val="24"/>
                <w:szCs w:val="24"/>
              </w:rPr>
            </w:pPr>
            <w:r>
              <w:rPr>
                <w:sz w:val="24"/>
                <w:szCs w:val="24"/>
              </w:rPr>
              <w:t>10</w:t>
            </w:r>
          </w:p>
        </w:tc>
      </w:tr>
      <w:tr w:rsidR="00CB00A9" w:rsidRPr="00950FE8" w:rsidTr="00E74969">
        <w:tc>
          <w:tcPr>
            <w:tcW w:w="8755" w:type="dxa"/>
          </w:tcPr>
          <w:p w:rsidR="00CB00A9" w:rsidRPr="00950FE8" w:rsidRDefault="00E74969" w:rsidP="00CB00A9">
            <w:pPr>
              <w:jc w:val="both"/>
              <w:rPr>
                <w:sz w:val="24"/>
                <w:szCs w:val="24"/>
              </w:rPr>
            </w:pPr>
            <w:r w:rsidRPr="00950FE8">
              <w:rPr>
                <w:sz w:val="24"/>
                <w:szCs w:val="24"/>
              </w:rPr>
              <w:t>3 Планы практических занятий</w:t>
            </w:r>
            <w:r w:rsidR="00CB00A9" w:rsidRPr="00950FE8">
              <w:rPr>
                <w:sz w:val="24"/>
                <w:szCs w:val="24"/>
              </w:rPr>
              <w:t>………………………………</w:t>
            </w:r>
            <w:r w:rsidR="003A1DE6" w:rsidRPr="00950FE8">
              <w:rPr>
                <w:sz w:val="24"/>
                <w:szCs w:val="24"/>
              </w:rPr>
              <w:t>……………</w:t>
            </w:r>
            <w:r w:rsidR="00950FE8">
              <w:rPr>
                <w:sz w:val="24"/>
                <w:szCs w:val="24"/>
              </w:rPr>
              <w:t>…………….</w:t>
            </w:r>
          </w:p>
        </w:tc>
        <w:tc>
          <w:tcPr>
            <w:tcW w:w="703" w:type="dxa"/>
          </w:tcPr>
          <w:p w:rsidR="00CB00A9" w:rsidRPr="00950FE8" w:rsidRDefault="00950FE8" w:rsidP="003650B5">
            <w:pPr>
              <w:jc w:val="right"/>
              <w:rPr>
                <w:sz w:val="24"/>
                <w:szCs w:val="24"/>
              </w:rPr>
            </w:pPr>
            <w:r>
              <w:rPr>
                <w:sz w:val="24"/>
                <w:szCs w:val="24"/>
              </w:rPr>
              <w:t>10</w:t>
            </w:r>
          </w:p>
        </w:tc>
      </w:tr>
      <w:tr w:rsidR="0032382B" w:rsidRPr="00950FE8" w:rsidTr="00E74969">
        <w:tc>
          <w:tcPr>
            <w:tcW w:w="8755" w:type="dxa"/>
          </w:tcPr>
          <w:p w:rsidR="0032382B" w:rsidRPr="00950FE8" w:rsidRDefault="00E74969" w:rsidP="00B8408C">
            <w:pPr>
              <w:jc w:val="both"/>
              <w:rPr>
                <w:sz w:val="24"/>
                <w:szCs w:val="24"/>
              </w:rPr>
            </w:pPr>
            <w:r w:rsidRPr="00950FE8">
              <w:rPr>
                <w:sz w:val="24"/>
                <w:szCs w:val="24"/>
              </w:rPr>
              <w:t xml:space="preserve">4 Вопросы для подготовки к </w:t>
            </w:r>
            <w:r w:rsidR="00B8408C" w:rsidRPr="00950FE8">
              <w:rPr>
                <w:sz w:val="24"/>
                <w:szCs w:val="24"/>
              </w:rPr>
              <w:t>зачету</w:t>
            </w:r>
            <w:r w:rsidRPr="00950FE8">
              <w:rPr>
                <w:sz w:val="24"/>
                <w:szCs w:val="24"/>
              </w:rPr>
              <w:t xml:space="preserve"> по дисциплине «</w:t>
            </w:r>
            <w:r w:rsidR="00B8408C" w:rsidRPr="00950FE8">
              <w:rPr>
                <w:sz w:val="24"/>
                <w:szCs w:val="24"/>
              </w:rPr>
              <w:t>Государственная и муниципальная служба</w:t>
            </w:r>
            <w:r w:rsidRPr="00950FE8">
              <w:rPr>
                <w:sz w:val="24"/>
                <w:szCs w:val="24"/>
              </w:rPr>
              <w:t xml:space="preserve">» </w:t>
            </w:r>
            <w:r w:rsidR="00CB00A9" w:rsidRPr="00950FE8">
              <w:rPr>
                <w:sz w:val="24"/>
                <w:szCs w:val="24"/>
              </w:rPr>
              <w:t>……………………………………………</w:t>
            </w:r>
            <w:r w:rsidR="00B8408C" w:rsidRPr="00950FE8">
              <w:rPr>
                <w:sz w:val="24"/>
                <w:szCs w:val="24"/>
              </w:rPr>
              <w:t>……</w:t>
            </w:r>
            <w:r w:rsidR="00950FE8">
              <w:rPr>
                <w:sz w:val="24"/>
                <w:szCs w:val="24"/>
              </w:rPr>
              <w:t>……………</w:t>
            </w:r>
          </w:p>
        </w:tc>
        <w:tc>
          <w:tcPr>
            <w:tcW w:w="703" w:type="dxa"/>
          </w:tcPr>
          <w:p w:rsidR="0032382B" w:rsidRPr="00950FE8" w:rsidRDefault="00950FE8" w:rsidP="003650B5">
            <w:pPr>
              <w:jc w:val="right"/>
              <w:rPr>
                <w:sz w:val="24"/>
                <w:szCs w:val="24"/>
              </w:rPr>
            </w:pPr>
            <w:r>
              <w:rPr>
                <w:sz w:val="24"/>
                <w:szCs w:val="24"/>
              </w:rPr>
              <w:t>16</w:t>
            </w:r>
          </w:p>
        </w:tc>
      </w:tr>
      <w:tr w:rsidR="0032382B" w:rsidRPr="00950FE8" w:rsidTr="00E74969">
        <w:tc>
          <w:tcPr>
            <w:tcW w:w="8755" w:type="dxa"/>
          </w:tcPr>
          <w:p w:rsidR="0032382B" w:rsidRPr="00950FE8" w:rsidRDefault="00E74969" w:rsidP="00CB00A9">
            <w:pPr>
              <w:jc w:val="both"/>
              <w:rPr>
                <w:sz w:val="24"/>
                <w:szCs w:val="24"/>
              </w:rPr>
            </w:pPr>
            <w:r w:rsidRPr="00950FE8">
              <w:rPr>
                <w:sz w:val="24"/>
                <w:szCs w:val="24"/>
              </w:rPr>
              <w:t>5 Критерии оценки знаний студентов</w:t>
            </w:r>
            <w:r w:rsidR="00CB00A9" w:rsidRPr="00950FE8">
              <w:rPr>
                <w:sz w:val="24"/>
                <w:szCs w:val="24"/>
              </w:rPr>
              <w:t>…………………………………</w:t>
            </w:r>
            <w:r w:rsidR="003A1DE6" w:rsidRPr="00950FE8">
              <w:rPr>
                <w:sz w:val="24"/>
                <w:szCs w:val="24"/>
              </w:rPr>
              <w:t>…</w:t>
            </w:r>
            <w:r w:rsidR="00950FE8">
              <w:rPr>
                <w:sz w:val="24"/>
                <w:szCs w:val="24"/>
              </w:rPr>
              <w:t>…………..</w:t>
            </w:r>
          </w:p>
        </w:tc>
        <w:tc>
          <w:tcPr>
            <w:tcW w:w="703" w:type="dxa"/>
          </w:tcPr>
          <w:p w:rsidR="0032382B" w:rsidRPr="00950FE8" w:rsidRDefault="00950FE8" w:rsidP="00CB3E18">
            <w:pPr>
              <w:jc w:val="right"/>
              <w:rPr>
                <w:sz w:val="24"/>
                <w:szCs w:val="24"/>
              </w:rPr>
            </w:pPr>
            <w:r>
              <w:rPr>
                <w:sz w:val="24"/>
                <w:szCs w:val="24"/>
              </w:rPr>
              <w:t>18</w:t>
            </w:r>
          </w:p>
        </w:tc>
      </w:tr>
      <w:tr w:rsidR="00CB00A9" w:rsidRPr="00950FE8" w:rsidTr="00E74969">
        <w:tc>
          <w:tcPr>
            <w:tcW w:w="8755" w:type="dxa"/>
          </w:tcPr>
          <w:p w:rsidR="00CB00A9" w:rsidRPr="00950FE8" w:rsidRDefault="00CB00A9" w:rsidP="001735D5">
            <w:pPr>
              <w:jc w:val="both"/>
              <w:rPr>
                <w:sz w:val="24"/>
                <w:szCs w:val="24"/>
              </w:rPr>
            </w:pPr>
            <w:r w:rsidRPr="00950FE8">
              <w:rPr>
                <w:sz w:val="24"/>
                <w:szCs w:val="24"/>
              </w:rPr>
              <w:t>Список рекомендуемых источников……………</w:t>
            </w:r>
            <w:r w:rsidR="00E74969" w:rsidRPr="00950FE8">
              <w:rPr>
                <w:sz w:val="24"/>
                <w:szCs w:val="24"/>
              </w:rPr>
              <w:t>..</w:t>
            </w:r>
            <w:r w:rsidRPr="00950FE8">
              <w:rPr>
                <w:sz w:val="24"/>
                <w:szCs w:val="24"/>
              </w:rPr>
              <w:t>………………………</w:t>
            </w:r>
            <w:r w:rsidR="00950FE8">
              <w:rPr>
                <w:sz w:val="24"/>
                <w:szCs w:val="24"/>
              </w:rPr>
              <w:t>……………..</w:t>
            </w:r>
          </w:p>
        </w:tc>
        <w:tc>
          <w:tcPr>
            <w:tcW w:w="703" w:type="dxa"/>
          </w:tcPr>
          <w:p w:rsidR="00CB00A9" w:rsidRPr="00950FE8" w:rsidRDefault="0091189E" w:rsidP="00B43354">
            <w:pPr>
              <w:jc w:val="right"/>
              <w:rPr>
                <w:sz w:val="24"/>
                <w:szCs w:val="24"/>
              </w:rPr>
            </w:pPr>
            <w:r>
              <w:rPr>
                <w:sz w:val="24"/>
                <w:szCs w:val="24"/>
              </w:rPr>
              <w:t>23</w:t>
            </w:r>
            <w:bookmarkStart w:id="0" w:name="_GoBack"/>
            <w:bookmarkEnd w:id="0"/>
          </w:p>
        </w:tc>
      </w:tr>
    </w:tbl>
    <w:p w:rsidR="001735D5" w:rsidRPr="00950FE8" w:rsidRDefault="001735D5" w:rsidP="001735D5">
      <w:pPr>
        <w:spacing w:after="0" w:line="240" w:lineRule="auto"/>
        <w:ind w:firstLine="709"/>
        <w:jc w:val="both"/>
        <w:rPr>
          <w:rFonts w:ascii="Times New Roman" w:hAnsi="Times New Roman" w:cs="Times New Roman"/>
          <w:sz w:val="24"/>
          <w:szCs w:val="24"/>
        </w:rPr>
      </w:pPr>
    </w:p>
    <w:p w:rsidR="001735D5" w:rsidRPr="00950FE8" w:rsidRDefault="001735D5" w:rsidP="001735D5">
      <w:pPr>
        <w:spacing w:after="0" w:line="240" w:lineRule="auto"/>
        <w:ind w:firstLine="709"/>
        <w:jc w:val="center"/>
        <w:rPr>
          <w:rFonts w:ascii="Times New Roman" w:hAnsi="Times New Roman" w:cs="Times New Roman"/>
          <w:sz w:val="24"/>
          <w:szCs w:val="24"/>
        </w:rPr>
      </w:pPr>
    </w:p>
    <w:p w:rsidR="001735D5" w:rsidRPr="00950FE8" w:rsidRDefault="001735D5" w:rsidP="00853F06">
      <w:pPr>
        <w:spacing w:after="0" w:line="240" w:lineRule="auto"/>
        <w:ind w:firstLine="709"/>
        <w:jc w:val="both"/>
        <w:rPr>
          <w:rFonts w:ascii="Times New Roman" w:hAnsi="Times New Roman" w:cs="Times New Roman"/>
          <w:sz w:val="24"/>
          <w:szCs w:val="24"/>
        </w:rPr>
      </w:pPr>
    </w:p>
    <w:p w:rsidR="001735D5" w:rsidRPr="00950FE8" w:rsidRDefault="001735D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CB00A9" w:rsidRPr="00950FE8" w:rsidRDefault="00CB00A9" w:rsidP="00853F06">
      <w:pPr>
        <w:spacing w:after="0" w:line="240" w:lineRule="auto"/>
        <w:ind w:firstLine="709"/>
        <w:jc w:val="both"/>
        <w:rPr>
          <w:rFonts w:ascii="Times New Roman" w:hAnsi="Times New Roman" w:cs="Times New Roman"/>
          <w:sz w:val="24"/>
          <w:szCs w:val="24"/>
        </w:rPr>
      </w:pPr>
    </w:p>
    <w:p w:rsidR="00CB00A9" w:rsidRPr="00950FE8" w:rsidRDefault="00CB00A9"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655216" w:rsidRPr="00950FE8" w:rsidRDefault="00655216" w:rsidP="00853F06">
      <w:pPr>
        <w:spacing w:after="0" w:line="240" w:lineRule="auto"/>
        <w:ind w:firstLine="709"/>
        <w:jc w:val="both"/>
        <w:rPr>
          <w:rFonts w:ascii="Times New Roman" w:hAnsi="Times New Roman" w:cs="Times New Roman"/>
          <w:sz w:val="24"/>
          <w:szCs w:val="24"/>
        </w:rPr>
      </w:pPr>
    </w:p>
    <w:p w:rsidR="00655216" w:rsidRPr="00950FE8" w:rsidRDefault="00655216" w:rsidP="00853F06">
      <w:pPr>
        <w:spacing w:after="0" w:line="240" w:lineRule="auto"/>
        <w:ind w:firstLine="709"/>
        <w:jc w:val="both"/>
        <w:rPr>
          <w:rFonts w:ascii="Times New Roman" w:hAnsi="Times New Roman" w:cs="Times New Roman"/>
          <w:sz w:val="24"/>
          <w:szCs w:val="24"/>
        </w:rPr>
      </w:pPr>
    </w:p>
    <w:p w:rsidR="007300BB" w:rsidRPr="00950FE8" w:rsidRDefault="007300BB" w:rsidP="00853F06">
      <w:pPr>
        <w:spacing w:after="0" w:line="240" w:lineRule="auto"/>
        <w:ind w:firstLine="709"/>
        <w:jc w:val="both"/>
        <w:rPr>
          <w:rFonts w:ascii="Times New Roman" w:hAnsi="Times New Roman" w:cs="Times New Roman"/>
          <w:sz w:val="24"/>
          <w:szCs w:val="24"/>
        </w:rPr>
      </w:pPr>
    </w:p>
    <w:p w:rsidR="007300BB" w:rsidRPr="00950FE8" w:rsidRDefault="007300BB" w:rsidP="00853F06">
      <w:pPr>
        <w:spacing w:after="0" w:line="240" w:lineRule="auto"/>
        <w:ind w:firstLine="709"/>
        <w:jc w:val="both"/>
        <w:rPr>
          <w:rFonts w:ascii="Times New Roman" w:hAnsi="Times New Roman" w:cs="Times New Roman"/>
          <w:sz w:val="24"/>
          <w:szCs w:val="24"/>
        </w:rPr>
      </w:pPr>
    </w:p>
    <w:p w:rsidR="00F37F18" w:rsidRPr="00950FE8" w:rsidRDefault="00F37F18" w:rsidP="00853F06">
      <w:pPr>
        <w:spacing w:after="0" w:line="240" w:lineRule="auto"/>
        <w:ind w:firstLine="709"/>
        <w:jc w:val="both"/>
        <w:rPr>
          <w:rFonts w:ascii="Times New Roman" w:hAnsi="Times New Roman" w:cs="Times New Roman"/>
          <w:sz w:val="24"/>
          <w:szCs w:val="24"/>
        </w:rPr>
      </w:pPr>
    </w:p>
    <w:p w:rsidR="00E74969" w:rsidRDefault="00950FE8" w:rsidP="00950FE8">
      <w:pPr>
        <w:tabs>
          <w:tab w:val="left" w:pos="397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P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1B4A7D" w:rsidRPr="00950FE8" w:rsidRDefault="001B4A7D" w:rsidP="00853F06">
      <w:pPr>
        <w:spacing w:after="0" w:line="240" w:lineRule="auto"/>
        <w:ind w:firstLine="709"/>
        <w:jc w:val="both"/>
        <w:rPr>
          <w:rFonts w:ascii="Times New Roman" w:hAnsi="Times New Roman" w:cs="Times New Roman"/>
          <w:sz w:val="24"/>
          <w:szCs w:val="24"/>
        </w:rPr>
      </w:pPr>
    </w:p>
    <w:p w:rsidR="00853F06" w:rsidRPr="00950FE8" w:rsidRDefault="0032382B" w:rsidP="0032382B">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lastRenderedPageBreak/>
        <w:t>1.</w:t>
      </w:r>
      <w:r w:rsidRPr="00950FE8">
        <w:rPr>
          <w:rFonts w:ascii="Times New Roman" w:hAnsi="Times New Roman" w:cs="Times New Roman"/>
          <w:b/>
          <w:sz w:val="24"/>
          <w:szCs w:val="24"/>
        </w:rPr>
        <w:tab/>
        <w:t>Пояснительная записка</w:t>
      </w:r>
    </w:p>
    <w:p w:rsidR="00F43C96" w:rsidRPr="00950FE8" w:rsidRDefault="00F43C96" w:rsidP="00853F06">
      <w:pPr>
        <w:spacing w:after="0" w:line="240" w:lineRule="auto"/>
        <w:ind w:firstLine="709"/>
        <w:jc w:val="both"/>
        <w:rPr>
          <w:rFonts w:ascii="Times New Roman" w:hAnsi="Times New Roman" w:cs="Times New Roman"/>
          <w:sz w:val="24"/>
          <w:szCs w:val="24"/>
        </w:rPr>
      </w:pPr>
    </w:p>
    <w:p w:rsidR="00B8408C" w:rsidRPr="00950FE8" w:rsidRDefault="00B8408C" w:rsidP="00B8408C">
      <w:pPr>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Государственная служба является одним из важнейших институтов административного права. Государственная служба как вид профессиональной деятельности означает непрерывное, преемственное и компетентное обеспечение полномочий Российской Федерации, субъектов Российской Федерации, государственных органов лицами, находящимися на государственных должностях.</w:t>
      </w:r>
    </w:p>
    <w:p w:rsidR="00B8408C" w:rsidRPr="00950FE8" w:rsidRDefault="00B8408C" w:rsidP="00B8408C">
      <w:pPr>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Законодательство о государственной службе образует нормативные правовые акты, регулирующие организацию государственной службы Российской Федерации и правовое положение госслужащих, в том числе условия и порядок прохождения службы, виды поощрений и ответственность, основания прекращения государственно-служебных отношений и др. Данное законодательство строится как двухуровневая система. Оно состоит из Конституции РФ, Федерального закона «О системе государственной службы Российской Федерации», федеральных законов и иных нормативных правовых актов Российской Федерации и конституций, законов, уставов и иных нормативных правовых актов субъектов Российской Федерации. Понятие «муниципальная служба» сравнительно новое для нашего законодательства. Понятие, виды, содержание муниципальной службы напрямую связано с пониманием и законодательным установлением местного самоуправления. Правовое регулирование муниципальной службы осуществляется Федеральным законом от 02 марта 2007 года № 25-ФЗ «О муниципальной службе в Российской Федерации», а также нормативными правовыми актами субъектов РФ, муниципальными правовыми актами.</w:t>
      </w:r>
    </w:p>
    <w:p w:rsidR="00B8408C" w:rsidRPr="00950FE8" w:rsidRDefault="00B8408C" w:rsidP="00B8408C">
      <w:pPr>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Конституция РФ закрепляет такие исходные основы государственной и муниципальной службы, как верховенство Конституции Российской Федерации и федеральных законов на всей территории Российской Федерации (ч. 2 ст. 4); единство системы государственной власти, разграничение предметов ведения между Российской Федерацией и ее субъектами (ч. 3 ст. 5); приоритет прав и свобод человека и гражданина, их непосредственное действие (ст. 18); обязанность государства признавать, соблюдать и защищать права и свободы человека и гражданина (ст. 2); разделение законодательной, исполнительной и судебной власти (ст. 10); равный доступ граждан к государственной службе (ч. 4 ст. 32); некоторые обязанности всех должностных лиц (ч. 2 ст. 24, ч. 3 ст. 41, ч. 2 ст. 46) и др.</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 учебном процессе выделяют два вида самостоятельной работы:</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аудиторная, т.е. самостоятельная работа по дисциплине, которая выполняется на учебных занятиях под непосредственным руководством преподавателя и по его заданию;</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 внеаудиторная, т.е. самостоятельная работа выполняется студентом по заданию преподавателя, но без его непосредственного участия.</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Аудиторная самостоятельная работа студентов — это планируемая учебная работа студентов, которая проводится как вне основных часов, так и в часы занятий непосредственно студентом, но организуется и контролируется преподавателем. Основными видами аудиторной самостоятельной работы студентов являются:</w:t>
      </w:r>
    </w:p>
    <w:p w:rsidR="00B8408C" w:rsidRPr="00950FE8"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устные ответы на вопросы;</w:t>
      </w:r>
    </w:p>
    <w:p w:rsidR="00B8408C" w:rsidRPr="00950FE8"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решение тестовых заданий;</w:t>
      </w:r>
    </w:p>
    <w:p w:rsidR="00B8408C" w:rsidRPr="00950FE8"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решение ситуационных задач;</w:t>
      </w:r>
    </w:p>
    <w:p w:rsidR="00B8408C" w:rsidRPr="00950FE8"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выполнение аналитических заданий.</w:t>
      </w:r>
    </w:p>
    <w:p w:rsidR="00B8408C" w:rsidRPr="00950FE8" w:rsidRDefault="00B8408C" w:rsidP="00950FE8">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Основными видами внеаудиторной самостоятельной работы студентов являются:</w:t>
      </w:r>
      <w:r w:rsidR="00950FE8">
        <w:rPr>
          <w:rFonts w:ascii="Times New Roman" w:eastAsia="Times New Roman" w:hAnsi="Times New Roman" w:cs="Times New Roman"/>
          <w:sz w:val="24"/>
          <w:szCs w:val="24"/>
          <w:lang w:eastAsia="ru-RU"/>
        </w:rPr>
        <w:t xml:space="preserve"> </w:t>
      </w:r>
      <w:r w:rsidRPr="00950FE8">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w:t>
      </w:r>
      <w:r w:rsidR="00950FE8">
        <w:rPr>
          <w:rFonts w:ascii="Times New Roman" w:eastAsia="Times New Roman" w:hAnsi="Times New Roman" w:cs="Times New Roman"/>
          <w:sz w:val="24"/>
          <w:szCs w:val="24"/>
          <w:lang w:eastAsia="ru-RU"/>
        </w:rPr>
        <w:t xml:space="preserve"> </w:t>
      </w:r>
      <w:r w:rsidRPr="00950FE8">
        <w:rPr>
          <w:rFonts w:ascii="Times New Roman" w:eastAsia="Times New Roman" w:hAnsi="Times New Roman" w:cs="Times New Roman"/>
          <w:sz w:val="24"/>
          <w:szCs w:val="24"/>
          <w:lang w:eastAsia="ru-RU"/>
        </w:rPr>
        <w:t>подготовка к практическим занятиям;</w:t>
      </w:r>
      <w:r w:rsidR="00950FE8">
        <w:rPr>
          <w:rFonts w:ascii="Times New Roman" w:eastAsia="Times New Roman" w:hAnsi="Times New Roman" w:cs="Times New Roman"/>
          <w:sz w:val="24"/>
          <w:szCs w:val="24"/>
          <w:lang w:eastAsia="ru-RU"/>
        </w:rPr>
        <w:t xml:space="preserve"> </w:t>
      </w:r>
      <w:r w:rsidRPr="00950FE8">
        <w:rPr>
          <w:rFonts w:ascii="Times New Roman" w:eastAsia="Times New Roman" w:hAnsi="Times New Roman" w:cs="Times New Roman"/>
          <w:sz w:val="24"/>
          <w:szCs w:val="24"/>
          <w:lang w:eastAsia="ru-RU"/>
        </w:rPr>
        <w:t>подготовка к зачету.</w:t>
      </w:r>
    </w:p>
    <w:p w:rsidR="0032382B" w:rsidRPr="00950FE8" w:rsidRDefault="00F37F18" w:rsidP="00950FE8">
      <w:pPr>
        <w:tabs>
          <w:tab w:val="left" w:pos="3256"/>
        </w:tabs>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lastRenderedPageBreak/>
        <w:t>2</w:t>
      </w:r>
      <w:r w:rsidR="0032382B" w:rsidRPr="00950FE8">
        <w:rPr>
          <w:rFonts w:ascii="Times New Roman" w:hAnsi="Times New Roman" w:cs="Times New Roman"/>
          <w:b/>
          <w:sz w:val="24"/>
          <w:szCs w:val="24"/>
        </w:rPr>
        <w:t>. Методические рекомендации студентам</w:t>
      </w:r>
    </w:p>
    <w:p w:rsidR="0043768A" w:rsidRPr="00950FE8" w:rsidRDefault="0043768A" w:rsidP="00853F06">
      <w:pPr>
        <w:spacing w:after="0" w:line="240" w:lineRule="auto"/>
        <w:ind w:firstLine="709"/>
        <w:jc w:val="both"/>
        <w:rPr>
          <w:rFonts w:ascii="Times New Roman" w:hAnsi="Times New Roman" w:cs="Times New Roman"/>
          <w:sz w:val="24"/>
          <w:szCs w:val="24"/>
        </w:rPr>
      </w:pPr>
    </w:p>
    <w:p w:rsidR="00C76B64" w:rsidRPr="00950FE8" w:rsidRDefault="00F37F18" w:rsidP="0032382B">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2</w:t>
      </w:r>
      <w:r w:rsidR="0032382B" w:rsidRPr="00950FE8">
        <w:rPr>
          <w:rFonts w:ascii="Times New Roman" w:hAnsi="Times New Roman" w:cs="Times New Roman"/>
          <w:b/>
          <w:sz w:val="24"/>
          <w:szCs w:val="24"/>
        </w:rPr>
        <w:t xml:space="preserve">.1 Методические рекомендации </w:t>
      </w:r>
      <w:r w:rsidR="00CB00A9" w:rsidRPr="00950FE8">
        <w:rPr>
          <w:rFonts w:ascii="Times New Roman" w:hAnsi="Times New Roman" w:cs="Times New Roman"/>
          <w:b/>
          <w:sz w:val="24"/>
          <w:szCs w:val="24"/>
        </w:rPr>
        <w:t xml:space="preserve">по </w:t>
      </w:r>
      <w:r w:rsidR="001B4A7D" w:rsidRPr="00950FE8">
        <w:rPr>
          <w:rFonts w:ascii="Times New Roman" w:hAnsi="Times New Roman" w:cs="Times New Roman"/>
          <w:b/>
          <w:sz w:val="24"/>
          <w:szCs w:val="24"/>
        </w:rPr>
        <w:t>подготовке к лекционным занятиям</w:t>
      </w:r>
    </w:p>
    <w:p w:rsidR="00C76B64" w:rsidRPr="00950FE8" w:rsidRDefault="00C76B64" w:rsidP="0032382B">
      <w:pPr>
        <w:spacing w:after="0" w:line="240" w:lineRule="auto"/>
        <w:ind w:firstLine="709"/>
        <w:jc w:val="both"/>
        <w:rPr>
          <w:rFonts w:ascii="Times New Roman" w:hAnsi="Times New Roman" w:cs="Times New Roman"/>
          <w:sz w:val="24"/>
          <w:szCs w:val="24"/>
        </w:rPr>
      </w:pP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 ходе обучения основными видами учебных занятий являются лекции и практические занятия (семинары). 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Самостоятельная работа является одним из основных видов учебной деятельности, составной частью учебного процесса и имеет своей целью: глубокое усвоение материала дисциплины, совершенствование и закрепление навыков самостоятельной работы с литературой, рекомендованной преподавателем, умение найти нужный материал и самостоятельно его использовать, воспитание высокой творческой активности, инициативы, привычки к постоянному совершенствованию своих знаний, к целеустремленному научному поиску.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Основным условием успеха самостоятельной работы является её систематичность и планомерное распределение в течение всего периода изучения дисциплины.</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Эффективность самостоятельной работы зависит от организации руководства и контроля за ней. Контроль за самостоятельной работой студентов имеет целью установить, усваивают ли они изучаемый учебный материал, что им мешает в работе и в какой помощи они нуждаются. Контроль осуществляется преподавателями, ведущими учебную дисциплину.</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Характер самостоятельной работы студентов может быть репродуктивным (самостоятельное прочтение, конспектирование учебной литературы и др.), познавательно-поисковым (подготовка аналитических заданий, решение ситуационных задач) и творческим (подготовка эссе, выполнение специальных творческих заданий и др.).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Основным видом самоподготовки студента является проработка и повторение </w:t>
      </w:r>
      <w:r w:rsidRPr="00950FE8">
        <w:rPr>
          <w:rFonts w:ascii="Times New Roman" w:eastAsia="Times New Roman" w:hAnsi="Times New Roman" w:cs="Times New Roman"/>
          <w:i/>
          <w:sz w:val="24"/>
          <w:szCs w:val="24"/>
          <w:lang w:eastAsia="ru-RU"/>
        </w:rPr>
        <w:t xml:space="preserve">лекционного материала и материала учебников и учебных пособий. </w:t>
      </w:r>
      <w:r w:rsidRPr="00950FE8">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научных знаний по определенному предмету в соответствии с целями и задачами обучения, установленными программой. 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При работе с литературой следует учитывать, что имеются различные виды чтения, и каждый из них используется на определенных этапах освоения материала. 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 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 Выборочное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 Аналитическое чтение – это критический разбор текста с 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Студентам в образовательном процессе не всегда удается использовать необходимую литературу. Помимо этого, информация может быть разбросана по разным </w:t>
      </w:r>
      <w:r w:rsidRPr="00950FE8">
        <w:rPr>
          <w:rFonts w:ascii="Times New Roman" w:eastAsia="Times New Roman" w:hAnsi="Times New Roman" w:cs="Times New Roman"/>
          <w:sz w:val="24"/>
          <w:szCs w:val="24"/>
          <w:lang w:eastAsia="ru-RU"/>
        </w:rPr>
        <w:lastRenderedPageBreak/>
        <w:t xml:space="preserve">источникам, что затрудняет доступ к ней. В этом случае может помочь сеть Интернет. Размещенную в сети Интернет информацию можно разделить на три основные группы: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справочная (электронные библиотеки и энциклопедии), научная (тексты книг, материалы газет и журналов);</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 учебная (методические разработки, рефераты).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Наиболее значимыми являются электронные библиотеки, при работе с которыми студенты, чаще всего, получают бесплатный доступ 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практическим занятиям (семинарам), так как электронную версию можно сохранить на компьютере и воспользоваться ей в любое время. Все перечисленные Интернет-ресурсы и другие информационные ресурсы позволяют студенту самостоятельно работать с информацией и предоставляют широкие возможности при изучении курса «Государственная и муниципальная служба».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Работа с </w:t>
      </w:r>
      <w:r w:rsidRPr="00950FE8">
        <w:rPr>
          <w:rFonts w:ascii="Times New Roman" w:eastAsia="Times New Roman" w:hAnsi="Times New Roman" w:cs="Times New Roman"/>
          <w:i/>
          <w:sz w:val="24"/>
          <w:szCs w:val="24"/>
          <w:lang w:eastAsia="ru-RU"/>
        </w:rPr>
        <w:t>Интернет-ресурсами</w:t>
      </w:r>
      <w:r w:rsidRPr="00950FE8">
        <w:rPr>
          <w:rFonts w:ascii="Times New Roman" w:eastAsia="Times New Roman" w:hAnsi="Times New Roman" w:cs="Times New Roman"/>
          <w:sz w:val="24"/>
          <w:szCs w:val="24"/>
          <w:lang w:eastAsia="ru-RU"/>
        </w:rPr>
        <w:t xml:space="preserve"> позволяет активизировать самостоятельную деятельность студентов. Задания, которые даются в Институте, могут быть построены таким образом, что возникает необходимость обратиться к тем или иным сайтам, чтобы найти дополнительный материал, провести поиск или сравнение. К тому же, современные Интернет-ресурсы привлекательны не только наличием разнообразного текстового материала, но и мультимедийного, что повышает эмоциональную составляющую и заинтересованность студента в образовательном процессе и самостоятельном поиске информации.</w:t>
      </w:r>
    </w:p>
    <w:p w:rsidR="001B4A7D" w:rsidRPr="00950FE8" w:rsidRDefault="001B4A7D" w:rsidP="00D4751D">
      <w:pPr>
        <w:spacing w:after="0" w:line="240" w:lineRule="auto"/>
        <w:ind w:firstLine="709"/>
        <w:jc w:val="both"/>
        <w:rPr>
          <w:rFonts w:ascii="Times New Roman" w:hAnsi="Times New Roman" w:cs="Times New Roman"/>
          <w:sz w:val="24"/>
          <w:szCs w:val="24"/>
        </w:rPr>
      </w:pPr>
    </w:p>
    <w:p w:rsidR="001B4A7D" w:rsidRPr="00950FE8" w:rsidRDefault="001B4A7D" w:rsidP="00D4751D">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 xml:space="preserve">2.2 Методические </w:t>
      </w:r>
      <w:r w:rsidR="00EE578C" w:rsidRPr="00950FE8">
        <w:rPr>
          <w:rFonts w:ascii="Times New Roman" w:hAnsi="Times New Roman" w:cs="Times New Roman"/>
          <w:b/>
          <w:sz w:val="24"/>
          <w:szCs w:val="24"/>
        </w:rPr>
        <w:t>рекомендации</w:t>
      </w:r>
      <w:r w:rsidRPr="00950FE8">
        <w:rPr>
          <w:rFonts w:ascii="Times New Roman" w:hAnsi="Times New Roman" w:cs="Times New Roman"/>
          <w:b/>
          <w:sz w:val="24"/>
          <w:szCs w:val="24"/>
        </w:rPr>
        <w:t xml:space="preserve"> по подготовке к практическим занятиям (семинарам)</w:t>
      </w:r>
    </w:p>
    <w:p w:rsidR="001B4A7D" w:rsidRPr="00950FE8" w:rsidRDefault="001B4A7D" w:rsidP="00D4751D">
      <w:pPr>
        <w:spacing w:after="0" w:line="240" w:lineRule="auto"/>
        <w:ind w:firstLine="709"/>
        <w:jc w:val="both"/>
        <w:rPr>
          <w:rFonts w:ascii="Times New Roman" w:hAnsi="Times New Roman" w:cs="Times New Roman"/>
          <w:sz w:val="24"/>
          <w:szCs w:val="24"/>
        </w:rPr>
      </w:pP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 Практические занятия (семинары) это не только средство контроля преподавателей за самостоятельной работой студентов, но и вид занятий, который обеспечивает развитие самостоятельного, профессионального мышления, умения делать выводы, связывать теоретические положения с практической деятельностью. На семинарах вырабатываются необходимые будущему юристу навыки публичных выступлений, культуры речи, логика доказывания.</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При подготовке к семинарскому занятию необходимо, прежде всего, изучить конспект лекции и соответствующие разделы учебной литературы, а также доработать свой конспект лекции, делая в нем соответствующие записи из литературы. Одним из важнейших условий изучения курса «Государственная и муниципальная служба», успешной работы на семинарах является овладение навыками работы со специальной научной литературой, с нормативными правовыми актами. Поэтому далее необходимо приступить к изучению нормативных паровых актов, относящихся к теме практического занятия (семинара), учитывая при этом дополнения, изменения законодательства. Вопросы семинарского занятия, заданные в качестве самостоятельной подготовки важно конспектировать, и систематизировать их в виде тезисов выступления на семинаре. Желательно при подготовке к практическим занятиям по дисциплине одновременно использовать несколько источников, раскрывающих заданные вопросы.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В качестве основной формы контроля по оценке и диагностике знаний студентами фактического материала (базовые понятия, факты) и умения правильно использовать специальные термины используется тестирование, устный опрос, письменные контрольные работы. Поэтому при подготовке к практическому занятия (семинару) студенту необходимо знать четкий полный ответ на все вопросы семинарского занятия. </w:t>
      </w:r>
      <w:r w:rsidRPr="00950FE8">
        <w:rPr>
          <w:rFonts w:ascii="Times New Roman" w:eastAsia="Times New Roman" w:hAnsi="Times New Roman" w:cs="Times New Roman"/>
          <w:sz w:val="24"/>
          <w:szCs w:val="24"/>
          <w:lang w:eastAsia="ru-RU"/>
        </w:rPr>
        <w:lastRenderedPageBreak/>
        <w:t xml:space="preserve">Письменная контрольная работа проводится в конце практического занятия (семинара) после проведения устного опроса и включает в себя несложные задания на оценку фактических знаний основных понятий рассматриваемой темы. </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Для диагностики умений студентов синтезировать, анализировать, обобщать фактический и теоретический материал с формулированием конкретных выводов используются ситуационные задачи и аналитические задания, которые студент может выполнять как на самом практическом занятии, так и получать их в качестве домашнего задания. Обязательным условием выполнения данных заданий является использование норм федерального, регионального законодательства о системе государственной службе, о видах государственной службы, о муниципальной службе в Российской Федерации. В некоторых случаях необходимо анализировать и применять нормы законодательства Оренбургской области, а также муниципальные правовые акты (в частности муниципального образования город Бузулук Оренбургской области). </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Диагностика навыков студентов интегрировать знания различных областей, аргументировать собственную точку зрения проводится посредством проверки индивидуального творческого задания. Индивидуальное творческое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индивидуального творческого задания оформляются в виде написания эссе. </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Положительный результат изучения дисциплины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практических занятий (семинаров), систематического упорного труда по овладению необходимыми знаниями, приобретению необходимых умений и навыков. </w:t>
      </w:r>
    </w:p>
    <w:p w:rsidR="001B4A7D" w:rsidRPr="00950FE8" w:rsidRDefault="001B4A7D" w:rsidP="001B4A7D">
      <w:pPr>
        <w:spacing w:after="0" w:line="240" w:lineRule="auto"/>
        <w:ind w:firstLine="709"/>
        <w:jc w:val="both"/>
        <w:rPr>
          <w:rFonts w:ascii="Times New Roman" w:eastAsia="Calibri" w:hAnsi="Times New Roman" w:cs="Times New Roman"/>
          <w:sz w:val="24"/>
          <w:szCs w:val="24"/>
        </w:rPr>
      </w:pPr>
    </w:p>
    <w:p w:rsidR="00B8408C" w:rsidRPr="00950FE8" w:rsidRDefault="003A1DE6" w:rsidP="00B8408C">
      <w:pPr>
        <w:spacing w:after="0" w:line="240" w:lineRule="auto"/>
        <w:ind w:firstLine="709"/>
        <w:jc w:val="both"/>
        <w:rPr>
          <w:rFonts w:ascii="Times New Roman" w:eastAsia="Times New Roman" w:hAnsi="Times New Roman" w:cs="Times New Roman"/>
          <w:b/>
          <w:sz w:val="24"/>
          <w:szCs w:val="24"/>
          <w:lang w:eastAsia="ru-RU"/>
        </w:rPr>
      </w:pPr>
      <w:r w:rsidRPr="00950FE8">
        <w:rPr>
          <w:rFonts w:ascii="Times New Roman" w:hAnsi="Times New Roman" w:cs="Times New Roman"/>
          <w:b/>
          <w:sz w:val="24"/>
          <w:szCs w:val="24"/>
        </w:rPr>
        <w:t>2</w:t>
      </w:r>
      <w:r w:rsidR="001B4A7D" w:rsidRPr="00950FE8">
        <w:rPr>
          <w:rFonts w:ascii="Times New Roman" w:hAnsi="Times New Roman" w:cs="Times New Roman"/>
          <w:b/>
          <w:sz w:val="24"/>
          <w:szCs w:val="24"/>
        </w:rPr>
        <w:t>.</w:t>
      </w:r>
      <w:r w:rsidRPr="00950FE8">
        <w:rPr>
          <w:rFonts w:ascii="Times New Roman" w:hAnsi="Times New Roman" w:cs="Times New Roman"/>
          <w:b/>
          <w:sz w:val="24"/>
          <w:szCs w:val="24"/>
        </w:rPr>
        <w:t>3</w:t>
      </w:r>
      <w:r w:rsidR="001B4A7D" w:rsidRPr="00950FE8">
        <w:rPr>
          <w:rFonts w:ascii="Times New Roman" w:hAnsi="Times New Roman" w:cs="Times New Roman"/>
          <w:b/>
          <w:sz w:val="24"/>
          <w:szCs w:val="24"/>
        </w:rPr>
        <w:t xml:space="preserve"> </w:t>
      </w:r>
      <w:r w:rsidR="00B8408C" w:rsidRPr="00950FE8">
        <w:rPr>
          <w:rFonts w:ascii="Times New Roman" w:eastAsia="Times New Roman" w:hAnsi="Times New Roman" w:cs="Times New Roman"/>
          <w:b/>
          <w:sz w:val="24"/>
          <w:szCs w:val="24"/>
          <w:lang w:eastAsia="ru-RU"/>
        </w:rPr>
        <w:t>Методические рекомендации по выполнению практико-ориентированного задания</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Практико-ориентированное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практико-ориентированного задания (далее – ПОЗ) оформляются в виде написания эссе.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Цель ПОЗ – анализ и систематизация знаний о государственной и муниципальной службе. Задачи ПОЗ заключаются в формировании навыков работы с текстами нормативных правовых актов о государственной и муниципальной службе, аргументации собственной позиции по ключевым спорным вопросам поступления и прохождения государственной и муниципальной службы.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Последовательность выполнения ПОЗ:</w:t>
      </w:r>
    </w:p>
    <w:p w:rsidR="00B8408C" w:rsidRPr="00950FE8"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внимательное изучение самого задание, определение системы источников, необходимых для выполнения задания;</w:t>
      </w:r>
    </w:p>
    <w:p w:rsidR="00B8408C" w:rsidRPr="00950FE8"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систематизация необходимых правовых актов, выделение в них фрагментов, необходимых для выполнения практического задания;</w:t>
      </w:r>
    </w:p>
    <w:p w:rsidR="00B8408C" w:rsidRPr="00950FE8"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изучение учебной литературы, комментариев законодательства, материалов судебной практики по изучаемой теме;</w:t>
      </w:r>
    </w:p>
    <w:p w:rsidR="00B8408C" w:rsidRPr="00950FE8"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изучение проблемных вопросов, составление вариантов решения описанной практической ситуации;</w:t>
      </w:r>
    </w:p>
    <w:p w:rsidR="00B8408C" w:rsidRPr="00950FE8"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формулирование общих выводов по теме исследования;</w:t>
      </w:r>
    </w:p>
    <w:p w:rsidR="00B8408C" w:rsidRPr="00950FE8"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оформление результатов исследования в виде эссе.</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Эссе представляет собой небольшую по объему письменную работу, основные положения, которые студент представляет на практическом занятии. Рекомендуемый </w:t>
      </w:r>
      <w:r w:rsidRPr="00950FE8">
        <w:rPr>
          <w:rFonts w:ascii="Times New Roman" w:eastAsia="Times New Roman" w:hAnsi="Times New Roman" w:cs="Times New Roman"/>
          <w:sz w:val="24"/>
          <w:szCs w:val="24"/>
          <w:lang w:eastAsia="ru-RU"/>
        </w:rPr>
        <w:lastRenderedPageBreak/>
        <w:t>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Эссе имеет свою структуру:</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 введение (обоснование выбора данной темы, указание на ее актуальность);</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3) основная часть (содержит изложение основного вопроса);</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4) заключение (собственные выводы студента по изученному вопросу);</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5) список использованных источников.</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3-5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существу вопросов, поставленных в ПОЗ.</w:t>
      </w:r>
    </w:p>
    <w:p w:rsidR="00B8408C" w:rsidRPr="00950FE8" w:rsidRDefault="00B8408C" w:rsidP="001B4A7D">
      <w:pPr>
        <w:spacing w:after="0" w:line="240" w:lineRule="auto"/>
        <w:ind w:firstLine="709"/>
        <w:jc w:val="both"/>
        <w:rPr>
          <w:rFonts w:ascii="Times New Roman" w:hAnsi="Times New Roman" w:cs="Times New Roman"/>
          <w:sz w:val="24"/>
          <w:szCs w:val="24"/>
        </w:rPr>
      </w:pPr>
    </w:p>
    <w:p w:rsidR="00950FE8" w:rsidRPr="0077180D" w:rsidRDefault="00B8408C" w:rsidP="00950FE8">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 xml:space="preserve">2.4 </w:t>
      </w:r>
      <w:r w:rsidR="00950FE8" w:rsidRPr="0077180D">
        <w:rPr>
          <w:rFonts w:ascii="Times New Roman" w:hAnsi="Times New Roman" w:cs="Times New Roman"/>
          <w:b/>
          <w:sz w:val="24"/>
          <w:szCs w:val="24"/>
        </w:rPr>
        <w:t>Методические рекомендации по выполнению контрольной работы</w:t>
      </w:r>
    </w:p>
    <w:p w:rsidR="00950FE8" w:rsidRDefault="00950FE8" w:rsidP="00950FE8">
      <w:pPr>
        <w:spacing w:after="0" w:line="240" w:lineRule="auto"/>
        <w:ind w:firstLine="720"/>
        <w:jc w:val="both"/>
        <w:rPr>
          <w:rFonts w:ascii="Times New Roman" w:eastAsia="Times New Roman" w:hAnsi="Times New Roman" w:cs="Times New Roman"/>
          <w:sz w:val="24"/>
          <w:szCs w:val="24"/>
          <w:lang w:eastAsia="ru-RU"/>
        </w:rPr>
      </w:pP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7180D">
        <w:rPr>
          <w:rFonts w:ascii="Times New Roman" w:eastAsia="Times New Roman" w:hAnsi="Times New Roman" w:cs="Times New Roman"/>
          <w:sz w:val="24"/>
          <w:szCs w:val="24"/>
          <w:vertAlign w:val="superscript"/>
          <w:lang w:eastAsia="ru-RU"/>
        </w:rPr>
        <w:footnoteReference w:customMarkFollows="1" w:id="1"/>
        <w:t>1)</w:t>
      </w:r>
      <w:r w:rsidRPr="0077180D">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950FE8" w:rsidRPr="0077180D" w:rsidRDefault="00950FE8" w:rsidP="00950FE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теоретического вопроса;</w:t>
      </w:r>
    </w:p>
    <w:p w:rsidR="00950FE8" w:rsidRPr="0077180D" w:rsidRDefault="00950FE8" w:rsidP="00950FE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практического задания (таблица, схема, график);</w:t>
      </w:r>
    </w:p>
    <w:p w:rsidR="00950FE8" w:rsidRPr="0077180D" w:rsidRDefault="00950FE8" w:rsidP="00950FE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практическая задача;</w:t>
      </w:r>
    </w:p>
    <w:p w:rsidR="00950FE8" w:rsidRPr="0077180D" w:rsidRDefault="00950FE8" w:rsidP="00950FE8">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использованных источников.</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w:t>
      </w:r>
      <w:r>
        <w:rPr>
          <w:rFonts w:ascii="Times New Roman" w:eastAsia="Times New Roman" w:hAnsi="Times New Roman" w:cs="Times New Roman"/>
          <w:sz w:val="24"/>
          <w:szCs w:val="24"/>
          <w:lang w:eastAsia="ru-RU"/>
        </w:rPr>
        <w:t>е должен превышать 18-20 листов.</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Работа состоит из трех заданий.</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Первое задание: раскрыть теоретический вопрос. Ответы на теоретические вопросы должны содержать введение, основную часть, заключение. При раскрытии теоретического вопроса необходимо указывать нормативные правовые акты, </w:t>
      </w:r>
      <w:r w:rsidRPr="0077180D">
        <w:rPr>
          <w:rFonts w:ascii="Times New Roman" w:eastAsia="Times New Roman" w:hAnsi="Times New Roman" w:cs="Times New Roman"/>
          <w:sz w:val="24"/>
          <w:szCs w:val="24"/>
          <w:lang w:eastAsia="ru-RU"/>
        </w:rPr>
        <w:lastRenderedPageBreak/>
        <w:t>регулирующие данную сферу правоотношений и далее включать названные правовые акты в список использованных источников.</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Второе задание – практическое, студентам согласно варианту контрольной работы, необходимо составить на основе теоретического материала схему, заполнить представленную таблицу, либо на основе статистических данных представить графики. Обязательным условие выполнения данного задания является указание официального источника информации о количественных показателях.</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Третье задание: решить задачу. При выполнении данного задания необходимо указывать нормативные правовые акты, которыми пользовались при решении задачи. Также необходимо высказать свою точку зрения на представленную проблему в задаче.</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Образец оформления списка использованных источников:</w:t>
      </w:r>
    </w:p>
    <w:p w:rsidR="00950FE8" w:rsidRPr="0077180D" w:rsidRDefault="00950FE8" w:rsidP="00950FE8">
      <w:pPr>
        <w:numPr>
          <w:ilvl w:val="0"/>
          <w:numId w:val="25"/>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Конвенция об уголовной ответственности за коррупцию : заключена в   г. Страсбурге 27.01.1999 // Собрание законодательства РФ. – 2009. – № 20. – Ст. 2394.</w:t>
      </w:r>
    </w:p>
    <w:p w:rsidR="00950FE8" w:rsidRPr="0077180D" w:rsidRDefault="00950FE8" w:rsidP="00950FE8">
      <w:pPr>
        <w:numPr>
          <w:ilvl w:val="0"/>
          <w:numId w:val="25"/>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950FE8" w:rsidRPr="0077180D" w:rsidRDefault="00950FE8" w:rsidP="00950FE8">
      <w:pPr>
        <w:numPr>
          <w:ilvl w:val="0"/>
          <w:numId w:val="25"/>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color w:val="000000"/>
          <w:sz w:val="24"/>
          <w:szCs w:val="24"/>
        </w:rPr>
        <w:t xml:space="preserve">Гражданский кодекс Российской Федерации (Часть первая) </w:t>
      </w:r>
      <w:r w:rsidRPr="0077180D">
        <w:rPr>
          <w:rFonts w:ascii="Times New Roman" w:eastAsia="Calibri" w:hAnsi="Times New Roman" w:cs="Times New Roman"/>
          <w:i/>
          <w:sz w:val="24"/>
          <w:szCs w:val="24"/>
        </w:rPr>
        <w:t>: федеральный закон от 30.11.1994 № 51-ФЗ ; ред. от 06.04.2011</w:t>
      </w:r>
      <w:r w:rsidRPr="0077180D">
        <w:rPr>
          <w:rFonts w:ascii="Times New Roman" w:eastAsia="Calibri" w:hAnsi="Times New Roman" w:cs="Times New Roman"/>
          <w:i/>
          <w:color w:val="000000"/>
          <w:sz w:val="24"/>
          <w:szCs w:val="24"/>
        </w:rPr>
        <w:t xml:space="preserve"> // </w:t>
      </w:r>
      <w:r w:rsidRPr="0077180D">
        <w:rPr>
          <w:rFonts w:ascii="Times New Roman" w:eastAsia="Calibri" w:hAnsi="Times New Roman" w:cs="Times New Roman"/>
          <w:i/>
          <w:sz w:val="24"/>
          <w:szCs w:val="24"/>
        </w:rPr>
        <w:t>Собрание законодательства РФ. – 1994. – № 32. – Ст. 3301.</w:t>
      </w:r>
    </w:p>
    <w:p w:rsidR="00950FE8" w:rsidRPr="0077180D" w:rsidRDefault="00950FE8" w:rsidP="00950FE8">
      <w:pPr>
        <w:widowControl w:val="0"/>
        <w:numPr>
          <w:ilvl w:val="0"/>
          <w:numId w:val="2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Об актах гражданского состояния : федеральный закон от 15.11.1997 № 143-ФЗ ; ред. от 28.07.2010 // </w:t>
      </w:r>
      <w:r w:rsidRPr="0077180D">
        <w:rPr>
          <w:rFonts w:ascii="Times New Roman" w:eastAsia="Times New Roman" w:hAnsi="Times New Roman" w:cs="Times New Roman"/>
          <w:i/>
          <w:color w:val="000000"/>
          <w:sz w:val="24"/>
          <w:szCs w:val="24"/>
          <w:lang w:eastAsia="ru-RU"/>
        </w:rPr>
        <w:t>Собрание законодательства РФ. – 1997. –  № 47. – Ст. 5340.</w:t>
      </w:r>
    </w:p>
    <w:p w:rsidR="00950FE8" w:rsidRPr="0077180D" w:rsidRDefault="00950FE8" w:rsidP="00950FE8">
      <w:pPr>
        <w:numPr>
          <w:ilvl w:val="0"/>
          <w:numId w:val="25"/>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Арбитражный процесс : учебник для студентов юридических вузов и факультетов / под ред. В. В. Яркова. – 2-е изд., перераб. и доп. – М. : Волтерс Клувер, 2003. – Режим доступа: http://www.consultant.ru.</w:t>
      </w:r>
    </w:p>
    <w:p w:rsidR="00950FE8" w:rsidRPr="0077180D" w:rsidRDefault="00950FE8" w:rsidP="00950FE8">
      <w:pPr>
        <w:numPr>
          <w:ilvl w:val="0"/>
          <w:numId w:val="25"/>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Белозеров, И. В. Религиозная политика Золотой Орды на Руси в XIII – XIV вв. : автореф. дис. … канд. ист. наук / И. В. Белозеров. – М., 2002. – 21 с.</w:t>
      </w:r>
    </w:p>
    <w:p w:rsidR="00950FE8" w:rsidRPr="0077180D" w:rsidRDefault="00950FE8" w:rsidP="00950FE8">
      <w:pPr>
        <w:numPr>
          <w:ilvl w:val="0"/>
          <w:numId w:val="25"/>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Беспалько, В. Г. Понятие и признаки культурных ценностей как предметов преступлений / В. Г. Беспалько // Журнал российского права. – 2005. – № 3. – С. 71 – 72.</w:t>
      </w:r>
    </w:p>
    <w:p w:rsidR="00950FE8" w:rsidRPr="0077180D" w:rsidRDefault="00950FE8" w:rsidP="00950FE8">
      <w:pPr>
        <w:widowControl w:val="0"/>
        <w:numPr>
          <w:ilvl w:val="0"/>
          <w:numId w:val="25"/>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77180D">
        <w:rPr>
          <w:rFonts w:ascii="Times New Roman" w:eastAsia="Times New Roman" w:hAnsi="Times New Roman" w:cs="Times New Roman"/>
          <w:i/>
          <w:sz w:val="24"/>
          <w:szCs w:val="24"/>
          <w:lang w:eastAsia="ru-RU"/>
        </w:rPr>
        <w:t xml:space="preserve">Борисов, В. В. Гражданско-правовая категория правоспособности гражданина и особенности ее содержания в современном гражданском праве </w:t>
      </w:r>
      <w:r w:rsidRPr="0077180D">
        <w:rPr>
          <w:rFonts w:ascii="Times New Roman" w:eastAsia="Times New Roman" w:hAnsi="Times New Roman" w:cs="Times New Roman"/>
          <w:i/>
          <w:color w:val="000000"/>
          <w:sz w:val="24"/>
          <w:szCs w:val="24"/>
          <w:lang w:eastAsia="ru-RU"/>
        </w:rPr>
        <w:t xml:space="preserve">/ В. В. Борисов // </w:t>
      </w:r>
      <w:r w:rsidRPr="0077180D">
        <w:rPr>
          <w:rFonts w:ascii="Times New Roman" w:eastAsia="Times New Roman" w:hAnsi="Times New Roman" w:cs="Times New Roman"/>
          <w:i/>
          <w:sz w:val="24"/>
          <w:szCs w:val="24"/>
          <w:lang w:eastAsia="ru-RU"/>
        </w:rPr>
        <w:t xml:space="preserve">Общество и право. – 2010. – № 2. – Режим доступа: </w:t>
      </w:r>
      <w:r w:rsidRPr="0077180D">
        <w:rPr>
          <w:rFonts w:ascii="Times New Roman" w:eastAsia="Times New Roman" w:hAnsi="Times New Roman" w:cs="Times New Roman"/>
          <w:i/>
          <w:color w:val="000000"/>
          <w:sz w:val="24"/>
          <w:szCs w:val="24"/>
          <w:lang w:eastAsia="ru-RU"/>
        </w:rPr>
        <w:t>http://</w:t>
      </w:r>
      <w:r w:rsidRPr="0077180D">
        <w:rPr>
          <w:rFonts w:ascii="Times New Roman" w:eastAsia="Times New Roman" w:hAnsi="Times New Roman" w:cs="Times New Roman"/>
          <w:i/>
          <w:color w:val="000000"/>
          <w:sz w:val="24"/>
          <w:szCs w:val="24"/>
          <w:lang w:val="en-US" w:eastAsia="ru-RU"/>
        </w:rPr>
        <w:t>www</w:t>
      </w:r>
      <w:r w:rsidRPr="0077180D">
        <w:rPr>
          <w:rFonts w:ascii="Times New Roman" w:eastAsia="Times New Roman" w:hAnsi="Times New Roman" w:cs="Times New Roman"/>
          <w:i/>
          <w:color w:val="000000"/>
          <w:sz w:val="24"/>
          <w:szCs w:val="24"/>
          <w:lang w:eastAsia="ru-RU"/>
        </w:rPr>
        <w:t>.consultant.ru.</w:t>
      </w:r>
    </w:p>
    <w:p w:rsidR="00950FE8" w:rsidRPr="0077180D" w:rsidRDefault="00950FE8" w:rsidP="00950FE8">
      <w:pPr>
        <w:numPr>
          <w:ilvl w:val="0"/>
          <w:numId w:val="25"/>
        </w:numPr>
        <w:tabs>
          <w:tab w:val="left" w:pos="426"/>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 практике рассмотрения судами уголовных дел об уклонении от призыва на военную службу : постановление Пленума Верховного Суда Российской Федерации  от 3 апреля 2008 г. № 3 ; в ред. от 23.12.2010 // Бюллетень Верховного Суда РФ. – 2008. – № 16. – С. 3 – 5.</w:t>
      </w:r>
    </w:p>
    <w:p w:rsidR="00950FE8" w:rsidRPr="0077180D" w:rsidRDefault="00950FE8" w:rsidP="00950FE8">
      <w:pPr>
        <w:numPr>
          <w:ilvl w:val="0"/>
          <w:numId w:val="25"/>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Определение Судебной коллегии по уголовным делам Верховного Суда РФ от 6 февраля 1997 года  // Бюллетень Верховного Суда РФ. – 1997. – № 8. – С. 24 – 25.</w:t>
      </w:r>
    </w:p>
    <w:p w:rsidR="00950FE8" w:rsidRPr="0077180D" w:rsidRDefault="00950FE8" w:rsidP="00950FE8">
      <w:pPr>
        <w:numPr>
          <w:ilvl w:val="0"/>
          <w:numId w:val="25"/>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Уголовное дело № 156/74 от 20.10.2001 // Архив Тольяттинского ОВД. – </w:t>
      </w:r>
      <w:smartTag w:uri="urn:schemas-microsoft-com:office:smarttags" w:element="metricconverter">
        <w:smartTagPr>
          <w:attr w:name="ProductID" w:val="2006 г"/>
        </w:smartTagPr>
        <w:r w:rsidRPr="0077180D">
          <w:rPr>
            <w:rFonts w:ascii="Times New Roman" w:eastAsia="Times New Roman" w:hAnsi="Times New Roman" w:cs="Times New Roman"/>
            <w:i/>
            <w:sz w:val="24"/>
            <w:szCs w:val="24"/>
            <w:lang w:eastAsia="ru-RU"/>
          </w:rPr>
          <w:t>2006 г</w:t>
        </w:r>
      </w:smartTag>
      <w:r w:rsidRPr="0077180D">
        <w:rPr>
          <w:rFonts w:ascii="Times New Roman" w:eastAsia="Times New Roman" w:hAnsi="Times New Roman" w:cs="Times New Roman"/>
          <w:i/>
          <w:sz w:val="24"/>
          <w:szCs w:val="24"/>
          <w:lang w:eastAsia="ru-RU"/>
        </w:rPr>
        <w:t>.</w:t>
      </w:r>
    </w:p>
    <w:p w:rsidR="00950FE8" w:rsidRPr="0077180D" w:rsidRDefault="00950FE8" w:rsidP="00950FE8">
      <w:pPr>
        <w:numPr>
          <w:ilvl w:val="0"/>
          <w:numId w:val="25"/>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Материалы уголовного дела № 123/13, возбужденного 17.03.2003 года ОВД г. Тольятти // Архив Тольяттинского ОВД. – 2003 г.</w:t>
      </w:r>
    </w:p>
    <w:p w:rsidR="00950FE8" w:rsidRPr="0077180D" w:rsidRDefault="00950FE8" w:rsidP="00950FE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 xml:space="preserve">В случаях затруднений, неясностей в понимании </w:t>
      </w:r>
      <w:r w:rsidRPr="0077180D">
        <w:rPr>
          <w:rFonts w:ascii="Times New Roman" w:eastAsia="Times New Roman" w:hAnsi="Times New Roman" w:cs="Times New Roman"/>
          <w:sz w:val="24"/>
          <w:szCs w:val="24"/>
          <w:lang w:eastAsia="ru-RU"/>
        </w:rPr>
        <w:lastRenderedPageBreak/>
        <w:t>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950FE8" w:rsidRDefault="00950FE8" w:rsidP="001B4A7D">
      <w:pPr>
        <w:spacing w:after="0" w:line="240" w:lineRule="auto"/>
        <w:ind w:firstLine="709"/>
        <w:jc w:val="both"/>
        <w:rPr>
          <w:rFonts w:ascii="Times New Roman" w:hAnsi="Times New Roman" w:cs="Times New Roman"/>
          <w:b/>
          <w:sz w:val="24"/>
          <w:szCs w:val="24"/>
        </w:rPr>
      </w:pPr>
    </w:p>
    <w:p w:rsidR="001B4A7D" w:rsidRPr="00950FE8" w:rsidRDefault="00950FE8"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1B4A7D" w:rsidRPr="00950FE8">
        <w:rPr>
          <w:rFonts w:ascii="Times New Roman" w:hAnsi="Times New Roman" w:cs="Times New Roman"/>
          <w:b/>
          <w:sz w:val="24"/>
          <w:szCs w:val="24"/>
        </w:rPr>
        <w:t xml:space="preserve">Методические рекомендации по подготовке к </w:t>
      </w:r>
      <w:r w:rsidR="00B8408C" w:rsidRPr="00950FE8">
        <w:rPr>
          <w:rFonts w:ascii="Times New Roman" w:hAnsi="Times New Roman" w:cs="Times New Roman"/>
          <w:b/>
          <w:sz w:val="24"/>
          <w:szCs w:val="24"/>
        </w:rPr>
        <w:t>зачету</w:t>
      </w:r>
    </w:p>
    <w:p w:rsidR="001B4A7D" w:rsidRPr="00950FE8" w:rsidRDefault="001B4A7D" w:rsidP="001B4A7D">
      <w:pPr>
        <w:spacing w:after="0" w:line="240" w:lineRule="auto"/>
        <w:ind w:firstLine="709"/>
        <w:jc w:val="both"/>
        <w:rPr>
          <w:rFonts w:ascii="Times New Roman" w:hAnsi="Times New Roman" w:cs="Times New Roman"/>
          <w:sz w:val="24"/>
          <w:szCs w:val="24"/>
        </w:rPr>
      </w:pPr>
    </w:p>
    <w:p w:rsidR="00B8408C" w:rsidRPr="00950FE8" w:rsidRDefault="00B8408C" w:rsidP="00B8408C">
      <w:pPr>
        <w:tabs>
          <w:tab w:val="left" w:pos="2235"/>
        </w:tabs>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8408C" w:rsidRPr="00950FE8" w:rsidRDefault="00B8408C" w:rsidP="00B8408C">
      <w:pPr>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B8408C" w:rsidRPr="00950FE8" w:rsidRDefault="00B8408C" w:rsidP="00B8408C">
      <w:pPr>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w:t>
      </w:r>
    </w:p>
    <w:p w:rsidR="00B8408C" w:rsidRPr="00950FE8" w:rsidRDefault="00B8408C" w:rsidP="00B8408C">
      <w:pPr>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 xml:space="preserve">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w:t>
      </w:r>
    </w:p>
    <w:p w:rsidR="001B4A7D" w:rsidRPr="00950FE8" w:rsidRDefault="001B4A7D" w:rsidP="001B4A7D">
      <w:pPr>
        <w:spacing w:after="0" w:line="240" w:lineRule="auto"/>
        <w:ind w:firstLine="709"/>
        <w:jc w:val="both"/>
        <w:rPr>
          <w:rFonts w:ascii="Times New Roman" w:hAnsi="Times New Roman" w:cs="Times New Roman"/>
          <w:sz w:val="24"/>
          <w:szCs w:val="24"/>
        </w:rPr>
      </w:pPr>
    </w:p>
    <w:p w:rsidR="007300BB" w:rsidRPr="00950FE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950FE8">
        <w:rPr>
          <w:rFonts w:ascii="Times New Roman" w:hAnsi="Times New Roman" w:cs="Times New Roman"/>
          <w:b/>
          <w:sz w:val="24"/>
          <w:szCs w:val="24"/>
        </w:rPr>
        <w:t xml:space="preserve">3 </w:t>
      </w:r>
      <w:r w:rsidRPr="00950FE8">
        <w:rPr>
          <w:rFonts w:ascii="Times New Roman" w:eastAsia="Times New Roman" w:hAnsi="Times New Roman" w:cs="Times New Roman"/>
          <w:b/>
          <w:sz w:val="24"/>
          <w:szCs w:val="24"/>
          <w:lang w:eastAsia="ru-RU"/>
        </w:rPr>
        <w:t>Планы практических занятий</w:t>
      </w:r>
    </w:p>
    <w:p w:rsidR="007300BB" w:rsidRPr="00950FE8"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950FE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Практическое занятие № 1 «</w:t>
      </w:r>
      <w:r w:rsidR="00CB3E18" w:rsidRPr="00950FE8">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950FE8">
        <w:rPr>
          <w:rFonts w:ascii="Times New Roman" w:eastAsia="Times New Roman" w:hAnsi="Times New Roman" w:cs="Times New Roman"/>
          <w:sz w:val="24"/>
          <w:szCs w:val="24"/>
          <w:lang w:eastAsia="ru-RU"/>
        </w:rPr>
        <w:t>»</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Вопросы для устного опроса:</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1.1 Порядок поступления на гражданскую службу. Кадровый резерв. </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1.2 Служебный контракт: понятие, содержание. </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1.3 Основания и последствия прекращения служебного контракта. </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1.4 Кадровая служба государственного органа. </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1.5 Права, обязанности гражданского служащего. Должностной регламент.</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1.6 Требования к служебному поведению гражданского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1.7 Аттестация государственных гражданских служащих. Квалификационный экзамен</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1.8 Конфликт интересов на государственной службе: понятие, способы преодоления</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 Задания для самоподготовки</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2.1 Решить ситуационные задачи: </w:t>
      </w:r>
    </w:p>
    <w:p w:rsidR="00CB3E18" w:rsidRPr="00950FE8"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1 по теме «Особенности поступления и прохождения государственной гражданской службы»</w:t>
      </w:r>
    </w:p>
    <w:p w:rsidR="00CB3E18" w:rsidRPr="00950FE8" w:rsidRDefault="00CB3E18" w:rsidP="00CB3E18">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w:t>
      </w:r>
      <w:r w:rsidRPr="00950FE8">
        <w:rPr>
          <w:rFonts w:ascii="Times New Roman" w:eastAsia="Times New Roman" w:hAnsi="Times New Roman" w:cs="Times New Roman"/>
          <w:sz w:val="24"/>
          <w:szCs w:val="24"/>
          <w:lang w:eastAsia="ru-RU"/>
        </w:rPr>
        <w:lastRenderedPageBreak/>
        <w:t>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r w:rsidRPr="00950FE8">
        <w:rPr>
          <w:rFonts w:ascii="Times New Roman" w:eastAsia="Times New Roman" w:hAnsi="Times New Roman" w:cs="Times New Roman"/>
          <w:sz w:val="24"/>
          <w:szCs w:val="24"/>
          <w:lang w:eastAsia="ru-RU"/>
        </w:rPr>
        <w:tab/>
      </w:r>
    </w:p>
    <w:p w:rsidR="00CB3E18" w:rsidRPr="00950FE8"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2 по теме «Особенности поступления и прохождения государственной гражданской службы»</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Гражданину Л., находящемуся на государственной службе в Правовом управлении аппарата Правительства РФ,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 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B3E18" w:rsidRPr="00950FE8"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3 по теме «Особенности поступления и прохождения государственной гражданской службы»</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 Как должен поступить в такой ситуации представитель нанимателя?</w:t>
      </w:r>
    </w:p>
    <w:p w:rsidR="00CB3E18" w:rsidRPr="00950FE8"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950FE8"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Практическое занятие № 2 «Особенности организации и прохождения военной службы»</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Вопросы для устного опроса:</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1.1 Понятие военной службы и особенности воинских должностей. </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1.2 Система комплектования личным составом. </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1.3 Правовое регулирование альтернативной гражданской службы. </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1.4 Особенности прохождения и прекращения военной службы. </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1.5 Правовое положение, денежное довольствие и государственные гарантии военнослужащих.</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 Задания для самоподготовки</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2.1 Решить ситуационные задачи</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военной службы»</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Гражданин Огурцов право на отсрочку от призыва на военную службу получил в 18 лет, когда учился в колледже. После окончания колледжа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военной службы»</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w:t>
      </w:r>
      <w:r w:rsidRPr="00950FE8">
        <w:rPr>
          <w:rFonts w:ascii="Times New Roman" w:eastAsia="Times New Roman" w:hAnsi="Times New Roman" w:cs="Times New Roman"/>
          <w:sz w:val="24"/>
          <w:szCs w:val="24"/>
          <w:lang w:eastAsia="ru-RU"/>
        </w:rPr>
        <w:lastRenderedPageBreak/>
        <w:t>могут поступать на военную службу РФ на основании контракта. Суд в удовлетворении жалобы отказал. Дайте юридический анализ дела</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военной службы»</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4 по теме «Особенности организации и прохождения военной службы»</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rPr>
        <w:t>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CB3E18" w:rsidRPr="00950FE8"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950FE8"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Практическое занятие № 3 «Особенности организации и прохождения государственной службы иных видов»</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Вопросы для устного опроса:</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1.1 Правовые особенности службы в органах внутренних дел: </w:t>
      </w:r>
    </w:p>
    <w:p w:rsidR="00CB3E18" w:rsidRPr="00950FE8"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CB3E18" w:rsidRPr="00950FE8"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1.2 Правовые особенности федеральной противопожарной службы</w:t>
      </w:r>
    </w:p>
    <w:p w:rsidR="00CB3E18" w:rsidRPr="00950FE8"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950FE8"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1.3 Правовые особенности службы в Следственном комитете Российской Федерации</w:t>
      </w:r>
    </w:p>
    <w:p w:rsidR="00CB3E18" w:rsidRPr="00950FE8"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CB3E18" w:rsidRPr="00950FE8"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положение сотрудников Следственного комитета;</w:t>
      </w:r>
    </w:p>
    <w:p w:rsidR="00CB3E18" w:rsidRPr="00950FE8"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1.4 Правовые особенности службы в таможенных органах:</w:t>
      </w:r>
    </w:p>
    <w:p w:rsidR="00CB3E18" w:rsidRPr="00950FE8"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CB3E18" w:rsidRPr="00950FE8"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положение сотрудников таможенных органов;</w:t>
      </w:r>
    </w:p>
    <w:p w:rsidR="00CB3E18" w:rsidRPr="00950FE8"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lastRenderedPageBreak/>
        <w:t>1.5 Правовые особенности службы в учреждениях и органах уголовно-исполнительной системы:</w:t>
      </w:r>
    </w:p>
    <w:p w:rsidR="00CB3E18" w:rsidRPr="00950FE8"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CB3E18" w:rsidRPr="00950FE8"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сотрудник уголовно-исполнительной системы;</w:t>
      </w:r>
    </w:p>
    <w:p w:rsidR="00CB3E18" w:rsidRPr="00950FE8"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1.6 Правовые особенности службы судебных приставов</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 Задания</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2.1 Решить ситуационные задачи:</w:t>
      </w:r>
    </w:p>
    <w:p w:rsidR="00CB3E18" w:rsidRPr="00950FE8"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государственной службы иных видов»</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соответствует действительности?</w:t>
      </w:r>
    </w:p>
    <w:p w:rsidR="00CB3E18" w:rsidRPr="00950FE8"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государственной службы иных видов»</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CB3E18" w:rsidRPr="00950FE8"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государственной службы иных видов»</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lang w:eastAsia="ru-RU"/>
        </w:rPr>
        <w:t xml:space="preserve">2.2 </w:t>
      </w:r>
      <w:r w:rsidRPr="00950FE8">
        <w:rPr>
          <w:rFonts w:ascii="Times New Roman" w:eastAsia="Times New Roman" w:hAnsi="Times New Roman" w:cs="Times New Roman"/>
          <w:sz w:val="24"/>
          <w:szCs w:val="24"/>
        </w:rPr>
        <w:t xml:space="preserve">Выполнить аналитические задания: </w:t>
      </w:r>
    </w:p>
    <w:p w:rsidR="00CB3E18" w:rsidRPr="00950FE8" w:rsidRDefault="00CB3E18" w:rsidP="00CB3E18">
      <w:pPr>
        <w:spacing w:after="0" w:line="240" w:lineRule="auto"/>
        <w:ind w:firstLine="680"/>
        <w:jc w:val="both"/>
        <w:rPr>
          <w:rFonts w:ascii="Times New Roman" w:eastAsia="Times New Roman" w:hAnsi="Times New Roman" w:cs="Times New Roman"/>
          <w:i/>
          <w:sz w:val="24"/>
          <w:szCs w:val="24"/>
        </w:rPr>
      </w:pPr>
      <w:r w:rsidRPr="00950FE8">
        <w:rPr>
          <w:rFonts w:ascii="Times New Roman" w:eastAsia="Times New Roman" w:hAnsi="Times New Roman" w:cs="Times New Roman"/>
          <w:i/>
          <w:sz w:val="24"/>
          <w:szCs w:val="24"/>
        </w:rPr>
        <w:t>Аналитическое задание № 1 по теме «Особенности организации и прохождения государственной службы иных видов»</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rPr>
        <w:lastRenderedPageBreak/>
        <w:t>Дайте сравнительную характеристику правовых требований, предъявляемых к поведению государственных служащих в системах:</w:t>
      </w:r>
    </w:p>
    <w:p w:rsidR="00CB3E18" w:rsidRPr="00950FE8"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rPr>
        <w:t>органов внутренних дел;</w:t>
      </w:r>
    </w:p>
    <w:p w:rsidR="00CB3E18" w:rsidRPr="00950FE8"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rPr>
        <w:t>органов прокуратуры;</w:t>
      </w:r>
    </w:p>
    <w:p w:rsidR="00CB3E18" w:rsidRPr="00950FE8"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rPr>
        <w:t>федеральной государственной гражданской службы РФ.</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rPr>
        <w:t>Свой ответ обоснуйте ссылками на действующее законодательство. Результаты оформите в виде таблицы.</w:t>
      </w:r>
    </w:p>
    <w:p w:rsidR="00CB3E18" w:rsidRPr="00950FE8" w:rsidRDefault="00CB3E18" w:rsidP="00CB3E18">
      <w:pPr>
        <w:spacing w:after="0" w:line="240" w:lineRule="auto"/>
        <w:ind w:firstLine="680"/>
        <w:jc w:val="both"/>
        <w:rPr>
          <w:rFonts w:ascii="Times New Roman" w:eastAsia="Times New Roman" w:hAnsi="Times New Roman" w:cs="Times New Roman"/>
          <w:i/>
          <w:sz w:val="24"/>
          <w:szCs w:val="24"/>
        </w:rPr>
      </w:pPr>
      <w:r w:rsidRPr="00950FE8">
        <w:rPr>
          <w:rFonts w:ascii="Times New Roman" w:eastAsia="Times New Roman" w:hAnsi="Times New Roman" w:cs="Times New Roman"/>
          <w:i/>
          <w:sz w:val="24"/>
          <w:szCs w:val="24"/>
        </w:rPr>
        <w:t>Аналитическое задание № 2 по теме «Особенности организации и прохождения государственной службы иных видов»</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lang w:eastAsia="ru-RU"/>
        </w:rPr>
        <w:t>Выполнить аналитическое задание: д</w:t>
      </w:r>
      <w:r w:rsidRPr="00950FE8">
        <w:rPr>
          <w:rFonts w:ascii="Times New Roman" w:eastAsia="Times New Roman" w:hAnsi="Times New Roman" w:cs="Times New Roman"/>
          <w:sz w:val="24"/>
          <w:szCs w:val="24"/>
        </w:rPr>
        <w:t>айте сравнительную характеристику оснований и последствий прекращения служебных правоотношений в системах:</w:t>
      </w:r>
    </w:p>
    <w:p w:rsidR="00CB3E18" w:rsidRPr="00950FE8"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rPr>
        <w:t>органов внутренних дел;</w:t>
      </w:r>
    </w:p>
    <w:p w:rsidR="00CB3E18" w:rsidRPr="00950FE8"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rPr>
        <w:t>государственной гражданской службы РФ</w:t>
      </w:r>
    </w:p>
    <w:p w:rsidR="00CB3E18" w:rsidRPr="00950FE8"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rPr>
        <w:t>Результат оформить в виде таблицы</w:t>
      </w:r>
    </w:p>
    <w:p w:rsidR="00CB3E18" w:rsidRPr="00950FE8"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950FE8"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Практическое занятие № 4 «Муниципальная служба: понятие, цели, задачи, функции»</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Вопросы для устного опроса:</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1.1 Правовое регулирование муниципальной службы: федеральное и региональное законодательство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1.2 Принципы муниципальной службы</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1.3 Должности муниципальной службы: понятие, классификация, реестр, квалификационные требования</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1.4 Требования, предъявляемые к муниципальному служащему</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1.5 Порядок поступления на муниципальную службу</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1.6 Порядок прохождения муниципальной службы. Аттестация муниципального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1.7 Кадровая работа в муниципальном образовании:</w:t>
      </w:r>
    </w:p>
    <w:p w:rsidR="00CB3E18" w:rsidRPr="00950FE8"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CB3E18" w:rsidRPr="00950FE8"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1.8 Прекращение муниципальной службы: основания и порядок</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1.9 Оплата труда муниципального служащего и стаж муниципальной службы</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 Задания</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2.1 Решить ситуационные задачи</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1 по теме «Муниципальная служба: понятие, цели, задачи, функции»</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2 по теме «Муниципальная служба: понятие, цели, задачи, функции»</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w:t>
      </w:r>
      <w:r w:rsidRPr="00950FE8">
        <w:rPr>
          <w:rFonts w:ascii="Times New Roman" w:eastAsia="Times New Roman" w:hAnsi="Times New Roman" w:cs="Times New Roman"/>
          <w:sz w:val="24"/>
          <w:szCs w:val="24"/>
          <w:lang w:eastAsia="ru-RU"/>
        </w:rPr>
        <w:lastRenderedPageBreak/>
        <w:t>учетом профессии, квалификации и занимаемой ранее должности. Дайте юридический анализ дела. Имеется ли нарушение приоритетных направлений формирования кадрового состава муниципальной службы?</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3 по теме «Муниципальная служба: понятие, цели, задачи, функции»</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2.2 Выполнить аналитическое задание</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rPr>
      </w:pPr>
      <w:r w:rsidRPr="00950FE8">
        <w:rPr>
          <w:rFonts w:ascii="Times New Roman" w:eastAsia="Times New Roman" w:hAnsi="Times New Roman" w:cs="Times New Roman"/>
          <w:sz w:val="24"/>
          <w:szCs w:val="24"/>
          <w:lang w:eastAsia="ru-RU"/>
        </w:rPr>
        <w:t>Н</w:t>
      </w:r>
      <w:r w:rsidRPr="00950FE8">
        <w:rPr>
          <w:rFonts w:ascii="Times New Roman" w:eastAsia="Times New Roman" w:hAnsi="Times New Roman" w:cs="Times New Roman"/>
          <w:sz w:val="24"/>
          <w:szCs w:val="24"/>
        </w:rPr>
        <w:t>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На основе анализа положений устава муниципального образования, должностных инструкций укажите их некоторые должностные обязанности. Результаты оформите в виде таблицы.</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rPr>
      </w:pPr>
      <w:r w:rsidRPr="00950FE8">
        <w:rPr>
          <w:rFonts w:ascii="Times New Roman" w:eastAsia="Times New Roman" w:hAnsi="Times New Roman" w:cs="Times New Roman"/>
          <w:i/>
          <w:sz w:val="24"/>
          <w:szCs w:val="24"/>
        </w:rPr>
        <w:t>Образец выполнения данного задания:</w:t>
      </w:r>
    </w:p>
    <w:tbl>
      <w:tblPr>
        <w:tblStyle w:val="1"/>
        <w:tblW w:w="0" w:type="auto"/>
        <w:tblLook w:val="04A0" w:firstRow="1" w:lastRow="0" w:firstColumn="1" w:lastColumn="0" w:noHBand="0" w:noVBand="1"/>
      </w:tblPr>
      <w:tblGrid>
        <w:gridCol w:w="2869"/>
        <w:gridCol w:w="2967"/>
        <w:gridCol w:w="3734"/>
      </w:tblGrid>
      <w:tr w:rsidR="00CB3E18" w:rsidRPr="00950FE8" w:rsidTr="004B5A3E">
        <w:tc>
          <w:tcPr>
            <w:tcW w:w="3190" w:type="dxa"/>
          </w:tcPr>
          <w:p w:rsidR="00CB3E18" w:rsidRPr="00950FE8" w:rsidRDefault="00CB3E18" w:rsidP="00CB3E18">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CB3E18" w:rsidRPr="00950FE8" w:rsidRDefault="00CB3E18" w:rsidP="00CB3E18">
            <w:pPr>
              <w:spacing w:before="15" w:after="15"/>
              <w:jc w:val="center"/>
              <w:rPr>
                <w:sz w:val="24"/>
                <w:szCs w:val="24"/>
              </w:rPr>
            </w:pPr>
            <w:r w:rsidRPr="00950FE8">
              <w:rPr>
                <w:bCs/>
                <w:sz w:val="24"/>
                <w:szCs w:val="24"/>
              </w:rPr>
              <w:t>Муниципальная должность</w:t>
            </w:r>
          </w:p>
        </w:tc>
        <w:tc>
          <w:tcPr>
            <w:tcW w:w="4218" w:type="dxa"/>
            <w:tcBorders>
              <w:top w:val="single" w:sz="6" w:space="0" w:color="286D08"/>
              <w:left w:val="single" w:sz="6" w:space="0" w:color="286D08"/>
              <w:bottom w:val="single" w:sz="6" w:space="0" w:color="286D08"/>
              <w:right w:val="single" w:sz="6" w:space="0" w:color="286D08"/>
            </w:tcBorders>
            <w:shd w:val="clear" w:color="auto" w:fill="F6FBF7"/>
          </w:tcPr>
          <w:p w:rsidR="00CB3E18" w:rsidRPr="00950FE8" w:rsidRDefault="00CB3E18" w:rsidP="00CB3E18">
            <w:pPr>
              <w:spacing w:before="15" w:after="15"/>
              <w:jc w:val="center"/>
              <w:rPr>
                <w:sz w:val="24"/>
                <w:szCs w:val="24"/>
              </w:rPr>
            </w:pPr>
            <w:r w:rsidRPr="00950FE8">
              <w:rPr>
                <w:bCs/>
                <w:sz w:val="24"/>
                <w:szCs w:val="24"/>
              </w:rPr>
              <w:t>Должность муниципальной службы</w:t>
            </w:r>
          </w:p>
        </w:tc>
      </w:tr>
      <w:tr w:rsidR="00CB3E18" w:rsidRPr="00950FE8" w:rsidTr="004B5A3E">
        <w:tc>
          <w:tcPr>
            <w:tcW w:w="3190" w:type="dxa"/>
          </w:tcPr>
          <w:p w:rsidR="00CB3E18" w:rsidRPr="00950FE8" w:rsidRDefault="00CB3E18" w:rsidP="00CB3E18">
            <w:pPr>
              <w:jc w:val="both"/>
              <w:rPr>
                <w:sz w:val="24"/>
                <w:szCs w:val="24"/>
              </w:rPr>
            </w:pPr>
            <w:r w:rsidRPr="00950FE8">
              <w:rPr>
                <w:sz w:val="24"/>
                <w:szCs w:val="24"/>
              </w:rPr>
              <w:t>наименования должностей</w:t>
            </w:r>
          </w:p>
        </w:tc>
        <w:tc>
          <w:tcPr>
            <w:tcW w:w="3190" w:type="dxa"/>
          </w:tcPr>
          <w:p w:rsidR="00CB3E18" w:rsidRPr="00950FE8" w:rsidRDefault="00CB3E18" w:rsidP="00CB3E18">
            <w:pPr>
              <w:jc w:val="both"/>
              <w:rPr>
                <w:sz w:val="24"/>
                <w:szCs w:val="24"/>
              </w:rPr>
            </w:pPr>
            <w:r w:rsidRPr="00950FE8">
              <w:rPr>
                <w:sz w:val="24"/>
                <w:szCs w:val="24"/>
              </w:rPr>
              <w:t>глава муниципального образования</w:t>
            </w:r>
          </w:p>
        </w:tc>
        <w:tc>
          <w:tcPr>
            <w:tcW w:w="4218" w:type="dxa"/>
          </w:tcPr>
          <w:p w:rsidR="00CB3E18" w:rsidRPr="00950FE8" w:rsidRDefault="00CB3E18" w:rsidP="00CB3E18">
            <w:pPr>
              <w:jc w:val="both"/>
              <w:rPr>
                <w:sz w:val="24"/>
                <w:szCs w:val="24"/>
              </w:rPr>
            </w:pPr>
            <w:r w:rsidRPr="00950FE8">
              <w:rPr>
                <w:sz w:val="24"/>
                <w:szCs w:val="24"/>
              </w:rPr>
              <w:t>руководитель аппарата (управляющий делами) главы муниципального образования</w:t>
            </w:r>
          </w:p>
        </w:tc>
      </w:tr>
      <w:tr w:rsidR="00CB3E18" w:rsidRPr="00950FE8" w:rsidTr="004B5A3E">
        <w:tc>
          <w:tcPr>
            <w:tcW w:w="3190" w:type="dxa"/>
          </w:tcPr>
          <w:p w:rsidR="00CB3E18" w:rsidRPr="00950FE8" w:rsidRDefault="00CB3E18" w:rsidP="00CB3E18">
            <w:pPr>
              <w:jc w:val="both"/>
              <w:rPr>
                <w:sz w:val="24"/>
                <w:szCs w:val="24"/>
              </w:rPr>
            </w:pPr>
            <w:r w:rsidRPr="00950FE8">
              <w:rPr>
                <w:sz w:val="24"/>
                <w:szCs w:val="24"/>
              </w:rPr>
              <w:t>должностные обязанности</w:t>
            </w:r>
          </w:p>
        </w:tc>
        <w:tc>
          <w:tcPr>
            <w:tcW w:w="3190" w:type="dxa"/>
          </w:tcPr>
          <w:p w:rsidR="00CB3E18" w:rsidRPr="00950FE8" w:rsidRDefault="00CB3E18" w:rsidP="00CB3E18">
            <w:pPr>
              <w:jc w:val="both"/>
              <w:rPr>
                <w:sz w:val="24"/>
                <w:szCs w:val="24"/>
              </w:rPr>
            </w:pPr>
            <w:r w:rsidRPr="00950FE8">
              <w:rPr>
                <w:sz w:val="24"/>
                <w:szCs w:val="24"/>
              </w:rPr>
              <w:t>- разрабатывает структуру администрации муниципального образования;</w:t>
            </w:r>
          </w:p>
          <w:p w:rsidR="00CB3E18" w:rsidRPr="00950FE8" w:rsidRDefault="00CB3E18" w:rsidP="00CB3E18">
            <w:pPr>
              <w:jc w:val="both"/>
              <w:rPr>
                <w:sz w:val="24"/>
                <w:szCs w:val="24"/>
              </w:rPr>
            </w:pPr>
            <w:r w:rsidRPr="00950FE8">
              <w:rPr>
                <w:sz w:val="24"/>
                <w:szCs w:val="24"/>
              </w:rPr>
              <w:t>- подписывает и обнародует правовые акты, принятые представительным органом муниципального образования и т.д.</w:t>
            </w:r>
          </w:p>
        </w:tc>
        <w:tc>
          <w:tcPr>
            <w:tcW w:w="4218" w:type="dxa"/>
          </w:tcPr>
          <w:p w:rsidR="00CB3E18" w:rsidRPr="00950FE8" w:rsidRDefault="00CB3E18" w:rsidP="00CB3E18">
            <w:pPr>
              <w:jc w:val="both"/>
              <w:rPr>
                <w:sz w:val="24"/>
                <w:szCs w:val="24"/>
              </w:rPr>
            </w:pPr>
            <w:r w:rsidRPr="00950FE8">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CB3E18" w:rsidRPr="00950FE8" w:rsidRDefault="00CB3E18" w:rsidP="00CB3E18">
            <w:pPr>
              <w:jc w:val="both"/>
              <w:rPr>
                <w:sz w:val="24"/>
                <w:szCs w:val="24"/>
              </w:rPr>
            </w:pPr>
            <w:r w:rsidRPr="00950FE8">
              <w:rPr>
                <w:sz w:val="24"/>
                <w:szCs w:val="24"/>
              </w:rPr>
              <w:t>- внесение вопросов для подготовки проектов постановлений и распоряжений и т.д.</w:t>
            </w:r>
          </w:p>
        </w:tc>
      </w:tr>
      <w:tr w:rsidR="00CB3E18" w:rsidRPr="00950FE8" w:rsidTr="004B5A3E">
        <w:tc>
          <w:tcPr>
            <w:tcW w:w="3190" w:type="dxa"/>
          </w:tcPr>
          <w:p w:rsidR="00CB3E18" w:rsidRPr="00950FE8" w:rsidRDefault="00CB3E18" w:rsidP="00CB3E18">
            <w:pPr>
              <w:jc w:val="both"/>
              <w:rPr>
                <w:sz w:val="24"/>
                <w:szCs w:val="24"/>
              </w:rPr>
            </w:pPr>
          </w:p>
        </w:tc>
        <w:tc>
          <w:tcPr>
            <w:tcW w:w="3190" w:type="dxa"/>
          </w:tcPr>
          <w:p w:rsidR="00CB3E18" w:rsidRPr="00950FE8" w:rsidRDefault="00CB3E18" w:rsidP="00CB3E18">
            <w:pPr>
              <w:jc w:val="both"/>
              <w:rPr>
                <w:sz w:val="24"/>
                <w:szCs w:val="24"/>
              </w:rPr>
            </w:pPr>
          </w:p>
        </w:tc>
        <w:tc>
          <w:tcPr>
            <w:tcW w:w="4218" w:type="dxa"/>
          </w:tcPr>
          <w:p w:rsidR="00CB3E18" w:rsidRPr="00950FE8" w:rsidRDefault="00CB3E18" w:rsidP="00CB3E18">
            <w:pPr>
              <w:jc w:val="both"/>
              <w:rPr>
                <w:sz w:val="24"/>
                <w:szCs w:val="24"/>
              </w:rPr>
            </w:pPr>
          </w:p>
        </w:tc>
      </w:tr>
    </w:tbl>
    <w:p w:rsidR="00CB3E18" w:rsidRPr="00950FE8"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950FE8"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Практическое занятие № 5 «Правовое положение (статус) муниципального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Вопросы для устного опроса:</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1.1 Права муниципального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1.2 Обязанности муниципального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1.3 Ограничения, связанные с муниципальной службой</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1.4 Запреты, связанные с муниципальной службой</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1.5 Требования к служебному поведению муниципального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lastRenderedPageBreak/>
        <w:t>1.6 Дисциплинарная ответственность муниципального служащего: основания, порядок применения, виды дисциплинарных наказаний</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1.8 Поощрение муниципального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1.9 Гарантии для муниципального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 Задания</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2.1 Решить ситуационные задачи:</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1 по теме «Правовое положение (статус) муниципального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Ш. обратилась в суд с иском к ответчику о признании распоряжения главы администрации муниципального образования № 15-л от 12.05.2014 незаконным. Оспариваемым Распоряжением № 15-л от 12.05.2014 гр-ке Ш.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 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2 по теме «Правовое положение (статус) муниципального служащего»</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CB3E18" w:rsidRPr="00950FE8"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950FE8">
        <w:rPr>
          <w:rFonts w:ascii="Times New Roman" w:eastAsia="Times New Roman" w:hAnsi="Times New Roman" w:cs="Times New Roman"/>
          <w:i/>
          <w:sz w:val="24"/>
          <w:szCs w:val="24"/>
          <w:lang w:eastAsia="ru-RU"/>
        </w:rPr>
        <w:t>Ситуационная задача № 3 по теме «Правовое положение (статус) муниципального служащего»</w:t>
      </w:r>
    </w:p>
    <w:p w:rsidR="00CB3E18" w:rsidRPr="00950FE8"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r w:rsidRPr="00950FE8">
        <w:rPr>
          <w:rFonts w:ascii="Times New Roman" w:eastAsia="Times New Roman" w:hAnsi="Times New Roman" w:cs="Times New Roman"/>
          <w:sz w:val="24"/>
          <w:szCs w:val="24"/>
          <w:lang w:eastAsia="ru-RU"/>
        </w:rPr>
        <w:tab/>
      </w:r>
    </w:p>
    <w:p w:rsidR="00CB3E18" w:rsidRPr="00950FE8"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p>
    <w:p w:rsidR="00CB3E18" w:rsidRPr="00950FE8" w:rsidRDefault="00CB00A9" w:rsidP="00CB3E18">
      <w:pPr>
        <w:spacing w:after="0" w:line="240" w:lineRule="auto"/>
        <w:ind w:firstLine="709"/>
        <w:jc w:val="both"/>
        <w:rPr>
          <w:rFonts w:ascii="Times New Roman" w:eastAsia="Times New Roman" w:hAnsi="Times New Roman" w:cs="Times New Roman"/>
          <w:b/>
          <w:sz w:val="24"/>
          <w:szCs w:val="24"/>
          <w:lang w:eastAsia="ru-RU"/>
        </w:rPr>
      </w:pPr>
      <w:r w:rsidRPr="00950FE8">
        <w:rPr>
          <w:rFonts w:ascii="Times New Roman" w:hAnsi="Times New Roman" w:cs="Times New Roman"/>
          <w:b/>
          <w:sz w:val="24"/>
          <w:szCs w:val="24"/>
        </w:rPr>
        <w:t>4</w:t>
      </w:r>
      <w:r w:rsidR="0032382B" w:rsidRPr="00950FE8">
        <w:rPr>
          <w:rFonts w:ascii="Times New Roman" w:hAnsi="Times New Roman" w:cs="Times New Roman"/>
          <w:b/>
          <w:sz w:val="24"/>
          <w:szCs w:val="24"/>
        </w:rPr>
        <w:t xml:space="preserve"> </w:t>
      </w:r>
      <w:r w:rsidR="00CB3E18" w:rsidRPr="00950FE8">
        <w:rPr>
          <w:rFonts w:ascii="Times New Roman" w:eastAsia="Times New Roman" w:hAnsi="Times New Roman" w:cs="Times New Roman"/>
          <w:b/>
          <w:sz w:val="24"/>
          <w:szCs w:val="24"/>
          <w:lang w:eastAsia="ru-RU"/>
        </w:rPr>
        <w:t>Вопросы для подготовки к зачету по дисциплине «Государственная и муниципальная служба»</w:t>
      </w:r>
    </w:p>
    <w:p w:rsidR="00CB3E18" w:rsidRPr="00950FE8" w:rsidRDefault="00CB3E18" w:rsidP="00CB3E18">
      <w:pPr>
        <w:spacing w:after="0" w:line="240" w:lineRule="auto"/>
        <w:ind w:firstLine="709"/>
        <w:jc w:val="both"/>
        <w:rPr>
          <w:rFonts w:ascii="Times New Roman" w:eastAsia="Times New Roman" w:hAnsi="Times New Roman" w:cs="Times New Roman"/>
          <w:b/>
          <w:sz w:val="24"/>
          <w:szCs w:val="24"/>
          <w:lang w:eastAsia="ru-RU"/>
        </w:rPr>
      </w:pP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Понятие и структура института государственной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Система государственной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Должность государственной службы: понятие, классификация.</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lastRenderedPageBreak/>
        <w:t>Порядок поступления на государственную службу, ее прохождение и прекращения.</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Принципы гражданской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Ограничения, связанные с гражданской службой.</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Запреты, связанные с гражданской службой.</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Служебный контракт: понятие, стороны, содержание и форма.</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заключения и срок действия служебного контракта.</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Кадровая работа гражданской службы: понятие, содержание.</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Поощрение и награждение государственных служащих.</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Материальная ответственность государственных служащих.</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Понятие военной службы и особенности воинских должностей.</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Система комплектования личного состава.</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Особенности прохождения и прекращения военной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lastRenderedPageBreak/>
        <w:t>Правовое положение (статус) сотрудников таможенных органов</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Правовые особенности службы судебных приставов</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Понятие и принципы муниципальной службы.</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Должность муниципальной службы: понятие, классификация.</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Права и обязанности муниципального служащего.</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Гарантии для муниципального служащего.</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Ограничения и запреты, связанные с муниципальной службой.</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Поступление и прохождение муниципальной службы. </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Поощрение муниципального служащего.</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CB3E18" w:rsidRPr="00950FE8"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Кадровая работа и кадровый резерв муниципальной службы.</w:t>
      </w:r>
    </w:p>
    <w:p w:rsidR="001670BD" w:rsidRPr="00950FE8" w:rsidRDefault="001670BD" w:rsidP="00CB3E18">
      <w:pPr>
        <w:spacing w:after="0" w:line="240" w:lineRule="auto"/>
        <w:ind w:firstLine="709"/>
        <w:jc w:val="both"/>
        <w:rPr>
          <w:rFonts w:ascii="Times New Roman" w:eastAsia="Times New Roman" w:hAnsi="Times New Roman" w:cs="Times New Roman"/>
          <w:sz w:val="24"/>
          <w:szCs w:val="24"/>
          <w:lang w:eastAsia="ru-RU"/>
        </w:rPr>
      </w:pPr>
    </w:p>
    <w:p w:rsidR="001670BD" w:rsidRPr="00950FE8" w:rsidRDefault="001670BD" w:rsidP="00853F06">
      <w:pPr>
        <w:spacing w:after="0" w:line="240" w:lineRule="auto"/>
        <w:ind w:firstLine="709"/>
        <w:jc w:val="both"/>
        <w:rPr>
          <w:rFonts w:ascii="Times New Roman" w:hAnsi="Times New Roman" w:cs="Times New Roman"/>
          <w:sz w:val="24"/>
          <w:szCs w:val="24"/>
        </w:rPr>
      </w:pPr>
    </w:p>
    <w:p w:rsidR="007300BB" w:rsidRPr="00950FE8" w:rsidRDefault="007300BB" w:rsidP="007300BB">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5 Критерии оценки знаний студентов</w:t>
      </w:r>
    </w:p>
    <w:p w:rsidR="0091189E" w:rsidRPr="00E81372" w:rsidRDefault="00CB3E18" w:rsidP="0091189E">
      <w:pPr>
        <w:spacing w:after="0" w:line="240" w:lineRule="auto"/>
        <w:ind w:firstLine="709"/>
        <w:jc w:val="both"/>
        <w:rPr>
          <w:rFonts w:ascii="Times New Roman" w:eastAsia="Times New Roman" w:hAnsi="Times New Roman" w:cs="Times New Roman"/>
          <w:b/>
          <w:sz w:val="24"/>
          <w:szCs w:val="24"/>
        </w:rPr>
      </w:pPr>
      <w:r w:rsidRPr="00950FE8">
        <w:rPr>
          <w:rFonts w:ascii="Times New Roman" w:eastAsia="Times New Roman" w:hAnsi="Times New Roman" w:cs="Times New Roman"/>
          <w:b/>
          <w:sz w:val="24"/>
          <w:szCs w:val="24"/>
        </w:rPr>
        <w:tab/>
      </w:r>
      <w:r w:rsidR="0091189E" w:rsidRPr="00E81372">
        <w:rPr>
          <w:rFonts w:ascii="Times New Roman" w:eastAsia="Times New Roman" w:hAnsi="Times New Roman" w:cs="Times New Roman"/>
          <w:b/>
          <w:sz w:val="24"/>
          <w:szCs w:val="24"/>
        </w:rPr>
        <w:t>Оценивание выполнения тестов</w:t>
      </w:r>
    </w:p>
    <w:p w:rsidR="0091189E" w:rsidRPr="00E81372" w:rsidRDefault="0091189E" w:rsidP="0091189E">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90"/>
        <w:gridCol w:w="3190"/>
        <w:gridCol w:w="3190"/>
      </w:tblGrid>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4-балльная</w:t>
            </w:r>
          </w:p>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Критерии</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Отлично</w:t>
            </w:r>
          </w:p>
        </w:tc>
        <w:tc>
          <w:tcPr>
            <w:tcW w:w="3190" w:type="dxa"/>
            <w:vMerge w:val="restart"/>
          </w:tcPr>
          <w:p w:rsidR="0091189E" w:rsidRPr="00E81372" w:rsidRDefault="0091189E" w:rsidP="00AE5E67">
            <w:pPr>
              <w:jc w:val="both"/>
              <w:rPr>
                <w:sz w:val="24"/>
                <w:szCs w:val="24"/>
              </w:rPr>
            </w:pPr>
            <w:r w:rsidRPr="00E81372">
              <w:rPr>
                <w:sz w:val="24"/>
                <w:szCs w:val="24"/>
              </w:rPr>
              <w:t>1.</w:t>
            </w:r>
            <w:r w:rsidRPr="00E81372">
              <w:rPr>
                <w:sz w:val="24"/>
                <w:szCs w:val="24"/>
              </w:rPr>
              <w:tab/>
              <w:t>Полнота выполнения тестовых заданий;</w:t>
            </w:r>
          </w:p>
          <w:p w:rsidR="0091189E" w:rsidRPr="00E81372" w:rsidRDefault="0091189E" w:rsidP="00AE5E67">
            <w:pPr>
              <w:jc w:val="both"/>
              <w:rPr>
                <w:sz w:val="24"/>
                <w:szCs w:val="24"/>
              </w:rPr>
            </w:pPr>
            <w:r w:rsidRPr="00E81372">
              <w:rPr>
                <w:sz w:val="24"/>
                <w:szCs w:val="24"/>
              </w:rPr>
              <w:t>2.</w:t>
            </w:r>
            <w:r w:rsidRPr="00E81372">
              <w:rPr>
                <w:sz w:val="24"/>
                <w:szCs w:val="24"/>
              </w:rPr>
              <w:tab/>
              <w:t>Своевременность выполнения;</w:t>
            </w:r>
          </w:p>
          <w:p w:rsidR="0091189E" w:rsidRPr="00E81372" w:rsidRDefault="0091189E" w:rsidP="00AE5E67">
            <w:pPr>
              <w:jc w:val="both"/>
              <w:rPr>
                <w:sz w:val="24"/>
                <w:szCs w:val="24"/>
              </w:rPr>
            </w:pPr>
            <w:r w:rsidRPr="00E81372">
              <w:rPr>
                <w:sz w:val="24"/>
                <w:szCs w:val="24"/>
              </w:rPr>
              <w:t>3.</w:t>
            </w:r>
            <w:r w:rsidRPr="00E81372">
              <w:rPr>
                <w:sz w:val="24"/>
                <w:szCs w:val="24"/>
              </w:rPr>
              <w:tab/>
              <w:t>Правильность ответов на вопросы;</w:t>
            </w:r>
          </w:p>
          <w:p w:rsidR="0091189E" w:rsidRPr="00E81372" w:rsidRDefault="0091189E" w:rsidP="00AE5E67">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91189E" w:rsidRPr="00E81372" w:rsidRDefault="0091189E" w:rsidP="00AE5E67">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Хорошо</w:t>
            </w:r>
          </w:p>
        </w:tc>
        <w:tc>
          <w:tcPr>
            <w:tcW w:w="3190" w:type="dxa"/>
            <w:vMerge/>
          </w:tcPr>
          <w:p w:rsidR="0091189E" w:rsidRPr="00E81372" w:rsidRDefault="0091189E" w:rsidP="00AE5E67">
            <w:pPr>
              <w:jc w:val="both"/>
              <w:rPr>
                <w:sz w:val="24"/>
                <w:szCs w:val="24"/>
              </w:rPr>
            </w:pPr>
          </w:p>
        </w:tc>
        <w:tc>
          <w:tcPr>
            <w:tcW w:w="3190" w:type="dxa"/>
          </w:tcPr>
          <w:p w:rsidR="0091189E" w:rsidRPr="00E81372" w:rsidRDefault="0091189E" w:rsidP="00AE5E67">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Удовлетворительно</w:t>
            </w:r>
          </w:p>
        </w:tc>
        <w:tc>
          <w:tcPr>
            <w:tcW w:w="3190" w:type="dxa"/>
            <w:vMerge/>
          </w:tcPr>
          <w:p w:rsidR="0091189E" w:rsidRPr="00E81372" w:rsidRDefault="0091189E" w:rsidP="00AE5E67">
            <w:pPr>
              <w:jc w:val="both"/>
              <w:rPr>
                <w:sz w:val="24"/>
                <w:szCs w:val="24"/>
              </w:rPr>
            </w:pPr>
          </w:p>
        </w:tc>
        <w:tc>
          <w:tcPr>
            <w:tcW w:w="3190" w:type="dxa"/>
          </w:tcPr>
          <w:p w:rsidR="0091189E" w:rsidRPr="00E81372" w:rsidRDefault="0091189E" w:rsidP="00AE5E67">
            <w:pPr>
              <w:jc w:val="both"/>
              <w:rPr>
                <w:sz w:val="24"/>
                <w:szCs w:val="24"/>
              </w:rPr>
            </w:pPr>
            <w:r w:rsidRPr="00E81372">
              <w:rPr>
                <w:rFonts w:eastAsia="Calibri"/>
                <w:spacing w:val="-1"/>
                <w:sz w:val="24"/>
                <w:szCs w:val="24"/>
                <w:lang w:eastAsia="en-US"/>
              </w:rPr>
              <w:t>Процент правильных ответов составляет от 5</w:t>
            </w:r>
            <w:r>
              <w:rPr>
                <w:rFonts w:eastAsia="Calibri"/>
                <w:spacing w:val="-1"/>
                <w:sz w:val="24"/>
                <w:szCs w:val="24"/>
                <w:lang w:eastAsia="en-US"/>
              </w:rPr>
              <w:t>0</w:t>
            </w:r>
            <w:r w:rsidRPr="00E81372">
              <w:rPr>
                <w:rFonts w:eastAsia="Calibri"/>
                <w:spacing w:val="-1"/>
                <w:sz w:val="24"/>
                <w:szCs w:val="24"/>
                <w:lang w:eastAsia="en-US"/>
              </w:rPr>
              <w:t>% до 70%</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91189E" w:rsidRPr="00E81372" w:rsidRDefault="0091189E" w:rsidP="00AE5E67">
            <w:pPr>
              <w:jc w:val="both"/>
              <w:rPr>
                <w:sz w:val="24"/>
                <w:szCs w:val="24"/>
              </w:rPr>
            </w:pPr>
          </w:p>
        </w:tc>
        <w:tc>
          <w:tcPr>
            <w:tcW w:w="3190" w:type="dxa"/>
          </w:tcPr>
          <w:p w:rsidR="0091189E" w:rsidRPr="00E81372" w:rsidRDefault="0091189E" w:rsidP="00AE5E67">
            <w:pPr>
              <w:jc w:val="both"/>
              <w:rPr>
                <w:sz w:val="24"/>
                <w:szCs w:val="24"/>
              </w:rPr>
            </w:pPr>
            <w:r w:rsidRPr="00E81372">
              <w:rPr>
                <w:rFonts w:eastAsia="Calibri"/>
                <w:spacing w:val="-1"/>
                <w:sz w:val="24"/>
                <w:szCs w:val="24"/>
                <w:lang w:eastAsia="en-US"/>
              </w:rPr>
              <w:t>Процент правильных ответов составляет менее 5</w:t>
            </w:r>
            <w:r>
              <w:rPr>
                <w:rFonts w:eastAsia="Calibri"/>
                <w:spacing w:val="-1"/>
                <w:sz w:val="24"/>
                <w:szCs w:val="24"/>
                <w:lang w:eastAsia="en-US"/>
              </w:rPr>
              <w:t>0</w:t>
            </w:r>
            <w:r w:rsidRPr="00E81372">
              <w:rPr>
                <w:rFonts w:eastAsia="Calibri"/>
                <w:spacing w:val="-1"/>
                <w:sz w:val="24"/>
                <w:szCs w:val="24"/>
                <w:lang w:eastAsia="en-US"/>
              </w:rPr>
              <w:t>%</w:t>
            </w:r>
          </w:p>
        </w:tc>
      </w:tr>
    </w:tbl>
    <w:p w:rsidR="0091189E" w:rsidRPr="00E81372" w:rsidRDefault="0091189E" w:rsidP="0091189E">
      <w:pPr>
        <w:spacing w:after="0" w:line="240" w:lineRule="auto"/>
        <w:ind w:firstLine="709"/>
        <w:jc w:val="both"/>
        <w:rPr>
          <w:rFonts w:ascii="Times New Roman" w:eastAsia="Times New Roman" w:hAnsi="Times New Roman" w:cs="Times New Roman"/>
          <w:sz w:val="24"/>
          <w:szCs w:val="24"/>
        </w:rPr>
      </w:pPr>
    </w:p>
    <w:p w:rsidR="0091189E" w:rsidRPr="00E81372" w:rsidRDefault="0091189E" w:rsidP="0091189E">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91189E" w:rsidRPr="00E81372" w:rsidRDefault="0091189E" w:rsidP="0091189E">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90"/>
        <w:gridCol w:w="3190"/>
        <w:gridCol w:w="3190"/>
      </w:tblGrid>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4-балльная</w:t>
            </w:r>
          </w:p>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Критерии</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Отлично</w:t>
            </w:r>
          </w:p>
        </w:tc>
        <w:tc>
          <w:tcPr>
            <w:tcW w:w="3190" w:type="dxa"/>
            <w:vMerge w:val="restart"/>
          </w:tcPr>
          <w:p w:rsidR="0091189E" w:rsidRPr="00E81372" w:rsidRDefault="0091189E" w:rsidP="00AE5E67">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91189E" w:rsidRPr="00E81372" w:rsidRDefault="0091189E" w:rsidP="00AE5E67">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91189E" w:rsidRPr="00E81372" w:rsidRDefault="0091189E" w:rsidP="00AE5E67">
            <w:pPr>
              <w:jc w:val="both"/>
              <w:rPr>
                <w:sz w:val="24"/>
                <w:szCs w:val="24"/>
              </w:rPr>
            </w:pPr>
            <w:r w:rsidRPr="00E81372">
              <w:rPr>
                <w:sz w:val="24"/>
                <w:szCs w:val="24"/>
              </w:rPr>
              <w:t>3.</w:t>
            </w:r>
            <w:r w:rsidRPr="00E81372">
              <w:rPr>
                <w:sz w:val="24"/>
                <w:szCs w:val="24"/>
              </w:rPr>
              <w:tab/>
              <w:t>Самостоятельность ответа;</w:t>
            </w:r>
          </w:p>
          <w:p w:rsidR="0091189E" w:rsidRPr="00E81372" w:rsidRDefault="0091189E" w:rsidP="00AE5E67">
            <w:pPr>
              <w:jc w:val="both"/>
              <w:rPr>
                <w:sz w:val="24"/>
                <w:szCs w:val="24"/>
              </w:rPr>
            </w:pPr>
            <w:r w:rsidRPr="00E81372">
              <w:rPr>
                <w:sz w:val="24"/>
                <w:szCs w:val="24"/>
              </w:rPr>
              <w:lastRenderedPageBreak/>
              <w:t>4.</w:t>
            </w:r>
            <w:r w:rsidRPr="00E81372">
              <w:rPr>
                <w:sz w:val="24"/>
                <w:szCs w:val="24"/>
              </w:rPr>
              <w:tab/>
              <w:t>Владение юридической терминологией;</w:t>
            </w:r>
          </w:p>
          <w:p w:rsidR="0091189E" w:rsidRPr="00E81372" w:rsidRDefault="0091189E" w:rsidP="00AE5E67">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91189E" w:rsidRPr="00E81372" w:rsidRDefault="0091189E" w:rsidP="00AE5E67">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91189E" w:rsidRPr="00E81372" w:rsidRDefault="0091189E" w:rsidP="00AE5E67">
            <w:pPr>
              <w:jc w:val="both"/>
              <w:rPr>
                <w:sz w:val="24"/>
                <w:szCs w:val="24"/>
              </w:rPr>
            </w:pPr>
            <w:r w:rsidRPr="001001D0">
              <w:rPr>
                <w:sz w:val="24"/>
                <w:szCs w:val="24"/>
              </w:rPr>
              <w:lastRenderedPageBreak/>
              <w:t xml:space="preserve">демонстрирует глубокое знание теоретического материала по теме практического занятия (семинара); владение терминологией, применяемой в сфере </w:t>
            </w:r>
            <w:r w:rsidRPr="001001D0">
              <w:rPr>
                <w:sz w:val="24"/>
                <w:szCs w:val="24"/>
              </w:rPr>
              <w:lastRenderedPageBreak/>
              <w:t>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lastRenderedPageBreak/>
              <w:t>Хорошо</w:t>
            </w:r>
          </w:p>
        </w:tc>
        <w:tc>
          <w:tcPr>
            <w:tcW w:w="3190" w:type="dxa"/>
            <w:vMerge/>
          </w:tcPr>
          <w:p w:rsidR="0091189E" w:rsidRPr="00E81372" w:rsidRDefault="0091189E" w:rsidP="00AE5E67">
            <w:pPr>
              <w:jc w:val="both"/>
              <w:rPr>
                <w:sz w:val="24"/>
                <w:szCs w:val="24"/>
              </w:rPr>
            </w:pPr>
          </w:p>
        </w:tc>
        <w:tc>
          <w:tcPr>
            <w:tcW w:w="3190" w:type="dxa"/>
          </w:tcPr>
          <w:p w:rsidR="0091189E" w:rsidRPr="001001D0" w:rsidRDefault="0091189E" w:rsidP="00AE5E67">
            <w:pPr>
              <w:jc w:val="both"/>
              <w:rPr>
                <w:sz w:val="24"/>
                <w:szCs w:val="24"/>
              </w:rPr>
            </w:pPr>
            <w:r w:rsidRPr="001001D0">
              <w:rPr>
                <w:sz w:val="24"/>
                <w:szCs w:val="24"/>
              </w:rPr>
              <w:t>формулирует полный правильный ответ</w:t>
            </w:r>
          </w:p>
          <w:p w:rsidR="0091189E" w:rsidRPr="00E81372" w:rsidRDefault="0091189E" w:rsidP="00AE5E67">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Удовлетворительно</w:t>
            </w:r>
          </w:p>
        </w:tc>
        <w:tc>
          <w:tcPr>
            <w:tcW w:w="3190" w:type="dxa"/>
            <w:vMerge/>
          </w:tcPr>
          <w:p w:rsidR="0091189E" w:rsidRPr="00E81372" w:rsidRDefault="0091189E" w:rsidP="00AE5E67">
            <w:pPr>
              <w:jc w:val="both"/>
              <w:rPr>
                <w:sz w:val="24"/>
                <w:szCs w:val="24"/>
              </w:rPr>
            </w:pPr>
          </w:p>
        </w:tc>
        <w:tc>
          <w:tcPr>
            <w:tcW w:w="3190" w:type="dxa"/>
          </w:tcPr>
          <w:p w:rsidR="0091189E" w:rsidRPr="00E81372" w:rsidRDefault="0091189E" w:rsidP="00AE5E67">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91189E" w:rsidRPr="00E81372" w:rsidRDefault="0091189E" w:rsidP="00AE5E67">
            <w:pPr>
              <w:jc w:val="both"/>
              <w:rPr>
                <w:sz w:val="24"/>
                <w:szCs w:val="24"/>
              </w:rPr>
            </w:pPr>
          </w:p>
        </w:tc>
        <w:tc>
          <w:tcPr>
            <w:tcW w:w="3190" w:type="dxa"/>
          </w:tcPr>
          <w:p w:rsidR="0091189E" w:rsidRPr="001001D0" w:rsidRDefault="0091189E" w:rsidP="00AE5E67">
            <w:pPr>
              <w:jc w:val="both"/>
              <w:rPr>
                <w:sz w:val="24"/>
                <w:szCs w:val="24"/>
              </w:rPr>
            </w:pPr>
            <w:r w:rsidRPr="001001D0">
              <w:rPr>
                <w:sz w:val="24"/>
                <w:szCs w:val="24"/>
              </w:rPr>
              <w:t>не способен сформулировать ответ по</w:t>
            </w:r>
          </w:p>
          <w:p w:rsidR="0091189E" w:rsidRPr="001001D0" w:rsidRDefault="0091189E" w:rsidP="00AE5E67">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91189E" w:rsidRPr="00E81372" w:rsidRDefault="0091189E" w:rsidP="00AE5E67">
            <w:pPr>
              <w:jc w:val="both"/>
              <w:rPr>
                <w:sz w:val="24"/>
                <w:szCs w:val="24"/>
              </w:rPr>
            </w:pPr>
            <w:r w:rsidRPr="001001D0">
              <w:rPr>
                <w:sz w:val="24"/>
                <w:szCs w:val="24"/>
              </w:rPr>
              <w:t>вопросы практического занятия (семинара)</w:t>
            </w:r>
          </w:p>
        </w:tc>
      </w:tr>
    </w:tbl>
    <w:p w:rsidR="0091189E" w:rsidRPr="00E81372" w:rsidRDefault="0091189E" w:rsidP="0091189E">
      <w:pPr>
        <w:spacing w:after="0" w:line="240" w:lineRule="auto"/>
        <w:ind w:firstLine="709"/>
        <w:jc w:val="both"/>
        <w:rPr>
          <w:rFonts w:ascii="Times New Roman" w:eastAsia="Times New Roman" w:hAnsi="Times New Roman" w:cs="Times New Roman"/>
          <w:sz w:val="24"/>
          <w:szCs w:val="24"/>
        </w:rPr>
      </w:pPr>
    </w:p>
    <w:p w:rsidR="0091189E" w:rsidRPr="00E81372" w:rsidRDefault="0091189E" w:rsidP="0091189E">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91189E" w:rsidRPr="00E81372" w:rsidRDefault="0091189E" w:rsidP="0091189E">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90"/>
        <w:gridCol w:w="3190"/>
        <w:gridCol w:w="3190"/>
      </w:tblGrid>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4-балльная</w:t>
            </w:r>
          </w:p>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Критерии</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Отлично</w:t>
            </w:r>
          </w:p>
        </w:tc>
        <w:tc>
          <w:tcPr>
            <w:tcW w:w="3190" w:type="dxa"/>
            <w:vMerge w:val="restart"/>
          </w:tcPr>
          <w:p w:rsidR="0091189E" w:rsidRPr="00E81372" w:rsidRDefault="0091189E" w:rsidP="00AE5E67">
            <w:pPr>
              <w:jc w:val="both"/>
              <w:rPr>
                <w:sz w:val="24"/>
                <w:szCs w:val="24"/>
              </w:rPr>
            </w:pPr>
            <w:r w:rsidRPr="00E81372">
              <w:rPr>
                <w:sz w:val="24"/>
                <w:szCs w:val="24"/>
              </w:rPr>
              <w:t>1.</w:t>
            </w:r>
            <w:r w:rsidRPr="00E81372">
              <w:rPr>
                <w:sz w:val="24"/>
                <w:szCs w:val="24"/>
              </w:rPr>
              <w:tab/>
              <w:t>Полнота и своевременность выполнения;</w:t>
            </w:r>
          </w:p>
          <w:p w:rsidR="0091189E" w:rsidRPr="00E81372" w:rsidRDefault="0091189E" w:rsidP="00AE5E67">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91189E" w:rsidRPr="00E81372" w:rsidRDefault="0091189E" w:rsidP="00AE5E67">
            <w:pPr>
              <w:jc w:val="both"/>
              <w:rPr>
                <w:sz w:val="24"/>
                <w:szCs w:val="24"/>
              </w:rPr>
            </w:pPr>
            <w:r w:rsidRPr="00E81372">
              <w:rPr>
                <w:sz w:val="24"/>
                <w:szCs w:val="24"/>
              </w:rPr>
              <w:t>3. Самостоятельность решения;</w:t>
            </w:r>
          </w:p>
          <w:p w:rsidR="0091189E" w:rsidRPr="00E81372" w:rsidRDefault="0091189E" w:rsidP="00AE5E67">
            <w:pPr>
              <w:jc w:val="both"/>
              <w:rPr>
                <w:sz w:val="24"/>
                <w:szCs w:val="24"/>
              </w:rPr>
            </w:pPr>
            <w:r w:rsidRPr="00E81372">
              <w:rPr>
                <w:sz w:val="24"/>
                <w:szCs w:val="24"/>
              </w:rPr>
              <w:t>4. Способность анализировать и обобщать информацию.</w:t>
            </w:r>
          </w:p>
          <w:p w:rsidR="0091189E" w:rsidRPr="00E81372" w:rsidRDefault="0091189E" w:rsidP="00AE5E67">
            <w:pPr>
              <w:jc w:val="both"/>
              <w:rPr>
                <w:sz w:val="24"/>
                <w:szCs w:val="24"/>
              </w:rPr>
            </w:pPr>
            <w:r w:rsidRPr="00E81372">
              <w:rPr>
                <w:sz w:val="24"/>
                <w:szCs w:val="24"/>
              </w:rPr>
              <w:lastRenderedPageBreak/>
              <w:t>5.</w:t>
            </w:r>
            <w:r w:rsidRPr="00E81372">
              <w:rPr>
                <w:sz w:val="24"/>
                <w:szCs w:val="24"/>
              </w:rPr>
              <w:tab/>
              <w:t xml:space="preserve"> Установление причинно-следственных связей, выявление закономерности;</w:t>
            </w:r>
          </w:p>
          <w:p w:rsidR="0091189E" w:rsidRPr="00E81372" w:rsidRDefault="0091189E" w:rsidP="00AE5E67">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91189E" w:rsidRPr="00E81372" w:rsidRDefault="0091189E" w:rsidP="00AE5E67">
            <w:pPr>
              <w:jc w:val="both"/>
              <w:rPr>
                <w:sz w:val="24"/>
                <w:szCs w:val="24"/>
              </w:rPr>
            </w:pPr>
            <w:r w:rsidRPr="001001D0">
              <w:rPr>
                <w:sz w:val="24"/>
                <w:szCs w:val="24"/>
              </w:rPr>
              <w:lastRenderedPageBreak/>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Хорошо</w:t>
            </w:r>
          </w:p>
        </w:tc>
        <w:tc>
          <w:tcPr>
            <w:tcW w:w="3190" w:type="dxa"/>
            <w:vMerge/>
          </w:tcPr>
          <w:p w:rsidR="0091189E" w:rsidRPr="00E81372" w:rsidRDefault="0091189E" w:rsidP="00AE5E67">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91189E" w:rsidRPr="00616B0A" w:rsidRDefault="0091189E" w:rsidP="00AE5E67">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 xml:space="preserve">обосновано правовыми нормами, однако не на все вопросы задачи представлен </w:t>
            </w:r>
            <w:r w:rsidRPr="00616B0A">
              <w:rPr>
                <w:sz w:val="24"/>
                <w:szCs w:val="24"/>
              </w:rPr>
              <w:lastRenderedPageBreak/>
              <w:t>полный ответ, имеются несущественные замечания и поправки к ответу</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lastRenderedPageBreak/>
              <w:t>Удовлетворительно</w:t>
            </w:r>
          </w:p>
        </w:tc>
        <w:tc>
          <w:tcPr>
            <w:tcW w:w="3190" w:type="dxa"/>
            <w:vMerge/>
          </w:tcPr>
          <w:p w:rsidR="0091189E" w:rsidRPr="00E81372" w:rsidRDefault="0091189E" w:rsidP="00AE5E67">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91189E" w:rsidRPr="00616B0A" w:rsidRDefault="0091189E" w:rsidP="00AE5E67">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91189E" w:rsidRPr="00E81372" w:rsidRDefault="0091189E" w:rsidP="00AE5E67">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91189E" w:rsidRPr="00616B0A" w:rsidRDefault="0091189E" w:rsidP="00AE5E67">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91189E" w:rsidRPr="00E81372" w:rsidRDefault="0091189E" w:rsidP="0091189E">
      <w:pPr>
        <w:spacing w:after="0" w:line="240" w:lineRule="auto"/>
        <w:ind w:firstLine="709"/>
        <w:jc w:val="both"/>
        <w:rPr>
          <w:rFonts w:ascii="Times New Roman" w:eastAsia="Times New Roman" w:hAnsi="Times New Roman" w:cs="Times New Roman"/>
          <w:sz w:val="24"/>
          <w:szCs w:val="24"/>
        </w:rPr>
      </w:pPr>
    </w:p>
    <w:p w:rsidR="0091189E" w:rsidRPr="00E81372" w:rsidRDefault="0091189E" w:rsidP="0091189E">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91189E" w:rsidRPr="00E81372" w:rsidRDefault="0091189E" w:rsidP="0091189E">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90"/>
        <w:gridCol w:w="3190"/>
        <w:gridCol w:w="3190"/>
      </w:tblGrid>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4-балльная</w:t>
            </w:r>
          </w:p>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Критерии</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Отлично</w:t>
            </w:r>
          </w:p>
        </w:tc>
        <w:tc>
          <w:tcPr>
            <w:tcW w:w="3190" w:type="dxa"/>
            <w:vMerge w:val="restart"/>
          </w:tcPr>
          <w:p w:rsidR="0091189E" w:rsidRPr="00E81372" w:rsidRDefault="0091189E" w:rsidP="00AE5E67">
            <w:pPr>
              <w:jc w:val="both"/>
              <w:rPr>
                <w:sz w:val="24"/>
                <w:szCs w:val="24"/>
              </w:rPr>
            </w:pPr>
            <w:r w:rsidRPr="00E81372">
              <w:rPr>
                <w:sz w:val="24"/>
                <w:szCs w:val="24"/>
              </w:rPr>
              <w:t>1. Самостоятельность ответа;</w:t>
            </w:r>
          </w:p>
          <w:p w:rsidR="0091189E" w:rsidRPr="001001D0" w:rsidRDefault="0091189E" w:rsidP="00AE5E67">
            <w:pPr>
              <w:jc w:val="both"/>
              <w:rPr>
                <w:sz w:val="24"/>
                <w:szCs w:val="24"/>
              </w:rPr>
            </w:pPr>
            <w:r w:rsidRPr="00E81372">
              <w:rPr>
                <w:sz w:val="24"/>
                <w:szCs w:val="24"/>
              </w:rPr>
              <w:t xml:space="preserve">2. </w:t>
            </w:r>
            <w:r w:rsidRPr="001001D0">
              <w:rPr>
                <w:sz w:val="24"/>
                <w:szCs w:val="24"/>
              </w:rPr>
              <w:t>Способность проводить сравнительный анализ</w:t>
            </w:r>
          </w:p>
          <w:p w:rsidR="0091189E" w:rsidRDefault="0091189E" w:rsidP="00AE5E67">
            <w:pPr>
              <w:jc w:val="both"/>
              <w:rPr>
                <w:sz w:val="24"/>
                <w:szCs w:val="24"/>
              </w:rPr>
            </w:pPr>
            <w:r>
              <w:rPr>
                <w:sz w:val="24"/>
                <w:szCs w:val="24"/>
              </w:rPr>
              <w:t>3</w:t>
            </w:r>
            <w:r w:rsidRPr="001001D0">
              <w:rPr>
                <w:sz w:val="24"/>
                <w:szCs w:val="24"/>
              </w:rPr>
              <w:t>. Умение синтезировать и обобщать материал</w:t>
            </w:r>
          </w:p>
          <w:p w:rsidR="0091189E" w:rsidRPr="00E81372" w:rsidRDefault="0091189E" w:rsidP="00AE5E67">
            <w:pPr>
              <w:jc w:val="both"/>
              <w:rPr>
                <w:sz w:val="24"/>
                <w:szCs w:val="24"/>
              </w:rPr>
            </w:pPr>
            <w:r>
              <w:rPr>
                <w:sz w:val="24"/>
                <w:szCs w:val="24"/>
              </w:rPr>
              <w:t>4. В</w:t>
            </w:r>
            <w:r w:rsidRPr="00E81372">
              <w:rPr>
                <w:sz w:val="24"/>
                <w:szCs w:val="24"/>
              </w:rPr>
              <w:t>ладение юридической терминологией;</w:t>
            </w:r>
          </w:p>
          <w:p w:rsidR="0091189E" w:rsidRPr="00E81372" w:rsidRDefault="0091189E" w:rsidP="00AE5E67">
            <w:pPr>
              <w:jc w:val="both"/>
              <w:rPr>
                <w:sz w:val="24"/>
                <w:szCs w:val="24"/>
              </w:rPr>
            </w:pPr>
            <w:r>
              <w:rPr>
                <w:sz w:val="24"/>
                <w:szCs w:val="24"/>
              </w:rPr>
              <w:t>5</w:t>
            </w:r>
            <w:r w:rsidRPr="00E81372">
              <w:rPr>
                <w:sz w:val="24"/>
                <w:szCs w:val="24"/>
              </w:rPr>
              <w:t>. Характер представления результатов (наглядность, оформление, донесение информации)</w:t>
            </w:r>
          </w:p>
          <w:p w:rsidR="0091189E" w:rsidRPr="00E81372" w:rsidRDefault="0091189E" w:rsidP="00AE5E67">
            <w:pPr>
              <w:jc w:val="both"/>
              <w:rPr>
                <w:sz w:val="24"/>
                <w:szCs w:val="24"/>
              </w:rPr>
            </w:pPr>
            <w:r>
              <w:rPr>
                <w:sz w:val="24"/>
                <w:szCs w:val="24"/>
              </w:rPr>
              <w:t>6</w:t>
            </w:r>
            <w:r w:rsidRPr="00E81372">
              <w:rPr>
                <w:sz w:val="24"/>
                <w:szCs w:val="24"/>
              </w:rPr>
              <w:t>. Обоснованность ответа ссылками на нормы действующего законодательства</w:t>
            </w:r>
          </w:p>
        </w:tc>
        <w:tc>
          <w:tcPr>
            <w:tcW w:w="3190" w:type="dxa"/>
          </w:tcPr>
          <w:p w:rsidR="0091189E" w:rsidRPr="00E81372" w:rsidRDefault="0091189E" w:rsidP="00AE5E67">
            <w:pPr>
              <w:jc w:val="both"/>
              <w:rPr>
                <w:sz w:val="24"/>
                <w:szCs w:val="24"/>
              </w:rPr>
            </w:pPr>
            <w:r w:rsidRPr="001001D0">
              <w:rPr>
                <w:sz w:val="24"/>
                <w:szCs w:val="24"/>
              </w:rPr>
              <w:t xml:space="preserve">Практическое задание правильно выполнено; </w:t>
            </w:r>
            <w:r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Pr>
                <w:sz w:val="24"/>
                <w:szCs w:val="24"/>
              </w:rPr>
              <w:t>; имеется обоснование на ссылки нормы действующего законодательства</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Хорошо</w:t>
            </w:r>
          </w:p>
        </w:tc>
        <w:tc>
          <w:tcPr>
            <w:tcW w:w="3190" w:type="dxa"/>
            <w:vMerge/>
          </w:tcPr>
          <w:p w:rsidR="0091189E" w:rsidRPr="00E81372" w:rsidRDefault="0091189E" w:rsidP="00AE5E67">
            <w:pPr>
              <w:jc w:val="both"/>
              <w:rPr>
                <w:sz w:val="24"/>
                <w:szCs w:val="24"/>
              </w:rPr>
            </w:pPr>
          </w:p>
        </w:tc>
        <w:tc>
          <w:tcPr>
            <w:tcW w:w="3190" w:type="dxa"/>
          </w:tcPr>
          <w:p w:rsidR="0091189E" w:rsidRPr="00E81372" w:rsidRDefault="0091189E" w:rsidP="00AE5E67">
            <w:pPr>
              <w:jc w:val="both"/>
              <w:rPr>
                <w:sz w:val="24"/>
                <w:szCs w:val="24"/>
              </w:rPr>
            </w:pPr>
            <w:r w:rsidRPr="00E81372">
              <w:rPr>
                <w:sz w:val="24"/>
                <w:szCs w:val="24"/>
              </w:rPr>
              <w:t xml:space="preserve">Практическое задание выполнено с небольшими неточностями; </w:t>
            </w:r>
            <w:r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t>Удовлетворительно</w:t>
            </w:r>
          </w:p>
        </w:tc>
        <w:tc>
          <w:tcPr>
            <w:tcW w:w="3190" w:type="dxa"/>
            <w:vMerge/>
          </w:tcPr>
          <w:p w:rsidR="0091189E" w:rsidRPr="00E81372" w:rsidRDefault="0091189E" w:rsidP="00AE5E67">
            <w:pPr>
              <w:jc w:val="both"/>
              <w:rPr>
                <w:sz w:val="24"/>
                <w:szCs w:val="24"/>
              </w:rPr>
            </w:pPr>
          </w:p>
        </w:tc>
        <w:tc>
          <w:tcPr>
            <w:tcW w:w="3190" w:type="dxa"/>
          </w:tcPr>
          <w:p w:rsidR="0091189E" w:rsidRPr="00E81372" w:rsidRDefault="0091189E" w:rsidP="00AE5E67">
            <w:pPr>
              <w:jc w:val="both"/>
              <w:rPr>
                <w:sz w:val="24"/>
                <w:szCs w:val="24"/>
              </w:rPr>
            </w:pPr>
            <w:r w:rsidRPr="00E81372">
              <w:rPr>
                <w:sz w:val="24"/>
                <w:szCs w:val="24"/>
              </w:rPr>
              <w:t xml:space="preserve">Практическое задание выполнено с </w:t>
            </w:r>
            <w:r w:rsidRPr="00E81372">
              <w:rPr>
                <w:sz w:val="24"/>
                <w:szCs w:val="24"/>
              </w:rPr>
              <w:lastRenderedPageBreak/>
              <w:t xml:space="preserve">существенными неточностями; </w:t>
            </w:r>
            <w:r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91189E" w:rsidRPr="00E81372"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E81372" w:rsidRDefault="0091189E" w:rsidP="00AE5E67">
            <w:pPr>
              <w:widowControl w:val="0"/>
              <w:rPr>
                <w:sz w:val="24"/>
                <w:szCs w:val="24"/>
                <w:lang w:bidi="ru-RU"/>
              </w:rPr>
            </w:pPr>
            <w:r w:rsidRPr="00E81372">
              <w:rPr>
                <w:sz w:val="24"/>
                <w:szCs w:val="24"/>
                <w:lang w:bidi="ru-RU"/>
              </w:rPr>
              <w:lastRenderedPageBreak/>
              <w:t>Неудовлетвори</w:t>
            </w:r>
            <w:r w:rsidRPr="00E81372">
              <w:rPr>
                <w:sz w:val="24"/>
                <w:szCs w:val="24"/>
                <w:lang w:bidi="ru-RU"/>
              </w:rPr>
              <w:softHyphen/>
              <w:t xml:space="preserve">тельно </w:t>
            </w:r>
          </w:p>
        </w:tc>
        <w:tc>
          <w:tcPr>
            <w:tcW w:w="3190" w:type="dxa"/>
            <w:vMerge/>
          </w:tcPr>
          <w:p w:rsidR="0091189E" w:rsidRPr="00E81372" w:rsidRDefault="0091189E" w:rsidP="00AE5E67">
            <w:pPr>
              <w:jc w:val="both"/>
              <w:rPr>
                <w:sz w:val="24"/>
                <w:szCs w:val="24"/>
              </w:rPr>
            </w:pPr>
          </w:p>
        </w:tc>
        <w:tc>
          <w:tcPr>
            <w:tcW w:w="3190" w:type="dxa"/>
          </w:tcPr>
          <w:p w:rsidR="0091189E" w:rsidRPr="00E81372" w:rsidRDefault="0091189E" w:rsidP="00AE5E67">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91189E" w:rsidRPr="00E81372" w:rsidRDefault="0091189E" w:rsidP="0091189E">
      <w:pPr>
        <w:spacing w:after="0" w:line="240" w:lineRule="auto"/>
        <w:ind w:firstLine="709"/>
        <w:jc w:val="both"/>
        <w:rPr>
          <w:rFonts w:ascii="Times New Roman" w:eastAsia="Times New Roman" w:hAnsi="Times New Roman" w:cs="Times New Roman"/>
          <w:sz w:val="24"/>
          <w:szCs w:val="24"/>
        </w:rPr>
      </w:pPr>
    </w:p>
    <w:p w:rsidR="0091189E" w:rsidRPr="00E81372" w:rsidRDefault="0091189E" w:rsidP="0091189E">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91189E" w:rsidRPr="00545E6A" w:rsidRDefault="0091189E" w:rsidP="0091189E">
      <w:pPr>
        <w:spacing w:after="0" w:line="240" w:lineRule="auto"/>
        <w:ind w:firstLine="709"/>
        <w:jc w:val="both"/>
        <w:rPr>
          <w:rFonts w:ascii="Times New Roman" w:eastAsia="Times New Roman" w:hAnsi="Times New Roman" w:cs="Times New Roman"/>
          <w:sz w:val="24"/>
          <w:szCs w:val="24"/>
        </w:rPr>
      </w:pPr>
    </w:p>
    <w:tbl>
      <w:tblPr>
        <w:tblStyle w:val="11"/>
        <w:tblW w:w="0" w:type="auto"/>
        <w:tblLook w:val="04A0" w:firstRow="1" w:lastRow="0" w:firstColumn="1" w:lastColumn="0" w:noHBand="0" w:noVBand="1"/>
      </w:tblPr>
      <w:tblGrid>
        <w:gridCol w:w="3190"/>
        <w:gridCol w:w="3190"/>
        <w:gridCol w:w="3190"/>
      </w:tblGrid>
      <w:tr w:rsidR="0091189E" w:rsidRPr="00545E6A" w:rsidTr="00AE5E6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545E6A" w:rsidRDefault="0091189E" w:rsidP="00AE5E67">
            <w:pPr>
              <w:widowControl w:val="0"/>
              <w:jc w:val="center"/>
              <w:rPr>
                <w:b/>
                <w:sz w:val="24"/>
                <w:szCs w:val="24"/>
                <w:lang w:bidi="ru-RU"/>
              </w:rPr>
            </w:pPr>
            <w:r w:rsidRPr="00545E6A">
              <w:rPr>
                <w:bCs/>
                <w:color w:val="000000"/>
                <w:sz w:val="24"/>
                <w:szCs w:val="24"/>
                <w:shd w:val="clear" w:color="auto" w:fill="FFFFFF"/>
                <w:lang w:bidi="ru-RU"/>
              </w:rPr>
              <w:t>4-балльная</w:t>
            </w:r>
          </w:p>
          <w:p w:rsidR="0091189E" w:rsidRPr="00545E6A" w:rsidRDefault="0091189E" w:rsidP="00AE5E67">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545E6A" w:rsidRDefault="0091189E" w:rsidP="00AE5E67">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545E6A" w:rsidRDefault="0091189E" w:rsidP="00AE5E67">
            <w:pPr>
              <w:widowControl w:val="0"/>
              <w:jc w:val="center"/>
              <w:rPr>
                <w:b/>
                <w:sz w:val="24"/>
                <w:szCs w:val="24"/>
                <w:lang w:bidi="ru-RU"/>
              </w:rPr>
            </w:pPr>
            <w:r w:rsidRPr="00545E6A">
              <w:rPr>
                <w:bCs/>
                <w:color w:val="000000"/>
                <w:sz w:val="24"/>
                <w:szCs w:val="24"/>
                <w:shd w:val="clear" w:color="auto" w:fill="FFFFFF"/>
                <w:lang w:bidi="ru-RU"/>
              </w:rPr>
              <w:t>Критерии</w:t>
            </w:r>
          </w:p>
        </w:tc>
      </w:tr>
      <w:tr w:rsidR="0091189E" w:rsidRPr="00545E6A"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545E6A" w:rsidRDefault="0091189E" w:rsidP="00AE5E67">
            <w:pPr>
              <w:widowControl w:val="0"/>
              <w:rPr>
                <w:sz w:val="24"/>
                <w:szCs w:val="24"/>
                <w:lang w:bidi="ru-RU"/>
              </w:rPr>
            </w:pPr>
            <w:r w:rsidRPr="00545E6A">
              <w:rPr>
                <w:sz w:val="24"/>
                <w:szCs w:val="24"/>
                <w:lang w:bidi="ru-RU"/>
              </w:rPr>
              <w:t>Отлично</w:t>
            </w:r>
          </w:p>
        </w:tc>
        <w:tc>
          <w:tcPr>
            <w:tcW w:w="3190" w:type="dxa"/>
            <w:vMerge w:val="restart"/>
          </w:tcPr>
          <w:p w:rsidR="0091189E" w:rsidRPr="00545E6A" w:rsidRDefault="0091189E" w:rsidP="00AE5E67">
            <w:pPr>
              <w:jc w:val="both"/>
              <w:rPr>
                <w:sz w:val="24"/>
                <w:szCs w:val="24"/>
              </w:rPr>
            </w:pPr>
            <w:r w:rsidRPr="00545E6A">
              <w:rPr>
                <w:sz w:val="24"/>
                <w:szCs w:val="24"/>
              </w:rPr>
              <w:t>1. Самостоятельность выполнения задания</w:t>
            </w:r>
          </w:p>
          <w:p w:rsidR="0091189E" w:rsidRPr="00545E6A" w:rsidRDefault="0091189E" w:rsidP="00AE5E67">
            <w:pPr>
              <w:jc w:val="both"/>
              <w:rPr>
                <w:sz w:val="24"/>
                <w:szCs w:val="24"/>
              </w:rPr>
            </w:pPr>
            <w:r w:rsidRPr="00545E6A">
              <w:rPr>
                <w:sz w:val="24"/>
                <w:szCs w:val="24"/>
              </w:rPr>
              <w:t>2. Полнота и своевременность выполнения</w:t>
            </w:r>
          </w:p>
          <w:p w:rsidR="0091189E" w:rsidRPr="00545E6A" w:rsidRDefault="0091189E" w:rsidP="00AE5E67">
            <w:pPr>
              <w:jc w:val="both"/>
              <w:rPr>
                <w:sz w:val="24"/>
                <w:szCs w:val="24"/>
              </w:rPr>
            </w:pPr>
            <w:r w:rsidRPr="00545E6A">
              <w:rPr>
                <w:sz w:val="24"/>
                <w:szCs w:val="24"/>
              </w:rPr>
              <w:t>3. Способность анализировать и обобщать информацию</w:t>
            </w:r>
          </w:p>
          <w:p w:rsidR="0091189E" w:rsidRPr="00545E6A" w:rsidRDefault="0091189E" w:rsidP="00AE5E67">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91189E" w:rsidRDefault="0091189E" w:rsidP="00AE5E67">
            <w:pPr>
              <w:jc w:val="both"/>
              <w:rPr>
                <w:sz w:val="24"/>
                <w:szCs w:val="24"/>
              </w:rPr>
            </w:pPr>
            <w:r w:rsidRPr="00545E6A">
              <w:rPr>
                <w:sz w:val="24"/>
                <w:szCs w:val="24"/>
              </w:rPr>
              <w:t>5. Обоснованность ответа ссылками на нормы действующего законодательства</w:t>
            </w:r>
          </w:p>
          <w:p w:rsidR="0091189E" w:rsidRDefault="0091189E" w:rsidP="00AE5E67">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91189E" w:rsidRDefault="0091189E" w:rsidP="00AE5E67">
            <w:pPr>
              <w:jc w:val="both"/>
              <w:rPr>
                <w:sz w:val="24"/>
                <w:szCs w:val="24"/>
              </w:rPr>
            </w:pPr>
            <w:r>
              <w:rPr>
                <w:sz w:val="24"/>
                <w:szCs w:val="24"/>
              </w:rPr>
              <w:t>7. Умение аргументировать собственную позицию</w:t>
            </w:r>
          </w:p>
          <w:p w:rsidR="0091189E" w:rsidRPr="00545E6A" w:rsidRDefault="0091189E" w:rsidP="00AE5E67">
            <w:pPr>
              <w:jc w:val="both"/>
              <w:rPr>
                <w:sz w:val="24"/>
                <w:szCs w:val="24"/>
              </w:rPr>
            </w:pPr>
            <w:r>
              <w:rPr>
                <w:sz w:val="24"/>
                <w:szCs w:val="24"/>
              </w:rPr>
              <w:t>8. Умение увязывать теорию с юридической практикой</w:t>
            </w:r>
          </w:p>
          <w:p w:rsidR="0091189E" w:rsidRPr="00545E6A" w:rsidRDefault="0091189E" w:rsidP="00AE5E67">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91189E" w:rsidRPr="00616B0A" w:rsidRDefault="0091189E" w:rsidP="00AE5E67">
            <w:pPr>
              <w:jc w:val="both"/>
              <w:rPr>
                <w:sz w:val="24"/>
                <w:szCs w:val="24"/>
              </w:rPr>
            </w:pPr>
            <w:r>
              <w:rPr>
                <w:sz w:val="24"/>
                <w:szCs w:val="24"/>
              </w:rPr>
              <w:lastRenderedPageBreak/>
              <w:t xml:space="preserve">Задание выполнено в полном объеме и самостоятельно; </w:t>
            </w:r>
            <w:r w:rsidRPr="00616B0A">
              <w:rPr>
                <w:sz w:val="24"/>
                <w:szCs w:val="24"/>
              </w:rPr>
              <w:t xml:space="preserve">студент использовал значительный объем учебной литературы, тексты нормативных актов, в </w:t>
            </w:r>
            <w:r>
              <w:rPr>
                <w:sz w:val="24"/>
                <w:szCs w:val="24"/>
              </w:rPr>
              <w:t>сообщении</w:t>
            </w:r>
            <w:r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91189E" w:rsidRPr="00545E6A"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545E6A" w:rsidRDefault="0091189E" w:rsidP="00AE5E67">
            <w:pPr>
              <w:widowControl w:val="0"/>
              <w:rPr>
                <w:sz w:val="24"/>
                <w:szCs w:val="24"/>
                <w:lang w:bidi="ru-RU"/>
              </w:rPr>
            </w:pPr>
            <w:r w:rsidRPr="00545E6A">
              <w:rPr>
                <w:sz w:val="24"/>
                <w:szCs w:val="24"/>
                <w:lang w:bidi="ru-RU"/>
              </w:rPr>
              <w:t>Хорошо</w:t>
            </w:r>
          </w:p>
        </w:tc>
        <w:tc>
          <w:tcPr>
            <w:tcW w:w="3190" w:type="dxa"/>
            <w:vMerge/>
          </w:tcPr>
          <w:p w:rsidR="0091189E" w:rsidRPr="00545E6A" w:rsidRDefault="0091189E" w:rsidP="00AE5E67">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91189E" w:rsidRDefault="0091189E" w:rsidP="00AE5E67">
            <w:pPr>
              <w:jc w:val="both"/>
              <w:rPr>
                <w:sz w:val="24"/>
                <w:szCs w:val="24"/>
              </w:rPr>
            </w:pPr>
            <w:r>
              <w:rPr>
                <w:sz w:val="24"/>
                <w:szCs w:val="24"/>
              </w:rPr>
              <w:t xml:space="preserve">Задание выполнено в полном объеме, но с подсказками преподавателя; </w:t>
            </w:r>
            <w:r w:rsidRPr="00616B0A">
              <w:rPr>
                <w:sz w:val="24"/>
                <w:szCs w:val="24"/>
              </w:rPr>
              <w:t xml:space="preserve">студент использовал </w:t>
            </w:r>
            <w:r>
              <w:rPr>
                <w:sz w:val="24"/>
                <w:szCs w:val="24"/>
              </w:rPr>
              <w:t>достаточный</w:t>
            </w:r>
            <w:r w:rsidRPr="00616B0A">
              <w:rPr>
                <w:sz w:val="24"/>
                <w:szCs w:val="24"/>
              </w:rPr>
              <w:t xml:space="preserve"> объем учебной литературы, тексты </w:t>
            </w:r>
            <w:r w:rsidRPr="00616B0A">
              <w:rPr>
                <w:sz w:val="24"/>
                <w:szCs w:val="24"/>
              </w:rPr>
              <w:lastRenderedPageBreak/>
              <w:t xml:space="preserve">нормативных актов, в </w:t>
            </w:r>
            <w:r>
              <w:rPr>
                <w:sz w:val="24"/>
                <w:szCs w:val="24"/>
              </w:rPr>
              <w:t>сообщении</w:t>
            </w:r>
            <w:r w:rsidRPr="00616B0A">
              <w:rPr>
                <w:sz w:val="24"/>
                <w:szCs w:val="24"/>
              </w:rPr>
              <w:t xml:space="preserve"> представлена информация по </w:t>
            </w:r>
            <w:r>
              <w:rPr>
                <w:sz w:val="24"/>
                <w:szCs w:val="24"/>
              </w:rPr>
              <w:t>основным</w:t>
            </w:r>
            <w:r w:rsidRPr="00616B0A">
              <w:rPr>
                <w:sz w:val="24"/>
                <w:szCs w:val="24"/>
              </w:rPr>
              <w:t xml:space="preserve"> вопросам темы, собственная позиция студента</w:t>
            </w:r>
            <w:r>
              <w:rPr>
                <w:sz w:val="24"/>
                <w:szCs w:val="24"/>
              </w:rPr>
              <w:t xml:space="preserve"> выражена в недостаточной степени,</w:t>
            </w:r>
          </w:p>
          <w:p w:rsidR="0091189E" w:rsidRPr="00616B0A" w:rsidRDefault="0091189E" w:rsidP="00AE5E67">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91189E" w:rsidRPr="00545E6A"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545E6A" w:rsidRDefault="0091189E" w:rsidP="00AE5E67">
            <w:pPr>
              <w:widowControl w:val="0"/>
              <w:rPr>
                <w:sz w:val="24"/>
                <w:szCs w:val="24"/>
                <w:lang w:bidi="ru-RU"/>
              </w:rPr>
            </w:pPr>
            <w:r w:rsidRPr="00545E6A">
              <w:rPr>
                <w:sz w:val="24"/>
                <w:szCs w:val="24"/>
                <w:lang w:bidi="ru-RU"/>
              </w:rPr>
              <w:lastRenderedPageBreak/>
              <w:t>Удовлетворительно</w:t>
            </w:r>
          </w:p>
        </w:tc>
        <w:tc>
          <w:tcPr>
            <w:tcW w:w="3190" w:type="dxa"/>
            <w:vMerge/>
          </w:tcPr>
          <w:p w:rsidR="0091189E" w:rsidRPr="00545E6A" w:rsidRDefault="0091189E" w:rsidP="00AE5E67">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91189E" w:rsidRPr="00616B0A" w:rsidRDefault="0091189E" w:rsidP="00AE5E67">
            <w:pPr>
              <w:jc w:val="both"/>
              <w:rPr>
                <w:sz w:val="24"/>
                <w:szCs w:val="24"/>
              </w:rPr>
            </w:pPr>
            <w:r>
              <w:rPr>
                <w:sz w:val="24"/>
                <w:szCs w:val="24"/>
              </w:rPr>
              <w:t xml:space="preserve">Задание выполнено с помощью преподавателя, имеются замечания; </w:t>
            </w:r>
            <w:r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91189E" w:rsidRPr="00545E6A" w:rsidTr="00AE5E67">
        <w:tc>
          <w:tcPr>
            <w:tcW w:w="3190" w:type="dxa"/>
            <w:tcBorders>
              <w:top w:val="single" w:sz="4" w:space="0" w:color="auto"/>
              <w:left w:val="single" w:sz="4" w:space="0" w:color="auto"/>
              <w:bottom w:val="single" w:sz="4" w:space="0" w:color="auto"/>
              <w:right w:val="single" w:sz="4" w:space="0" w:color="auto"/>
            </w:tcBorders>
            <w:shd w:val="clear" w:color="auto" w:fill="FFFFFF"/>
          </w:tcPr>
          <w:p w:rsidR="0091189E" w:rsidRPr="00545E6A" w:rsidRDefault="0091189E" w:rsidP="00AE5E67">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91189E" w:rsidRPr="00545E6A" w:rsidRDefault="0091189E" w:rsidP="00AE5E67">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91189E" w:rsidRPr="00616B0A" w:rsidRDefault="0091189E" w:rsidP="00AE5E67">
            <w:pPr>
              <w:jc w:val="both"/>
              <w:rPr>
                <w:sz w:val="24"/>
                <w:szCs w:val="24"/>
              </w:rPr>
            </w:pPr>
            <w:r>
              <w:rPr>
                <w:sz w:val="24"/>
                <w:szCs w:val="24"/>
              </w:rPr>
              <w:t>Здание не выполнено</w:t>
            </w:r>
          </w:p>
        </w:tc>
      </w:tr>
    </w:tbl>
    <w:p w:rsidR="0091189E" w:rsidRDefault="0091189E" w:rsidP="0091189E">
      <w:pPr>
        <w:spacing w:after="0" w:line="240" w:lineRule="auto"/>
        <w:jc w:val="center"/>
        <w:rPr>
          <w:rFonts w:ascii="Times New Roman" w:eastAsia="Times New Roman" w:hAnsi="Times New Roman" w:cs="Times New Roman"/>
          <w:sz w:val="24"/>
          <w:szCs w:val="24"/>
        </w:rPr>
      </w:pPr>
    </w:p>
    <w:p w:rsidR="0091189E" w:rsidRPr="00E81372" w:rsidRDefault="0091189E" w:rsidP="0091189E">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91189E" w:rsidRDefault="0091189E" w:rsidP="0091189E">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89"/>
        <w:gridCol w:w="3190"/>
        <w:gridCol w:w="3191"/>
      </w:tblGrid>
      <w:tr w:rsidR="0091189E" w:rsidTr="00AE5E6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91189E" w:rsidRPr="00E81372" w:rsidRDefault="0091189E" w:rsidP="00AE5E67">
            <w:pPr>
              <w:widowControl w:val="0"/>
              <w:jc w:val="center"/>
              <w:rPr>
                <w:b/>
                <w:sz w:val="24"/>
                <w:szCs w:val="24"/>
                <w:lang w:bidi="ru-RU"/>
              </w:rPr>
            </w:pPr>
            <w:r w:rsidRPr="00E81372">
              <w:rPr>
                <w:bCs/>
                <w:color w:val="000000"/>
                <w:sz w:val="24"/>
                <w:szCs w:val="24"/>
                <w:shd w:val="clear" w:color="auto" w:fill="FFFFFF"/>
                <w:lang w:bidi="ru-RU"/>
              </w:rPr>
              <w:t>Критерии</w:t>
            </w:r>
          </w:p>
        </w:tc>
      </w:tr>
      <w:tr w:rsidR="0091189E" w:rsidTr="00AE5E67">
        <w:tc>
          <w:tcPr>
            <w:tcW w:w="3190" w:type="dxa"/>
          </w:tcPr>
          <w:p w:rsidR="0091189E" w:rsidRDefault="0091189E" w:rsidP="00AE5E67">
            <w:pPr>
              <w:jc w:val="both"/>
              <w:rPr>
                <w:sz w:val="24"/>
                <w:szCs w:val="24"/>
              </w:rPr>
            </w:pPr>
            <w:r>
              <w:rPr>
                <w:sz w:val="24"/>
                <w:szCs w:val="24"/>
              </w:rPr>
              <w:t>Зачтено</w:t>
            </w:r>
          </w:p>
        </w:tc>
        <w:tc>
          <w:tcPr>
            <w:tcW w:w="3190" w:type="dxa"/>
            <w:vMerge w:val="restart"/>
          </w:tcPr>
          <w:p w:rsidR="0091189E" w:rsidRPr="00BF297E" w:rsidRDefault="0091189E" w:rsidP="00AE5E67">
            <w:pPr>
              <w:jc w:val="both"/>
              <w:rPr>
                <w:sz w:val="24"/>
                <w:szCs w:val="24"/>
              </w:rPr>
            </w:pPr>
            <w:r>
              <w:rPr>
                <w:sz w:val="24"/>
                <w:szCs w:val="24"/>
              </w:rPr>
              <w:t xml:space="preserve">1. </w:t>
            </w:r>
            <w:r w:rsidRPr="00BF297E">
              <w:rPr>
                <w:sz w:val="24"/>
                <w:szCs w:val="24"/>
              </w:rPr>
              <w:t>Полнота выполнения тестовых заданий;</w:t>
            </w:r>
          </w:p>
          <w:p w:rsidR="0091189E" w:rsidRPr="00BF297E" w:rsidRDefault="0091189E" w:rsidP="00AE5E67">
            <w:pPr>
              <w:jc w:val="both"/>
              <w:rPr>
                <w:sz w:val="24"/>
                <w:szCs w:val="24"/>
              </w:rPr>
            </w:pPr>
            <w:r w:rsidRPr="00BF297E">
              <w:rPr>
                <w:sz w:val="24"/>
                <w:szCs w:val="24"/>
              </w:rPr>
              <w:t>2.</w:t>
            </w:r>
            <w:r w:rsidRPr="00BF297E">
              <w:rPr>
                <w:sz w:val="24"/>
                <w:szCs w:val="24"/>
              </w:rPr>
              <w:tab/>
              <w:t>Своевременность выполнения;</w:t>
            </w:r>
          </w:p>
          <w:p w:rsidR="0091189E" w:rsidRPr="00BF297E" w:rsidRDefault="0091189E" w:rsidP="00AE5E67">
            <w:pPr>
              <w:jc w:val="both"/>
              <w:rPr>
                <w:sz w:val="24"/>
                <w:szCs w:val="24"/>
              </w:rPr>
            </w:pPr>
            <w:r w:rsidRPr="00BF297E">
              <w:rPr>
                <w:sz w:val="24"/>
                <w:szCs w:val="24"/>
              </w:rPr>
              <w:t>3.</w:t>
            </w:r>
            <w:r w:rsidRPr="00BF297E">
              <w:rPr>
                <w:sz w:val="24"/>
                <w:szCs w:val="24"/>
              </w:rPr>
              <w:tab/>
              <w:t>Правильность ответов на вопросы;</w:t>
            </w:r>
          </w:p>
          <w:p w:rsidR="0091189E" w:rsidRDefault="0091189E" w:rsidP="00AE5E6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91189E" w:rsidRDefault="0091189E" w:rsidP="00AE5E6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91189E" w:rsidTr="00AE5E67">
        <w:tc>
          <w:tcPr>
            <w:tcW w:w="3190" w:type="dxa"/>
          </w:tcPr>
          <w:p w:rsidR="0091189E" w:rsidRDefault="0091189E" w:rsidP="00AE5E67">
            <w:pPr>
              <w:jc w:val="both"/>
              <w:rPr>
                <w:sz w:val="24"/>
                <w:szCs w:val="24"/>
              </w:rPr>
            </w:pPr>
            <w:r>
              <w:rPr>
                <w:sz w:val="24"/>
                <w:szCs w:val="24"/>
              </w:rPr>
              <w:t>Незачтено</w:t>
            </w:r>
          </w:p>
        </w:tc>
        <w:tc>
          <w:tcPr>
            <w:tcW w:w="3190" w:type="dxa"/>
            <w:vMerge/>
          </w:tcPr>
          <w:p w:rsidR="0091189E" w:rsidRDefault="0091189E" w:rsidP="00AE5E67">
            <w:pPr>
              <w:jc w:val="both"/>
              <w:rPr>
                <w:sz w:val="24"/>
                <w:szCs w:val="24"/>
              </w:rPr>
            </w:pPr>
          </w:p>
        </w:tc>
        <w:tc>
          <w:tcPr>
            <w:tcW w:w="3191" w:type="dxa"/>
          </w:tcPr>
          <w:p w:rsidR="0091189E" w:rsidRDefault="0091189E" w:rsidP="00AE5E6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655216" w:rsidRPr="00950FE8" w:rsidRDefault="00655216" w:rsidP="0091189E">
      <w:pPr>
        <w:tabs>
          <w:tab w:val="left" w:pos="1941"/>
        </w:tabs>
        <w:spacing w:after="0" w:line="240" w:lineRule="auto"/>
        <w:rPr>
          <w:rFonts w:ascii="Times New Roman" w:hAnsi="Times New Roman" w:cs="Times New Roman"/>
          <w:b/>
          <w:sz w:val="24"/>
          <w:szCs w:val="24"/>
        </w:rPr>
      </w:pPr>
    </w:p>
    <w:p w:rsidR="007300BB" w:rsidRPr="00950FE8" w:rsidRDefault="007300BB"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853F06" w:rsidRPr="00950FE8" w:rsidRDefault="003650B5" w:rsidP="00655216">
      <w:pPr>
        <w:spacing w:after="0" w:line="240" w:lineRule="auto"/>
        <w:ind w:firstLine="709"/>
        <w:jc w:val="center"/>
        <w:rPr>
          <w:rFonts w:ascii="Times New Roman" w:hAnsi="Times New Roman" w:cs="Times New Roman"/>
          <w:b/>
          <w:sz w:val="24"/>
          <w:szCs w:val="24"/>
        </w:rPr>
      </w:pPr>
      <w:r w:rsidRPr="00950FE8">
        <w:rPr>
          <w:rFonts w:ascii="Times New Roman" w:hAnsi="Times New Roman" w:cs="Times New Roman"/>
          <w:b/>
          <w:sz w:val="24"/>
          <w:szCs w:val="24"/>
        </w:rPr>
        <w:lastRenderedPageBreak/>
        <w:t>Список рекомендуемых источников</w:t>
      </w:r>
    </w:p>
    <w:p w:rsidR="00853F06" w:rsidRPr="00950FE8" w:rsidRDefault="00853F06" w:rsidP="00853F06">
      <w:pPr>
        <w:spacing w:after="0" w:line="240" w:lineRule="auto"/>
        <w:ind w:firstLine="709"/>
        <w:jc w:val="both"/>
        <w:rPr>
          <w:rFonts w:ascii="Times New Roman" w:hAnsi="Times New Roman" w:cs="Times New Roman"/>
          <w:sz w:val="24"/>
          <w:szCs w:val="24"/>
        </w:rPr>
      </w:pPr>
    </w:p>
    <w:p w:rsidR="0091189E" w:rsidRPr="0091189E" w:rsidRDefault="0091189E" w:rsidP="0091189E">
      <w:pPr>
        <w:widowControl w:val="0"/>
        <w:suppressAutoHyphens/>
        <w:spacing w:after="0" w:line="240" w:lineRule="auto"/>
        <w:ind w:firstLine="709"/>
        <w:jc w:val="both"/>
        <w:outlineLvl w:val="1"/>
        <w:rPr>
          <w:rFonts w:ascii="Times New Roman" w:eastAsia="Calibri" w:hAnsi="Times New Roman" w:cs="Times New Roman"/>
          <w:b/>
          <w:sz w:val="24"/>
        </w:rPr>
      </w:pPr>
      <w:r w:rsidRPr="0091189E">
        <w:rPr>
          <w:rFonts w:ascii="Times New Roman" w:eastAsia="Calibri" w:hAnsi="Times New Roman" w:cs="Times New Roman"/>
          <w:b/>
          <w:sz w:val="24"/>
        </w:rPr>
        <w:t>Нормативные правовые акты</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Об учреждениях и органах, исполняющих уголовные наказания в виде лишения свободы : Закон РФ от 21.07.1993 № 5473-1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службе в таможенных органах Российской Федерации : Федеральный закон от 21.07.1997 № 114-ФЗ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судебных приставах : Федеральный закон от 21.07.1997 № 118-ФЗ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воинской обязанности и военной службе : Федеральный закон от 28 марта 1998 г. № 53-ФЗ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системе государственной службы Российской Федерации : Федеральный закон от 27.05.2003 № 58-ФЗ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государственной гражданской службе Российской Федерации : Федеральный закон от 27.07.2004 № 79-ФЗ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государственной службе российского казачества : Федеральный закон от 05.12.2005 № 154-ФЗ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Следственном комитете Российской Федерации : Федеральный закон от 28.12.2010 № 403-ФЗ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службе в органах внутренних дел Российской Федерации и внесении изменений в отдельные законодательные акты Российской Федерации : Федеральный закон от 30.11.2011 № 342-ФЗ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 Указ Президента РФ от 01.02.2005 № 111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 Указ Президента РФ от 18.05.2009 № 559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государственной гражданской службе Оренбургской области : Закон Оренбургской области от 30.12.2005 № 2893/518-III-ОЗ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реестре государственных должностей государственной гражданской службы Оренбургской области : Закон Оренбургской области № 186/45-IV-ОЗ от 27.06.2006 //  http://www.consultant.ru</w:t>
      </w:r>
    </w:p>
    <w:p w:rsidR="0091189E" w:rsidRPr="0091189E" w:rsidRDefault="0091189E" w:rsidP="0091189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О кадровом резерве на государственной гражданской службе Оренбургской области : Закон Оренбургской области от 29.09.2010 № 3838/900-IV-ОЗ //  http://www.consultant.ru</w:t>
      </w:r>
    </w:p>
    <w:p w:rsidR="0091189E" w:rsidRPr="0091189E" w:rsidRDefault="0091189E" w:rsidP="0091189E">
      <w:pPr>
        <w:numPr>
          <w:ilvl w:val="0"/>
          <w:numId w:val="1"/>
        </w:numPr>
        <w:spacing w:after="0" w:line="240" w:lineRule="auto"/>
        <w:ind w:left="0" w:firstLine="709"/>
        <w:rPr>
          <w:rFonts w:ascii="Times New Roman" w:eastAsia="Calibri" w:hAnsi="Times New Roman" w:cs="Times New Roman"/>
          <w:sz w:val="24"/>
        </w:rPr>
      </w:pPr>
      <w:r w:rsidRPr="0091189E">
        <w:rPr>
          <w:rFonts w:ascii="Times New Roman" w:eastAsia="Calibri" w:hAnsi="Times New Roman" w:cs="Times New Roman"/>
          <w:sz w:val="24"/>
        </w:rPr>
        <w:t>О муниципальной службе в Оренбургской области : закон Оренбургской области от 10.10.2007 г. № 1611/339-IV-ОЗ//  http://www.consultant.ru</w:t>
      </w:r>
    </w:p>
    <w:p w:rsidR="0091189E" w:rsidRPr="0091189E" w:rsidRDefault="0091189E" w:rsidP="0091189E">
      <w:pPr>
        <w:widowControl w:val="0"/>
        <w:suppressAutoHyphens/>
        <w:spacing w:after="0" w:line="240" w:lineRule="auto"/>
        <w:ind w:firstLine="709"/>
        <w:jc w:val="both"/>
        <w:outlineLvl w:val="1"/>
        <w:rPr>
          <w:rFonts w:ascii="Times New Roman" w:eastAsia="Calibri" w:hAnsi="Times New Roman" w:cs="Times New Roman"/>
          <w:b/>
          <w:sz w:val="24"/>
        </w:rPr>
      </w:pPr>
    </w:p>
    <w:p w:rsidR="0091189E" w:rsidRPr="0091189E" w:rsidRDefault="0091189E" w:rsidP="0091189E">
      <w:pPr>
        <w:widowControl w:val="0"/>
        <w:suppressAutoHyphens/>
        <w:spacing w:after="0" w:line="240" w:lineRule="auto"/>
        <w:ind w:firstLine="709"/>
        <w:jc w:val="both"/>
        <w:outlineLvl w:val="1"/>
        <w:rPr>
          <w:rFonts w:ascii="Times New Roman" w:eastAsia="Calibri" w:hAnsi="Times New Roman" w:cs="Times New Roman"/>
          <w:b/>
          <w:sz w:val="24"/>
        </w:rPr>
      </w:pPr>
      <w:r w:rsidRPr="0091189E">
        <w:rPr>
          <w:rFonts w:ascii="Times New Roman" w:eastAsia="Calibri" w:hAnsi="Times New Roman" w:cs="Times New Roman"/>
          <w:b/>
          <w:sz w:val="24"/>
        </w:rPr>
        <w:t>Основная литература</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Братановский, С.Н. Административное право [Электронный ресурс]: учебник / С.Н. Братановский. - Москва : Директ-Медиа, 2013. - 921 с. - ISBN 978-5-4458-1950-9. – Режим доступа: http://biblioclub.ru/index.php?page=book&amp;id=131664;</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Братановский, С.Н. Муниципальное право России [Электронный ресурс]: учебник / С.Н. Братановский, А.П. Алексеев. - Москва : Директ-Медиа, 2012. - 340 с. - </w:t>
      </w:r>
      <w:r w:rsidRPr="0091189E">
        <w:rPr>
          <w:rFonts w:ascii="Times New Roman" w:eastAsia="Calibri" w:hAnsi="Times New Roman" w:cs="Times New Roman"/>
          <w:sz w:val="24"/>
        </w:rPr>
        <w:lastRenderedPageBreak/>
        <w:t>ISBN 978-5-4458-1748-2. Режим доступа: http://biblioclub.ru/index.php?page=book&amp;id=131869;</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Государственная и муниципальная служба [Электронный ресурс]: Учебное пособие / Г.М. Шамарова, Н.М. Куршиева. - М.: НИЦ ИНФРА-М, 2014. - 208 с. - ISBN 978-5-16-009653-7 - Режим доступа: http://znanium.com/catalog/product/452210</w:t>
      </w:r>
    </w:p>
    <w:p w:rsidR="0091189E" w:rsidRPr="0091189E" w:rsidRDefault="0091189E" w:rsidP="0091189E">
      <w:pPr>
        <w:widowControl w:val="0"/>
        <w:suppressAutoHyphens/>
        <w:spacing w:after="0" w:line="240" w:lineRule="auto"/>
        <w:ind w:firstLine="709"/>
        <w:jc w:val="both"/>
        <w:outlineLvl w:val="1"/>
        <w:rPr>
          <w:rFonts w:ascii="Times New Roman" w:eastAsia="Calibri" w:hAnsi="Times New Roman" w:cs="Times New Roman"/>
          <w:b/>
          <w:sz w:val="24"/>
        </w:rPr>
      </w:pPr>
    </w:p>
    <w:p w:rsidR="0091189E" w:rsidRPr="0091189E" w:rsidRDefault="0091189E" w:rsidP="0091189E">
      <w:pPr>
        <w:widowControl w:val="0"/>
        <w:suppressAutoHyphens/>
        <w:spacing w:after="0" w:line="240" w:lineRule="auto"/>
        <w:ind w:firstLine="709"/>
        <w:jc w:val="both"/>
        <w:outlineLvl w:val="1"/>
        <w:rPr>
          <w:rFonts w:ascii="Times New Roman" w:eastAsia="Calibri" w:hAnsi="Times New Roman" w:cs="Times New Roman"/>
          <w:b/>
          <w:sz w:val="24"/>
        </w:rPr>
      </w:pPr>
      <w:r w:rsidRPr="0091189E">
        <w:rPr>
          <w:rFonts w:ascii="Times New Roman" w:eastAsia="Calibri" w:hAnsi="Times New Roman" w:cs="Times New Roman"/>
          <w:b/>
          <w:sz w:val="24"/>
        </w:rPr>
        <w:t>Дополнительная литература</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Братановский, С.Н. Административно-правовые основы государственной службы в России [Электронный ресурс]: учебное пособие / С.Н. Братановский, С.А. Кочерга, М.С. Братановская. - Москва ; Берлин : Директ-Медиа, 2014. - 204 с. - ISBN 978-5-4460-9843-9. – Режим доступа: </w:t>
      </w:r>
      <w:hyperlink r:id="rId8" w:history="1">
        <w:r w:rsidRPr="0091189E">
          <w:rPr>
            <w:rFonts w:ascii="Times New Roman" w:eastAsia="Calibri" w:hAnsi="Times New Roman" w:cs="Times New Roman"/>
            <w:color w:val="0000FF"/>
            <w:sz w:val="24"/>
            <w:u w:val="single"/>
          </w:rPr>
          <w:t>http://biblioclub.ru/index.php?page=book&amp;id=256</w:t>
        </w:r>
        <w:r w:rsidRPr="0091189E">
          <w:rPr>
            <w:rFonts w:ascii="Times New Roman" w:eastAsia="Calibri" w:hAnsi="Times New Roman" w:cs="Times New Roman"/>
            <w:color w:val="0000FF"/>
            <w:sz w:val="24"/>
            <w:u w:val="single"/>
          </w:rPr>
          <w:t>7</w:t>
        </w:r>
        <w:r w:rsidRPr="0091189E">
          <w:rPr>
            <w:rFonts w:ascii="Times New Roman" w:eastAsia="Calibri" w:hAnsi="Times New Roman" w:cs="Times New Roman"/>
            <w:color w:val="0000FF"/>
            <w:sz w:val="24"/>
            <w:u w:val="single"/>
          </w:rPr>
          <w:t>03</w:t>
        </w:r>
      </w:hyperlink>
      <w:r w:rsidRPr="0091189E">
        <w:rPr>
          <w:rFonts w:ascii="Times New Roman" w:eastAsia="Calibri" w:hAnsi="Times New Roman" w:cs="Times New Roman"/>
          <w:sz w:val="24"/>
        </w:rPr>
        <w:t xml:space="preserve"> </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Волкова, В.В. Государственная служба [Электронный ресурс]: учебное пособие / В.В. Волкова, А.А. Сапфирова. - Москва : Юнити-Дана, 2015. - 207 с. - ISBN 978-5-238-01741-9. – Режим доступа: </w:t>
      </w:r>
      <w:hyperlink r:id="rId9" w:history="1">
        <w:r w:rsidRPr="0091189E">
          <w:rPr>
            <w:rFonts w:ascii="Times New Roman" w:eastAsia="Calibri" w:hAnsi="Times New Roman" w:cs="Times New Roman"/>
            <w:color w:val="0000FF"/>
            <w:sz w:val="24"/>
            <w:u w:val="single"/>
          </w:rPr>
          <w:t>http://biblioclub.ru/index.php?page=book&amp;id=114</w:t>
        </w:r>
        <w:r w:rsidRPr="0091189E">
          <w:rPr>
            <w:rFonts w:ascii="Times New Roman" w:eastAsia="Calibri" w:hAnsi="Times New Roman" w:cs="Times New Roman"/>
            <w:color w:val="0000FF"/>
            <w:sz w:val="24"/>
            <w:u w:val="single"/>
          </w:rPr>
          <w:t>6</w:t>
        </w:r>
        <w:r w:rsidRPr="0091189E">
          <w:rPr>
            <w:rFonts w:ascii="Times New Roman" w:eastAsia="Calibri" w:hAnsi="Times New Roman" w:cs="Times New Roman"/>
            <w:color w:val="0000FF"/>
            <w:sz w:val="24"/>
            <w:u w:val="single"/>
          </w:rPr>
          <w:t>95</w:t>
        </w:r>
      </w:hyperlink>
      <w:r w:rsidRPr="0091189E">
        <w:rPr>
          <w:rFonts w:ascii="Times New Roman" w:eastAsia="Calibri" w:hAnsi="Times New Roman" w:cs="Times New Roman"/>
          <w:sz w:val="24"/>
        </w:rPr>
        <w:t xml:space="preserve"> </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Захарова, Т.И. Государственная служба и кадровая политика [Электронный ресурс] : учебное пособие / Т.И. Захарова. - Москва : Евразийский открытый институт, 2011. - 312 с. - ISBN 978-5-374-00365-9. – Режим доступа: </w:t>
      </w:r>
      <w:hyperlink r:id="rId10" w:history="1">
        <w:r w:rsidRPr="0091189E">
          <w:rPr>
            <w:rFonts w:ascii="Times New Roman" w:eastAsia="Calibri" w:hAnsi="Times New Roman" w:cs="Times New Roman"/>
            <w:color w:val="0000FF"/>
            <w:sz w:val="24"/>
            <w:u w:val="single"/>
          </w:rPr>
          <w:t>http://biblioclub.ru/index.php?page=book&amp;id=909</w:t>
        </w:r>
        <w:r w:rsidRPr="0091189E">
          <w:rPr>
            <w:rFonts w:ascii="Times New Roman" w:eastAsia="Calibri" w:hAnsi="Times New Roman" w:cs="Times New Roman"/>
            <w:color w:val="0000FF"/>
            <w:sz w:val="24"/>
            <w:u w:val="single"/>
          </w:rPr>
          <w:t>6</w:t>
        </w:r>
        <w:r w:rsidRPr="0091189E">
          <w:rPr>
            <w:rFonts w:ascii="Times New Roman" w:eastAsia="Calibri" w:hAnsi="Times New Roman" w:cs="Times New Roman"/>
            <w:color w:val="0000FF"/>
            <w:sz w:val="24"/>
            <w:u w:val="single"/>
          </w:rPr>
          <w:t>0</w:t>
        </w:r>
      </w:hyperlink>
      <w:r w:rsidRPr="0091189E">
        <w:rPr>
          <w:rFonts w:ascii="Times New Roman" w:eastAsia="Calibri" w:hAnsi="Times New Roman" w:cs="Times New Roman"/>
          <w:sz w:val="24"/>
        </w:rPr>
        <w:t xml:space="preserve">. </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Кабашов, С. Ю. Местное самоуправление и муниципальная служба в системе властных отношений [Электронный ресурс] : монография / С. Ю. Кабашов, И. Р. Гимаев, С. Н. Лаврентьев. – 2-е изд., стереотип. – Москва : ФЛИНТА, 2011. – 286 с. - ISBN 978-5-9765-1295-5. - Режим доступа: </w:t>
      </w:r>
      <w:hyperlink r:id="rId11" w:history="1">
        <w:r w:rsidRPr="0091189E">
          <w:rPr>
            <w:rFonts w:ascii="Times New Roman" w:eastAsia="Calibri" w:hAnsi="Times New Roman" w:cs="Times New Roman"/>
            <w:color w:val="0000FF"/>
            <w:sz w:val="24"/>
            <w:u w:val="single"/>
          </w:rPr>
          <w:t>http://znanium.com/catalog/product/454217</w:t>
        </w:r>
      </w:hyperlink>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Кабашов, С. Ю. Организация муниципальной службы [Электронный ресурс]: Учебник / С.Ю. Кабашов. – Москва : ИНФРА-М, 2010. - 478 с. - ISBN 978-5-16-003758-5. - Режим доступа: </w:t>
      </w:r>
      <w:hyperlink r:id="rId12" w:history="1">
        <w:r w:rsidRPr="0091189E">
          <w:rPr>
            <w:rFonts w:ascii="Times New Roman" w:eastAsia="Calibri" w:hAnsi="Times New Roman" w:cs="Times New Roman"/>
            <w:color w:val="0000FF"/>
            <w:sz w:val="24"/>
            <w:u w:val="single"/>
          </w:rPr>
          <w:t>http://znanium.com/catalog/product/179232</w:t>
        </w:r>
      </w:hyperlink>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Кабашов, С. Ю. Урегулирование конфликта интересов и противодействие коррупции на гражданской и муниципальной службе: теория и практика [Электронный ресурс]: Уч. пос. / С.Ю. Кабашов – Москва : ИНФРА-М, 2011. - 192 с. - ISBN 978-5-16-004278-7 - Режим доступа: http://znanium.com/catalog/product/206586</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Каспир, Г.Я. Правовое регулирование государственной правоохранительной службы [Электронный ресурс] / Г.Я. Каспир. - Москва : Лаборатория книги, 2012. - 103 с. - ISBN 978-5-504-00493-8. – Режим доступа: </w:t>
      </w:r>
      <w:hyperlink r:id="rId13" w:history="1">
        <w:r w:rsidRPr="0091189E">
          <w:rPr>
            <w:rFonts w:ascii="Times New Roman" w:eastAsia="Calibri" w:hAnsi="Times New Roman" w:cs="Times New Roman"/>
            <w:color w:val="0000FF"/>
            <w:sz w:val="24"/>
            <w:u w:val="single"/>
          </w:rPr>
          <w:t>http://biblioclub.ru/index.php?page=book&amp;id=14190</w:t>
        </w:r>
        <w:r w:rsidRPr="0091189E">
          <w:rPr>
            <w:rFonts w:ascii="Times New Roman" w:eastAsia="Calibri" w:hAnsi="Times New Roman" w:cs="Times New Roman"/>
            <w:color w:val="0000FF"/>
            <w:sz w:val="24"/>
            <w:u w:val="single"/>
          </w:rPr>
          <w:t>7</w:t>
        </w:r>
      </w:hyperlink>
      <w:r w:rsidRPr="0091189E">
        <w:rPr>
          <w:rFonts w:ascii="Times New Roman" w:eastAsia="Calibri" w:hAnsi="Times New Roman" w:cs="Times New Roman"/>
          <w:sz w:val="24"/>
        </w:rPr>
        <w:t xml:space="preserve"> </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ISBN 978-5-238-01753-2. – Режим доступа: </w:t>
      </w:r>
      <w:hyperlink r:id="rId14" w:history="1">
        <w:r w:rsidRPr="0091189E">
          <w:rPr>
            <w:rFonts w:ascii="Times New Roman" w:eastAsia="Calibri" w:hAnsi="Times New Roman" w:cs="Times New Roman"/>
            <w:color w:val="0000FF"/>
            <w:sz w:val="24"/>
            <w:u w:val="single"/>
          </w:rPr>
          <w:t>http://biblioclub.ru/index.php?page=book&amp;id=11457</w:t>
        </w:r>
        <w:r w:rsidRPr="0091189E">
          <w:rPr>
            <w:rFonts w:ascii="Times New Roman" w:eastAsia="Calibri" w:hAnsi="Times New Roman" w:cs="Times New Roman"/>
            <w:color w:val="0000FF"/>
            <w:sz w:val="24"/>
            <w:u w:val="single"/>
          </w:rPr>
          <w:t>6</w:t>
        </w:r>
      </w:hyperlink>
      <w:r w:rsidRPr="0091189E">
        <w:rPr>
          <w:rFonts w:ascii="Times New Roman" w:eastAsia="Calibri" w:hAnsi="Times New Roman" w:cs="Times New Roman"/>
          <w:sz w:val="24"/>
        </w:rPr>
        <w:t xml:space="preserve"> </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Костенников, М.В. Противодействие коррупции в системах государственной службы зарубежных стран [Электронный ресурс] / М.В. Костенников, А.В. Куракин. - Москва : Лаборатория книги, 2011. - 188 с. - ISBN 978-5-903271-55-9. – Режим доступа: </w:t>
      </w:r>
      <w:hyperlink r:id="rId15" w:history="1">
        <w:r w:rsidRPr="0091189E">
          <w:rPr>
            <w:rFonts w:ascii="Times New Roman" w:eastAsia="Calibri" w:hAnsi="Times New Roman" w:cs="Times New Roman"/>
            <w:color w:val="0000FF"/>
            <w:sz w:val="24"/>
            <w:u w:val="single"/>
          </w:rPr>
          <w:t>http://biblioclub.ru/index.php?page=book&amp;id=101</w:t>
        </w:r>
        <w:r w:rsidRPr="0091189E">
          <w:rPr>
            <w:rFonts w:ascii="Times New Roman" w:eastAsia="Calibri" w:hAnsi="Times New Roman" w:cs="Times New Roman"/>
            <w:color w:val="0000FF"/>
            <w:sz w:val="24"/>
            <w:u w:val="single"/>
          </w:rPr>
          <w:t>0</w:t>
        </w:r>
        <w:r w:rsidRPr="0091189E">
          <w:rPr>
            <w:rFonts w:ascii="Times New Roman" w:eastAsia="Calibri" w:hAnsi="Times New Roman" w:cs="Times New Roman"/>
            <w:color w:val="0000FF"/>
            <w:sz w:val="24"/>
            <w:u w:val="single"/>
          </w:rPr>
          <w:t>49</w:t>
        </w:r>
      </w:hyperlink>
      <w:r w:rsidRPr="0091189E">
        <w:rPr>
          <w:rFonts w:ascii="Times New Roman" w:eastAsia="Calibri" w:hAnsi="Times New Roman" w:cs="Times New Roman"/>
          <w:sz w:val="24"/>
        </w:rPr>
        <w:t xml:space="preserve">. </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Куракин, А.В. Реализация общих запретов в системе государственной службы [Электронный ресурс] / А.В. Куракин. - Москва : Лаборатория книги, 2011. - 125 с. - ISBN 978-5-88419-956-3. – Режим доступа: </w:t>
      </w:r>
      <w:hyperlink r:id="rId16" w:history="1">
        <w:r w:rsidRPr="0091189E">
          <w:rPr>
            <w:rFonts w:ascii="Times New Roman" w:eastAsia="Calibri" w:hAnsi="Times New Roman" w:cs="Times New Roman"/>
            <w:color w:val="0000FF"/>
            <w:sz w:val="24"/>
            <w:u w:val="single"/>
          </w:rPr>
          <w:t>http://biblioclub.ru/index.php?page=book&amp;id=9626</w:t>
        </w:r>
        <w:r w:rsidRPr="0091189E">
          <w:rPr>
            <w:rFonts w:ascii="Times New Roman" w:eastAsia="Calibri" w:hAnsi="Times New Roman" w:cs="Times New Roman"/>
            <w:color w:val="0000FF"/>
            <w:sz w:val="24"/>
            <w:u w:val="single"/>
          </w:rPr>
          <w:t>7</w:t>
        </w:r>
      </w:hyperlink>
      <w:r w:rsidRPr="0091189E">
        <w:rPr>
          <w:rFonts w:ascii="Times New Roman" w:eastAsia="Calibri" w:hAnsi="Times New Roman" w:cs="Times New Roman"/>
          <w:sz w:val="24"/>
        </w:rPr>
        <w:t xml:space="preserve"> </w:t>
      </w:r>
    </w:p>
    <w:p w:rsidR="0091189E"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Основы органов государственной власти России [Электронный ресурс]: учебное пособие / Б.Н. Габричидзе, Н.Д. Эриашвили, А.Г. Чернявский и др. - 2-е изд., перераб. и доп. - Москва : Юнити-Дана, 2015. - 479 с. - ISBN 978-5-238-01934-5. – Режим доступа: </w:t>
      </w:r>
      <w:hyperlink r:id="rId17" w:history="1">
        <w:r w:rsidRPr="0091189E">
          <w:rPr>
            <w:rFonts w:ascii="Times New Roman" w:eastAsia="Calibri" w:hAnsi="Times New Roman" w:cs="Times New Roman"/>
            <w:color w:val="0000FF"/>
            <w:sz w:val="24"/>
            <w:u w:val="single"/>
          </w:rPr>
          <w:t>http://biblioclub.ru/index.php?page=book&amp;id=116</w:t>
        </w:r>
        <w:r w:rsidRPr="0091189E">
          <w:rPr>
            <w:rFonts w:ascii="Times New Roman" w:eastAsia="Calibri" w:hAnsi="Times New Roman" w:cs="Times New Roman"/>
            <w:color w:val="0000FF"/>
            <w:sz w:val="24"/>
            <w:u w:val="single"/>
          </w:rPr>
          <w:t>6</w:t>
        </w:r>
        <w:r w:rsidRPr="0091189E">
          <w:rPr>
            <w:rFonts w:ascii="Times New Roman" w:eastAsia="Calibri" w:hAnsi="Times New Roman" w:cs="Times New Roman"/>
            <w:color w:val="0000FF"/>
            <w:sz w:val="24"/>
            <w:u w:val="single"/>
          </w:rPr>
          <w:t>28</w:t>
        </w:r>
      </w:hyperlink>
      <w:r w:rsidRPr="0091189E">
        <w:rPr>
          <w:rFonts w:ascii="Times New Roman" w:eastAsia="Calibri" w:hAnsi="Times New Roman" w:cs="Times New Roman"/>
          <w:sz w:val="24"/>
        </w:rPr>
        <w:t xml:space="preserve">. </w:t>
      </w:r>
    </w:p>
    <w:p w:rsid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Халилова, Т.В. Государственная и муниципальная служба [Электронный </w:t>
      </w:r>
      <w:r w:rsidRPr="0091189E">
        <w:rPr>
          <w:rFonts w:ascii="Times New Roman" w:eastAsia="Calibri" w:hAnsi="Times New Roman" w:cs="Times New Roman"/>
          <w:sz w:val="24"/>
        </w:rPr>
        <w:lastRenderedPageBreak/>
        <w:t xml:space="preserve">ресурс]: тексты лекций / Т.В. Халилова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Издательство КНИТУ, 2013. - 360 с. – Режим доступа: </w:t>
      </w:r>
      <w:hyperlink r:id="rId18" w:history="1">
        <w:r w:rsidRPr="0091189E">
          <w:rPr>
            <w:rFonts w:ascii="Times New Roman" w:eastAsia="Calibri" w:hAnsi="Times New Roman" w:cs="Times New Roman"/>
            <w:color w:val="0000FF"/>
            <w:sz w:val="24"/>
            <w:u w:val="single"/>
          </w:rPr>
          <w:t>http://biblioclub.ru/index.php?page=book&amp;id=258817</w:t>
        </w:r>
      </w:hyperlink>
    </w:p>
    <w:p w:rsidR="007300BB" w:rsidRPr="0091189E" w:rsidRDefault="0091189E" w:rsidP="0091189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91189E">
        <w:rPr>
          <w:rFonts w:ascii="Times New Roman" w:eastAsia="Calibri" w:hAnsi="Times New Roman" w:cs="Times New Roman"/>
          <w:sz w:val="24"/>
        </w:rPr>
        <w:t xml:space="preserve">Шамарова, Г.М. Государственная и муниципальная служба: Учебное пособие / Г.М. Шамарова, Н.М. Куршиева. – Москва : НИЦ ИНФРА-М, 2014. - 208 с. - ISBN 978-5-16-009653-7. - Режим доступа: </w:t>
      </w:r>
      <w:hyperlink r:id="rId19" w:history="1">
        <w:r w:rsidRPr="0091189E">
          <w:rPr>
            <w:rFonts w:ascii="Times New Roman" w:eastAsia="Calibri" w:hAnsi="Times New Roman" w:cs="Times New Roman"/>
            <w:color w:val="0000FF"/>
            <w:sz w:val="24"/>
            <w:u w:val="single"/>
          </w:rPr>
          <w:t>http://znanium.com/catalog/product/452210</w:t>
        </w:r>
      </w:hyperlink>
    </w:p>
    <w:sectPr w:rsidR="007300BB" w:rsidRPr="0091189E" w:rsidSect="003650B5">
      <w:footerReference w:type="default" r:id="rId2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69" w:rsidRDefault="002A6669" w:rsidP="009B17D9">
      <w:pPr>
        <w:spacing w:after="0" w:line="240" w:lineRule="auto"/>
      </w:pPr>
      <w:r>
        <w:separator/>
      </w:r>
    </w:p>
  </w:endnote>
  <w:endnote w:type="continuationSeparator" w:id="0">
    <w:p w:rsidR="002A6669" w:rsidRDefault="002A6669"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D03C4A" w:rsidRPr="003650B5" w:rsidRDefault="00D03C4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91189E">
          <w:rPr>
            <w:rFonts w:ascii="Times New Roman" w:hAnsi="Times New Roman" w:cs="Times New Roman"/>
            <w:noProof/>
          </w:rPr>
          <w:t>23</w:t>
        </w:r>
        <w:r w:rsidRPr="003650B5">
          <w:rPr>
            <w:rFonts w:ascii="Times New Roman" w:hAnsi="Times New Roman" w:cs="Times New Roman"/>
          </w:rPr>
          <w:fldChar w:fldCharType="end"/>
        </w:r>
      </w:p>
    </w:sdtContent>
  </w:sdt>
  <w:p w:rsidR="00D03C4A" w:rsidRDefault="00D03C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69" w:rsidRDefault="002A6669" w:rsidP="009B17D9">
      <w:pPr>
        <w:spacing w:after="0" w:line="240" w:lineRule="auto"/>
      </w:pPr>
      <w:r>
        <w:separator/>
      </w:r>
    </w:p>
  </w:footnote>
  <w:footnote w:type="continuationSeparator" w:id="0">
    <w:p w:rsidR="002A6669" w:rsidRDefault="002A6669" w:rsidP="009B17D9">
      <w:pPr>
        <w:spacing w:after="0" w:line="240" w:lineRule="auto"/>
      </w:pPr>
      <w:r>
        <w:continuationSeparator/>
      </w:r>
    </w:p>
  </w:footnote>
  <w:footnote w:id="1">
    <w:p w:rsidR="00950FE8" w:rsidRPr="0077180D" w:rsidRDefault="00950FE8" w:rsidP="00950FE8">
      <w:pPr>
        <w:pStyle w:val="a6"/>
        <w:ind w:firstLine="720"/>
        <w:jc w:val="both"/>
        <w:rPr>
          <w:rFonts w:ascii="Times New Roman" w:hAnsi="Times New Roman" w:cs="Times New Roman"/>
        </w:rPr>
      </w:pPr>
      <w:r w:rsidRPr="0077180D">
        <w:rPr>
          <w:rStyle w:val="a8"/>
          <w:rFonts w:ascii="Times New Roman" w:hAnsi="Times New Roman" w:cs="Times New Roman"/>
        </w:rPr>
        <w:t>1)</w:t>
      </w:r>
      <w:r w:rsidRPr="0077180D">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019"/>
    <w:multiLevelType w:val="hybridMultilevel"/>
    <w:tmpl w:val="71B0CB0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55AEE"/>
    <w:multiLevelType w:val="hybridMultilevel"/>
    <w:tmpl w:val="2E9C7BF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D536D5"/>
    <w:multiLevelType w:val="hybridMultilevel"/>
    <w:tmpl w:val="7D92CA2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FE4745"/>
    <w:multiLevelType w:val="hybridMultilevel"/>
    <w:tmpl w:val="E85A499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FBB48AC"/>
    <w:multiLevelType w:val="hybridMultilevel"/>
    <w:tmpl w:val="664CD48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9B3481"/>
    <w:multiLevelType w:val="hybridMultilevel"/>
    <w:tmpl w:val="F77E2F20"/>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32921DF"/>
    <w:multiLevelType w:val="hybridMultilevel"/>
    <w:tmpl w:val="5CDCC2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3A27C8"/>
    <w:multiLevelType w:val="hybridMultilevel"/>
    <w:tmpl w:val="9F54F470"/>
    <w:lvl w:ilvl="0" w:tplc="150233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AD44ACE"/>
    <w:multiLevelType w:val="hybridMultilevel"/>
    <w:tmpl w:val="258E0692"/>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6EE0FB6"/>
    <w:multiLevelType w:val="hybridMultilevel"/>
    <w:tmpl w:val="DBA276F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9A54C2"/>
    <w:multiLevelType w:val="hybridMultilevel"/>
    <w:tmpl w:val="9F7A9B46"/>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4"/>
  </w:num>
  <w:num w:numId="3">
    <w:abstractNumId w:val="21"/>
  </w:num>
  <w:num w:numId="4">
    <w:abstractNumId w:val="4"/>
  </w:num>
  <w:num w:numId="5">
    <w:abstractNumId w:val="9"/>
  </w:num>
  <w:num w:numId="6">
    <w:abstractNumId w:val="2"/>
  </w:num>
  <w:num w:numId="7">
    <w:abstractNumId w:val="15"/>
  </w:num>
  <w:num w:numId="8">
    <w:abstractNumId w:val="1"/>
  </w:num>
  <w:num w:numId="9">
    <w:abstractNumId w:val="18"/>
  </w:num>
  <w:num w:numId="10">
    <w:abstractNumId w:val="5"/>
  </w:num>
  <w:num w:numId="11">
    <w:abstractNumId w:val="19"/>
  </w:num>
  <w:num w:numId="12">
    <w:abstractNumId w:val="12"/>
  </w:num>
  <w:num w:numId="13">
    <w:abstractNumId w:val="10"/>
  </w:num>
  <w:num w:numId="14">
    <w:abstractNumId w:val="22"/>
  </w:num>
  <w:num w:numId="15">
    <w:abstractNumId w:val="0"/>
  </w:num>
  <w:num w:numId="16">
    <w:abstractNumId w:val="8"/>
  </w:num>
  <w:num w:numId="17">
    <w:abstractNumId w:val="3"/>
  </w:num>
  <w:num w:numId="18">
    <w:abstractNumId w:val="16"/>
  </w:num>
  <w:num w:numId="19">
    <w:abstractNumId w:val="20"/>
  </w:num>
  <w:num w:numId="20">
    <w:abstractNumId w:val="6"/>
  </w:num>
  <w:num w:numId="21">
    <w:abstractNumId w:val="7"/>
  </w:num>
  <w:num w:numId="22">
    <w:abstractNumId w:val="17"/>
  </w:num>
  <w:num w:numId="23">
    <w:abstractNumId w:val="11"/>
  </w:num>
  <w:num w:numId="24">
    <w:abstractNumId w:val="14"/>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A6669"/>
    <w:rsid w:val="002D5F57"/>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5F32F3"/>
    <w:rsid w:val="0060280A"/>
    <w:rsid w:val="0063618F"/>
    <w:rsid w:val="00655216"/>
    <w:rsid w:val="00713429"/>
    <w:rsid w:val="00715AB5"/>
    <w:rsid w:val="007300BB"/>
    <w:rsid w:val="007920B7"/>
    <w:rsid w:val="008051AC"/>
    <w:rsid w:val="00805BAB"/>
    <w:rsid w:val="0081349A"/>
    <w:rsid w:val="00853F06"/>
    <w:rsid w:val="00883FDD"/>
    <w:rsid w:val="008B1110"/>
    <w:rsid w:val="008E1F3A"/>
    <w:rsid w:val="008E73E0"/>
    <w:rsid w:val="008F54D1"/>
    <w:rsid w:val="0091189E"/>
    <w:rsid w:val="00926F13"/>
    <w:rsid w:val="00950FE8"/>
    <w:rsid w:val="009602F9"/>
    <w:rsid w:val="009B17D9"/>
    <w:rsid w:val="009F32F4"/>
    <w:rsid w:val="00A444D3"/>
    <w:rsid w:val="00A539BB"/>
    <w:rsid w:val="00A924BF"/>
    <w:rsid w:val="00A93DDE"/>
    <w:rsid w:val="00AB6B30"/>
    <w:rsid w:val="00AD6125"/>
    <w:rsid w:val="00B43354"/>
    <w:rsid w:val="00B652FF"/>
    <w:rsid w:val="00B8408C"/>
    <w:rsid w:val="00B847D9"/>
    <w:rsid w:val="00B8525B"/>
    <w:rsid w:val="00B902DF"/>
    <w:rsid w:val="00B90A9F"/>
    <w:rsid w:val="00BD32AA"/>
    <w:rsid w:val="00BE7D85"/>
    <w:rsid w:val="00C06009"/>
    <w:rsid w:val="00C17D8B"/>
    <w:rsid w:val="00C76B64"/>
    <w:rsid w:val="00C803E6"/>
    <w:rsid w:val="00CB00A9"/>
    <w:rsid w:val="00CB3E18"/>
    <w:rsid w:val="00D03C4A"/>
    <w:rsid w:val="00D4751D"/>
    <w:rsid w:val="00DD5D17"/>
    <w:rsid w:val="00E530C9"/>
    <w:rsid w:val="00E6089B"/>
    <w:rsid w:val="00E74969"/>
    <w:rsid w:val="00EC6F40"/>
    <w:rsid w:val="00ED08A6"/>
    <w:rsid w:val="00EE2CBD"/>
    <w:rsid w:val="00EE578C"/>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5"/>
    <w:uiPriority w:val="59"/>
    <w:rsid w:val="009118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9118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6703" TargetMode="External"/><Relationship Id="rId13" Type="http://schemas.openxmlformats.org/officeDocument/2006/relationships/hyperlink" Target="http://biblioclub.ru/index.php?page=book&amp;id=141907" TargetMode="External"/><Relationship Id="rId18" Type="http://schemas.openxmlformats.org/officeDocument/2006/relationships/hyperlink" Target="http://biblioclub.ru/index.php?page=book&amp;id=2588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roduct/179232" TargetMode="External"/><Relationship Id="rId17" Type="http://schemas.openxmlformats.org/officeDocument/2006/relationships/hyperlink" Target="http://biblioclub.ru/index.php?page=book&amp;id=116628" TargetMode="External"/><Relationship Id="rId2" Type="http://schemas.openxmlformats.org/officeDocument/2006/relationships/numbering" Target="numbering.xml"/><Relationship Id="rId16" Type="http://schemas.openxmlformats.org/officeDocument/2006/relationships/hyperlink" Target="http://biblioclub.ru/index.php?page=book&amp;id=9626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454217" TargetMode="External"/><Relationship Id="rId5" Type="http://schemas.openxmlformats.org/officeDocument/2006/relationships/webSettings" Target="webSettings.xml"/><Relationship Id="rId15" Type="http://schemas.openxmlformats.org/officeDocument/2006/relationships/hyperlink" Target="http://biblioclub.ru/index.php?page=book&amp;id=101049" TargetMode="External"/><Relationship Id="rId10" Type="http://schemas.openxmlformats.org/officeDocument/2006/relationships/hyperlink" Target="http://biblioclub.ru/index.php?page=book&amp;id=90960" TargetMode="External"/><Relationship Id="rId19" Type="http://schemas.openxmlformats.org/officeDocument/2006/relationships/hyperlink" Target="http://znanium.com/catalog/product/452210" TargetMode="External"/><Relationship Id="rId4" Type="http://schemas.openxmlformats.org/officeDocument/2006/relationships/settings" Target="settings.xml"/><Relationship Id="rId9" Type="http://schemas.openxmlformats.org/officeDocument/2006/relationships/hyperlink" Target="http://biblioclub.ru/index.php?page=book&amp;id=114695" TargetMode="External"/><Relationship Id="rId14" Type="http://schemas.openxmlformats.org/officeDocument/2006/relationships/hyperlink" Target="http://biblioclub.ru/index.php?page=book&amp;id=11457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776F-6EB8-4DF6-A931-D89B3D2E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9242</Words>
  <Characters>52686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19</cp:revision>
  <cp:lastPrinted>2017-09-06T11:35:00Z</cp:lastPrinted>
  <dcterms:created xsi:type="dcterms:W3CDTF">2017-09-06T11:35:00Z</dcterms:created>
  <dcterms:modified xsi:type="dcterms:W3CDTF">2020-02-16T16:56:00Z</dcterms:modified>
</cp:coreProperties>
</file>