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F2" w:rsidRDefault="00AD12F2" w:rsidP="00AD12F2">
      <w:pPr>
        <w:pStyle w:val="ReportHead"/>
        <w:suppressAutoHyphens/>
        <w:rPr>
          <w:sz w:val="24"/>
        </w:rPr>
      </w:pPr>
      <w:r>
        <w:rPr>
          <w:sz w:val="24"/>
        </w:rPr>
        <w:t>Минобрнауки</w:t>
      </w:r>
      <w:r w:rsidR="0034622C">
        <w:rPr>
          <w:sz w:val="24"/>
        </w:rPr>
        <w:t xml:space="preserve"> </w:t>
      </w:r>
      <w:r>
        <w:rPr>
          <w:sz w:val="24"/>
        </w:rPr>
        <w:t>России</w:t>
      </w:r>
    </w:p>
    <w:p w:rsidR="00AD12F2" w:rsidRDefault="00AD12F2" w:rsidP="00AD12F2">
      <w:pPr>
        <w:pStyle w:val="ReportHead"/>
        <w:suppressAutoHyphens/>
        <w:rPr>
          <w:sz w:val="24"/>
        </w:rPr>
      </w:pPr>
    </w:p>
    <w:p w:rsidR="00AD12F2" w:rsidRDefault="00AD12F2" w:rsidP="00AD12F2">
      <w:pPr>
        <w:pStyle w:val="ReportHead"/>
        <w:suppressAutoHyphens/>
        <w:rPr>
          <w:sz w:val="24"/>
        </w:rPr>
      </w:pPr>
      <w:r>
        <w:rPr>
          <w:sz w:val="24"/>
        </w:rPr>
        <w:t>Бузулукский</w:t>
      </w:r>
      <w:r w:rsidR="0034622C">
        <w:rPr>
          <w:sz w:val="24"/>
        </w:rPr>
        <w:t xml:space="preserve"> </w:t>
      </w:r>
      <w:r>
        <w:rPr>
          <w:sz w:val="24"/>
        </w:rPr>
        <w:t>гуманитарно-технологический</w:t>
      </w:r>
      <w:r w:rsidR="0034622C">
        <w:rPr>
          <w:sz w:val="24"/>
        </w:rPr>
        <w:t xml:space="preserve"> </w:t>
      </w:r>
      <w:r>
        <w:rPr>
          <w:sz w:val="24"/>
        </w:rPr>
        <w:t>институт</w:t>
      </w:r>
      <w:r w:rsidR="0034622C">
        <w:rPr>
          <w:sz w:val="24"/>
        </w:rPr>
        <w:t xml:space="preserve"> </w:t>
      </w:r>
      <w:r>
        <w:rPr>
          <w:sz w:val="24"/>
        </w:rPr>
        <w:t>(филиал)</w:t>
      </w:r>
    </w:p>
    <w:p w:rsidR="00AD12F2" w:rsidRDefault="00AD12F2" w:rsidP="00AD12F2">
      <w:pPr>
        <w:pStyle w:val="ReportHead"/>
        <w:suppressAutoHyphens/>
        <w:rPr>
          <w:sz w:val="24"/>
        </w:rPr>
      </w:pPr>
      <w:r>
        <w:rPr>
          <w:sz w:val="24"/>
        </w:rPr>
        <w:t>федерального</w:t>
      </w:r>
      <w:r w:rsidR="0034622C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34622C">
        <w:rPr>
          <w:sz w:val="24"/>
        </w:rPr>
        <w:t xml:space="preserve"> </w:t>
      </w:r>
      <w:r>
        <w:rPr>
          <w:sz w:val="24"/>
        </w:rPr>
        <w:t>бюджетного</w:t>
      </w:r>
      <w:r w:rsidR="0034622C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34622C">
        <w:rPr>
          <w:sz w:val="24"/>
        </w:rPr>
        <w:t xml:space="preserve"> </w:t>
      </w:r>
      <w:r>
        <w:rPr>
          <w:sz w:val="24"/>
        </w:rPr>
        <w:t>учреждения</w:t>
      </w:r>
    </w:p>
    <w:p w:rsidR="00AD12F2" w:rsidRDefault="00AD12F2" w:rsidP="00AD12F2">
      <w:pPr>
        <w:pStyle w:val="ReportHead"/>
        <w:suppressAutoHyphens/>
        <w:rPr>
          <w:sz w:val="24"/>
        </w:rPr>
      </w:pPr>
      <w:r>
        <w:rPr>
          <w:sz w:val="24"/>
        </w:rPr>
        <w:t>высшего</w:t>
      </w:r>
      <w:r w:rsidR="0034622C">
        <w:rPr>
          <w:sz w:val="24"/>
        </w:rPr>
        <w:t xml:space="preserve"> </w:t>
      </w:r>
      <w:r>
        <w:rPr>
          <w:sz w:val="24"/>
        </w:rPr>
        <w:t>образования</w:t>
      </w:r>
    </w:p>
    <w:p w:rsidR="00AD12F2" w:rsidRDefault="00AD12F2" w:rsidP="00AD12F2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</w:t>
      </w:r>
      <w:r w:rsidR="0034622C">
        <w:rPr>
          <w:b/>
          <w:sz w:val="24"/>
        </w:rPr>
        <w:t xml:space="preserve"> </w:t>
      </w:r>
      <w:r>
        <w:rPr>
          <w:b/>
          <w:sz w:val="24"/>
        </w:rPr>
        <w:t>государственный</w:t>
      </w:r>
      <w:r w:rsidR="0034622C">
        <w:rPr>
          <w:b/>
          <w:sz w:val="24"/>
        </w:rPr>
        <w:t xml:space="preserve"> </w:t>
      </w:r>
      <w:r>
        <w:rPr>
          <w:b/>
          <w:sz w:val="24"/>
        </w:rPr>
        <w:t>университет»</w:t>
      </w:r>
    </w:p>
    <w:p w:rsidR="00AD12F2" w:rsidRDefault="00AD12F2" w:rsidP="00AD12F2">
      <w:pPr>
        <w:pStyle w:val="ReportHead"/>
        <w:suppressAutoHyphens/>
        <w:rPr>
          <w:sz w:val="24"/>
        </w:rPr>
      </w:pPr>
    </w:p>
    <w:p w:rsidR="00AD12F2" w:rsidRDefault="00AD12F2" w:rsidP="00AD12F2">
      <w:pPr>
        <w:pStyle w:val="ReportHead"/>
        <w:suppressAutoHyphens/>
        <w:rPr>
          <w:sz w:val="24"/>
        </w:rPr>
      </w:pPr>
      <w:r>
        <w:rPr>
          <w:sz w:val="24"/>
        </w:rPr>
        <w:t>Кафедра</w:t>
      </w:r>
      <w:r w:rsidR="0034622C">
        <w:rPr>
          <w:sz w:val="24"/>
        </w:rPr>
        <w:t xml:space="preserve"> </w:t>
      </w:r>
      <w:r>
        <w:rPr>
          <w:sz w:val="24"/>
        </w:rPr>
        <w:t>педагогического</w:t>
      </w:r>
      <w:r w:rsidR="0034622C">
        <w:rPr>
          <w:sz w:val="24"/>
        </w:rPr>
        <w:t xml:space="preserve"> </w:t>
      </w:r>
      <w:r>
        <w:rPr>
          <w:sz w:val="24"/>
        </w:rPr>
        <w:t>образования</w:t>
      </w:r>
      <w:r w:rsidR="0034622C">
        <w:rPr>
          <w:sz w:val="24"/>
        </w:rPr>
        <w:t xml:space="preserve"> </w:t>
      </w:r>
    </w:p>
    <w:p w:rsidR="006C74F1" w:rsidRPr="00223F2E" w:rsidRDefault="006C74F1" w:rsidP="004269E2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32"/>
          <w:szCs w:val="32"/>
        </w:rPr>
      </w:pPr>
    </w:p>
    <w:p w:rsidR="006C74F1" w:rsidRPr="00223F2E" w:rsidRDefault="006C74F1" w:rsidP="004269E2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</w:p>
    <w:p w:rsidR="006C74F1" w:rsidRPr="00223F2E" w:rsidRDefault="006C74F1" w:rsidP="004269E2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</w:p>
    <w:p w:rsidR="0034622C" w:rsidRPr="003B6C9B" w:rsidRDefault="0034622C" w:rsidP="0034622C">
      <w:pPr>
        <w:pStyle w:val="ReportHead"/>
        <w:suppressAutoHyphens/>
        <w:spacing w:before="120"/>
        <w:rPr>
          <w:rFonts w:ascii="TimesNewRomanPSMT" w:hAnsi="TimesNewRomanPSMT" w:cs="TimesNewRomanPSMT"/>
          <w:szCs w:val="28"/>
        </w:rPr>
      </w:pPr>
      <w:r w:rsidRPr="003B6C9B">
        <w:rPr>
          <w:rFonts w:ascii="TimesNewRomanPSMT" w:hAnsi="TimesNewRomanPSMT" w:cs="TimesNewRomanPSMT"/>
          <w:szCs w:val="28"/>
        </w:rPr>
        <w:t>Методические</w:t>
      </w:r>
      <w:r>
        <w:rPr>
          <w:rFonts w:ascii="TimesNewRomanPSMT" w:hAnsi="TimesNewRomanPSMT" w:cs="TimesNewRomanPSMT"/>
          <w:szCs w:val="28"/>
        </w:rPr>
        <w:t xml:space="preserve"> </w:t>
      </w:r>
      <w:r w:rsidRPr="003B6C9B">
        <w:rPr>
          <w:rFonts w:ascii="TimesNewRomanPSMT" w:hAnsi="TimesNewRomanPSMT" w:cs="TimesNewRomanPSMT"/>
          <w:szCs w:val="28"/>
        </w:rPr>
        <w:t>указания</w:t>
      </w:r>
      <w:r>
        <w:rPr>
          <w:rFonts w:ascii="TimesNewRomanPSMT" w:hAnsi="TimesNewRomanPSMT" w:cs="TimesNewRomanPSMT"/>
          <w:szCs w:val="28"/>
        </w:rPr>
        <w:t xml:space="preserve"> </w:t>
      </w:r>
      <w:r w:rsidRPr="003B6C9B">
        <w:rPr>
          <w:rFonts w:ascii="TimesNewRomanPSMT" w:hAnsi="TimesNewRomanPSMT" w:cs="TimesNewRomanPSMT"/>
          <w:szCs w:val="28"/>
        </w:rPr>
        <w:t>для</w:t>
      </w:r>
      <w:r>
        <w:rPr>
          <w:rFonts w:ascii="TimesNewRomanPSMT" w:hAnsi="TimesNewRomanPSMT" w:cs="TimesNewRomanPSMT"/>
          <w:szCs w:val="28"/>
        </w:rPr>
        <w:t xml:space="preserve"> </w:t>
      </w:r>
      <w:r w:rsidRPr="003B6C9B">
        <w:rPr>
          <w:rFonts w:ascii="TimesNewRomanPSMT" w:hAnsi="TimesNewRomanPSMT" w:cs="TimesNewRomanPSMT"/>
          <w:szCs w:val="28"/>
        </w:rPr>
        <w:t>обучающихся</w:t>
      </w:r>
      <w:r>
        <w:rPr>
          <w:rFonts w:ascii="TimesNewRomanPSMT" w:hAnsi="TimesNewRomanPSMT" w:cs="TimesNewRomanPSMT"/>
          <w:szCs w:val="28"/>
        </w:rPr>
        <w:t xml:space="preserve"> </w:t>
      </w:r>
      <w:r w:rsidRPr="003B6C9B">
        <w:rPr>
          <w:rFonts w:ascii="TimesNewRomanPSMT" w:hAnsi="TimesNewRomanPSMT" w:cs="TimesNewRomanPSMT"/>
          <w:szCs w:val="28"/>
        </w:rPr>
        <w:t>по</w:t>
      </w:r>
      <w:r>
        <w:rPr>
          <w:rFonts w:ascii="TimesNewRomanPSMT" w:hAnsi="TimesNewRomanPSMT" w:cs="TimesNewRomanPSMT"/>
          <w:szCs w:val="28"/>
        </w:rPr>
        <w:t xml:space="preserve"> </w:t>
      </w:r>
      <w:r w:rsidRPr="003B6C9B">
        <w:rPr>
          <w:rFonts w:ascii="TimesNewRomanPSMT" w:hAnsi="TimesNewRomanPSMT" w:cs="TimesNewRomanPSMT"/>
          <w:szCs w:val="28"/>
        </w:rPr>
        <w:t>освоению</w:t>
      </w:r>
      <w:r>
        <w:rPr>
          <w:rFonts w:ascii="TimesNewRomanPSMT" w:hAnsi="TimesNewRomanPSMT" w:cs="TimesNewRomanPSMT"/>
          <w:szCs w:val="28"/>
        </w:rPr>
        <w:t xml:space="preserve"> </w:t>
      </w:r>
      <w:r w:rsidRPr="003B6C9B">
        <w:rPr>
          <w:rFonts w:ascii="TimesNewRomanPSMT" w:hAnsi="TimesNewRomanPSMT" w:cs="TimesNewRomanPSMT"/>
          <w:szCs w:val="28"/>
        </w:rPr>
        <w:t>дисциплины</w:t>
      </w:r>
      <w:r>
        <w:rPr>
          <w:rFonts w:ascii="TimesNewRomanPSMT" w:hAnsi="TimesNewRomanPSMT" w:cs="TimesNewRomanPSMT"/>
          <w:szCs w:val="28"/>
        </w:rPr>
        <w:t xml:space="preserve"> </w:t>
      </w:r>
    </w:p>
    <w:p w:rsidR="0034622C" w:rsidRDefault="0034622C" w:rsidP="0034622C">
      <w:pPr>
        <w:pStyle w:val="ReportHead"/>
        <w:suppressAutoHyphens/>
        <w:spacing w:before="120"/>
        <w:rPr>
          <w:i/>
        </w:rPr>
      </w:pPr>
      <w:bookmarkStart w:id="0" w:name="BookmarkWhereDelChr13"/>
      <w:bookmarkEnd w:id="0"/>
    </w:p>
    <w:p w:rsidR="0034622C" w:rsidRPr="0034622C" w:rsidRDefault="0034622C" w:rsidP="0034622C">
      <w:pPr>
        <w:pStyle w:val="ReportHead"/>
        <w:suppressAutoHyphens/>
        <w:spacing w:before="120"/>
        <w:rPr>
          <w:i/>
          <w:sz w:val="32"/>
        </w:rPr>
      </w:pPr>
      <w:r w:rsidRPr="0034622C">
        <w:rPr>
          <w:i/>
          <w:sz w:val="32"/>
        </w:rPr>
        <w:t>«Прикладная</w:t>
      </w:r>
      <w:r>
        <w:rPr>
          <w:i/>
          <w:sz w:val="32"/>
        </w:rPr>
        <w:t xml:space="preserve"> </w:t>
      </w:r>
      <w:r w:rsidRPr="0034622C">
        <w:rPr>
          <w:i/>
          <w:sz w:val="32"/>
        </w:rPr>
        <w:t>информатика»</w:t>
      </w:r>
    </w:p>
    <w:p w:rsidR="0034622C" w:rsidRPr="0034622C" w:rsidRDefault="0034622C" w:rsidP="0034622C">
      <w:pPr>
        <w:pStyle w:val="ReportHead"/>
        <w:suppressAutoHyphens/>
        <w:rPr>
          <w:sz w:val="32"/>
        </w:rPr>
      </w:pPr>
    </w:p>
    <w:p w:rsidR="0034622C" w:rsidRDefault="0034622C" w:rsidP="0034622C">
      <w:pPr>
        <w:pStyle w:val="ReportHead"/>
        <w:suppressAutoHyphens/>
        <w:spacing w:line="360" w:lineRule="auto"/>
      </w:pPr>
      <w:r>
        <w:t>Уровень высшего образования</w:t>
      </w:r>
    </w:p>
    <w:p w:rsidR="0034622C" w:rsidRDefault="0034622C" w:rsidP="0034622C">
      <w:pPr>
        <w:pStyle w:val="ReportHead"/>
        <w:suppressAutoHyphens/>
        <w:spacing w:line="360" w:lineRule="auto"/>
      </w:pPr>
      <w:r>
        <w:t>БАКАЛАВРИАТ</w:t>
      </w:r>
    </w:p>
    <w:p w:rsidR="0034622C" w:rsidRDefault="0034622C" w:rsidP="0034622C">
      <w:pPr>
        <w:pStyle w:val="ReportHead"/>
        <w:suppressAutoHyphens/>
      </w:pPr>
      <w:r>
        <w:t>Направление подготовки</w:t>
      </w:r>
    </w:p>
    <w:p w:rsidR="0034622C" w:rsidRDefault="0034622C" w:rsidP="0034622C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38.03.01 Экономика</w:t>
      </w:r>
    </w:p>
    <w:p w:rsidR="0034622C" w:rsidRDefault="0034622C" w:rsidP="0034622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34622C" w:rsidRDefault="0034622C" w:rsidP="0034622C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Финансы и кредит</w:t>
      </w:r>
    </w:p>
    <w:p w:rsidR="0034622C" w:rsidRDefault="0034622C" w:rsidP="0034622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34622C" w:rsidRDefault="0034622C" w:rsidP="0034622C">
      <w:pPr>
        <w:pStyle w:val="ReportHead"/>
        <w:suppressAutoHyphens/>
        <w:rPr>
          <w:sz w:val="24"/>
        </w:rPr>
      </w:pPr>
    </w:p>
    <w:p w:rsidR="0034622C" w:rsidRDefault="0034622C" w:rsidP="0034622C">
      <w:pPr>
        <w:pStyle w:val="ReportHead"/>
        <w:suppressAutoHyphens/>
      </w:pPr>
      <w:r>
        <w:t>Квалификация</w:t>
      </w:r>
    </w:p>
    <w:p w:rsidR="0034622C" w:rsidRDefault="0034622C" w:rsidP="0034622C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34622C" w:rsidRDefault="0034622C" w:rsidP="0034622C">
      <w:pPr>
        <w:pStyle w:val="ReportHead"/>
        <w:suppressAutoHyphens/>
        <w:spacing w:before="120"/>
      </w:pPr>
      <w:r>
        <w:t>Форма обучения</w:t>
      </w:r>
    </w:p>
    <w:p w:rsidR="0034622C" w:rsidRPr="0034622C" w:rsidRDefault="00140C0E" w:rsidP="0034622C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Очно-заочная</w:t>
      </w:r>
      <w:bookmarkStart w:id="1" w:name="_GoBack"/>
      <w:bookmarkEnd w:id="1"/>
    </w:p>
    <w:p w:rsidR="0034622C" w:rsidRPr="0034622C" w:rsidRDefault="0034622C" w:rsidP="0034622C">
      <w:pPr>
        <w:pStyle w:val="ReportHead"/>
        <w:suppressAutoHyphens/>
        <w:rPr>
          <w:i/>
          <w:sz w:val="32"/>
          <w:u w:val="single"/>
        </w:rPr>
      </w:pPr>
    </w:p>
    <w:p w:rsidR="0034622C" w:rsidRDefault="0034622C" w:rsidP="0034622C">
      <w:pPr>
        <w:pStyle w:val="ReportHead"/>
        <w:suppressAutoHyphens/>
      </w:pPr>
    </w:p>
    <w:p w:rsidR="0034622C" w:rsidRDefault="0034622C" w:rsidP="0034622C">
      <w:pPr>
        <w:pStyle w:val="ReportHead"/>
        <w:suppressAutoHyphens/>
      </w:pPr>
    </w:p>
    <w:p w:rsidR="0034622C" w:rsidRDefault="0034622C" w:rsidP="0034622C">
      <w:pPr>
        <w:pStyle w:val="ReportHead"/>
        <w:suppressAutoHyphens/>
      </w:pPr>
    </w:p>
    <w:p w:rsidR="0034622C" w:rsidRDefault="0034622C" w:rsidP="0034622C">
      <w:pPr>
        <w:pStyle w:val="ReportHead"/>
        <w:suppressAutoHyphens/>
      </w:pPr>
    </w:p>
    <w:p w:rsidR="0034622C" w:rsidRDefault="0034622C" w:rsidP="0034622C">
      <w:pPr>
        <w:pStyle w:val="ReportHead"/>
        <w:suppressAutoHyphens/>
        <w:rPr>
          <w:color w:val="FF0000"/>
        </w:rPr>
      </w:pPr>
    </w:p>
    <w:p w:rsidR="0034622C" w:rsidRDefault="0034622C" w:rsidP="0034622C">
      <w:pPr>
        <w:pStyle w:val="ReportHead"/>
        <w:suppressAutoHyphens/>
        <w:rPr>
          <w:color w:val="FF0000"/>
        </w:rPr>
      </w:pPr>
    </w:p>
    <w:p w:rsidR="0034622C" w:rsidRDefault="0034622C" w:rsidP="0034622C">
      <w:pPr>
        <w:pStyle w:val="ReportHead"/>
        <w:suppressAutoHyphens/>
        <w:rPr>
          <w:color w:val="FF0000"/>
        </w:rPr>
      </w:pPr>
    </w:p>
    <w:p w:rsidR="0034622C" w:rsidRPr="00B0623E" w:rsidRDefault="0034622C" w:rsidP="0034622C">
      <w:pPr>
        <w:pStyle w:val="ReportHead"/>
        <w:suppressAutoHyphens/>
        <w:rPr>
          <w:color w:val="FF0000"/>
        </w:rPr>
      </w:pPr>
    </w:p>
    <w:p w:rsidR="0034622C" w:rsidRDefault="0034622C" w:rsidP="0034622C">
      <w:pPr>
        <w:pStyle w:val="ReportHead"/>
        <w:suppressAutoHyphens/>
      </w:pPr>
    </w:p>
    <w:p w:rsidR="0034622C" w:rsidRDefault="0034622C" w:rsidP="0034622C">
      <w:pPr>
        <w:pStyle w:val="ReportHead"/>
        <w:suppressAutoHyphens/>
      </w:pPr>
    </w:p>
    <w:p w:rsidR="0034622C" w:rsidRDefault="0034622C" w:rsidP="0034622C">
      <w:pPr>
        <w:pStyle w:val="ReportHead"/>
        <w:suppressAutoHyphens/>
      </w:pPr>
    </w:p>
    <w:p w:rsidR="0034622C" w:rsidRDefault="0034622C" w:rsidP="0034622C">
      <w:pPr>
        <w:pStyle w:val="ReportHead"/>
        <w:suppressAutoHyphens/>
      </w:pPr>
    </w:p>
    <w:p w:rsidR="0034622C" w:rsidRDefault="0034622C" w:rsidP="0034622C">
      <w:pPr>
        <w:pStyle w:val="ReportHead"/>
        <w:suppressAutoHyphens/>
      </w:pPr>
    </w:p>
    <w:p w:rsidR="0034622C" w:rsidRDefault="0034622C" w:rsidP="0034622C">
      <w:pPr>
        <w:pStyle w:val="ReportHead"/>
        <w:suppressAutoHyphens/>
      </w:pPr>
    </w:p>
    <w:p w:rsidR="0034622C" w:rsidRDefault="0034622C" w:rsidP="0034622C">
      <w:pPr>
        <w:pStyle w:val="ReportHead"/>
        <w:suppressAutoHyphens/>
        <w:rPr>
          <w:sz w:val="24"/>
        </w:rPr>
      </w:pPr>
      <w:r>
        <w:t>Год набора 2021</w:t>
      </w:r>
      <w:r>
        <w:br w:type="page"/>
      </w:r>
    </w:p>
    <w:p w:rsidR="0034622C" w:rsidRDefault="0034622C" w:rsidP="0034622C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Прикладная информатика</w:t>
      </w:r>
      <w:r w:rsidRPr="006E5D37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методические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указания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для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обучающихся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по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освоению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дисциплины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сост. И.В. Балан</w:t>
      </w:r>
      <w:r w:rsidRPr="006E5D37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Бузулукский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гуманитарно-технолог.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ин-т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(филиал)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ОГУ.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Бузулук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БГТИ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(филиал)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ОГУ,</w:t>
      </w:r>
      <w:r>
        <w:rPr>
          <w:sz w:val="28"/>
          <w:szCs w:val="28"/>
          <w:lang w:eastAsia="en-US"/>
        </w:rPr>
        <w:t xml:space="preserve"> </w:t>
      </w:r>
      <w:r w:rsidRPr="006E5D37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>1</w:t>
      </w:r>
      <w:r w:rsidRPr="006E5D37">
        <w:rPr>
          <w:sz w:val="28"/>
          <w:szCs w:val="28"/>
          <w:lang w:eastAsia="en-US"/>
        </w:rPr>
        <w:t>.</w:t>
      </w:r>
    </w:p>
    <w:p w:rsidR="0034622C" w:rsidRDefault="0034622C" w:rsidP="0034622C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</w:p>
    <w:p w:rsidR="0034622C" w:rsidRPr="007B3C64" w:rsidRDefault="0034622C" w:rsidP="0034622C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7B3C64">
        <w:rPr>
          <w:sz w:val="28"/>
          <w:szCs w:val="28"/>
          <w:lang w:eastAsia="en-US"/>
        </w:rPr>
        <w:t>Составител</w:t>
      </w:r>
      <w:r>
        <w:rPr>
          <w:sz w:val="28"/>
          <w:szCs w:val="28"/>
          <w:lang w:eastAsia="en-US"/>
        </w:rPr>
        <w:t xml:space="preserve">ь </w:t>
      </w:r>
      <w:r w:rsidRPr="007B3C64">
        <w:rPr>
          <w:sz w:val="28"/>
          <w:szCs w:val="28"/>
          <w:lang w:eastAsia="en-US"/>
        </w:rPr>
        <w:t>_____________________</w:t>
      </w:r>
      <w:r>
        <w:rPr>
          <w:sz w:val="28"/>
          <w:szCs w:val="28"/>
          <w:lang w:eastAsia="en-US"/>
        </w:rPr>
        <w:t xml:space="preserve"> </w:t>
      </w:r>
      <w:r w:rsidRPr="007B3C64">
        <w:rPr>
          <w:sz w:val="28"/>
          <w:szCs w:val="28"/>
          <w:lang w:eastAsia="en-US"/>
        </w:rPr>
        <w:t>И.В.</w:t>
      </w:r>
      <w:r>
        <w:rPr>
          <w:sz w:val="28"/>
          <w:szCs w:val="28"/>
          <w:lang w:eastAsia="en-US"/>
        </w:rPr>
        <w:t xml:space="preserve"> </w:t>
      </w:r>
      <w:r w:rsidRPr="007B3C64">
        <w:rPr>
          <w:sz w:val="28"/>
          <w:szCs w:val="28"/>
          <w:lang w:eastAsia="en-US"/>
        </w:rPr>
        <w:t>Балан</w:t>
      </w:r>
    </w:p>
    <w:p w:rsidR="0034622C" w:rsidRPr="007B3C64" w:rsidRDefault="0034622C" w:rsidP="0034622C">
      <w:pPr>
        <w:suppressAutoHyphens/>
        <w:jc w:val="both"/>
        <w:rPr>
          <w:sz w:val="28"/>
          <w:szCs w:val="28"/>
        </w:rPr>
      </w:pPr>
    </w:p>
    <w:p w:rsidR="0034622C" w:rsidRPr="007B3C64" w:rsidRDefault="0034622C" w:rsidP="0034622C">
      <w:pPr>
        <w:jc w:val="both"/>
        <w:rPr>
          <w:snapToGrid w:val="0"/>
          <w:sz w:val="28"/>
          <w:szCs w:val="28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Default="0034622C" w:rsidP="0034622C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4622C" w:rsidRPr="00F67E68" w:rsidRDefault="0034622C" w:rsidP="0034622C">
      <w:pPr>
        <w:spacing w:after="200" w:line="276" w:lineRule="auto"/>
        <w:jc w:val="both"/>
        <w:rPr>
          <w:sz w:val="28"/>
          <w:szCs w:val="28"/>
          <w:u w:val="single"/>
          <w:lang w:eastAsia="en-US"/>
        </w:rPr>
      </w:pPr>
      <w:r w:rsidRPr="00F67E68">
        <w:rPr>
          <w:sz w:val="28"/>
          <w:szCs w:val="28"/>
          <w:lang w:eastAsia="en-US"/>
        </w:rPr>
        <w:t>Методические</w:t>
      </w:r>
      <w:r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указания</w:t>
      </w:r>
      <w:r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явля</w:t>
      </w:r>
      <w:r>
        <w:rPr>
          <w:sz w:val="28"/>
          <w:szCs w:val="28"/>
          <w:lang w:eastAsia="en-US"/>
        </w:rPr>
        <w:t>ю</w:t>
      </w:r>
      <w:r w:rsidRPr="00F67E68">
        <w:rPr>
          <w:sz w:val="28"/>
          <w:szCs w:val="28"/>
          <w:lang w:eastAsia="en-US"/>
        </w:rPr>
        <w:t>тся</w:t>
      </w:r>
      <w:r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приложением</w:t>
      </w:r>
      <w:r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рабочей</w:t>
      </w:r>
      <w:r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программе</w:t>
      </w:r>
      <w:r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по</w:t>
      </w:r>
      <w:r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дисциплине</w:t>
      </w:r>
      <w:r>
        <w:rPr>
          <w:sz w:val="28"/>
          <w:szCs w:val="28"/>
          <w:lang w:eastAsia="en-US"/>
        </w:rPr>
        <w:t xml:space="preserve"> «Прикладная информатика»</w:t>
      </w:r>
    </w:p>
    <w:p w:rsidR="006C74F1" w:rsidRPr="00223F2E" w:rsidRDefault="006C74F1" w:rsidP="00AD12F2">
      <w:pPr>
        <w:pStyle w:val="ReportHead"/>
        <w:suppressAutoHyphens/>
        <w:spacing w:before="120"/>
        <w:jc w:val="both"/>
        <w:rPr>
          <w:szCs w:val="28"/>
        </w:rPr>
      </w:pPr>
    </w:p>
    <w:p w:rsidR="006C74F1" w:rsidRPr="00223F2E" w:rsidRDefault="006C74F1" w:rsidP="004269E2">
      <w:pPr>
        <w:jc w:val="both"/>
        <w:rPr>
          <w:snapToGrid w:val="0"/>
          <w:sz w:val="28"/>
          <w:szCs w:val="28"/>
        </w:rPr>
      </w:pPr>
    </w:p>
    <w:p w:rsidR="006C74F1" w:rsidRPr="00223F2E" w:rsidRDefault="006C74F1" w:rsidP="006849E3">
      <w:pPr>
        <w:spacing w:after="200" w:line="276" w:lineRule="auto"/>
        <w:jc w:val="center"/>
        <w:rPr>
          <w:b/>
          <w:spacing w:val="7"/>
          <w:sz w:val="32"/>
          <w:szCs w:val="32"/>
        </w:rPr>
      </w:pPr>
      <w:r w:rsidRPr="00223F2E">
        <w:rPr>
          <w:snapToGrid w:val="0"/>
          <w:sz w:val="28"/>
          <w:szCs w:val="28"/>
        </w:rPr>
        <w:br w:type="page"/>
      </w:r>
      <w:r w:rsidRPr="00223F2E">
        <w:rPr>
          <w:b/>
          <w:spacing w:val="7"/>
          <w:sz w:val="32"/>
          <w:szCs w:val="32"/>
        </w:rPr>
        <w:lastRenderedPageBreak/>
        <w:t>Содержание</w:t>
      </w:r>
    </w:p>
    <w:p w:rsidR="006C74F1" w:rsidRPr="00223F2E" w:rsidRDefault="006C74F1">
      <w:pPr>
        <w:pStyle w:val="13"/>
        <w:rPr>
          <w:color w:val="auto"/>
        </w:rPr>
      </w:pPr>
    </w:p>
    <w:p w:rsidR="00C732E3" w:rsidRPr="00C732E3" w:rsidRDefault="00455763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C732E3">
        <w:rPr>
          <w:sz w:val="28"/>
          <w:szCs w:val="28"/>
        </w:rPr>
        <w:fldChar w:fldCharType="begin"/>
      </w:r>
      <w:r w:rsidR="007151A5" w:rsidRPr="00C732E3">
        <w:rPr>
          <w:sz w:val="28"/>
          <w:szCs w:val="28"/>
        </w:rPr>
        <w:instrText xml:space="preserve"> TOC \o "1-3" \h \z \u </w:instrText>
      </w:r>
      <w:r w:rsidRPr="00C732E3">
        <w:rPr>
          <w:sz w:val="28"/>
          <w:szCs w:val="28"/>
        </w:rPr>
        <w:fldChar w:fldCharType="separate"/>
      </w:r>
      <w:hyperlink w:anchor="_Toc160704184" w:history="1">
        <w:r w:rsidR="00C732E3" w:rsidRPr="00C732E3">
          <w:rPr>
            <w:rStyle w:val="ae"/>
            <w:noProof/>
            <w:spacing w:val="7"/>
            <w:sz w:val="28"/>
            <w:szCs w:val="28"/>
          </w:rPr>
          <w:t>1 Методические указания по лекционным занятиям</w:t>
        </w:r>
        <w:r w:rsidR="00C732E3" w:rsidRPr="00C732E3">
          <w:rPr>
            <w:noProof/>
            <w:webHidden/>
            <w:sz w:val="28"/>
            <w:szCs w:val="28"/>
          </w:rPr>
          <w:tab/>
        </w:r>
        <w:r w:rsidR="00C732E3" w:rsidRPr="00C732E3">
          <w:rPr>
            <w:noProof/>
            <w:webHidden/>
            <w:sz w:val="28"/>
            <w:szCs w:val="28"/>
          </w:rPr>
          <w:fldChar w:fldCharType="begin"/>
        </w:r>
        <w:r w:rsidR="00C732E3" w:rsidRPr="00C732E3">
          <w:rPr>
            <w:noProof/>
            <w:webHidden/>
            <w:sz w:val="28"/>
            <w:szCs w:val="28"/>
          </w:rPr>
          <w:instrText xml:space="preserve"> PAGEREF _Toc160704184 \h </w:instrText>
        </w:r>
        <w:r w:rsidR="00C732E3" w:rsidRPr="00C732E3">
          <w:rPr>
            <w:noProof/>
            <w:webHidden/>
            <w:sz w:val="28"/>
            <w:szCs w:val="28"/>
          </w:rPr>
        </w:r>
        <w:r w:rsidR="00C732E3" w:rsidRPr="00C732E3">
          <w:rPr>
            <w:noProof/>
            <w:webHidden/>
            <w:sz w:val="28"/>
            <w:szCs w:val="28"/>
          </w:rPr>
          <w:fldChar w:fldCharType="separate"/>
        </w:r>
        <w:r w:rsidR="00C732E3" w:rsidRPr="00C732E3">
          <w:rPr>
            <w:noProof/>
            <w:webHidden/>
            <w:sz w:val="28"/>
            <w:szCs w:val="28"/>
          </w:rPr>
          <w:t>4</w:t>
        </w:r>
        <w:r w:rsidR="00C732E3" w:rsidRPr="00C732E3">
          <w:rPr>
            <w:noProof/>
            <w:webHidden/>
            <w:sz w:val="28"/>
            <w:szCs w:val="28"/>
          </w:rPr>
          <w:fldChar w:fldCharType="end"/>
        </w:r>
      </w:hyperlink>
    </w:p>
    <w:p w:rsidR="00C732E3" w:rsidRPr="00C732E3" w:rsidRDefault="00C732E3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0704185" w:history="1">
        <w:r w:rsidRPr="00C732E3">
          <w:rPr>
            <w:rStyle w:val="ae"/>
            <w:noProof/>
            <w:spacing w:val="7"/>
            <w:sz w:val="28"/>
            <w:szCs w:val="28"/>
          </w:rPr>
          <w:t>2 Методические указания по лабораторным занятиям</w:t>
        </w:r>
        <w:r w:rsidRPr="00C732E3">
          <w:rPr>
            <w:noProof/>
            <w:webHidden/>
            <w:sz w:val="28"/>
            <w:szCs w:val="28"/>
          </w:rPr>
          <w:tab/>
        </w:r>
        <w:r w:rsidRPr="00C732E3">
          <w:rPr>
            <w:noProof/>
            <w:webHidden/>
            <w:sz w:val="28"/>
            <w:szCs w:val="28"/>
          </w:rPr>
          <w:fldChar w:fldCharType="begin"/>
        </w:r>
        <w:r w:rsidRPr="00C732E3">
          <w:rPr>
            <w:noProof/>
            <w:webHidden/>
            <w:sz w:val="28"/>
            <w:szCs w:val="28"/>
          </w:rPr>
          <w:instrText xml:space="preserve"> PAGEREF _Toc160704185 \h </w:instrText>
        </w:r>
        <w:r w:rsidRPr="00C732E3">
          <w:rPr>
            <w:noProof/>
            <w:webHidden/>
            <w:sz w:val="28"/>
            <w:szCs w:val="28"/>
          </w:rPr>
        </w:r>
        <w:r w:rsidRPr="00C732E3">
          <w:rPr>
            <w:noProof/>
            <w:webHidden/>
            <w:sz w:val="28"/>
            <w:szCs w:val="28"/>
          </w:rPr>
          <w:fldChar w:fldCharType="separate"/>
        </w:r>
        <w:r w:rsidRPr="00C732E3">
          <w:rPr>
            <w:noProof/>
            <w:webHidden/>
            <w:sz w:val="28"/>
            <w:szCs w:val="28"/>
          </w:rPr>
          <w:t>6</w:t>
        </w:r>
        <w:r w:rsidRPr="00C732E3">
          <w:rPr>
            <w:noProof/>
            <w:webHidden/>
            <w:sz w:val="28"/>
            <w:szCs w:val="28"/>
          </w:rPr>
          <w:fldChar w:fldCharType="end"/>
        </w:r>
      </w:hyperlink>
    </w:p>
    <w:p w:rsidR="00C732E3" w:rsidRPr="00C732E3" w:rsidRDefault="00C732E3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0704186" w:history="1">
        <w:r w:rsidRPr="00C732E3">
          <w:rPr>
            <w:rStyle w:val="ae"/>
            <w:noProof/>
            <w:spacing w:val="7"/>
            <w:sz w:val="28"/>
            <w:szCs w:val="28"/>
          </w:rPr>
          <w:t>3 Методические указания по самостоятельной работе</w:t>
        </w:r>
        <w:r w:rsidRPr="00C732E3">
          <w:rPr>
            <w:noProof/>
            <w:webHidden/>
            <w:sz w:val="28"/>
            <w:szCs w:val="28"/>
          </w:rPr>
          <w:tab/>
        </w:r>
        <w:r w:rsidRPr="00C732E3">
          <w:rPr>
            <w:noProof/>
            <w:webHidden/>
            <w:sz w:val="28"/>
            <w:szCs w:val="28"/>
          </w:rPr>
          <w:fldChar w:fldCharType="begin"/>
        </w:r>
        <w:r w:rsidRPr="00C732E3">
          <w:rPr>
            <w:noProof/>
            <w:webHidden/>
            <w:sz w:val="28"/>
            <w:szCs w:val="28"/>
          </w:rPr>
          <w:instrText xml:space="preserve"> PAGEREF _Toc160704186 \h </w:instrText>
        </w:r>
        <w:r w:rsidRPr="00C732E3">
          <w:rPr>
            <w:noProof/>
            <w:webHidden/>
            <w:sz w:val="28"/>
            <w:szCs w:val="28"/>
          </w:rPr>
        </w:r>
        <w:r w:rsidRPr="00C732E3">
          <w:rPr>
            <w:noProof/>
            <w:webHidden/>
            <w:sz w:val="28"/>
            <w:szCs w:val="28"/>
          </w:rPr>
          <w:fldChar w:fldCharType="separate"/>
        </w:r>
        <w:r w:rsidRPr="00C732E3">
          <w:rPr>
            <w:noProof/>
            <w:webHidden/>
            <w:sz w:val="28"/>
            <w:szCs w:val="28"/>
          </w:rPr>
          <w:t>7</w:t>
        </w:r>
        <w:r w:rsidRPr="00C732E3">
          <w:rPr>
            <w:noProof/>
            <w:webHidden/>
            <w:sz w:val="28"/>
            <w:szCs w:val="28"/>
          </w:rPr>
          <w:fldChar w:fldCharType="end"/>
        </w:r>
      </w:hyperlink>
    </w:p>
    <w:p w:rsidR="00C732E3" w:rsidRPr="00C732E3" w:rsidRDefault="00C732E3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60704187" w:history="1">
        <w:r w:rsidRPr="00C732E3">
          <w:rPr>
            <w:rStyle w:val="ae"/>
            <w:noProof/>
            <w:sz w:val="28"/>
            <w:szCs w:val="28"/>
          </w:rPr>
          <w:t>4 Методические рекомендации по промежуточной аттестации</w:t>
        </w:r>
        <w:r w:rsidRPr="00C732E3">
          <w:rPr>
            <w:noProof/>
            <w:webHidden/>
            <w:sz w:val="28"/>
            <w:szCs w:val="28"/>
          </w:rPr>
          <w:tab/>
        </w:r>
        <w:r w:rsidRPr="00C732E3">
          <w:rPr>
            <w:noProof/>
            <w:webHidden/>
            <w:sz w:val="28"/>
            <w:szCs w:val="28"/>
          </w:rPr>
          <w:fldChar w:fldCharType="begin"/>
        </w:r>
        <w:r w:rsidRPr="00C732E3">
          <w:rPr>
            <w:noProof/>
            <w:webHidden/>
            <w:sz w:val="28"/>
            <w:szCs w:val="28"/>
          </w:rPr>
          <w:instrText xml:space="preserve"> PAGEREF _Toc160704187 \h </w:instrText>
        </w:r>
        <w:r w:rsidRPr="00C732E3">
          <w:rPr>
            <w:noProof/>
            <w:webHidden/>
            <w:sz w:val="28"/>
            <w:szCs w:val="28"/>
          </w:rPr>
        </w:r>
        <w:r w:rsidRPr="00C732E3">
          <w:rPr>
            <w:noProof/>
            <w:webHidden/>
            <w:sz w:val="28"/>
            <w:szCs w:val="28"/>
          </w:rPr>
          <w:fldChar w:fldCharType="separate"/>
        </w:r>
        <w:r w:rsidRPr="00C732E3">
          <w:rPr>
            <w:noProof/>
            <w:webHidden/>
            <w:sz w:val="28"/>
            <w:szCs w:val="28"/>
          </w:rPr>
          <w:t>9</w:t>
        </w:r>
        <w:r w:rsidRPr="00C732E3">
          <w:rPr>
            <w:noProof/>
            <w:webHidden/>
            <w:sz w:val="28"/>
            <w:szCs w:val="28"/>
          </w:rPr>
          <w:fldChar w:fldCharType="end"/>
        </w:r>
      </w:hyperlink>
    </w:p>
    <w:p w:rsidR="006C74F1" w:rsidRDefault="00455763">
      <w:pPr>
        <w:rPr>
          <w:sz w:val="28"/>
          <w:szCs w:val="28"/>
        </w:rPr>
      </w:pPr>
      <w:r w:rsidRPr="00C732E3">
        <w:rPr>
          <w:sz w:val="28"/>
          <w:szCs w:val="28"/>
        </w:rPr>
        <w:fldChar w:fldCharType="end"/>
      </w:r>
    </w:p>
    <w:p w:rsidR="007151A5" w:rsidRPr="00223F2E" w:rsidRDefault="007151A5"/>
    <w:p w:rsidR="006C74F1" w:rsidRPr="00223F2E" w:rsidRDefault="006C74F1">
      <w:pPr>
        <w:spacing w:after="200" w:line="276" w:lineRule="auto"/>
        <w:rPr>
          <w:i/>
        </w:rPr>
      </w:pPr>
      <w:r w:rsidRPr="00223F2E">
        <w:rPr>
          <w:i/>
        </w:rPr>
        <w:br w:type="page"/>
      </w:r>
    </w:p>
    <w:p w:rsidR="006C74F1" w:rsidRPr="008B5EF6" w:rsidRDefault="006C74F1" w:rsidP="00223F2E">
      <w:pPr>
        <w:ind w:firstLine="709"/>
        <w:jc w:val="both"/>
        <w:outlineLvl w:val="0"/>
        <w:rPr>
          <w:b/>
          <w:spacing w:val="7"/>
          <w:sz w:val="32"/>
          <w:szCs w:val="32"/>
        </w:rPr>
      </w:pPr>
      <w:bookmarkStart w:id="2" w:name="_Toc160704184"/>
      <w:r w:rsidRPr="008B5EF6">
        <w:rPr>
          <w:b/>
          <w:spacing w:val="7"/>
          <w:sz w:val="32"/>
          <w:szCs w:val="32"/>
        </w:rPr>
        <w:lastRenderedPageBreak/>
        <w:t>1</w:t>
      </w:r>
      <w:r w:rsidR="0034622C">
        <w:rPr>
          <w:b/>
          <w:spacing w:val="7"/>
          <w:sz w:val="32"/>
          <w:szCs w:val="32"/>
        </w:rPr>
        <w:t xml:space="preserve"> </w:t>
      </w:r>
      <w:r w:rsidRPr="008B5EF6">
        <w:rPr>
          <w:b/>
          <w:spacing w:val="7"/>
          <w:sz w:val="32"/>
          <w:szCs w:val="32"/>
        </w:rPr>
        <w:t>Методические</w:t>
      </w:r>
      <w:r w:rsidR="0034622C">
        <w:rPr>
          <w:b/>
          <w:spacing w:val="7"/>
          <w:sz w:val="32"/>
          <w:szCs w:val="32"/>
        </w:rPr>
        <w:t xml:space="preserve"> </w:t>
      </w:r>
      <w:r w:rsidRPr="008B5EF6">
        <w:rPr>
          <w:b/>
          <w:spacing w:val="7"/>
          <w:sz w:val="32"/>
          <w:szCs w:val="32"/>
        </w:rPr>
        <w:t>указания</w:t>
      </w:r>
      <w:r w:rsidR="0034622C">
        <w:rPr>
          <w:b/>
          <w:spacing w:val="7"/>
          <w:sz w:val="32"/>
          <w:szCs w:val="32"/>
        </w:rPr>
        <w:t xml:space="preserve"> </w:t>
      </w:r>
      <w:r w:rsidRPr="008B5EF6">
        <w:rPr>
          <w:b/>
          <w:spacing w:val="7"/>
          <w:sz w:val="32"/>
          <w:szCs w:val="32"/>
        </w:rPr>
        <w:t>по</w:t>
      </w:r>
      <w:r w:rsidR="0034622C">
        <w:rPr>
          <w:b/>
          <w:spacing w:val="7"/>
          <w:sz w:val="32"/>
          <w:szCs w:val="32"/>
        </w:rPr>
        <w:t xml:space="preserve"> </w:t>
      </w:r>
      <w:r w:rsidRPr="008B5EF6">
        <w:rPr>
          <w:b/>
          <w:spacing w:val="7"/>
          <w:sz w:val="32"/>
          <w:szCs w:val="32"/>
        </w:rPr>
        <w:t>лекционным</w:t>
      </w:r>
      <w:r w:rsidR="0034622C">
        <w:rPr>
          <w:b/>
          <w:spacing w:val="7"/>
          <w:sz w:val="32"/>
          <w:szCs w:val="32"/>
        </w:rPr>
        <w:t xml:space="preserve"> </w:t>
      </w:r>
      <w:r w:rsidRPr="008B5EF6">
        <w:rPr>
          <w:b/>
          <w:spacing w:val="7"/>
          <w:sz w:val="32"/>
          <w:szCs w:val="32"/>
        </w:rPr>
        <w:t>занятиям</w:t>
      </w:r>
      <w:bookmarkEnd w:id="2"/>
    </w:p>
    <w:p w:rsidR="006C74F1" w:rsidRPr="00223F2E" w:rsidRDefault="006C74F1" w:rsidP="002D08E8">
      <w:pPr>
        <w:ind w:firstLine="709"/>
        <w:jc w:val="both"/>
        <w:rPr>
          <w:spacing w:val="7"/>
          <w:sz w:val="28"/>
          <w:szCs w:val="28"/>
        </w:rPr>
      </w:pPr>
    </w:p>
    <w:p w:rsidR="00AD12F2" w:rsidRDefault="00AD12F2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2126F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практике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профессиональной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подготовки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используется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лекционно-семинарская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система,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которая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рассчитана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на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то,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что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студенты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ВО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(высшего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образования)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уже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имеют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навыки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учебной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деятельности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способны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к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самостоятельному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поиску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усвоению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знаний.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Основными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формами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организации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обучения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данной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дисциплине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являются</w:t>
      </w:r>
      <w:r w:rsidR="0034622C">
        <w:rPr>
          <w:rFonts w:eastAsia="Times New Roman"/>
          <w:sz w:val="28"/>
          <w:szCs w:val="28"/>
          <w:lang w:eastAsia="en-US"/>
        </w:rPr>
        <w:t xml:space="preserve"> лекции, </w:t>
      </w:r>
      <w:r w:rsidRPr="00C2126F">
        <w:rPr>
          <w:rFonts w:eastAsia="Times New Roman"/>
          <w:sz w:val="28"/>
          <w:szCs w:val="28"/>
          <w:lang w:eastAsia="en-US"/>
        </w:rPr>
        <w:t>лабораторные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занятия,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C2126F">
        <w:rPr>
          <w:rFonts w:eastAsia="Times New Roman"/>
          <w:sz w:val="28"/>
          <w:szCs w:val="28"/>
          <w:lang w:eastAsia="en-US"/>
        </w:rPr>
        <w:t>консультации,</w:t>
      </w:r>
      <w:r w:rsidR="0034622C">
        <w:rPr>
          <w:rFonts w:eastAsia="Times New Roman"/>
          <w:sz w:val="28"/>
          <w:szCs w:val="28"/>
          <w:lang w:eastAsia="en-US"/>
        </w:rPr>
        <w:t xml:space="preserve"> зачет</w:t>
      </w:r>
      <w:r w:rsidRPr="00C2126F">
        <w:rPr>
          <w:rFonts w:eastAsia="Times New Roman"/>
          <w:sz w:val="28"/>
          <w:szCs w:val="28"/>
          <w:lang w:eastAsia="en-US"/>
        </w:rPr>
        <w:t>.</w:t>
      </w:r>
    </w:p>
    <w:p w:rsidR="00AD12F2" w:rsidRDefault="00AD12F2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45F8E">
        <w:rPr>
          <w:rFonts w:eastAsia="Times New Roman"/>
          <w:sz w:val="28"/>
          <w:szCs w:val="28"/>
          <w:lang w:eastAsia="en-US"/>
        </w:rPr>
        <w:t>Приступая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к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изучению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дисциплины,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студенту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необходимо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ознакомиться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с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тематическим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планом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занятий,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списком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рекомендованной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учебной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научной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литературы.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Следует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уяснить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последовательность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выполнения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индивидуальных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учебных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заданий,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темы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сроки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проведения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занятий</w:t>
      </w:r>
      <w:r w:rsidRPr="00245F8E">
        <w:rPr>
          <w:rFonts w:eastAsia="Times New Roman"/>
          <w:sz w:val="28"/>
          <w:szCs w:val="28"/>
          <w:lang w:eastAsia="en-US"/>
        </w:rPr>
        <w:t>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написания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учебных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творческих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работ,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завести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свою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рабочую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тетрадь.</w:t>
      </w:r>
    </w:p>
    <w:p w:rsidR="00AD12F2" w:rsidRPr="00245F8E" w:rsidRDefault="00AD12F2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45F8E">
        <w:rPr>
          <w:rFonts w:eastAsia="Times New Roman"/>
          <w:sz w:val="28"/>
          <w:szCs w:val="28"/>
          <w:lang w:eastAsia="en-US"/>
        </w:rPr>
        <w:t>Лекционная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форма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целесообразна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процессе:</w:t>
      </w:r>
    </w:p>
    <w:p w:rsidR="00AD12F2" w:rsidRPr="00245F8E" w:rsidRDefault="00AD12F2" w:rsidP="002D4CC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245F8E">
        <w:rPr>
          <w:rFonts w:eastAsia="Times New Roman"/>
          <w:sz w:val="28"/>
          <w:szCs w:val="28"/>
          <w:lang w:eastAsia="en-US"/>
        </w:rPr>
        <w:t>изучения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нового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материала,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мало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связанного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с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ранее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изученным;</w:t>
      </w:r>
    </w:p>
    <w:p w:rsidR="00AD12F2" w:rsidRPr="00245F8E" w:rsidRDefault="00AD12F2" w:rsidP="002D4CC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245F8E">
        <w:rPr>
          <w:rFonts w:eastAsia="Times New Roman"/>
          <w:sz w:val="28"/>
          <w:szCs w:val="28"/>
          <w:lang w:eastAsia="en-US"/>
        </w:rPr>
        <w:t>рассмотрения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сложного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для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самостоятельного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изучения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материала;</w:t>
      </w:r>
    </w:p>
    <w:p w:rsidR="00AD12F2" w:rsidRPr="00245F8E" w:rsidRDefault="00AD12F2" w:rsidP="002D4CC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245F8E">
        <w:rPr>
          <w:rFonts w:eastAsia="Times New Roman"/>
          <w:sz w:val="28"/>
          <w:szCs w:val="28"/>
          <w:lang w:eastAsia="en-US"/>
        </w:rPr>
        <w:t>подачи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информации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крупными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блоками;</w:t>
      </w:r>
    </w:p>
    <w:p w:rsidR="00AD12F2" w:rsidRPr="00245F8E" w:rsidRDefault="00AD12F2" w:rsidP="002D4CC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245F8E">
        <w:rPr>
          <w:rFonts w:eastAsia="Times New Roman"/>
          <w:sz w:val="28"/>
          <w:szCs w:val="28"/>
          <w:lang w:eastAsia="en-US"/>
        </w:rPr>
        <w:t>выполнения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определенного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вида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заданий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по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одной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или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нескольким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темам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либо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разделам;</w:t>
      </w:r>
    </w:p>
    <w:p w:rsidR="00AD12F2" w:rsidRPr="00223F2E" w:rsidRDefault="00AD12F2" w:rsidP="002D4CC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245F8E">
        <w:rPr>
          <w:rFonts w:eastAsia="Times New Roman"/>
          <w:sz w:val="28"/>
          <w:szCs w:val="28"/>
          <w:lang w:eastAsia="en-US"/>
        </w:rPr>
        <w:t>применения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изученного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материала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при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решении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практических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45F8E">
        <w:rPr>
          <w:rFonts w:eastAsia="Times New Roman"/>
          <w:sz w:val="28"/>
          <w:szCs w:val="28"/>
          <w:lang w:eastAsia="en-US"/>
        </w:rPr>
        <w:t>задач.</w:t>
      </w:r>
    </w:p>
    <w:p w:rsidR="00AD12F2" w:rsidRPr="00223F2E" w:rsidRDefault="00AD12F2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ходе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лекционных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занятий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студент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обязан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вести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конспектирование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учебного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материала.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Обращать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внимание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категории,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формулировки,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раскрывающие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содержание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тех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или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иных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явлений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процессов,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научные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выводы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практические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рекомендации,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положительный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опыт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ораторском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искусстве.</w:t>
      </w:r>
    </w:p>
    <w:p w:rsidR="00AD12F2" w:rsidRPr="00245F8E" w:rsidRDefault="00AD12F2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01"/>
          <w:color w:val="auto"/>
        </w:rPr>
      </w:pPr>
      <w:r w:rsidRPr="00245F8E">
        <w:rPr>
          <w:rStyle w:val="fontstyle01"/>
          <w:color w:val="auto"/>
        </w:rPr>
        <w:t>Хорошо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составленный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конспект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помогает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усвоить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материал.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В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конспекте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кратко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излагается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основная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сущность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учебного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материала,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приводятся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необходимые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обоснования,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табличные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данные,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схемы,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эскизы,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расчеты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т.п.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Конспект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целесообразно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составлять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целиком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на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тему.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При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этом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имеется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возможность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всегда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дополнять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составленный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конспект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вырезками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выписками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из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журналов,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газет,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статей,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новых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учебников,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брошюр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по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обмену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опытом,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данных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lastRenderedPageBreak/>
        <w:t>из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Интернета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других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источников.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Рекомендуется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конспектировать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определения,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формулировки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теорем,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схемы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их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доказательств,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формулы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решения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задач.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Формулы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следует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выписывать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в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специальные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таблицы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для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каждой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части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(раздела)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курса.</w:t>
      </w:r>
      <w:r w:rsidR="0034622C">
        <w:rPr>
          <w:rStyle w:val="fontstyle01"/>
          <w:color w:val="auto"/>
        </w:rPr>
        <w:t xml:space="preserve"> </w:t>
      </w:r>
    </w:p>
    <w:p w:rsidR="00AD12F2" w:rsidRPr="00245F8E" w:rsidRDefault="00AD12F2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01"/>
          <w:color w:val="auto"/>
        </w:rPr>
      </w:pPr>
      <w:r w:rsidRPr="00245F8E">
        <w:rPr>
          <w:rStyle w:val="fontstyle01"/>
          <w:color w:val="auto"/>
        </w:rPr>
        <w:t>Постоянное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пользование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конспектом,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в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частности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таблицами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формул,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способствует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их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запоминанию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дает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возможность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решать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примеры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задачи,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не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обращаясь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учебным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пособиям.</w:t>
      </w:r>
    </w:p>
    <w:p w:rsidR="00AD12F2" w:rsidRDefault="00AD12F2" w:rsidP="002D4C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01"/>
          <w:color w:val="auto"/>
        </w:rPr>
      </w:pPr>
      <w:r w:rsidRPr="00245F8E">
        <w:rPr>
          <w:rStyle w:val="fontstyle01"/>
          <w:color w:val="auto"/>
        </w:rPr>
        <w:t>Таким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образом,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конспект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становится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сборником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необходимых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материалов,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куда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студент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вносит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всё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новое,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что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он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изучил,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узнал.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Такие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конспекты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представляют,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большую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ценность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при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подготовке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к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занятиям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и</w:t>
      </w:r>
      <w:r w:rsidR="0034622C">
        <w:rPr>
          <w:rStyle w:val="fontstyle01"/>
          <w:color w:val="auto"/>
        </w:rPr>
        <w:t xml:space="preserve"> </w:t>
      </w:r>
      <w:r w:rsidRPr="00245F8E">
        <w:rPr>
          <w:rStyle w:val="fontstyle01"/>
          <w:color w:val="auto"/>
        </w:rPr>
        <w:t>экзамену.</w:t>
      </w:r>
    </w:p>
    <w:p w:rsidR="00AD12F2" w:rsidRDefault="00AD12F2" w:rsidP="002D4CC7">
      <w:pPr>
        <w:spacing w:line="360" w:lineRule="auto"/>
        <w:ind w:firstLine="709"/>
        <w:jc w:val="both"/>
        <w:rPr>
          <w:sz w:val="28"/>
          <w:szCs w:val="28"/>
        </w:rPr>
      </w:pPr>
      <w:r w:rsidRPr="00245F8E">
        <w:rPr>
          <w:sz w:val="28"/>
          <w:szCs w:val="28"/>
        </w:rPr>
        <w:t>Основным</w:t>
      </w:r>
      <w:r w:rsidR="0034622C">
        <w:rPr>
          <w:sz w:val="28"/>
          <w:szCs w:val="28"/>
        </w:rPr>
        <w:t xml:space="preserve"> </w:t>
      </w:r>
      <w:r w:rsidRPr="00245F8E">
        <w:rPr>
          <w:sz w:val="28"/>
          <w:szCs w:val="28"/>
        </w:rPr>
        <w:t>источником</w:t>
      </w:r>
      <w:r w:rsidR="0034622C">
        <w:rPr>
          <w:sz w:val="28"/>
          <w:szCs w:val="28"/>
        </w:rPr>
        <w:t xml:space="preserve"> </w:t>
      </w:r>
      <w:r w:rsidRPr="00245F8E">
        <w:rPr>
          <w:sz w:val="28"/>
          <w:szCs w:val="28"/>
        </w:rPr>
        <w:t>учебно-методического</w:t>
      </w:r>
      <w:r w:rsidR="0034622C">
        <w:rPr>
          <w:sz w:val="28"/>
          <w:szCs w:val="28"/>
        </w:rPr>
        <w:t xml:space="preserve"> </w:t>
      </w:r>
      <w:r w:rsidRPr="00245F8E">
        <w:rPr>
          <w:sz w:val="28"/>
          <w:szCs w:val="28"/>
        </w:rPr>
        <w:t>обеспечения</w:t>
      </w:r>
      <w:r w:rsidR="0034622C">
        <w:rPr>
          <w:sz w:val="28"/>
          <w:szCs w:val="28"/>
        </w:rPr>
        <w:t xml:space="preserve"> </w:t>
      </w:r>
      <w:r w:rsidRPr="00245F8E">
        <w:rPr>
          <w:sz w:val="28"/>
          <w:szCs w:val="28"/>
        </w:rPr>
        <w:t>лекционных</w:t>
      </w:r>
      <w:r w:rsidR="0034622C">
        <w:rPr>
          <w:sz w:val="28"/>
          <w:szCs w:val="28"/>
        </w:rPr>
        <w:t xml:space="preserve"> </w:t>
      </w:r>
      <w:r w:rsidRPr="00245F8E">
        <w:rPr>
          <w:sz w:val="28"/>
          <w:szCs w:val="28"/>
        </w:rPr>
        <w:t>занятий</w:t>
      </w:r>
      <w:r w:rsidR="0034622C">
        <w:rPr>
          <w:sz w:val="28"/>
          <w:szCs w:val="28"/>
        </w:rPr>
        <w:t xml:space="preserve"> </w:t>
      </w:r>
      <w:r w:rsidRPr="00245F8E">
        <w:rPr>
          <w:sz w:val="28"/>
          <w:szCs w:val="28"/>
        </w:rPr>
        <w:t>по</w:t>
      </w:r>
      <w:r w:rsidR="0034622C">
        <w:rPr>
          <w:sz w:val="28"/>
          <w:szCs w:val="28"/>
        </w:rPr>
        <w:t xml:space="preserve"> </w:t>
      </w:r>
      <w:r w:rsidRPr="00245F8E">
        <w:rPr>
          <w:sz w:val="28"/>
          <w:szCs w:val="28"/>
        </w:rPr>
        <w:t>дисциплине</w:t>
      </w:r>
      <w:r w:rsidR="0034622C">
        <w:rPr>
          <w:sz w:val="28"/>
          <w:szCs w:val="28"/>
        </w:rPr>
        <w:t xml:space="preserve"> </w:t>
      </w:r>
      <w:r w:rsidRPr="00245F8E">
        <w:rPr>
          <w:sz w:val="28"/>
          <w:szCs w:val="28"/>
        </w:rPr>
        <w:t>является:</w:t>
      </w:r>
    </w:p>
    <w:p w:rsidR="00AD12F2" w:rsidRPr="00AD12F2" w:rsidRDefault="0034622C" w:rsidP="002D4CC7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4622C">
        <w:rPr>
          <w:sz w:val="28"/>
          <w:szCs w:val="28"/>
        </w:rPr>
        <w:t>Грошев,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Информатика: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вузов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[Электронный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ресурс]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Грошев.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Москва: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Директ-Медиа,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2015.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484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ISBN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978-5-4475-5064-6.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доступа: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http://biblioclub.ru/index.php?page=book&amp;id=428591.</w:t>
      </w:r>
    </w:p>
    <w:p w:rsidR="0034622C" w:rsidRDefault="0034622C" w:rsidP="002D4CC7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4622C">
        <w:rPr>
          <w:sz w:val="28"/>
          <w:szCs w:val="28"/>
        </w:rPr>
        <w:t>Столетова,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технологи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управлении: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[Электронный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ресурс]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Столетова,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Яковлева.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Кемерово: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Кемеровский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университет,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2018.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173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с.: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ил.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доступа: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https://biblioclub.ru/index.php?page=book&amp;id=495260.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Библиогр.: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170.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ISBN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979-5-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89289-165-2.</w:t>
      </w:r>
      <w:r>
        <w:rPr>
          <w:sz w:val="28"/>
          <w:szCs w:val="28"/>
        </w:rPr>
        <w:t xml:space="preserve"> </w:t>
      </w:r>
    </w:p>
    <w:p w:rsidR="0034622C" w:rsidRDefault="0034622C" w:rsidP="002D4CC7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4622C">
        <w:rPr>
          <w:sz w:val="28"/>
          <w:szCs w:val="28"/>
        </w:rPr>
        <w:t>Чепурнова,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Н.М.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информатики: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учеб.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[Электронный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ресурс]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Н.М.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Чепурнова,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Л.Л.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Ефимова.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Москва: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Юнити-Дана,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2015.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295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ISBN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978-5-238-02644-2.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доступа: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http://biblioclub.ru/index.php?page=book&amp;id=426501.</w:t>
      </w:r>
      <w:r>
        <w:rPr>
          <w:sz w:val="28"/>
          <w:szCs w:val="28"/>
        </w:rPr>
        <w:t xml:space="preserve"> </w:t>
      </w:r>
    </w:p>
    <w:p w:rsidR="00BC6739" w:rsidRPr="002D4CC7" w:rsidRDefault="0034622C" w:rsidP="0034622C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4622C">
        <w:rPr>
          <w:sz w:val="28"/>
          <w:szCs w:val="28"/>
        </w:rPr>
        <w:t>рошев,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Информатика: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лабораторный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[Электронный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ресурс]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Грошев.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Москва: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Директ-Медиа,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2015.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159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ISBN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978-5-4475-5063-9.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доступа:</w:t>
      </w:r>
      <w:r>
        <w:rPr>
          <w:sz w:val="28"/>
          <w:szCs w:val="28"/>
        </w:rPr>
        <w:t xml:space="preserve"> </w:t>
      </w:r>
      <w:hyperlink r:id="rId8" w:history="1">
        <w:r w:rsidRPr="00B2243D">
          <w:rPr>
            <w:rStyle w:val="ae"/>
            <w:sz w:val="28"/>
            <w:szCs w:val="28"/>
          </w:rPr>
          <w:t>http://biblioclub.ru/index.php?page=book&amp;id</w:t>
        </w:r>
      </w:hyperlink>
      <w:r w:rsidRPr="0034622C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428590</w:t>
      </w:r>
      <w:r>
        <w:rPr>
          <w:sz w:val="28"/>
          <w:szCs w:val="28"/>
        </w:rPr>
        <w:t>.</w:t>
      </w:r>
      <w:r w:rsidR="001B4765">
        <w:rPr>
          <w:b/>
          <w:spacing w:val="7"/>
          <w:sz w:val="28"/>
          <w:szCs w:val="28"/>
        </w:rPr>
        <w:br w:type="page"/>
      </w:r>
    </w:p>
    <w:p w:rsidR="00230773" w:rsidRPr="00230773" w:rsidRDefault="0034622C" w:rsidP="00230773">
      <w:pPr>
        <w:autoSpaceDE w:val="0"/>
        <w:autoSpaceDN w:val="0"/>
        <w:adjustRightInd w:val="0"/>
        <w:ind w:firstLine="709"/>
        <w:outlineLvl w:val="0"/>
        <w:rPr>
          <w:b/>
          <w:spacing w:val="7"/>
          <w:sz w:val="32"/>
          <w:szCs w:val="32"/>
        </w:rPr>
      </w:pPr>
      <w:bookmarkStart w:id="3" w:name="_Toc160704185"/>
      <w:r>
        <w:rPr>
          <w:b/>
          <w:spacing w:val="7"/>
          <w:sz w:val="32"/>
          <w:szCs w:val="32"/>
        </w:rPr>
        <w:lastRenderedPageBreak/>
        <w:t xml:space="preserve">2 </w:t>
      </w:r>
      <w:r w:rsidR="00230773" w:rsidRPr="00230773">
        <w:rPr>
          <w:b/>
          <w:spacing w:val="7"/>
          <w:sz w:val="32"/>
          <w:szCs w:val="32"/>
        </w:rPr>
        <w:t>Методические</w:t>
      </w:r>
      <w:r>
        <w:rPr>
          <w:b/>
          <w:spacing w:val="7"/>
          <w:sz w:val="32"/>
          <w:szCs w:val="32"/>
        </w:rPr>
        <w:t xml:space="preserve"> </w:t>
      </w:r>
      <w:r w:rsidR="00230773" w:rsidRPr="00230773">
        <w:rPr>
          <w:b/>
          <w:spacing w:val="7"/>
          <w:sz w:val="32"/>
          <w:szCs w:val="32"/>
        </w:rPr>
        <w:t>указания</w:t>
      </w:r>
      <w:r>
        <w:rPr>
          <w:b/>
          <w:spacing w:val="7"/>
          <w:sz w:val="32"/>
          <w:szCs w:val="32"/>
        </w:rPr>
        <w:t xml:space="preserve"> </w:t>
      </w:r>
      <w:r w:rsidR="00230773" w:rsidRPr="00230773">
        <w:rPr>
          <w:b/>
          <w:spacing w:val="7"/>
          <w:sz w:val="32"/>
          <w:szCs w:val="32"/>
        </w:rPr>
        <w:t>по</w:t>
      </w:r>
      <w:r>
        <w:rPr>
          <w:b/>
          <w:spacing w:val="7"/>
          <w:sz w:val="32"/>
          <w:szCs w:val="32"/>
        </w:rPr>
        <w:t xml:space="preserve"> </w:t>
      </w:r>
      <w:r w:rsidR="00230773" w:rsidRPr="00230773">
        <w:rPr>
          <w:b/>
          <w:spacing w:val="7"/>
          <w:sz w:val="32"/>
          <w:szCs w:val="32"/>
        </w:rPr>
        <w:t>лабораторным</w:t>
      </w:r>
      <w:r>
        <w:rPr>
          <w:b/>
          <w:spacing w:val="7"/>
          <w:sz w:val="32"/>
          <w:szCs w:val="32"/>
        </w:rPr>
        <w:t xml:space="preserve"> </w:t>
      </w:r>
      <w:r w:rsidR="00230773" w:rsidRPr="00230773">
        <w:rPr>
          <w:b/>
          <w:spacing w:val="7"/>
          <w:sz w:val="32"/>
          <w:szCs w:val="32"/>
        </w:rPr>
        <w:t>занятиям</w:t>
      </w:r>
      <w:bookmarkEnd w:id="3"/>
      <w:r>
        <w:rPr>
          <w:b/>
          <w:spacing w:val="7"/>
          <w:sz w:val="32"/>
          <w:szCs w:val="32"/>
        </w:rPr>
        <w:t xml:space="preserve"> </w:t>
      </w:r>
    </w:p>
    <w:p w:rsidR="00230773" w:rsidRDefault="00230773" w:rsidP="00230773">
      <w:pPr>
        <w:pStyle w:val="af1"/>
        <w:tabs>
          <w:tab w:val="left" w:pos="993"/>
        </w:tabs>
        <w:ind w:left="0" w:firstLine="709"/>
      </w:pPr>
    </w:p>
    <w:p w:rsidR="002D4CC7" w:rsidRDefault="002D4CC7" w:rsidP="00230773">
      <w:pPr>
        <w:pStyle w:val="af1"/>
        <w:tabs>
          <w:tab w:val="left" w:pos="993"/>
        </w:tabs>
        <w:ind w:left="0" w:firstLine="709"/>
      </w:pPr>
    </w:p>
    <w:p w:rsidR="00D437F3" w:rsidRPr="002D4CC7" w:rsidRDefault="00D437F3" w:rsidP="002D4CC7">
      <w:pPr>
        <w:spacing w:line="360" w:lineRule="auto"/>
        <w:ind w:firstLine="709"/>
        <w:jc w:val="both"/>
        <w:rPr>
          <w:sz w:val="28"/>
          <w:szCs w:val="28"/>
        </w:rPr>
      </w:pPr>
      <w:r w:rsidRPr="002D4CC7">
        <w:rPr>
          <w:rFonts w:eastAsia="Times New Roman"/>
          <w:sz w:val="28"/>
          <w:szCs w:val="28"/>
          <w:lang w:eastAsia="en-US"/>
        </w:rPr>
        <w:t>Важной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D4CC7">
        <w:rPr>
          <w:rFonts w:eastAsia="Times New Roman"/>
          <w:sz w:val="28"/>
          <w:szCs w:val="28"/>
          <w:lang w:eastAsia="en-US"/>
        </w:rPr>
        <w:t>составной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D4CC7">
        <w:rPr>
          <w:rFonts w:eastAsia="Times New Roman"/>
          <w:sz w:val="28"/>
          <w:szCs w:val="28"/>
          <w:lang w:eastAsia="en-US"/>
        </w:rPr>
        <w:t>частью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D4CC7">
        <w:rPr>
          <w:rFonts w:eastAsia="Times New Roman"/>
          <w:sz w:val="28"/>
          <w:szCs w:val="28"/>
          <w:lang w:eastAsia="en-US"/>
        </w:rPr>
        <w:t>учебного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D4CC7">
        <w:rPr>
          <w:rFonts w:eastAsia="Times New Roman"/>
          <w:sz w:val="28"/>
          <w:szCs w:val="28"/>
          <w:lang w:eastAsia="en-US"/>
        </w:rPr>
        <w:t>процесса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D4CC7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D4CC7">
        <w:rPr>
          <w:rFonts w:eastAsia="Times New Roman"/>
          <w:sz w:val="28"/>
          <w:szCs w:val="28"/>
          <w:lang w:eastAsia="en-US"/>
        </w:rPr>
        <w:t>вузе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D4CC7">
        <w:rPr>
          <w:rFonts w:eastAsia="Times New Roman"/>
          <w:sz w:val="28"/>
          <w:szCs w:val="28"/>
          <w:lang w:eastAsia="en-US"/>
        </w:rPr>
        <w:t>являются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D4CC7">
        <w:rPr>
          <w:rFonts w:eastAsia="Times New Roman"/>
          <w:sz w:val="28"/>
          <w:szCs w:val="28"/>
          <w:lang w:eastAsia="en-US"/>
        </w:rPr>
        <w:t>лабораторные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D4CC7">
        <w:rPr>
          <w:rFonts w:eastAsia="Times New Roman"/>
          <w:sz w:val="28"/>
          <w:szCs w:val="28"/>
          <w:lang w:eastAsia="en-US"/>
        </w:rPr>
        <w:t>работы,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D4CC7">
        <w:rPr>
          <w:rFonts w:eastAsia="Times New Roman"/>
          <w:sz w:val="28"/>
          <w:szCs w:val="28"/>
          <w:lang w:eastAsia="en-US"/>
        </w:rPr>
        <w:t>которые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D4CC7">
        <w:rPr>
          <w:sz w:val="28"/>
          <w:szCs w:val="28"/>
        </w:rPr>
        <w:t>способствуют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лучшему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усвоению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теоретического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материала,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освоению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компетенций,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предусмотренных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рабочей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программой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дисциплины,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вырабатывают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навыки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самостоятельной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работы,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развивают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мыслительные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способности.</w:t>
      </w:r>
      <w:r w:rsidR="0034622C">
        <w:rPr>
          <w:sz w:val="28"/>
          <w:szCs w:val="28"/>
        </w:rPr>
        <w:t xml:space="preserve"> </w:t>
      </w:r>
    </w:p>
    <w:p w:rsidR="00D437F3" w:rsidRPr="002D4CC7" w:rsidRDefault="00D437F3" w:rsidP="002D4CC7">
      <w:pPr>
        <w:spacing w:line="360" w:lineRule="auto"/>
        <w:ind w:firstLine="709"/>
        <w:jc w:val="both"/>
        <w:rPr>
          <w:sz w:val="28"/>
          <w:szCs w:val="28"/>
        </w:rPr>
      </w:pPr>
      <w:r w:rsidRPr="002D4CC7">
        <w:rPr>
          <w:sz w:val="28"/>
          <w:szCs w:val="28"/>
        </w:rPr>
        <w:t>Чтобы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подготовиться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к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лабораторной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работе,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необходимо:</w:t>
      </w:r>
      <w:r w:rsidR="0034622C">
        <w:rPr>
          <w:sz w:val="28"/>
          <w:szCs w:val="28"/>
        </w:rPr>
        <w:t xml:space="preserve"> </w:t>
      </w:r>
    </w:p>
    <w:p w:rsidR="00D437F3" w:rsidRPr="002D4CC7" w:rsidRDefault="00D437F3" w:rsidP="002D4CC7">
      <w:pPr>
        <w:pStyle w:val="12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 w:rsidRPr="002D4CC7">
        <w:t>изучить</w:t>
      </w:r>
      <w:r w:rsidR="0034622C">
        <w:t xml:space="preserve"> </w:t>
      </w:r>
      <w:r w:rsidRPr="002D4CC7">
        <w:t>требования</w:t>
      </w:r>
      <w:r w:rsidR="0034622C">
        <w:t xml:space="preserve"> </w:t>
      </w:r>
      <w:r w:rsidRPr="002D4CC7">
        <w:t>безопасности;</w:t>
      </w:r>
    </w:p>
    <w:p w:rsidR="00D437F3" w:rsidRPr="002D4CC7" w:rsidRDefault="00D437F3" w:rsidP="002D4CC7">
      <w:pPr>
        <w:pStyle w:val="12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 w:rsidRPr="002D4CC7">
        <w:t>внимательно</w:t>
      </w:r>
      <w:r w:rsidR="0034622C">
        <w:t xml:space="preserve"> </w:t>
      </w:r>
      <w:r w:rsidRPr="002D4CC7">
        <w:t>прочитать</w:t>
      </w:r>
      <w:r w:rsidR="0034622C">
        <w:t xml:space="preserve"> </w:t>
      </w:r>
      <w:r w:rsidRPr="002D4CC7">
        <w:t>материал</w:t>
      </w:r>
      <w:r w:rsidR="0034622C">
        <w:t xml:space="preserve"> </w:t>
      </w:r>
      <w:r w:rsidRPr="002D4CC7">
        <w:t>лекции</w:t>
      </w:r>
      <w:r w:rsidR="0034622C">
        <w:t xml:space="preserve"> </w:t>
      </w:r>
      <w:r w:rsidRPr="002D4CC7">
        <w:t>по</w:t>
      </w:r>
      <w:r w:rsidR="0034622C">
        <w:t xml:space="preserve"> </w:t>
      </w:r>
      <w:r w:rsidRPr="002D4CC7">
        <w:t>теме</w:t>
      </w:r>
      <w:r w:rsidR="0034622C">
        <w:t xml:space="preserve"> </w:t>
      </w:r>
      <w:r w:rsidRPr="002D4CC7">
        <w:t>практического</w:t>
      </w:r>
      <w:r w:rsidR="0034622C">
        <w:t xml:space="preserve"> </w:t>
      </w:r>
      <w:r w:rsidRPr="002D4CC7">
        <w:t>занятия,</w:t>
      </w:r>
      <w:r w:rsidR="0034622C">
        <w:t xml:space="preserve"> </w:t>
      </w:r>
      <w:r w:rsidRPr="002D4CC7">
        <w:t>выписать</w:t>
      </w:r>
      <w:r w:rsidR="0034622C">
        <w:t xml:space="preserve"> </w:t>
      </w:r>
      <w:r w:rsidRPr="002D4CC7">
        <w:t>необходимые</w:t>
      </w:r>
      <w:r w:rsidR="0034622C">
        <w:t xml:space="preserve"> </w:t>
      </w:r>
      <w:r w:rsidRPr="002D4CC7">
        <w:t>для</w:t>
      </w:r>
      <w:r w:rsidR="0034622C">
        <w:t xml:space="preserve"> </w:t>
      </w:r>
      <w:r w:rsidRPr="002D4CC7">
        <w:t>себя</w:t>
      </w:r>
      <w:r w:rsidR="0034622C">
        <w:t xml:space="preserve"> </w:t>
      </w:r>
      <w:r w:rsidRPr="002D4CC7">
        <w:t>сведения,</w:t>
      </w:r>
      <w:r w:rsidR="0034622C">
        <w:t xml:space="preserve"> </w:t>
      </w:r>
      <w:r w:rsidRPr="002D4CC7">
        <w:t>алгоритмы</w:t>
      </w:r>
      <w:r w:rsidR="0034622C">
        <w:t xml:space="preserve"> </w:t>
      </w:r>
      <w:r w:rsidRPr="002D4CC7">
        <w:t>и</w:t>
      </w:r>
      <w:r w:rsidR="0034622C">
        <w:t xml:space="preserve"> </w:t>
      </w:r>
      <w:r w:rsidRPr="002D4CC7">
        <w:t>т.</w:t>
      </w:r>
      <w:r w:rsidR="0034622C">
        <w:t xml:space="preserve"> </w:t>
      </w:r>
      <w:r w:rsidRPr="002D4CC7">
        <w:t>п.;</w:t>
      </w:r>
    </w:p>
    <w:p w:rsidR="00D437F3" w:rsidRPr="002D4CC7" w:rsidRDefault="00D437F3" w:rsidP="002D4CC7">
      <w:pPr>
        <w:pStyle w:val="12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 w:rsidRPr="002D4CC7">
        <w:t>составить</w:t>
      </w:r>
      <w:r w:rsidR="0034622C">
        <w:t xml:space="preserve"> </w:t>
      </w:r>
      <w:r w:rsidRPr="002D4CC7">
        <w:t>по</w:t>
      </w:r>
      <w:r w:rsidR="0034622C">
        <w:t xml:space="preserve"> </w:t>
      </w:r>
      <w:r w:rsidRPr="002D4CC7">
        <w:t>лекционному</w:t>
      </w:r>
      <w:r w:rsidR="0034622C">
        <w:t xml:space="preserve"> </w:t>
      </w:r>
      <w:r w:rsidRPr="002D4CC7">
        <w:t>материалу</w:t>
      </w:r>
      <w:r w:rsidR="0034622C">
        <w:t xml:space="preserve"> </w:t>
      </w:r>
      <w:r w:rsidRPr="002D4CC7">
        <w:t>алгоритм,</w:t>
      </w:r>
      <w:r w:rsidR="0034622C">
        <w:t xml:space="preserve"> </w:t>
      </w:r>
      <w:r w:rsidRPr="002D4CC7">
        <w:t>с</w:t>
      </w:r>
      <w:r w:rsidR="0034622C">
        <w:t xml:space="preserve"> </w:t>
      </w:r>
      <w:r w:rsidRPr="002D4CC7">
        <w:t>помощью</w:t>
      </w:r>
      <w:r w:rsidR="0034622C">
        <w:t xml:space="preserve"> </w:t>
      </w:r>
      <w:r w:rsidRPr="002D4CC7">
        <w:t>которого</w:t>
      </w:r>
      <w:r w:rsidR="0034622C">
        <w:t xml:space="preserve"> </w:t>
      </w:r>
      <w:r w:rsidRPr="002D4CC7">
        <w:t>будет</w:t>
      </w:r>
      <w:r w:rsidR="0034622C">
        <w:t xml:space="preserve"> </w:t>
      </w:r>
      <w:r w:rsidRPr="002D4CC7">
        <w:t>проще</w:t>
      </w:r>
      <w:r w:rsidR="0034622C">
        <w:t xml:space="preserve"> </w:t>
      </w:r>
      <w:r w:rsidRPr="002D4CC7">
        <w:t>выполнять</w:t>
      </w:r>
      <w:r w:rsidR="0034622C">
        <w:t xml:space="preserve"> </w:t>
      </w:r>
      <w:r w:rsidRPr="002D4CC7">
        <w:t>задания</w:t>
      </w:r>
      <w:r w:rsidR="0034622C">
        <w:t xml:space="preserve"> </w:t>
      </w:r>
      <w:r w:rsidRPr="002D4CC7">
        <w:t>работы;</w:t>
      </w:r>
    </w:p>
    <w:p w:rsidR="00D437F3" w:rsidRPr="002D4CC7" w:rsidRDefault="00D437F3" w:rsidP="002D4CC7">
      <w:pPr>
        <w:pStyle w:val="12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 w:rsidRPr="002D4CC7">
        <w:t>прочитать</w:t>
      </w:r>
      <w:r w:rsidR="0034622C">
        <w:t xml:space="preserve"> </w:t>
      </w:r>
      <w:r w:rsidRPr="002D4CC7">
        <w:t>материалы</w:t>
      </w:r>
      <w:r w:rsidR="0034622C">
        <w:t xml:space="preserve"> </w:t>
      </w:r>
      <w:r w:rsidRPr="002D4CC7">
        <w:t>учебников</w:t>
      </w:r>
      <w:r w:rsidR="0034622C">
        <w:t xml:space="preserve"> </w:t>
      </w:r>
      <w:r w:rsidRPr="002D4CC7">
        <w:t>(учебных</w:t>
      </w:r>
      <w:r w:rsidR="0034622C">
        <w:t xml:space="preserve"> </w:t>
      </w:r>
      <w:r w:rsidRPr="002D4CC7">
        <w:t>пособий,</w:t>
      </w:r>
      <w:r w:rsidR="0034622C">
        <w:t xml:space="preserve"> </w:t>
      </w:r>
      <w:r w:rsidRPr="002D4CC7">
        <w:t>методических</w:t>
      </w:r>
      <w:r w:rsidR="0034622C">
        <w:t xml:space="preserve"> </w:t>
      </w:r>
      <w:r w:rsidRPr="002D4CC7">
        <w:t>указаний),</w:t>
      </w:r>
      <w:r w:rsidR="0034622C">
        <w:t xml:space="preserve"> </w:t>
      </w:r>
      <w:r w:rsidRPr="002D4CC7">
        <w:t>рекомендуемых</w:t>
      </w:r>
      <w:r w:rsidR="0034622C">
        <w:t xml:space="preserve"> </w:t>
      </w:r>
      <w:r w:rsidRPr="002D4CC7">
        <w:t>к</w:t>
      </w:r>
      <w:r w:rsidR="0034622C">
        <w:t xml:space="preserve"> </w:t>
      </w:r>
      <w:r w:rsidRPr="002D4CC7">
        <w:t>изучаемому</w:t>
      </w:r>
      <w:r w:rsidR="0034622C">
        <w:t xml:space="preserve"> </w:t>
      </w:r>
      <w:r w:rsidRPr="002D4CC7">
        <w:t>разделу,</w:t>
      </w:r>
      <w:r w:rsidR="0034622C">
        <w:t xml:space="preserve"> </w:t>
      </w:r>
      <w:r w:rsidRPr="002D4CC7">
        <w:t>сделать</w:t>
      </w:r>
      <w:r w:rsidR="0034622C">
        <w:t xml:space="preserve"> </w:t>
      </w:r>
      <w:r w:rsidRPr="002D4CC7">
        <w:t>необходимые</w:t>
      </w:r>
      <w:r w:rsidR="0034622C">
        <w:t xml:space="preserve"> </w:t>
      </w:r>
      <w:r w:rsidRPr="002D4CC7">
        <w:t>записи</w:t>
      </w:r>
      <w:r w:rsidR="0034622C">
        <w:t xml:space="preserve"> </w:t>
      </w:r>
      <w:r w:rsidRPr="002D4CC7">
        <w:t>(сведения,</w:t>
      </w:r>
      <w:r w:rsidR="0034622C">
        <w:t xml:space="preserve"> </w:t>
      </w:r>
      <w:r w:rsidRPr="002D4CC7">
        <w:t>которых</w:t>
      </w:r>
      <w:r w:rsidR="0034622C">
        <w:t xml:space="preserve"> </w:t>
      </w:r>
      <w:r w:rsidRPr="002D4CC7">
        <w:t>нет</w:t>
      </w:r>
      <w:r w:rsidR="0034622C">
        <w:t xml:space="preserve"> </w:t>
      </w:r>
      <w:r w:rsidRPr="002D4CC7">
        <w:t>в</w:t>
      </w:r>
      <w:r w:rsidR="0034622C">
        <w:t xml:space="preserve"> </w:t>
      </w:r>
      <w:r w:rsidRPr="002D4CC7">
        <w:t>лекциях).</w:t>
      </w:r>
      <w:r w:rsidR="0034622C">
        <w:t xml:space="preserve"> </w:t>
      </w:r>
    </w:p>
    <w:p w:rsidR="00D437F3" w:rsidRPr="002D4CC7" w:rsidRDefault="00D437F3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4CC7">
        <w:rPr>
          <w:sz w:val="28"/>
          <w:szCs w:val="28"/>
        </w:rPr>
        <w:t>Решение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задач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лучше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производить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в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специально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предназначенной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для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этого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рабочей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тетради.</w:t>
      </w:r>
    </w:p>
    <w:p w:rsidR="007F4EA8" w:rsidRPr="002D4CC7" w:rsidRDefault="00D437F3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D4CC7">
        <w:rPr>
          <w:sz w:val="28"/>
          <w:szCs w:val="28"/>
        </w:rPr>
        <w:t>Основным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источником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учебно-методического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обеспечения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практических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занятий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по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дисциплине</w:t>
      </w:r>
      <w:r w:rsidR="0034622C">
        <w:rPr>
          <w:sz w:val="28"/>
          <w:szCs w:val="28"/>
        </w:rPr>
        <w:t xml:space="preserve"> </w:t>
      </w:r>
      <w:r w:rsidRPr="002D4CC7">
        <w:rPr>
          <w:sz w:val="28"/>
          <w:szCs w:val="28"/>
        </w:rPr>
        <w:t>является:</w:t>
      </w:r>
    </w:p>
    <w:p w:rsidR="0034622C" w:rsidRDefault="0034622C" w:rsidP="0034622C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4622C">
        <w:rPr>
          <w:sz w:val="28"/>
          <w:szCs w:val="28"/>
        </w:rPr>
        <w:t>Столетова,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технологи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управлении: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[Электронный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ресурс]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Столетова,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Яковлева.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Кемерово: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Кемеровский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университет,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2018.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173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с.: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ил.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доступа: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https://biblioclub.ru/index.php?page=book&amp;id=495260.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Библиогр.: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170.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ISBN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979-5-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89289-165-2.</w:t>
      </w:r>
      <w:r>
        <w:rPr>
          <w:sz w:val="28"/>
          <w:szCs w:val="28"/>
        </w:rPr>
        <w:t xml:space="preserve"> </w:t>
      </w:r>
    </w:p>
    <w:p w:rsidR="00D437F3" w:rsidRPr="002D4CC7" w:rsidRDefault="0034622C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4622C">
        <w:rPr>
          <w:sz w:val="28"/>
          <w:szCs w:val="28"/>
        </w:rPr>
        <w:t>рошев,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Информатика: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лабораторный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[Электронный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ресурс]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Грошев.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Москва: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Директ-Медиа,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2015.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159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ISBN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978-5-4475-5063-9.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доступа:</w:t>
      </w:r>
      <w:r>
        <w:rPr>
          <w:sz w:val="28"/>
          <w:szCs w:val="28"/>
        </w:rPr>
        <w:t xml:space="preserve"> </w:t>
      </w:r>
      <w:hyperlink r:id="rId9" w:history="1">
        <w:r w:rsidRPr="00B2243D">
          <w:rPr>
            <w:rStyle w:val="ae"/>
            <w:sz w:val="28"/>
            <w:szCs w:val="28"/>
          </w:rPr>
          <w:t>http://biblioclub.ru/index.php?page=book&amp;id</w:t>
        </w:r>
      </w:hyperlink>
      <w:r w:rsidRPr="0034622C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4622C">
        <w:rPr>
          <w:sz w:val="28"/>
          <w:szCs w:val="28"/>
        </w:rPr>
        <w:t>428590</w:t>
      </w:r>
    </w:p>
    <w:p w:rsidR="00133DA4" w:rsidRPr="00223F2E" w:rsidRDefault="00133DA4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6C74F1" w:rsidRPr="00C732E3" w:rsidRDefault="0034622C" w:rsidP="00C732E3">
      <w:pPr>
        <w:autoSpaceDE w:val="0"/>
        <w:autoSpaceDN w:val="0"/>
        <w:adjustRightInd w:val="0"/>
        <w:ind w:firstLine="709"/>
        <w:outlineLvl w:val="0"/>
        <w:rPr>
          <w:b/>
          <w:spacing w:val="7"/>
          <w:sz w:val="32"/>
          <w:szCs w:val="32"/>
        </w:rPr>
      </w:pPr>
      <w:bookmarkStart w:id="4" w:name="_Toc160704186"/>
      <w:r w:rsidRPr="00C732E3">
        <w:rPr>
          <w:b/>
          <w:spacing w:val="7"/>
          <w:sz w:val="32"/>
          <w:szCs w:val="32"/>
        </w:rPr>
        <w:lastRenderedPageBreak/>
        <w:t xml:space="preserve">3 </w:t>
      </w:r>
      <w:r w:rsidR="00133DA4" w:rsidRPr="00C732E3">
        <w:rPr>
          <w:b/>
          <w:spacing w:val="7"/>
          <w:sz w:val="32"/>
          <w:szCs w:val="32"/>
        </w:rPr>
        <w:t>М</w:t>
      </w:r>
      <w:r w:rsidR="006C74F1" w:rsidRPr="00C732E3">
        <w:rPr>
          <w:b/>
          <w:spacing w:val="7"/>
          <w:sz w:val="32"/>
          <w:szCs w:val="32"/>
        </w:rPr>
        <w:t>етодические</w:t>
      </w:r>
      <w:r w:rsidRPr="00C732E3">
        <w:rPr>
          <w:b/>
          <w:spacing w:val="7"/>
          <w:sz w:val="32"/>
          <w:szCs w:val="32"/>
        </w:rPr>
        <w:t xml:space="preserve"> </w:t>
      </w:r>
      <w:r w:rsidR="006C74F1" w:rsidRPr="00C732E3">
        <w:rPr>
          <w:b/>
          <w:spacing w:val="7"/>
          <w:sz w:val="32"/>
          <w:szCs w:val="32"/>
        </w:rPr>
        <w:t>указания</w:t>
      </w:r>
      <w:r w:rsidRPr="00C732E3">
        <w:rPr>
          <w:b/>
          <w:spacing w:val="7"/>
          <w:sz w:val="32"/>
          <w:szCs w:val="32"/>
        </w:rPr>
        <w:t xml:space="preserve"> </w:t>
      </w:r>
      <w:r w:rsidR="006C74F1" w:rsidRPr="00C732E3">
        <w:rPr>
          <w:b/>
          <w:spacing w:val="7"/>
          <w:sz w:val="32"/>
          <w:szCs w:val="32"/>
        </w:rPr>
        <w:t>по</w:t>
      </w:r>
      <w:r w:rsidRPr="00C732E3">
        <w:rPr>
          <w:b/>
          <w:spacing w:val="7"/>
          <w:sz w:val="32"/>
          <w:szCs w:val="32"/>
        </w:rPr>
        <w:t xml:space="preserve"> </w:t>
      </w:r>
      <w:r w:rsidR="006C74F1" w:rsidRPr="00C732E3">
        <w:rPr>
          <w:b/>
          <w:spacing w:val="7"/>
          <w:sz w:val="32"/>
          <w:szCs w:val="32"/>
        </w:rPr>
        <w:t>самостоятельной</w:t>
      </w:r>
      <w:r w:rsidRPr="00C732E3">
        <w:rPr>
          <w:b/>
          <w:spacing w:val="7"/>
          <w:sz w:val="32"/>
          <w:szCs w:val="32"/>
        </w:rPr>
        <w:t xml:space="preserve"> </w:t>
      </w:r>
      <w:r w:rsidR="006C74F1" w:rsidRPr="00C732E3">
        <w:rPr>
          <w:b/>
          <w:spacing w:val="7"/>
          <w:sz w:val="32"/>
          <w:szCs w:val="32"/>
        </w:rPr>
        <w:t>работе</w:t>
      </w:r>
      <w:bookmarkEnd w:id="4"/>
    </w:p>
    <w:p w:rsidR="00F07056" w:rsidRDefault="00F07056" w:rsidP="002D4CC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Любая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форма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самостоятельной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работы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студента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(подготовка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="008330A4">
        <w:rPr>
          <w:rFonts w:eastAsia="Times New Roman"/>
          <w:sz w:val="28"/>
          <w:szCs w:val="28"/>
          <w:lang w:eastAsia="en-US"/>
        </w:rPr>
        <w:t>практическому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занятию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т.п.)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начинается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изучения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соответствующей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литературы</w:t>
      </w:r>
      <w:r w:rsidR="008330A4">
        <w:rPr>
          <w:rFonts w:eastAsia="Times New Roman"/>
          <w:sz w:val="28"/>
          <w:szCs w:val="28"/>
          <w:lang w:eastAsia="en-US"/>
        </w:rPr>
        <w:t>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как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библиотеке,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так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дома.</w:t>
      </w: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Для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изучения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учебной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дисциплины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сформирован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список,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рекомендованной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литературы,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приведенный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разделе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5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рабочей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программы.</w:t>
      </w:r>
    </w:p>
    <w:p w:rsidR="006C74F1" w:rsidRPr="00223F2E" w:rsidRDefault="006C74F1" w:rsidP="002D4CC7">
      <w:pPr>
        <w:pStyle w:val="a9"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223F2E">
        <w:rPr>
          <w:sz w:val="28"/>
          <w:szCs w:val="28"/>
          <w:lang w:eastAsia="en-US"/>
        </w:rPr>
        <w:t>Литература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включает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учебники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и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учебные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пособия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из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библиотечного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фонда,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а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также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можно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использовать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монографии,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сборники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научных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трудов,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журнальные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и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газетные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статьи,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различные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справочники,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энциклопедии,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интернет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ресурсы,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как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из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библиотечного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фонда,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так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найденные</w:t>
      </w:r>
      <w:r w:rsidR="0034622C">
        <w:rPr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  <w:lang w:eastAsia="en-US"/>
        </w:rPr>
        <w:t>самостоятельно.</w:t>
      </w: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Рекомендации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студенту:</w:t>
      </w: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Выбранную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="008330A4">
        <w:rPr>
          <w:rFonts w:eastAsia="Times New Roman"/>
          <w:sz w:val="28"/>
          <w:szCs w:val="28"/>
          <w:lang w:eastAsia="en-US"/>
        </w:rPr>
        <w:t>литературу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целесообразно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внимательно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просмотреть.</w:t>
      </w: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книгах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следует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ознакомиться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оглавлением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научно-справочным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аппаратом,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прочитать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аннотацию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предисловие.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Целесообразно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ее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пролистать,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рассмотреть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иллюстрации,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таблицы,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диаграммы,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приложения.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Такое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поверхностное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ознакомление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позволит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узнать,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какие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главы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следует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читать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внимательно,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какие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</w:rPr>
        <w:t>–</w:t>
      </w:r>
      <w:r w:rsidR="0034622C">
        <w:rPr>
          <w:sz w:val="28"/>
          <w:szCs w:val="28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прочитать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быстро.</w:t>
      </w: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книге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или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журнале,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принадлежащие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самому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студенту,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ключевые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позиции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можно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выделять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маркером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или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делать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пометки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полях.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работе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Интернет</w:t>
      </w:r>
      <w:r w:rsidR="0034622C">
        <w:rPr>
          <w:sz w:val="28"/>
          <w:szCs w:val="28"/>
        </w:rPr>
        <w:t xml:space="preserve"> </w:t>
      </w:r>
      <w:r w:rsidRPr="00223F2E">
        <w:rPr>
          <w:sz w:val="28"/>
          <w:szCs w:val="28"/>
        </w:rPr>
        <w:t>–</w:t>
      </w:r>
      <w:r w:rsidR="0034622C">
        <w:rPr>
          <w:sz w:val="28"/>
          <w:szCs w:val="28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источником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целесообразно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также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выделять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важную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информацию;</w:t>
      </w: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Если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книга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или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журнал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являются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собственностью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студента,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целесообразно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записывать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номера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страниц,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которые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привлекли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внимание.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Позже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следует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возвратиться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ним,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перечитать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или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переписать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нужную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информацию.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</w:p>
    <w:p w:rsidR="006C74F1" w:rsidRPr="00F07056" w:rsidRDefault="006C74F1" w:rsidP="002D4CC7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B0411A">
        <w:rPr>
          <w:sz w:val="28"/>
          <w:szCs w:val="28"/>
        </w:rPr>
        <w:t>При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самостоятельной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работе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над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учебниками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и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учебными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пособиями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рекомендуется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придерживаться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определенной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последовательности.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Читая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и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конспектируя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тот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или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иной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раздел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учебника,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необходимо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твердо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усвоить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основные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определения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понятий</w:t>
      </w:r>
      <w:r w:rsidR="00B0411A" w:rsidRPr="00B0411A">
        <w:rPr>
          <w:sz w:val="28"/>
          <w:szCs w:val="28"/>
        </w:rPr>
        <w:t>,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принципов</w:t>
      </w:r>
      <w:r w:rsidR="0034622C">
        <w:rPr>
          <w:sz w:val="28"/>
          <w:szCs w:val="28"/>
        </w:rPr>
        <w:t xml:space="preserve"> </w:t>
      </w:r>
      <w:r w:rsidR="008330A4">
        <w:rPr>
          <w:sz w:val="28"/>
          <w:szCs w:val="28"/>
        </w:rPr>
        <w:t>архитектуры</w:t>
      </w:r>
      <w:r w:rsidR="0034622C">
        <w:rPr>
          <w:sz w:val="28"/>
          <w:szCs w:val="28"/>
        </w:rPr>
        <w:t xml:space="preserve"> </w:t>
      </w:r>
      <w:r w:rsidR="008330A4">
        <w:rPr>
          <w:sz w:val="28"/>
          <w:szCs w:val="28"/>
        </w:rPr>
        <w:t>вычислительных</w:t>
      </w:r>
      <w:r w:rsidR="0034622C">
        <w:rPr>
          <w:sz w:val="28"/>
          <w:szCs w:val="28"/>
        </w:rPr>
        <w:t xml:space="preserve"> </w:t>
      </w:r>
      <w:r w:rsidR="008330A4">
        <w:rPr>
          <w:sz w:val="28"/>
          <w:szCs w:val="28"/>
        </w:rPr>
        <w:t>систем.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Формулировки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основных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понятий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надо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знать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на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память.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После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усвоения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соответствующих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понятий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и</w:t>
      </w:r>
      <w:r w:rsidR="0034622C">
        <w:rPr>
          <w:sz w:val="28"/>
          <w:szCs w:val="28"/>
        </w:rPr>
        <w:t xml:space="preserve"> </w:t>
      </w:r>
      <w:r w:rsidR="00B0411A" w:rsidRPr="00B0411A">
        <w:rPr>
          <w:sz w:val="28"/>
          <w:szCs w:val="28"/>
        </w:rPr>
        <w:t>алгоритмов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следует</w:t>
      </w:r>
      <w:r w:rsidR="0034622C">
        <w:rPr>
          <w:sz w:val="28"/>
          <w:szCs w:val="28"/>
        </w:rPr>
        <w:t xml:space="preserve"> </w:t>
      </w:r>
      <w:r w:rsidR="008330A4">
        <w:rPr>
          <w:sz w:val="28"/>
          <w:szCs w:val="28"/>
        </w:rPr>
        <w:t>разобрать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примеры</w:t>
      </w:r>
      <w:r w:rsidR="0034622C">
        <w:rPr>
          <w:sz w:val="28"/>
          <w:szCs w:val="28"/>
        </w:rPr>
        <w:t xml:space="preserve">   </w:t>
      </w:r>
      <w:r w:rsidR="008330A4">
        <w:rPr>
          <w:sz w:val="28"/>
          <w:szCs w:val="28"/>
        </w:rPr>
        <w:t>архитектур</w:t>
      </w:r>
      <w:r w:rsidR="0034622C">
        <w:rPr>
          <w:sz w:val="28"/>
          <w:szCs w:val="28"/>
        </w:rPr>
        <w:t xml:space="preserve"> </w:t>
      </w:r>
      <w:r w:rsidR="008330A4">
        <w:rPr>
          <w:sz w:val="28"/>
          <w:szCs w:val="28"/>
        </w:rPr>
        <w:lastRenderedPageBreak/>
        <w:t>вычислительных</w:t>
      </w:r>
      <w:r w:rsidR="0034622C">
        <w:rPr>
          <w:sz w:val="28"/>
          <w:szCs w:val="28"/>
        </w:rPr>
        <w:t xml:space="preserve"> </w:t>
      </w:r>
      <w:r w:rsidR="008330A4">
        <w:rPr>
          <w:sz w:val="28"/>
          <w:szCs w:val="28"/>
        </w:rPr>
        <w:t>систем,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закрепляя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тем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самым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проработанный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теоретический</w:t>
      </w:r>
      <w:r w:rsidR="0034622C">
        <w:rPr>
          <w:sz w:val="28"/>
          <w:szCs w:val="28"/>
        </w:rPr>
        <w:t xml:space="preserve"> </w:t>
      </w:r>
      <w:r w:rsidRPr="00B0411A">
        <w:rPr>
          <w:sz w:val="28"/>
          <w:szCs w:val="28"/>
        </w:rPr>
        <w:t>материал</w:t>
      </w:r>
      <w:r w:rsidRPr="00F07056">
        <w:rPr>
          <w:sz w:val="28"/>
          <w:szCs w:val="28"/>
        </w:rPr>
        <w:t>.</w:t>
      </w: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Выделяются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следующие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D4CC7">
        <w:rPr>
          <w:rFonts w:eastAsia="Times New Roman"/>
          <w:sz w:val="28"/>
          <w:szCs w:val="28"/>
          <w:lang w:eastAsia="en-US"/>
        </w:rPr>
        <w:t>виды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D4CC7">
        <w:rPr>
          <w:rFonts w:eastAsia="Times New Roman"/>
          <w:sz w:val="28"/>
          <w:szCs w:val="28"/>
          <w:lang w:eastAsia="en-US"/>
        </w:rPr>
        <w:t>записей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работе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литературой:</w:t>
      </w: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Конспект</w:t>
      </w:r>
      <w:r w:rsidR="0034622C">
        <w:rPr>
          <w:sz w:val="28"/>
          <w:szCs w:val="28"/>
        </w:rPr>
        <w:t xml:space="preserve"> </w:t>
      </w:r>
      <w:r w:rsidRPr="00223F2E">
        <w:rPr>
          <w:sz w:val="28"/>
          <w:szCs w:val="28"/>
        </w:rPr>
        <w:t>–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краткая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схематическая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запись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основного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содержания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научной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работы.</w:t>
      </w: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Целью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является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переписывание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произведения,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выявление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его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логики,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системы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доказательств,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основных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выводов.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Хороший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конспект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должен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сочетать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полноту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изложения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краткостью.</w:t>
      </w: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Цитата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</w:rPr>
        <w:t>–</w:t>
      </w:r>
      <w:r w:rsidR="0034622C">
        <w:rPr>
          <w:sz w:val="28"/>
          <w:szCs w:val="28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точное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воспроизведение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текста.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Заключается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кавычки.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Точно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указывается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страница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источника.</w:t>
      </w: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Тезисы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</w:rPr>
        <w:t>–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концентрированное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изложение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основных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положений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прочитанного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материала.</w:t>
      </w: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Аннотация</w:t>
      </w:r>
      <w:r w:rsidR="0034622C">
        <w:rPr>
          <w:sz w:val="28"/>
          <w:szCs w:val="28"/>
        </w:rPr>
        <w:t xml:space="preserve"> </w:t>
      </w:r>
      <w:r w:rsidRPr="00223F2E">
        <w:rPr>
          <w:sz w:val="28"/>
          <w:szCs w:val="28"/>
        </w:rPr>
        <w:t>–</w:t>
      </w:r>
      <w:r w:rsidR="0034622C">
        <w:rPr>
          <w:sz w:val="28"/>
          <w:szCs w:val="28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очень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краткое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изложение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содержания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прочитанной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работы.</w:t>
      </w:r>
    </w:p>
    <w:p w:rsidR="006C74F1" w:rsidRPr="00223F2E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Резюме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sz w:val="28"/>
          <w:szCs w:val="28"/>
        </w:rPr>
        <w:t>–</w:t>
      </w:r>
      <w:r w:rsidR="0034622C">
        <w:rPr>
          <w:sz w:val="28"/>
          <w:szCs w:val="28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наиболее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общие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выводы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положения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работы,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ее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концептуальные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итоги.</w:t>
      </w:r>
    </w:p>
    <w:p w:rsidR="006C74F1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23F2E">
        <w:rPr>
          <w:rFonts w:eastAsia="Times New Roman"/>
          <w:sz w:val="28"/>
          <w:szCs w:val="28"/>
          <w:lang w:eastAsia="en-US"/>
        </w:rPr>
        <w:t>Записи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или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форме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только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способствуют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пониманию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усвоению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изучаемого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материала,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помогают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вырабатывать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навыки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ясного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изложения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письменной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форме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тех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или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иных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теоретических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223F2E">
        <w:rPr>
          <w:rFonts w:eastAsia="Times New Roman"/>
          <w:sz w:val="28"/>
          <w:szCs w:val="28"/>
          <w:lang w:eastAsia="en-US"/>
        </w:rPr>
        <w:t>вопросов.</w:t>
      </w:r>
    </w:p>
    <w:p w:rsidR="00AE5473" w:rsidRDefault="00AE5473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C732E3" w:rsidRDefault="00C732E3">
      <w:pPr>
        <w:rPr>
          <w:rFonts w:eastAsia="Times New Roman"/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p w:rsidR="006C74F1" w:rsidRPr="008B5EF6" w:rsidRDefault="0034622C" w:rsidP="00C732E3">
      <w:pPr>
        <w:pStyle w:val="ReportMain"/>
        <w:keepNext/>
        <w:suppressAutoHyphens/>
        <w:ind w:firstLine="709"/>
        <w:jc w:val="both"/>
        <w:outlineLvl w:val="0"/>
        <w:rPr>
          <w:b/>
          <w:sz w:val="32"/>
          <w:szCs w:val="32"/>
        </w:rPr>
      </w:pPr>
      <w:bookmarkStart w:id="5" w:name="_Toc160704187"/>
      <w:r>
        <w:rPr>
          <w:b/>
          <w:sz w:val="32"/>
          <w:szCs w:val="32"/>
        </w:rPr>
        <w:lastRenderedPageBreak/>
        <w:t xml:space="preserve">4 </w:t>
      </w:r>
      <w:r w:rsidR="006C74F1" w:rsidRPr="008B5EF6">
        <w:rPr>
          <w:b/>
          <w:sz w:val="32"/>
          <w:szCs w:val="32"/>
        </w:rPr>
        <w:t>Методические</w:t>
      </w:r>
      <w:r>
        <w:rPr>
          <w:b/>
          <w:sz w:val="32"/>
          <w:szCs w:val="32"/>
        </w:rPr>
        <w:t xml:space="preserve"> </w:t>
      </w:r>
      <w:r w:rsidR="006C74F1" w:rsidRPr="008B5EF6">
        <w:rPr>
          <w:b/>
          <w:sz w:val="32"/>
          <w:szCs w:val="32"/>
        </w:rPr>
        <w:t>рекомендации</w:t>
      </w:r>
      <w:r>
        <w:rPr>
          <w:b/>
          <w:sz w:val="32"/>
          <w:szCs w:val="32"/>
        </w:rPr>
        <w:t xml:space="preserve"> </w:t>
      </w:r>
      <w:r w:rsidR="006C74F1" w:rsidRPr="008B5EF6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 xml:space="preserve"> </w:t>
      </w:r>
      <w:r w:rsidR="006C74F1" w:rsidRPr="008B5EF6">
        <w:rPr>
          <w:b/>
          <w:sz w:val="32"/>
          <w:szCs w:val="32"/>
        </w:rPr>
        <w:t>промежуточной</w:t>
      </w:r>
      <w:r>
        <w:rPr>
          <w:b/>
          <w:sz w:val="32"/>
          <w:szCs w:val="32"/>
        </w:rPr>
        <w:t xml:space="preserve"> </w:t>
      </w:r>
      <w:r w:rsidR="006C74F1" w:rsidRPr="008B5EF6">
        <w:rPr>
          <w:b/>
          <w:sz w:val="32"/>
          <w:szCs w:val="32"/>
        </w:rPr>
        <w:t>аттестации</w:t>
      </w:r>
      <w:bookmarkEnd w:id="5"/>
    </w:p>
    <w:p w:rsidR="006C74F1" w:rsidRPr="00223F2E" w:rsidRDefault="006C74F1" w:rsidP="002D4CC7">
      <w:pPr>
        <w:pStyle w:val="ReportMain"/>
        <w:keepNext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6C74F1" w:rsidRPr="00D437F3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437F3">
        <w:rPr>
          <w:rFonts w:eastAsia="Times New Roman"/>
          <w:sz w:val="28"/>
          <w:szCs w:val="28"/>
          <w:lang w:eastAsia="en-US"/>
        </w:rPr>
        <w:t>Изучение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дисциплины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завершается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промежуточной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аттестации.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Учебным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планом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дисциплине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«</w:t>
      </w:r>
      <w:r w:rsidR="0034622C">
        <w:rPr>
          <w:rFonts w:eastAsia="Times New Roman"/>
          <w:sz w:val="28"/>
          <w:szCs w:val="28"/>
          <w:lang w:eastAsia="en-US"/>
        </w:rPr>
        <w:t>Прикладная информатика</w:t>
      </w:r>
      <w:r w:rsidRPr="00D437F3">
        <w:rPr>
          <w:rFonts w:eastAsia="Times New Roman"/>
          <w:sz w:val="28"/>
          <w:szCs w:val="28"/>
          <w:lang w:eastAsia="en-US"/>
        </w:rPr>
        <w:t>»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предусмотрен</w:t>
      </w:r>
      <w:r w:rsidR="0034622C">
        <w:rPr>
          <w:rFonts w:eastAsia="Times New Roman"/>
          <w:sz w:val="28"/>
          <w:szCs w:val="28"/>
          <w:lang w:eastAsia="en-US"/>
        </w:rPr>
        <w:t xml:space="preserve"> зачет</w:t>
      </w:r>
      <w:r w:rsidRPr="00D437F3">
        <w:rPr>
          <w:rFonts w:eastAsia="Times New Roman"/>
          <w:sz w:val="28"/>
          <w:szCs w:val="28"/>
          <w:lang w:eastAsia="en-US"/>
        </w:rPr>
        <w:t>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Для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успешного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прохождения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</w:t>
      </w:r>
      <w:r w:rsidR="005C0A6C" w:rsidRPr="00D437F3">
        <w:rPr>
          <w:rFonts w:eastAsia="Times New Roman"/>
          <w:sz w:val="28"/>
          <w:szCs w:val="28"/>
          <w:lang w:eastAsia="en-US"/>
        </w:rPr>
        <w:t>ромежуточной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="005C0A6C" w:rsidRPr="00D437F3">
        <w:rPr>
          <w:rFonts w:eastAsia="Times New Roman"/>
          <w:sz w:val="28"/>
          <w:szCs w:val="28"/>
          <w:lang w:eastAsia="en-US"/>
        </w:rPr>
        <w:t>аттестации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="005C0A6C" w:rsidRPr="00D437F3">
        <w:rPr>
          <w:rFonts w:eastAsia="Times New Roman"/>
          <w:sz w:val="28"/>
          <w:szCs w:val="28"/>
          <w:lang w:eastAsia="en-US"/>
        </w:rPr>
        <w:t>студентам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необходимо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выполнить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="00AF0759" w:rsidRPr="00D437F3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="00AF0759" w:rsidRPr="00D437F3">
        <w:rPr>
          <w:rFonts w:eastAsia="Times New Roman"/>
          <w:sz w:val="28"/>
          <w:szCs w:val="28"/>
          <w:lang w:eastAsia="en-US"/>
        </w:rPr>
        <w:t>защитить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="00AF0759" w:rsidRPr="00D437F3">
        <w:rPr>
          <w:rFonts w:eastAsia="Times New Roman"/>
          <w:sz w:val="28"/>
          <w:szCs w:val="28"/>
          <w:lang w:eastAsia="en-US"/>
        </w:rPr>
        <w:t>лабораторные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="00AF0759" w:rsidRPr="00D437F3">
        <w:rPr>
          <w:rFonts w:eastAsia="Times New Roman"/>
          <w:sz w:val="28"/>
          <w:szCs w:val="28"/>
          <w:lang w:eastAsia="en-US"/>
        </w:rPr>
        <w:t>работы</w:t>
      </w:r>
      <w:r w:rsidRPr="00D437F3">
        <w:rPr>
          <w:rFonts w:eastAsia="Times New Roman"/>
          <w:sz w:val="28"/>
          <w:szCs w:val="28"/>
          <w:lang w:eastAsia="en-US"/>
        </w:rPr>
        <w:t>.</w:t>
      </w:r>
    </w:p>
    <w:p w:rsidR="006C74F1" w:rsidRPr="00D437F3" w:rsidRDefault="006C74F1" w:rsidP="002D4C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437F3">
        <w:rPr>
          <w:rFonts w:eastAsia="Times New Roman"/>
          <w:sz w:val="28"/>
          <w:szCs w:val="28"/>
          <w:lang w:eastAsia="en-US"/>
        </w:rPr>
        <w:t>Подготовка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к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промежуточной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аттестации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способствует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закреплению,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углублению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обобщению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знаний,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получаемых,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процессе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обучения,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также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применению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их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к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решению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практических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задач.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Готовясь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к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промежуточной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аттестации,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студент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ликвидирует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имеющиеся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пробелы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знаниях,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углубляет,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систематизирует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упорядочивает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свои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знания.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При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подготовке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к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промежуточной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аттестации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основное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направление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дают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программа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учебной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дисциплины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студенческий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конспект,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которые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указывают,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что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наиболее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важно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знать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уметь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делать.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Основной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материал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должен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прорабатываться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учебникам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учебным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пособиям,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="0004257D" w:rsidRPr="00D437F3">
        <w:rPr>
          <w:rFonts w:eastAsia="Times New Roman"/>
          <w:sz w:val="28"/>
          <w:szCs w:val="28"/>
          <w:lang w:eastAsia="en-US"/>
        </w:rPr>
        <w:t>так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как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конспекта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далеко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недостаточно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для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изучения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дисциплины.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Подготовку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каждому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разделу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следует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заканчивать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восстановлением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памяти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его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краткого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содержания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в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Pr="00D437F3">
        <w:rPr>
          <w:rFonts w:eastAsia="Times New Roman"/>
          <w:sz w:val="28"/>
          <w:szCs w:val="28"/>
          <w:lang w:eastAsia="en-US"/>
        </w:rPr>
        <w:t>логической</w:t>
      </w:r>
      <w:r w:rsidR="0034622C">
        <w:rPr>
          <w:rFonts w:eastAsia="Times New Roman"/>
          <w:sz w:val="28"/>
          <w:szCs w:val="28"/>
          <w:lang w:eastAsia="en-US"/>
        </w:rPr>
        <w:t xml:space="preserve"> </w:t>
      </w:r>
      <w:r w:rsidR="0004257D" w:rsidRPr="00D437F3">
        <w:rPr>
          <w:rFonts w:eastAsia="Times New Roman"/>
          <w:sz w:val="28"/>
          <w:szCs w:val="28"/>
          <w:lang w:eastAsia="en-US"/>
        </w:rPr>
        <w:t>последовательности</w:t>
      </w:r>
      <w:r w:rsidRPr="00D437F3">
        <w:rPr>
          <w:rFonts w:eastAsia="Times New Roman"/>
          <w:sz w:val="28"/>
          <w:szCs w:val="28"/>
          <w:lang w:eastAsia="en-US"/>
        </w:rPr>
        <w:t>.</w:t>
      </w:r>
    </w:p>
    <w:p w:rsidR="00C732E3" w:rsidRPr="00C732E3" w:rsidRDefault="00C732E3" w:rsidP="00C732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732E3">
        <w:rPr>
          <w:rFonts w:eastAsia="Times New Roman"/>
          <w:sz w:val="28"/>
          <w:szCs w:val="28"/>
          <w:lang w:eastAsia="en-US"/>
        </w:rPr>
        <w:t>Оценка знаний студентов на промежуточной аттестации производится по следующим критериям:</w:t>
      </w:r>
    </w:p>
    <w:p w:rsidR="00C732E3" w:rsidRDefault="00C732E3" w:rsidP="00C732E3">
      <w:pPr>
        <w:pStyle w:val="af1"/>
        <w:numPr>
          <w:ilvl w:val="0"/>
          <w:numId w:val="24"/>
        </w:numPr>
        <w:tabs>
          <w:tab w:val="left" w:pos="993"/>
        </w:tabs>
        <w:adjustRightInd w:val="0"/>
        <w:spacing w:line="360" w:lineRule="auto"/>
        <w:ind w:left="0" w:firstLine="709"/>
        <w:rPr>
          <w:lang w:eastAsia="en-US"/>
        </w:rPr>
      </w:pPr>
      <w:r>
        <w:rPr>
          <w:lang w:eastAsia="en-US"/>
        </w:rPr>
        <w:t>оценка «зачтено» выставляется студенту, если он усвоил программный материал курса, последовательно, четко и логически его излагает, умеет увязывать теорию с практикой, справляется с задачами и вопросами, обосновывает принятые решения, владеет навыками и приемами выполнения практических задач;</w:t>
      </w:r>
    </w:p>
    <w:p w:rsidR="006C74F1" w:rsidRPr="00C732E3" w:rsidRDefault="00C732E3" w:rsidP="00C732E3">
      <w:pPr>
        <w:pStyle w:val="af1"/>
        <w:numPr>
          <w:ilvl w:val="0"/>
          <w:numId w:val="24"/>
        </w:numPr>
        <w:tabs>
          <w:tab w:val="left" w:pos="993"/>
        </w:tabs>
        <w:adjustRightInd w:val="0"/>
        <w:spacing w:line="360" w:lineRule="auto"/>
        <w:ind w:left="0" w:firstLine="709"/>
        <w:rPr>
          <w:lang w:eastAsia="en-US"/>
        </w:rPr>
      </w:pPr>
      <w:r>
        <w:rPr>
          <w:lang w:eastAsia="en-US"/>
        </w:rPr>
        <w:t>оценка «незачтено»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sectPr w:rsidR="006C74F1" w:rsidRPr="00C732E3" w:rsidSect="00955FD4"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FE" w:rsidRDefault="00A52AFE" w:rsidP="00E01DB3">
      <w:r>
        <w:separator/>
      </w:r>
    </w:p>
  </w:endnote>
  <w:endnote w:type="continuationSeparator" w:id="0">
    <w:p w:rsidR="00A52AFE" w:rsidRDefault="00A52AFE" w:rsidP="00E0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2C" w:rsidRDefault="0034622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40C0E">
      <w:rPr>
        <w:noProof/>
      </w:rPr>
      <w:t>2</w:t>
    </w:r>
    <w:r>
      <w:fldChar w:fldCharType="end"/>
    </w:r>
  </w:p>
  <w:p w:rsidR="0034622C" w:rsidRDefault="003462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FE" w:rsidRDefault="00A52AFE" w:rsidP="00E01DB3">
      <w:r>
        <w:separator/>
      </w:r>
    </w:p>
  </w:footnote>
  <w:footnote w:type="continuationSeparator" w:id="0">
    <w:p w:rsidR="00A52AFE" w:rsidRDefault="00A52AFE" w:rsidP="00E0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7B2"/>
    <w:multiLevelType w:val="hybridMultilevel"/>
    <w:tmpl w:val="79B0B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8BC97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6EE9"/>
    <w:multiLevelType w:val="hybridMultilevel"/>
    <w:tmpl w:val="7F86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0CF"/>
    <w:multiLevelType w:val="hybridMultilevel"/>
    <w:tmpl w:val="230E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9186D"/>
    <w:multiLevelType w:val="hybridMultilevel"/>
    <w:tmpl w:val="98FC7234"/>
    <w:lvl w:ilvl="0" w:tplc="6478B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194B24"/>
    <w:multiLevelType w:val="hybridMultilevel"/>
    <w:tmpl w:val="DF5AFE94"/>
    <w:lvl w:ilvl="0" w:tplc="2ED4CDFA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0A1A84"/>
    <w:multiLevelType w:val="hybridMultilevel"/>
    <w:tmpl w:val="F376B252"/>
    <w:lvl w:ilvl="0" w:tplc="7C8A329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E32D59"/>
    <w:multiLevelType w:val="hybridMultilevel"/>
    <w:tmpl w:val="B0CC392A"/>
    <w:lvl w:ilvl="0" w:tplc="F822E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E3484A"/>
    <w:multiLevelType w:val="hybridMultilevel"/>
    <w:tmpl w:val="52502442"/>
    <w:lvl w:ilvl="0" w:tplc="693CB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4486E"/>
    <w:multiLevelType w:val="hybridMultilevel"/>
    <w:tmpl w:val="DC88F6FA"/>
    <w:lvl w:ilvl="0" w:tplc="6478B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D17E71"/>
    <w:multiLevelType w:val="hybridMultilevel"/>
    <w:tmpl w:val="17241398"/>
    <w:lvl w:ilvl="0" w:tplc="096E41F2">
      <w:start w:val="1"/>
      <w:numFmt w:val="bullet"/>
      <w:lvlText w:val="­"/>
      <w:lvlJc w:val="left"/>
      <w:pPr>
        <w:tabs>
          <w:tab w:val="num" w:pos="1211"/>
        </w:tabs>
        <w:ind w:firstLine="851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CC5719"/>
    <w:multiLevelType w:val="hybridMultilevel"/>
    <w:tmpl w:val="DF5AFE94"/>
    <w:lvl w:ilvl="0" w:tplc="2ED4CDFA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6AC02B7"/>
    <w:multiLevelType w:val="hybridMultilevel"/>
    <w:tmpl w:val="1E982C30"/>
    <w:lvl w:ilvl="0" w:tplc="B42C83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D7565"/>
    <w:multiLevelType w:val="hybridMultilevel"/>
    <w:tmpl w:val="0F76682E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60CE4"/>
    <w:multiLevelType w:val="hybridMultilevel"/>
    <w:tmpl w:val="97EE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00D0F"/>
    <w:multiLevelType w:val="hybridMultilevel"/>
    <w:tmpl w:val="2F58C784"/>
    <w:lvl w:ilvl="0" w:tplc="98E4FA40">
      <w:start w:val="1"/>
      <w:numFmt w:val="decimal"/>
      <w:lvlText w:val="%1"/>
      <w:lvlJc w:val="left"/>
      <w:pPr>
        <w:tabs>
          <w:tab w:val="num" w:pos="1335"/>
        </w:tabs>
        <w:ind w:left="1335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5E24AC"/>
    <w:multiLevelType w:val="hybridMultilevel"/>
    <w:tmpl w:val="3112F2E8"/>
    <w:lvl w:ilvl="0" w:tplc="096E41F2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E011EE"/>
    <w:multiLevelType w:val="hybridMultilevel"/>
    <w:tmpl w:val="3244E062"/>
    <w:lvl w:ilvl="0" w:tplc="7C8A329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6F0DAF"/>
    <w:multiLevelType w:val="hybridMultilevel"/>
    <w:tmpl w:val="3A8C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6"/>
  </w:num>
  <w:num w:numId="5">
    <w:abstractNumId w:val="10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2"/>
  </w:num>
  <w:num w:numId="17">
    <w:abstractNumId w:val="1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7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C9"/>
    <w:rsid w:val="0004257D"/>
    <w:rsid w:val="000466BE"/>
    <w:rsid w:val="00061F57"/>
    <w:rsid w:val="00080B45"/>
    <w:rsid w:val="00082466"/>
    <w:rsid w:val="000D40E4"/>
    <w:rsid w:val="00100165"/>
    <w:rsid w:val="00106A39"/>
    <w:rsid w:val="00133DA4"/>
    <w:rsid w:val="00140C0E"/>
    <w:rsid w:val="00181537"/>
    <w:rsid w:val="0018679D"/>
    <w:rsid w:val="001A3065"/>
    <w:rsid w:val="001B4765"/>
    <w:rsid w:val="001D1789"/>
    <w:rsid w:val="001E3C09"/>
    <w:rsid w:val="001E64C4"/>
    <w:rsid w:val="00220E87"/>
    <w:rsid w:val="00223F2E"/>
    <w:rsid w:val="00230773"/>
    <w:rsid w:val="002569D3"/>
    <w:rsid w:val="002D08E8"/>
    <w:rsid w:val="002D21B3"/>
    <w:rsid w:val="002D4CC7"/>
    <w:rsid w:val="002F3DDE"/>
    <w:rsid w:val="002F58F5"/>
    <w:rsid w:val="002F5EF8"/>
    <w:rsid w:val="00341690"/>
    <w:rsid w:val="0034622C"/>
    <w:rsid w:val="00367517"/>
    <w:rsid w:val="003752C7"/>
    <w:rsid w:val="00394BA6"/>
    <w:rsid w:val="003D7D70"/>
    <w:rsid w:val="0040005F"/>
    <w:rsid w:val="004269E2"/>
    <w:rsid w:val="00437213"/>
    <w:rsid w:val="004429A9"/>
    <w:rsid w:val="00455763"/>
    <w:rsid w:val="00491396"/>
    <w:rsid w:val="005010DD"/>
    <w:rsid w:val="00506C96"/>
    <w:rsid w:val="00516BBB"/>
    <w:rsid w:val="00582395"/>
    <w:rsid w:val="005930D7"/>
    <w:rsid w:val="005C0A6C"/>
    <w:rsid w:val="00623B69"/>
    <w:rsid w:val="0063272D"/>
    <w:rsid w:val="006807AC"/>
    <w:rsid w:val="006849E3"/>
    <w:rsid w:val="00691AB7"/>
    <w:rsid w:val="00694749"/>
    <w:rsid w:val="006B1049"/>
    <w:rsid w:val="006C74F1"/>
    <w:rsid w:val="007016FD"/>
    <w:rsid w:val="007151A5"/>
    <w:rsid w:val="00720B66"/>
    <w:rsid w:val="00723275"/>
    <w:rsid w:val="00726D5F"/>
    <w:rsid w:val="007F0A60"/>
    <w:rsid w:val="007F4EA8"/>
    <w:rsid w:val="00805F0B"/>
    <w:rsid w:val="008125BF"/>
    <w:rsid w:val="00821C4E"/>
    <w:rsid w:val="008330A4"/>
    <w:rsid w:val="00842C57"/>
    <w:rsid w:val="00874B25"/>
    <w:rsid w:val="0088182F"/>
    <w:rsid w:val="008A0300"/>
    <w:rsid w:val="008B5EF6"/>
    <w:rsid w:val="008D56E2"/>
    <w:rsid w:val="009510FD"/>
    <w:rsid w:val="00955FD4"/>
    <w:rsid w:val="009663D2"/>
    <w:rsid w:val="009D151F"/>
    <w:rsid w:val="009D379F"/>
    <w:rsid w:val="00A052AD"/>
    <w:rsid w:val="00A22803"/>
    <w:rsid w:val="00A230C9"/>
    <w:rsid w:val="00A52AFE"/>
    <w:rsid w:val="00A67995"/>
    <w:rsid w:val="00AB4EEE"/>
    <w:rsid w:val="00AB7D66"/>
    <w:rsid w:val="00AD12F2"/>
    <w:rsid w:val="00AD57DF"/>
    <w:rsid w:val="00AE5473"/>
    <w:rsid w:val="00AF0759"/>
    <w:rsid w:val="00B0411A"/>
    <w:rsid w:val="00B347F5"/>
    <w:rsid w:val="00B34A8C"/>
    <w:rsid w:val="00B551C9"/>
    <w:rsid w:val="00BB73FC"/>
    <w:rsid w:val="00BC6739"/>
    <w:rsid w:val="00BE507C"/>
    <w:rsid w:val="00BE5289"/>
    <w:rsid w:val="00BF51E9"/>
    <w:rsid w:val="00C25187"/>
    <w:rsid w:val="00C732E3"/>
    <w:rsid w:val="00CB5173"/>
    <w:rsid w:val="00CC13BF"/>
    <w:rsid w:val="00CE5199"/>
    <w:rsid w:val="00D437F3"/>
    <w:rsid w:val="00D4663F"/>
    <w:rsid w:val="00D533CD"/>
    <w:rsid w:val="00D54941"/>
    <w:rsid w:val="00D71CCE"/>
    <w:rsid w:val="00D950CD"/>
    <w:rsid w:val="00D963C0"/>
    <w:rsid w:val="00DA094E"/>
    <w:rsid w:val="00DB064E"/>
    <w:rsid w:val="00DB092D"/>
    <w:rsid w:val="00DE3EFF"/>
    <w:rsid w:val="00DF3556"/>
    <w:rsid w:val="00E01DB3"/>
    <w:rsid w:val="00E74426"/>
    <w:rsid w:val="00E91D05"/>
    <w:rsid w:val="00E97EEF"/>
    <w:rsid w:val="00EB6399"/>
    <w:rsid w:val="00EC6615"/>
    <w:rsid w:val="00ED3DA4"/>
    <w:rsid w:val="00EE1E02"/>
    <w:rsid w:val="00EE24EC"/>
    <w:rsid w:val="00F07056"/>
    <w:rsid w:val="00F07468"/>
    <w:rsid w:val="00FB4F25"/>
    <w:rsid w:val="00FC54B7"/>
    <w:rsid w:val="00FE2519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569FE1"/>
  <w15:docId w15:val="{6C440DFB-CEB2-43D7-8586-B1FC5989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EA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23F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link w:val="a4"/>
    <w:locked/>
    <w:rsid w:val="004269E2"/>
    <w:rPr>
      <w:rFonts w:ascii="Courier New" w:hAnsi="Courier New" w:cs="Courier New"/>
    </w:rPr>
  </w:style>
  <w:style w:type="paragraph" w:styleId="a4">
    <w:name w:val="Plain Text"/>
    <w:aliases w:val="Знак"/>
    <w:basedOn w:val="a"/>
    <w:link w:val="a3"/>
    <w:rsid w:val="004269E2"/>
    <w:rPr>
      <w:rFonts w:ascii="Courier New" w:eastAsia="Times New Roman" w:hAnsi="Courier New" w:cs="Courier New"/>
      <w:sz w:val="22"/>
      <w:szCs w:val="22"/>
      <w:lang w:eastAsia="en-US"/>
    </w:rPr>
  </w:style>
  <w:style w:type="character" w:customStyle="1" w:styleId="11">
    <w:name w:val="Текст Знак1"/>
    <w:semiHidden/>
    <w:rsid w:val="004269E2"/>
    <w:rPr>
      <w:rFonts w:ascii="Consolas" w:hAnsi="Consolas" w:cs="Times New Roman"/>
      <w:sz w:val="21"/>
      <w:szCs w:val="21"/>
      <w:lang w:eastAsia="ru-RU"/>
    </w:rPr>
  </w:style>
  <w:style w:type="paragraph" w:customStyle="1" w:styleId="Default">
    <w:name w:val="Default"/>
    <w:rsid w:val="004269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491396"/>
    <w:pPr>
      <w:jc w:val="center"/>
    </w:pPr>
    <w:rPr>
      <w:rFonts w:eastAsia="Times New Roman"/>
      <w:sz w:val="28"/>
      <w:szCs w:val="22"/>
      <w:lang w:eastAsia="en-US"/>
    </w:rPr>
  </w:style>
  <w:style w:type="character" w:customStyle="1" w:styleId="ReportHead0">
    <w:name w:val="Report_Head Знак"/>
    <w:link w:val="ReportHead"/>
    <w:locked/>
    <w:rsid w:val="00491396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"/>
    <w:link w:val="ReportMain0"/>
    <w:rsid w:val="00E01DB3"/>
    <w:rPr>
      <w:rFonts w:eastAsia="Times New Roman"/>
      <w:szCs w:val="22"/>
      <w:lang w:eastAsia="en-US"/>
    </w:rPr>
  </w:style>
  <w:style w:type="character" w:customStyle="1" w:styleId="ReportMain0">
    <w:name w:val="Report_Main Знак"/>
    <w:link w:val="ReportMain"/>
    <w:locked/>
    <w:rsid w:val="00E01DB3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rsid w:val="00E01DB3"/>
    <w:pPr>
      <w:tabs>
        <w:tab w:val="center" w:pos="4677"/>
        <w:tab w:val="right" w:pos="9355"/>
      </w:tabs>
    </w:pPr>
    <w:rPr>
      <w:rFonts w:eastAsia="Times New Roman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locked/>
    <w:rsid w:val="00E01DB3"/>
    <w:rPr>
      <w:rFonts w:ascii="Times New Roman" w:hAnsi="Times New Roman" w:cs="Times New Roman"/>
    </w:rPr>
  </w:style>
  <w:style w:type="paragraph" w:styleId="a7">
    <w:name w:val="footer"/>
    <w:basedOn w:val="a"/>
    <w:link w:val="a8"/>
    <w:rsid w:val="00E01DB3"/>
    <w:pPr>
      <w:tabs>
        <w:tab w:val="center" w:pos="4677"/>
        <w:tab w:val="right" w:pos="9355"/>
      </w:tabs>
    </w:pPr>
    <w:rPr>
      <w:rFonts w:eastAsia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locked/>
    <w:rsid w:val="00E01DB3"/>
    <w:rPr>
      <w:rFonts w:ascii="Times New Roman" w:hAnsi="Times New Roman" w:cs="Times New Roman"/>
    </w:rPr>
  </w:style>
  <w:style w:type="character" w:customStyle="1" w:styleId="fontstyle01">
    <w:name w:val="fontstyle01"/>
    <w:rsid w:val="00367517"/>
    <w:rPr>
      <w:rFonts w:ascii="Times New Roman" w:hAnsi="Times New Roman" w:cs="Times New Roman"/>
      <w:color w:val="000000"/>
      <w:sz w:val="28"/>
      <w:szCs w:val="28"/>
    </w:rPr>
  </w:style>
  <w:style w:type="paragraph" w:customStyle="1" w:styleId="12">
    <w:name w:val="Абзац списка1"/>
    <w:basedOn w:val="a"/>
    <w:rsid w:val="00720B66"/>
    <w:pPr>
      <w:widowControl w:val="0"/>
      <w:autoSpaceDE w:val="0"/>
      <w:autoSpaceDN w:val="0"/>
      <w:ind w:left="759" w:firstLine="710"/>
      <w:jc w:val="both"/>
    </w:pPr>
    <w:rPr>
      <w:rFonts w:eastAsia="Times New Roman"/>
      <w:sz w:val="28"/>
      <w:szCs w:val="28"/>
    </w:rPr>
  </w:style>
  <w:style w:type="paragraph" w:styleId="a9">
    <w:name w:val="Body Text"/>
    <w:basedOn w:val="a"/>
    <w:link w:val="aa"/>
    <w:rsid w:val="00EE24EC"/>
    <w:pPr>
      <w:spacing w:after="120"/>
    </w:pPr>
    <w:rPr>
      <w:rFonts w:eastAsia="Times New Roman"/>
    </w:rPr>
  </w:style>
  <w:style w:type="character" w:customStyle="1" w:styleId="aa">
    <w:name w:val="Основной текст Знак"/>
    <w:link w:val="a9"/>
    <w:locked/>
    <w:rsid w:val="00EE2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EE24EC"/>
    <w:rPr>
      <w:rFonts w:cs="Times New Roman"/>
    </w:rPr>
  </w:style>
  <w:style w:type="paragraph" w:styleId="ac">
    <w:name w:val="Body Text Indent"/>
    <w:basedOn w:val="a"/>
    <w:link w:val="ad"/>
    <w:rsid w:val="00DB064E"/>
    <w:pPr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d">
    <w:name w:val="Основной текст с отступом Знак"/>
    <w:link w:val="ac"/>
    <w:locked/>
    <w:rsid w:val="00DB064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locked/>
    <w:rsid w:val="00223F2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13">
    <w:name w:val="Заголовок оглавления1"/>
    <w:basedOn w:val="1"/>
    <w:next w:val="a"/>
    <w:semiHidden/>
    <w:rsid w:val="00223F2E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rsid w:val="00223F2E"/>
    <w:pPr>
      <w:spacing w:after="100"/>
    </w:pPr>
  </w:style>
  <w:style w:type="paragraph" w:styleId="2">
    <w:name w:val="toc 2"/>
    <w:basedOn w:val="a"/>
    <w:next w:val="a"/>
    <w:autoRedefine/>
    <w:uiPriority w:val="39"/>
    <w:rsid w:val="00223F2E"/>
    <w:pPr>
      <w:spacing w:after="100"/>
      <w:ind w:left="240"/>
    </w:pPr>
  </w:style>
  <w:style w:type="character" w:styleId="ae">
    <w:name w:val="Hyperlink"/>
    <w:uiPriority w:val="99"/>
    <w:rsid w:val="00223F2E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semiHidden/>
    <w:rsid w:val="00223F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223F2E"/>
    <w:rPr>
      <w:rFonts w:ascii="Tahoma" w:hAnsi="Tahoma" w:cs="Tahoma"/>
      <w:sz w:val="16"/>
      <w:szCs w:val="16"/>
      <w:lang w:eastAsia="ru-RU"/>
    </w:rPr>
  </w:style>
  <w:style w:type="paragraph" w:customStyle="1" w:styleId="CM34">
    <w:name w:val="CM34"/>
    <w:basedOn w:val="a"/>
    <w:next w:val="a"/>
    <w:rsid w:val="002569D3"/>
    <w:pPr>
      <w:widowControl w:val="0"/>
      <w:autoSpaceDE w:val="0"/>
      <w:autoSpaceDN w:val="0"/>
      <w:adjustRightInd w:val="0"/>
      <w:spacing w:after="328"/>
    </w:pPr>
    <w:rPr>
      <w:rFonts w:ascii="Arial" w:eastAsia="Times New Roman" w:hAnsi="Arial"/>
    </w:rPr>
  </w:style>
  <w:style w:type="paragraph" w:styleId="3">
    <w:name w:val="Body Text Indent 3"/>
    <w:basedOn w:val="a"/>
    <w:link w:val="30"/>
    <w:rsid w:val="002F3DD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2F3DDE"/>
    <w:rPr>
      <w:rFonts w:ascii="Times New Roman" w:eastAsia="Times New Roman" w:hAnsi="Times New Roman"/>
      <w:sz w:val="16"/>
      <w:szCs w:val="16"/>
    </w:rPr>
  </w:style>
  <w:style w:type="paragraph" w:customStyle="1" w:styleId="15">
    <w:name w:val="Обычный1"/>
    <w:rsid w:val="002F3DDE"/>
    <w:rPr>
      <w:rFonts w:ascii="Times New Roman" w:eastAsia="Times New Roman" w:hAnsi="Times New Roman"/>
      <w:snapToGrid w:val="0"/>
    </w:rPr>
  </w:style>
  <w:style w:type="character" w:customStyle="1" w:styleId="140">
    <w:name w:val="Стиль 14 пт"/>
    <w:rsid w:val="002F3DDE"/>
    <w:rPr>
      <w:sz w:val="28"/>
    </w:rPr>
  </w:style>
  <w:style w:type="paragraph" w:styleId="af1">
    <w:name w:val="List Paragraph"/>
    <w:basedOn w:val="a"/>
    <w:uiPriority w:val="99"/>
    <w:qFormat/>
    <w:rsid w:val="00230773"/>
    <w:pPr>
      <w:widowControl w:val="0"/>
      <w:autoSpaceDE w:val="0"/>
      <w:autoSpaceDN w:val="0"/>
      <w:ind w:left="759" w:firstLine="710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084B-9D6C-40F9-8545-79CC26F6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OSU</Company>
  <LinksUpToDate>false</LinksUpToDate>
  <CharactersWithSpaces>11159</CharactersWithSpaces>
  <SharedDoc>false</SharedDoc>
  <HLinks>
    <vt:vector size="72" baseType="variant">
      <vt:variant>
        <vt:i4>786439</vt:i4>
      </vt:variant>
      <vt:variant>
        <vt:i4>48</vt:i4>
      </vt:variant>
      <vt:variant>
        <vt:i4>0</vt:i4>
      </vt:variant>
      <vt:variant>
        <vt:i4>5</vt:i4>
      </vt:variant>
      <vt:variant>
        <vt:lpwstr>http://biblioclub.ru/index.php?page=book_view&amp;book_id=428976</vt:lpwstr>
      </vt:variant>
      <vt:variant>
        <vt:lpwstr/>
      </vt:variant>
      <vt:variant>
        <vt:i4>458764</vt:i4>
      </vt:variant>
      <vt:variant>
        <vt:i4>45</vt:i4>
      </vt:variant>
      <vt:variant>
        <vt:i4>0</vt:i4>
      </vt:variant>
      <vt:variant>
        <vt:i4>5</vt:i4>
      </vt:variant>
      <vt:variant>
        <vt:lpwstr>http://biblioclub.ru/index.php?page=book_view&amp;book_id=277352</vt:lpwstr>
      </vt:variant>
      <vt:variant>
        <vt:lpwstr/>
      </vt:variant>
      <vt:variant>
        <vt:i4>786439</vt:i4>
      </vt:variant>
      <vt:variant>
        <vt:i4>42</vt:i4>
      </vt:variant>
      <vt:variant>
        <vt:i4>0</vt:i4>
      </vt:variant>
      <vt:variant>
        <vt:i4>5</vt:i4>
      </vt:variant>
      <vt:variant>
        <vt:lpwstr>http://biblioclub.ru/index.php?page=book_view&amp;book_id=428976</vt:lpwstr>
      </vt:variant>
      <vt:variant>
        <vt:lpwstr/>
      </vt:variant>
      <vt:variant>
        <vt:i4>458764</vt:i4>
      </vt:variant>
      <vt:variant>
        <vt:i4>39</vt:i4>
      </vt:variant>
      <vt:variant>
        <vt:i4>0</vt:i4>
      </vt:variant>
      <vt:variant>
        <vt:i4>5</vt:i4>
      </vt:variant>
      <vt:variant>
        <vt:lpwstr>http://biblioclub.ru/index.php?page=book_view&amp;book_id=277352</vt:lpwstr>
      </vt:variant>
      <vt:variant>
        <vt:lpwstr/>
      </vt:variant>
      <vt:variant>
        <vt:i4>786439</vt:i4>
      </vt:variant>
      <vt:variant>
        <vt:i4>36</vt:i4>
      </vt:variant>
      <vt:variant>
        <vt:i4>0</vt:i4>
      </vt:variant>
      <vt:variant>
        <vt:i4>5</vt:i4>
      </vt:variant>
      <vt:variant>
        <vt:lpwstr>http://biblioclub.ru/index.php?page=book_view&amp;book_id=428976</vt:lpwstr>
      </vt:variant>
      <vt:variant>
        <vt:lpwstr/>
      </vt:variant>
      <vt:variant>
        <vt:i4>458764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http://biblioclub.ru/index.php?page=book_view&amp;book_id=277352</vt:lpwstr>
      </vt:variant>
      <vt:variant>
        <vt:lpwstr/>
      </vt:variant>
      <vt:variant>
        <vt:i4>2162701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_Toc8557047</vt:lpwstr>
      </vt:variant>
      <vt:variant>
        <vt:i4>2162701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_Toc8557046</vt:lpwstr>
      </vt:variant>
      <vt:variant>
        <vt:i4>2162701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_Toc8557045</vt:lpwstr>
      </vt:variant>
      <vt:variant>
        <vt:i4>2162701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_Toc8557043</vt:lpwstr>
      </vt:variant>
      <vt:variant>
        <vt:i4>2162701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_Toc8557041</vt:lpwstr>
      </vt:variant>
      <vt:variant>
        <vt:i4>2162701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_Toc8557040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</dc:creator>
  <cp:lastModifiedBy>FIM</cp:lastModifiedBy>
  <cp:revision>2</cp:revision>
  <cp:lastPrinted>2023-06-30T08:44:00Z</cp:lastPrinted>
  <dcterms:created xsi:type="dcterms:W3CDTF">2024-03-07T08:44:00Z</dcterms:created>
  <dcterms:modified xsi:type="dcterms:W3CDTF">2024-03-07T08:44:00Z</dcterms:modified>
</cp:coreProperties>
</file>