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83B" w:rsidRDefault="00F6783B" w:rsidP="007A162F">
      <w:pPr>
        <w:pStyle w:val="ReportHead"/>
        <w:suppressAutoHyphens/>
        <w:ind w:firstLine="709"/>
        <w:rPr>
          <w:i/>
          <w:sz w:val="24"/>
        </w:rPr>
      </w:pPr>
      <w:r>
        <w:rPr>
          <w:i/>
          <w:sz w:val="24"/>
        </w:rPr>
        <w:t>«Б.1.Б.23 Общая электротехника и электроника»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Направление подготовки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Тип образовательной программы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Квалификация</w:t>
      </w:r>
    </w:p>
    <w:p w:rsidR="00F6783B" w:rsidRDefault="00F6783B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Форма обучения</w:t>
      </w:r>
    </w:p>
    <w:p w:rsidR="00F6783B" w:rsidRDefault="008E73B1" w:rsidP="007A162F">
      <w:pPr>
        <w:pStyle w:val="ReportHead"/>
        <w:suppressAutoHyphens/>
        <w:ind w:firstLine="709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F6783B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2160C9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2017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7A162F" w:rsidRDefault="007A162F" w:rsidP="007A162F">
      <w:pPr>
        <w:pStyle w:val="ReportMain"/>
        <w:suppressAutoHyphens/>
        <w:ind w:firstLine="709"/>
      </w:pPr>
    </w:p>
    <w:p w:rsidR="008D4D99" w:rsidRDefault="00F6783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Общая электротехника и электроника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C1B63">
        <w:rPr>
          <w:sz w:val="28"/>
          <w:szCs w:val="20"/>
        </w:rPr>
        <w:t>н-т (филиал) ГОУ ОГУ. – Бузулук</w:t>
      </w:r>
      <w:r w:rsidR="002160C9">
        <w:rPr>
          <w:sz w:val="28"/>
          <w:szCs w:val="20"/>
        </w:rPr>
        <w:t>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2160C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>дназначены для студентов третьего</w:t>
      </w:r>
      <w:r w:rsidR="00A1714E">
        <w:rPr>
          <w:rFonts w:cstheme="minorBidi"/>
          <w:sz w:val="28"/>
          <w:szCs w:val="28"/>
        </w:rPr>
        <w:t xml:space="preserve"> курса направления подготовки 23.03.03 Эксплуатация транспортно-технологических машин и комплексов 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6783B">
        <w:rPr>
          <w:rFonts w:ascii="Times New Roman" w:hAnsi="Times New Roman"/>
          <w:sz w:val="28"/>
          <w:szCs w:val="28"/>
        </w:rPr>
        <w:t>Общая электротехника и электроника</w:t>
      </w:r>
      <w:r>
        <w:rPr>
          <w:rFonts w:ascii="Times New Roman" w:hAnsi="Times New Roman"/>
          <w:sz w:val="28"/>
          <w:szCs w:val="28"/>
        </w:rPr>
        <w:t>»</w:t>
      </w:r>
      <w:r w:rsidR="00B60F5D">
        <w:rPr>
          <w:rFonts w:ascii="Times New Roman" w:hAnsi="Times New Roman"/>
          <w:sz w:val="28"/>
          <w:szCs w:val="28"/>
        </w:rPr>
        <w:t>.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(во время проведения л/р);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«Общая электротехника и электроника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</w:t>
      </w:r>
      <w:r w:rsidR="008E73B1">
        <w:rPr>
          <w:rFonts w:eastAsia="Times New Roman"/>
          <w:color w:val="000000"/>
          <w:sz w:val="28"/>
          <w:szCs w:val="28"/>
          <w:lang w:eastAsia="ru-RU"/>
        </w:rPr>
        <w:t>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8E7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зачёту.</w:t>
      </w:r>
    </w:p>
    <w:p w:rsidR="008343B8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3B1" w:rsidRPr="008E73B1" w:rsidRDefault="008E73B1" w:rsidP="008E73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E73B1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Общая трудоемкость дисциплины составляет 3 зачетных единиц (108 академических часов).</w:t>
      </w:r>
    </w:p>
    <w:p w:rsidR="008E73B1" w:rsidRPr="008E73B1" w:rsidRDefault="008E73B1" w:rsidP="008E73B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x-none" w:eastAsia="x-none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E73B1" w:rsidRPr="008E73B1" w:rsidTr="00C52F86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8E73B1" w:rsidRPr="008E73B1" w:rsidTr="00C52F86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10,5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  <w:szCs w:val="20"/>
                <w:lang w:val="x-none" w:eastAsia="x-none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</w:tr>
      <w:tr w:rsidR="008E73B1" w:rsidRPr="008E73B1" w:rsidTr="00C52F86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8E73B1" w:rsidRPr="008E73B1" w:rsidTr="00C52F86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97,5</w:t>
            </w:r>
          </w:p>
        </w:tc>
      </w:tr>
      <w:tr w:rsidR="008E73B1" w:rsidRPr="008E73B1" w:rsidTr="00C52F86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E73B1" w:rsidRPr="008E73B1" w:rsidTr="00C52F86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лементная база современных электронных устройств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еуправляемые и управляемые выпрямители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</w:t>
            </w:r>
            <w:r w:rsidRPr="008E73B1">
              <w:rPr>
                <w:rFonts w:ascii="Times New Roman" w:eastAsia="Arial Unicode MS" w:hAnsi="Times New Roman" w:cs="Times New Roman"/>
                <w:snapToGrid w:val="0"/>
                <w:color w:val="000000"/>
                <w:sz w:val="24"/>
                <w:szCs w:val="24"/>
                <w:lang w:val="x-none" w:eastAsia="ru-RU"/>
              </w:rPr>
              <w:t>иполярные транзисторы и устройства на их основе</w:t>
            </w:r>
            <w:r w:rsidRPr="008E73B1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- самоподготовка (проработка и повторение лекционного материала и матери</w:t>
            </w:r>
            <w:r>
              <w:rPr>
                <w:rFonts w:ascii="Times New Roman" w:eastAsia="Calibri" w:hAnsi="Times New Roman" w:cs="Times New Roman"/>
                <w:sz w:val="24"/>
              </w:rPr>
              <w:t>ала учебников и учебных пособий</w:t>
            </w:r>
            <w:r w:rsidRPr="008E73B1">
              <w:rPr>
                <w:rFonts w:ascii="Times New Roman" w:eastAsia="Calibri" w:hAnsi="Times New Roman" w:cs="Times New Roman"/>
                <w:sz w:val="24"/>
              </w:rPr>
              <w:t>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8E73B1" w:rsidRPr="008E73B1" w:rsidTr="00C52F86">
        <w:tc>
          <w:tcPr>
            <w:tcW w:w="759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E73B1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E73B1" w:rsidRPr="008E73B1" w:rsidRDefault="008E73B1" w:rsidP="008E73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8E73B1" w:rsidRPr="008E73B1" w:rsidRDefault="008E73B1" w:rsidP="008E73B1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val="en-US" w:eastAsia="x-none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>материалов учебной дисциплины, где раскрываются основные методологические позиции курса, устанавливаются 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 xml:space="preserve">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lastRenderedPageBreak/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втура, двигтль, транзстр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E73B1">
        <w:rPr>
          <w:rFonts w:ascii="Times New Roman" w:hAnsi="Times New Roman"/>
          <w:b/>
          <w:sz w:val="28"/>
          <w:szCs w:val="20"/>
        </w:rPr>
        <w:t>практических работ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E73B1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Цель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 w:rsidRPr="00B263F4">
        <w:rPr>
          <w:rFonts w:ascii="Times New Roman" w:hAnsi="Times New Roman" w:cs="Times New Roman"/>
          <w:sz w:val="28"/>
          <w:szCs w:val="28"/>
        </w:rPr>
        <w:t xml:space="preserve">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8E73B1">
        <w:rPr>
          <w:rFonts w:ascii="Times New Roman" w:hAnsi="Times New Roman" w:cs="Times New Roman"/>
          <w:sz w:val="28"/>
          <w:szCs w:val="28"/>
        </w:rPr>
        <w:t xml:space="preserve">электротехнических величин при расчёте электрических цепей </w:t>
      </w:r>
      <w:r w:rsidRPr="00B263F4">
        <w:rPr>
          <w:rFonts w:ascii="Times New Roman" w:hAnsi="Times New Roman" w:cs="Times New Roman"/>
          <w:sz w:val="28"/>
          <w:szCs w:val="28"/>
        </w:rPr>
        <w:t>(</w:t>
      </w:r>
      <w:r w:rsidR="008E73B1">
        <w:rPr>
          <w:rFonts w:ascii="Times New Roman" w:hAnsi="Times New Roman" w:cs="Times New Roman"/>
          <w:sz w:val="28"/>
          <w:szCs w:val="28"/>
        </w:rPr>
        <w:t xml:space="preserve">количественно </w:t>
      </w:r>
      <w:r>
        <w:rPr>
          <w:rFonts w:ascii="Times New Roman" w:hAnsi="Times New Roman" w:cs="Times New Roman"/>
          <w:sz w:val="28"/>
          <w:szCs w:val="28"/>
        </w:rPr>
        <w:t xml:space="preserve">проверить основные законы электрических цепей постоянного, переменного тока, исследовать основные характеристики работы электрических маши и трансформаторов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правилами составления электрических схем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испытательными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>
        <w:rPr>
          <w:rFonts w:ascii="Times New Roman" w:hAnsi="Times New Roman" w:cs="Times New Roman"/>
          <w:sz w:val="28"/>
          <w:szCs w:val="28"/>
        </w:rPr>
        <w:t xml:space="preserve">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E73B1">
        <w:rPr>
          <w:rFonts w:ascii="Times New Roman" w:hAnsi="Times New Roman" w:cs="Times New Roman"/>
          <w:sz w:val="28"/>
          <w:szCs w:val="28"/>
        </w:rPr>
        <w:t xml:space="preserve">тью и методикой проведения 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работы. Для этого в «Методических 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8E73B1">
        <w:rPr>
          <w:rFonts w:ascii="Times New Roman" w:hAnsi="Times New Roman" w:cs="Times New Roman"/>
          <w:sz w:val="28"/>
          <w:szCs w:val="28"/>
        </w:rPr>
        <w:t>практических</w:t>
      </w:r>
      <w:r w:rsidRPr="00B263F4">
        <w:rPr>
          <w:rFonts w:ascii="Times New Roman" w:hAnsi="Times New Roman" w:cs="Times New Roman"/>
          <w:sz w:val="28"/>
          <w:szCs w:val="28"/>
        </w:rPr>
        <w:t xml:space="preserve">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 w:rsidRPr="00B263F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бланков. При обработке результатов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8343B8" w:rsidRDefault="00DC02C0" w:rsidP="008E7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 xml:space="preserve">Полученные в результате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работы искомые величины</w:t>
      </w:r>
      <w:r w:rsidR="008E73B1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 xml:space="preserve">величину расхождения и сделать выводы. Бланк отчетности по </w:t>
      </w:r>
      <w:r w:rsidR="008E73B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</w:t>
      </w:r>
      <w:r w:rsidR="007D75AC">
        <w:rPr>
          <w:rFonts w:ascii="Times New Roman" w:hAnsi="Times New Roman"/>
          <w:sz w:val="28"/>
          <w:szCs w:val="20"/>
        </w:rPr>
        <w:t>ических указаниях к практической</w:t>
      </w:r>
      <w:r>
        <w:rPr>
          <w:rFonts w:ascii="Times New Roman" w:hAnsi="Times New Roman"/>
          <w:sz w:val="28"/>
          <w:szCs w:val="20"/>
        </w:rPr>
        <w:t xml:space="preserve"> работе: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Манаков</w:t>
      </w:r>
      <w:r w:rsidR="002F3B85">
        <w:rPr>
          <w:rFonts w:ascii="Times New Roman" w:hAnsi="Times New Roman"/>
          <w:sz w:val="28"/>
          <w:szCs w:val="20"/>
        </w:rPr>
        <w:t>а, О.С.  Общая электротехника и электроника</w:t>
      </w:r>
      <w:r>
        <w:rPr>
          <w:rFonts w:ascii="Times New Roman" w:hAnsi="Times New Roman"/>
          <w:sz w:val="28"/>
          <w:szCs w:val="20"/>
        </w:rPr>
        <w:t xml:space="preserve">: методические указания по выполнению </w:t>
      </w:r>
      <w:r w:rsidR="008E73B1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 /О.С.</w:t>
      </w:r>
      <w:r w:rsidR="002F3B8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Манак</w:t>
      </w:r>
      <w:r w:rsidRPr="004A5996">
        <w:rPr>
          <w:rFonts w:ascii="Times New Roman" w:hAnsi="Times New Roman"/>
          <w:sz w:val="28"/>
          <w:szCs w:val="20"/>
        </w:rPr>
        <w:t>ова; Бузулукский  гуманитарно-технологич. ин-т (филиал) ОГУ – Бузулук: БГТИ (филиал) ОГУ, 201</w:t>
      </w:r>
      <w:r w:rsidR="000665BC">
        <w:rPr>
          <w:rFonts w:ascii="Times New Roman" w:hAnsi="Times New Roman"/>
          <w:sz w:val="28"/>
          <w:szCs w:val="20"/>
        </w:rPr>
        <w:t>6</w:t>
      </w:r>
      <w:r w:rsidRPr="004A5996">
        <w:rPr>
          <w:rFonts w:ascii="Times New Roman" w:hAnsi="Times New Roman"/>
          <w:sz w:val="28"/>
          <w:szCs w:val="20"/>
        </w:rPr>
        <w:t>. -  168с.</w:t>
      </w:r>
    </w:p>
    <w:p w:rsidR="00DC02C0" w:rsidRPr="00440910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2B7629" w:rsidRDefault="008E73B1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 w:rsid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электротехника и электроника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8E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расчётных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</w:t>
      </w:r>
      <w:bookmarkEnd w:id="8"/>
      <w:r w:rsidR="008E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7A162F">
      <w:pPr>
        <w:spacing w:after="0" w:line="240" w:lineRule="auto"/>
        <w:ind w:firstLine="709"/>
      </w:pPr>
    </w:p>
    <w:sectPr w:rsidR="000B1CE8" w:rsidSect="008E73B1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51" w:rsidRDefault="000D7051" w:rsidP="00FF0076">
      <w:pPr>
        <w:spacing w:after="0" w:line="240" w:lineRule="auto"/>
      </w:pPr>
      <w:r>
        <w:separator/>
      </w:r>
    </w:p>
  </w:endnote>
  <w:endnote w:type="continuationSeparator" w:id="0">
    <w:p w:rsidR="000D7051" w:rsidRDefault="000D705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2160C9">
          <w:rPr>
            <w:rFonts w:ascii="Times New Roman" w:hAnsi="Times New Roman" w:cs="Times New Roman"/>
            <w:noProof/>
            <w:sz w:val="24"/>
          </w:rPr>
          <w:t>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51" w:rsidRDefault="000D7051" w:rsidP="00FF0076">
      <w:pPr>
        <w:spacing w:after="0" w:line="240" w:lineRule="auto"/>
      </w:pPr>
      <w:r>
        <w:separator/>
      </w:r>
    </w:p>
  </w:footnote>
  <w:footnote w:type="continuationSeparator" w:id="0">
    <w:p w:rsidR="000D7051" w:rsidRDefault="000D705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665BC"/>
    <w:rsid w:val="00086A61"/>
    <w:rsid w:val="000B1CE8"/>
    <w:rsid w:val="000D7051"/>
    <w:rsid w:val="0014634D"/>
    <w:rsid w:val="001F7800"/>
    <w:rsid w:val="002160C9"/>
    <w:rsid w:val="002721E7"/>
    <w:rsid w:val="002B7629"/>
    <w:rsid w:val="002D6C9C"/>
    <w:rsid w:val="002E7D03"/>
    <w:rsid w:val="002F3B85"/>
    <w:rsid w:val="003260D6"/>
    <w:rsid w:val="00355893"/>
    <w:rsid w:val="00402C3E"/>
    <w:rsid w:val="00403C0A"/>
    <w:rsid w:val="00440910"/>
    <w:rsid w:val="004A5996"/>
    <w:rsid w:val="00604D48"/>
    <w:rsid w:val="00611822"/>
    <w:rsid w:val="006A734F"/>
    <w:rsid w:val="00733C5E"/>
    <w:rsid w:val="007716C5"/>
    <w:rsid w:val="007A162F"/>
    <w:rsid w:val="007D75AC"/>
    <w:rsid w:val="008343B8"/>
    <w:rsid w:val="008533FE"/>
    <w:rsid w:val="00877BE6"/>
    <w:rsid w:val="008D4D99"/>
    <w:rsid w:val="008E0960"/>
    <w:rsid w:val="008E73B1"/>
    <w:rsid w:val="008F7720"/>
    <w:rsid w:val="009838CD"/>
    <w:rsid w:val="009B25D1"/>
    <w:rsid w:val="00A1714E"/>
    <w:rsid w:val="00A17897"/>
    <w:rsid w:val="00AD4FBD"/>
    <w:rsid w:val="00B17789"/>
    <w:rsid w:val="00B263F4"/>
    <w:rsid w:val="00B60F5D"/>
    <w:rsid w:val="00B81E60"/>
    <w:rsid w:val="00BC1B63"/>
    <w:rsid w:val="00C07F5B"/>
    <w:rsid w:val="00CF37D9"/>
    <w:rsid w:val="00D1480B"/>
    <w:rsid w:val="00D17AA9"/>
    <w:rsid w:val="00D25B75"/>
    <w:rsid w:val="00DB1E9F"/>
    <w:rsid w:val="00DC02C0"/>
    <w:rsid w:val="00E33CC0"/>
    <w:rsid w:val="00EE683F"/>
    <w:rsid w:val="00F668F9"/>
    <w:rsid w:val="00F6783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6FC7-B97B-41BF-B188-5069434A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10</cp:revision>
  <dcterms:created xsi:type="dcterms:W3CDTF">2016-10-31T05:20:00Z</dcterms:created>
  <dcterms:modified xsi:type="dcterms:W3CDTF">2019-10-25T05:46:00Z</dcterms:modified>
</cp:coreProperties>
</file>