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6BB7">
        <w:rPr>
          <w:rFonts w:ascii="Times New Roman" w:eastAsia="Calibri" w:hAnsi="Times New Roman" w:cs="Times New Roman"/>
          <w:sz w:val="28"/>
        </w:rPr>
        <w:t>Минобрнауки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21891" w:rsidRPr="00F21891">
        <w:rPr>
          <w:szCs w:val="28"/>
        </w:rPr>
        <w:t>0</w:t>
      </w:r>
      <w:r w:rsidR="00F90857">
        <w:rPr>
          <w:szCs w:val="28"/>
        </w:rPr>
        <w:t>8</w:t>
      </w:r>
      <w:r w:rsidR="00F21891" w:rsidRPr="00F21891">
        <w:rPr>
          <w:szCs w:val="28"/>
        </w:rPr>
        <w:t>.03.01 Строительство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0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</w:t>
      </w:r>
      <w:bookmarkStart w:id="0" w:name="_GoBack"/>
      <w:bookmarkEnd w:id="0"/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307D0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</w:t>
            </w:r>
            <w:r w:rsidR="00522BD3">
              <w:rPr>
                <w:bCs/>
                <w:sz w:val="28"/>
                <w:szCs w:val="28"/>
              </w:rPr>
              <w:t>2</w:t>
            </w:r>
            <w:r w:rsidR="00307D0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2A7F86" w:rsidRPr="002A7F86">
        <w:rPr>
          <w:szCs w:val="28"/>
        </w:rPr>
        <w:t>07.03.01 Строительство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самостоятельной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промежуточной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социокультурной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дисциплины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гуманитарно-технологический институт (филиал) Оренбургского гос. ун-та. – Бузулук : 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социально-политическую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происходящие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социокультурных коммуникаций на различных этапах развития современной художественной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литературой, рекомендованной преподавателем. Дополнительные источники информации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семинарам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полученным на практических занятиях. В ходе такой работы студенты осмысливают, продумывают полученную информацию, выявляют недостаточно ясные моменты с целью их дальнейшего уточнения во время лекций, семинаров,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лекциях и семинарах,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заранее ознакомившись с материалом предстоящего занятия, он будет гораздо более осмысленно воспринимать новый материал. К тому </w:t>
      </w:r>
      <w:r w:rsidRPr="009F2D05">
        <w:rPr>
          <w:sz w:val="28"/>
          <w:szCs w:val="27"/>
          <w:shd w:val="clear" w:color="auto" w:fill="FEFEFE"/>
        </w:rPr>
        <w:lastRenderedPageBreak/>
        <w:t>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</w:t>
      </w:r>
      <w:r>
        <w:rPr>
          <w:sz w:val="28"/>
          <w:szCs w:val="28"/>
        </w:rPr>
        <w:lastRenderedPageBreak/>
        <w:t xml:space="preserve">ляющим дать полный ответ по вопросу, может быть подробным. Объем конспекта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Все формы практических и семинарских занятий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деятельности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рабочей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курса.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точного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зования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следует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коммуникантов.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 социокоммуникации.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доказать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10" w:rsidRDefault="00623310" w:rsidP="00817BE6">
      <w:pPr>
        <w:spacing w:after="0" w:line="240" w:lineRule="auto"/>
      </w:pPr>
      <w:r>
        <w:separator/>
      </w:r>
    </w:p>
  </w:endnote>
  <w:endnote w:type="continuationSeparator" w:id="0">
    <w:p w:rsidR="00623310" w:rsidRDefault="0062331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10" w:rsidRDefault="00623310" w:rsidP="00817BE6">
      <w:pPr>
        <w:spacing w:after="0" w:line="240" w:lineRule="auto"/>
      </w:pPr>
      <w:r>
        <w:separator/>
      </w:r>
    </w:p>
  </w:footnote>
  <w:footnote w:type="continuationSeparator" w:id="0">
    <w:p w:rsidR="00623310" w:rsidRDefault="0062331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07D05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23310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90857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CC01-3137-4058-BCFB-BB24904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FBB6-47A4-4386-BC7D-82EBAF0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dcterms:created xsi:type="dcterms:W3CDTF">2016-10-09T16:26:00Z</dcterms:created>
  <dcterms:modified xsi:type="dcterms:W3CDTF">2023-11-13T18:28:00Z</dcterms:modified>
</cp:coreProperties>
</file>