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3E1CEC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«Б.1.Б.1 Философия»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254C1" w:rsidRDefault="00E254C1" w:rsidP="00E254C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77326" w:rsidRDefault="00877326" w:rsidP="00877326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877326" w:rsidRDefault="00877326" w:rsidP="0087732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77326" w:rsidRDefault="00877326" w:rsidP="00877326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77326" w:rsidRDefault="00877326" w:rsidP="00877326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77326" w:rsidRDefault="00877326" w:rsidP="00877326">
      <w:pPr>
        <w:pStyle w:val="ReportHead"/>
        <w:suppressAutoHyphens/>
        <w:spacing w:line="360" w:lineRule="auto"/>
        <w:jc w:val="left"/>
        <w:rPr>
          <w:sz w:val="24"/>
        </w:rPr>
      </w:pPr>
    </w:p>
    <w:p w:rsidR="00E254C1" w:rsidRDefault="00E254C1" w:rsidP="00E254C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254C1" w:rsidRDefault="00E254C1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254C1" w:rsidRDefault="00E254C1" w:rsidP="00E254C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254C1" w:rsidRDefault="00255BBA" w:rsidP="00E254C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254C1">
        <w:rPr>
          <w:i/>
          <w:sz w:val="24"/>
          <w:u w:val="single"/>
        </w:rPr>
        <w:t>чная</w:t>
      </w:r>
    </w:p>
    <w:p w:rsidR="00E254C1" w:rsidRDefault="00E254C1" w:rsidP="00E254C1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9B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9B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25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9B148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877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08.03.01 ПГС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9B148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9B14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F90472" w:rsidRDefault="00F90472" w:rsidP="00F90472">
      <w:pPr>
        <w:pStyle w:val="ReportMain"/>
        <w:suppressAutoHyphens/>
        <w:jc w:val="both"/>
      </w:pPr>
    </w:p>
    <w:p w:rsidR="00F90472" w:rsidRDefault="00F90472" w:rsidP="00F90472">
      <w:pPr>
        <w:pStyle w:val="ReportMain"/>
        <w:suppressAutoHyphens/>
        <w:ind w:firstLine="709"/>
        <w:jc w:val="both"/>
      </w:pPr>
    </w:p>
    <w:tbl>
      <w:tblPr>
        <w:tblW w:w="11203" w:type="dxa"/>
        <w:tblInd w:w="-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028"/>
        <w:gridCol w:w="3175"/>
      </w:tblGrid>
      <w:tr w:rsidR="00F90472" w:rsidTr="00F90472">
        <w:trPr>
          <w:tblHeader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F90472" w:rsidTr="00F9047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eastAsia="Times New Roman"/>
              </w:rPr>
              <w:t>обучающийся</w:t>
            </w:r>
            <w:proofErr w:type="gramEnd"/>
            <w:r>
              <w:rPr>
                <w:rFonts w:eastAsia="Times New Roman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ОК-1 способность использовать основы философских знаний для формирования  мировоззренческой позиции</w:t>
            </w:r>
          </w:p>
        </w:tc>
      </w:tr>
      <w:tr w:rsidR="00F90472" w:rsidTr="00F90472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proofErr w:type="gramStart"/>
            <w:r>
              <w:rPr>
                <w:rFonts w:eastAsia="Times New Roman"/>
                <w:b/>
                <w:u w:val="single"/>
              </w:rPr>
              <w:t>:</w:t>
            </w:r>
            <w:r>
              <w:rPr>
                <w:rFonts w:eastAsia="Times New Roman"/>
                <w:b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содержание процессов самоорганизации и самообразования, их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особенностей и технологий реализации, исходя из целей совершенствования профессиональной деятельности.</w:t>
            </w:r>
          </w:p>
          <w:p w:rsidR="00F90472" w:rsidRDefault="00F90472">
            <w:pPr>
              <w:pStyle w:val="ab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Уметь:</w:t>
            </w:r>
            <w:r>
              <w:rPr>
                <w:rFonts w:eastAsia="Times New Roman"/>
                <w:sz w:val="24"/>
                <w:szCs w:val="24"/>
              </w:rPr>
              <w:t xml:space="preserve"> планировать цели и устанавливать приоритеты при выборе спос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бов принятия решений с учетом условий, средств, личностных возможн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стей и временной перспективы достижения; осуществления деятельности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szCs w:val="24"/>
                <w:u w:val="single"/>
              </w:rPr>
              <w:t xml:space="preserve"> Владеть:</w:t>
            </w:r>
            <w:r>
              <w:rPr>
                <w:rFonts w:eastAsia="Times New Roman"/>
                <w:szCs w:val="24"/>
              </w:rPr>
              <w:t xml:space="preserve"> технологиями организации процесса самообразования; приемами </w:t>
            </w:r>
            <w:proofErr w:type="spellStart"/>
            <w:r>
              <w:rPr>
                <w:rFonts w:eastAsia="Times New Roman"/>
                <w:szCs w:val="24"/>
              </w:rPr>
              <w:t>целеполагания</w:t>
            </w:r>
            <w:proofErr w:type="spellEnd"/>
            <w:r>
              <w:rPr>
                <w:rFonts w:eastAsia="Times New Roman"/>
                <w:szCs w:val="24"/>
              </w:rPr>
              <w:t xml:space="preserve"> во временной перспективе, способами планирования, организации, самоконтроля и самооценки личностной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ОК-7 способность к </w:t>
            </w:r>
            <w:r>
              <w:rPr>
                <w:rFonts w:eastAsia="Times New Roman"/>
              </w:rPr>
              <w:lastRenderedPageBreak/>
              <w:t>самоорганизации и самообразованию</w:t>
            </w:r>
          </w:p>
        </w:tc>
      </w:tr>
    </w:tbl>
    <w:p w:rsidR="00F90472" w:rsidRDefault="00F90472" w:rsidP="00F90472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lastRenderedPageBreak/>
        <w:t>4 Структура и содержание дисциплины</w:t>
      </w:r>
    </w:p>
    <w:p w:rsidR="00F90472" w:rsidRDefault="00F90472" w:rsidP="00F90472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F90472" w:rsidRDefault="00F90472" w:rsidP="00F90472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F90472" w:rsidRDefault="00F90472" w:rsidP="00F90472">
      <w:pPr>
        <w:pStyle w:val="ReportMain"/>
        <w:suppressAutoHyphens/>
        <w:ind w:firstLine="709"/>
        <w:jc w:val="both"/>
      </w:pPr>
    </w:p>
    <w:tbl>
      <w:tblPr>
        <w:tblW w:w="1108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8251"/>
        <w:gridCol w:w="1416"/>
        <w:gridCol w:w="1416"/>
      </w:tblGrid>
      <w:tr w:rsidR="00F90472" w:rsidTr="00F90472">
        <w:trPr>
          <w:tblHeader/>
        </w:trPr>
        <w:tc>
          <w:tcPr>
            <w:tcW w:w="8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F90472" w:rsidTr="00F90472">
        <w:trPr>
          <w:tblHeader/>
        </w:trPr>
        <w:tc>
          <w:tcPr>
            <w:tcW w:w="8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11,25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0,25</w:t>
            </w: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132,75</w:t>
            </w:r>
          </w:p>
        </w:tc>
      </w:tr>
      <w:tr w:rsidR="00F90472" w:rsidTr="00F90472"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F90472" w:rsidRDefault="00F90472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F90472" w:rsidTr="00F90472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72" w:rsidRDefault="00F90472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F90472" w:rsidRDefault="00F90472" w:rsidP="00B93A08">
      <w:pPr>
        <w:pStyle w:val="ReportMain"/>
        <w:suppressAutoHyphens/>
        <w:ind w:firstLine="709"/>
        <w:jc w:val="both"/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lastRenderedPageBreak/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</w:t>
      </w:r>
      <w:r w:rsidR="00B7266B">
        <w:rPr>
          <w:rFonts w:ascii="Times New Roman" w:hAnsi="Times New Roman" w:cs="Times New Roman"/>
          <w:sz w:val="28"/>
          <w:szCs w:val="28"/>
        </w:rPr>
        <w:lastRenderedPageBreak/>
        <w:t xml:space="preserve">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</w:t>
      </w:r>
      <w:r>
        <w:rPr>
          <w:sz w:val="28"/>
          <w:szCs w:val="28"/>
        </w:rPr>
        <w:lastRenderedPageBreak/>
        <w:t>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 xml:space="preserve">сказывать содержание темы, на которую пишется. Однако эссе, в отличие от 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lastRenderedPageBreak/>
        <w:t>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начает отказ от каких-то идей или подробностей, особенно, если они уже где-то упоминались или не имеют непосредственного отношения к делу. Такие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 xml:space="preserve">колы античной философии. Философская школа софистов. Классический </w:t>
      </w:r>
      <w:r w:rsidR="00C00B55">
        <w:rPr>
          <w:rFonts w:ascii="Calibri" w:eastAsia="Times New Roman" w:hAnsi="Calibri"/>
        </w:rPr>
        <w:lastRenderedPageBreak/>
        <w:t>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lastRenderedPageBreak/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 xml:space="preserve">лью фактического и личностного понимания ключевых понятий в рамках данного вопроса </w:t>
      </w:r>
      <w:r>
        <w:lastRenderedPageBreak/>
        <w:t>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F02F86">
        <w:pPr>
          <w:pStyle w:val="a7"/>
          <w:jc w:val="center"/>
        </w:pPr>
        <w:fldSimple w:instr="PAGE   \* MERGEFORMAT">
          <w:r w:rsidR="009B1487">
            <w:rPr>
              <w:noProof/>
            </w:rPr>
            <w:t>2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9A6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424BE"/>
    <w:rsid w:val="00252D95"/>
    <w:rsid w:val="00255BBA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46B69"/>
    <w:rsid w:val="00357989"/>
    <w:rsid w:val="00360111"/>
    <w:rsid w:val="00372F64"/>
    <w:rsid w:val="00383876"/>
    <w:rsid w:val="00387003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C2EFA"/>
    <w:rsid w:val="006C49F0"/>
    <w:rsid w:val="006E187B"/>
    <w:rsid w:val="00706D83"/>
    <w:rsid w:val="007133B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174F"/>
    <w:rsid w:val="00875FD6"/>
    <w:rsid w:val="0087732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5389C"/>
    <w:rsid w:val="009708BE"/>
    <w:rsid w:val="00972AEC"/>
    <w:rsid w:val="009A2754"/>
    <w:rsid w:val="009B1487"/>
    <w:rsid w:val="009C3876"/>
    <w:rsid w:val="009E7DB4"/>
    <w:rsid w:val="009F2D05"/>
    <w:rsid w:val="00A062B2"/>
    <w:rsid w:val="00A156E1"/>
    <w:rsid w:val="00A17DBA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3515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C0803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964C8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254C1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02F86"/>
    <w:rsid w:val="00F14392"/>
    <w:rsid w:val="00F1559F"/>
    <w:rsid w:val="00F46FAD"/>
    <w:rsid w:val="00F90472"/>
    <w:rsid w:val="00F919E3"/>
    <w:rsid w:val="00FA0F7E"/>
    <w:rsid w:val="00FC5FB3"/>
    <w:rsid w:val="00FD2DCC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892D-2CBD-434E-A914-CC9B8DBE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28</Pages>
  <Words>8690</Words>
  <Characters>49534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76</cp:revision>
  <dcterms:created xsi:type="dcterms:W3CDTF">2016-10-09T16:26:00Z</dcterms:created>
  <dcterms:modified xsi:type="dcterms:W3CDTF">2019-11-21T19:31:00Z</dcterms:modified>
</cp:coreProperties>
</file>