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554534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39F" w:rsidRPr="00AC139F" w:rsidRDefault="00AC139F" w:rsidP="00AC139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AC139F" w:rsidRPr="00AC139F" w:rsidRDefault="00AC139F" w:rsidP="00AC139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БАКАЛАВРИАТ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C139F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Информатика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C139F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C139F" w:rsidRPr="00AC139F" w:rsidRDefault="00AC139F" w:rsidP="00AC139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C139F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C139F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C139F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Квалификация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AC139F" w:rsidRPr="00AC139F" w:rsidRDefault="00AC139F" w:rsidP="00AC139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Форма обучения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DD542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D4110" w:rsidRPr="00474E61" w:rsidRDefault="00BD4110" w:rsidP="00BD4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обучающихся 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hyperlink r:id="rId8" w:history="1">
        <w:r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44.03.01 </w:t>
        </w:r>
        <w:proofErr w:type="gramStart"/>
        <w:r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Информатика</w:t>
      </w:r>
      <w:r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плине «</w:t>
      </w:r>
      <w:r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110" w:rsidRPr="00474E61" w:rsidRDefault="00BD4110" w:rsidP="00BD4110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BD4110" w:rsidRDefault="00BD4110" w:rsidP="00BD41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10" w:rsidRDefault="00BD4110" w:rsidP="00BD41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10" w:rsidRDefault="00BD4110" w:rsidP="00BD4110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BD4110" w:rsidRPr="00A56C8D" w:rsidRDefault="00BD4110" w:rsidP="00BD4110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34314">
        <w:rPr>
          <w:rFonts w:ascii="Times New Roman" w:eastAsia="Calibri" w:hAnsi="Times New Roman" w:cs="Times New Roman"/>
          <w:sz w:val="28"/>
          <w:szCs w:val="28"/>
        </w:rPr>
        <w:t>ротокол № ________от "___" __________ 20__г.</w:t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14">
        <w:rPr>
          <w:rFonts w:ascii="Times New Roman" w:eastAsia="Calibri" w:hAnsi="Times New Roman" w:cs="Times New Roman"/>
          <w:sz w:val="28"/>
          <w:szCs w:val="28"/>
        </w:rPr>
        <w:t>Первый заместитель директора по УР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34314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Н.В. Хомякова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</w:t>
      </w: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подпись                расшифровка подписи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</w:rPr>
        <w:t xml:space="preserve">Исполнители:    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</w:t>
      </w:r>
      <w:r w:rsidRPr="00034314">
        <w:rPr>
          <w:rFonts w:ascii="Times New Roman" w:eastAsia="Calibri" w:hAnsi="Times New Roman" w:cs="Times New Roman"/>
          <w:sz w:val="28"/>
          <w:szCs w:val="28"/>
        </w:rPr>
        <w:t xml:space="preserve">доцент                                                    О.Н. Григорьева            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343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D4110" w:rsidRPr="00034314" w:rsidRDefault="00BD4110" w:rsidP="00BD4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D4110" w:rsidRPr="00474E61" w:rsidRDefault="00BD4110" w:rsidP="00BD411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Pr="00474E61" w:rsidRDefault="00BD4110" w:rsidP="00BD411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Pr="00474E61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Pr="00474E61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037"/>
        <w:gridCol w:w="3356"/>
        <w:gridCol w:w="2457"/>
        <w:gridCol w:w="2457"/>
      </w:tblGrid>
      <w:tr w:rsidR="00474E61" w:rsidRPr="00474E61" w:rsidTr="00BD4110">
        <w:trPr>
          <w:tblHeader/>
        </w:trPr>
        <w:tc>
          <w:tcPr>
            <w:tcW w:w="98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D4110">
        <w:trPr>
          <w:trHeight w:val="1005"/>
        </w:trPr>
        <w:tc>
          <w:tcPr>
            <w:tcW w:w="988" w:type="pct"/>
            <w:vMerge w:val="restart"/>
          </w:tcPr>
          <w:p w:rsidR="0055345A" w:rsidRPr="00555726" w:rsidRDefault="0055572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26">
              <w:rPr>
                <w:rFonts w:ascii="Times New Roman" w:hAnsi="Times New Roman" w:cs="Times New Roman"/>
                <w:sz w:val="24"/>
                <w:szCs w:val="24"/>
              </w:rPr>
              <w:t>ОПК-5 владением основами профессиональной этики и речевой культуры</w:t>
            </w:r>
          </w:p>
        </w:tc>
        <w:tc>
          <w:tcPr>
            <w:tcW w:w="1628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речевому и языковому оформлению </w:t>
            </w:r>
            <w:proofErr w:type="gramStart"/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устных</w:t>
            </w:r>
            <w:proofErr w:type="gramEnd"/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письменных.</w:t>
            </w:r>
            <w:r w:rsidRPr="005557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D4110">
        <w:trPr>
          <w:trHeight w:val="1410"/>
        </w:trPr>
        <w:tc>
          <w:tcPr>
            <w:tcW w:w="98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55726" w:rsidRPr="00555726" w:rsidRDefault="00555726" w:rsidP="00555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уверенно общаться на повс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дневные  и другие темы из 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ласти личных или професси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нальных интересов; делать я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ный, логично построенный доклад, выделяя важные м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менты и приводя детали, по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тверждающие точку зрения; 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самостоятельно извлекать инфо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мацию </w:t>
            </w:r>
            <w:proofErr w:type="gramStart"/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</w:t>
            </w:r>
            <w:proofErr w:type="gramEnd"/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прочитанного.</w:t>
            </w:r>
          </w:p>
          <w:p w:rsidR="0055345A" w:rsidRPr="00474E61" w:rsidRDefault="0055345A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5345A" w:rsidRPr="00474E61" w:rsidRDefault="0055345A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D4110">
        <w:trPr>
          <w:trHeight w:val="1980"/>
        </w:trPr>
        <w:tc>
          <w:tcPr>
            <w:tcW w:w="98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555726" w:rsidRDefault="00555726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2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192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0E6FDC" w:rsidRPr="00474E61" w:rsidTr="00BD4110">
        <w:trPr>
          <w:trHeight w:val="1980"/>
        </w:trPr>
        <w:tc>
          <w:tcPr>
            <w:tcW w:w="988" w:type="pct"/>
            <w:vMerge w:val="restart"/>
          </w:tcPr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5726">
              <w:rPr>
                <w:rFonts w:ascii="Times New Roman" w:eastAsia="Calibri" w:hAnsi="Times New Roman" w:cs="Times New Roman"/>
                <w:sz w:val="24"/>
              </w:rPr>
              <w:t>ПК-6 готовность к взаимодействию с участниками образовательного процесса</w:t>
            </w:r>
          </w:p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E6FDC" w:rsidRPr="007D6DC5" w:rsidRDefault="000E6FDC" w:rsidP="000E6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7D6DC5" w:rsidRPr="007D6DC5" w:rsidRDefault="007D6DC5" w:rsidP="007D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6D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5726">
              <w:rPr>
                <w:rFonts w:ascii="Times New Roman" w:eastAsia="Calibri" w:hAnsi="Times New Roman" w:cs="Times New Roman"/>
                <w:sz w:val="24"/>
              </w:rPr>
              <w:t>особенности педагогического общения; основы организации работы в коллективе (командной работы).</w:t>
            </w:r>
          </w:p>
          <w:p w:rsidR="000E6FDC" w:rsidRPr="006A1920" w:rsidRDefault="000E6FDC" w:rsidP="007D6D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92" w:type="pct"/>
          </w:tcPr>
          <w:p w:rsidR="000E6FDC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0E6FDC" w:rsidRPr="00474E61" w:rsidRDefault="000E6FDC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E6FDC" w:rsidRPr="00474E61" w:rsidTr="00BD4110">
        <w:trPr>
          <w:trHeight w:val="1980"/>
        </w:trPr>
        <w:tc>
          <w:tcPr>
            <w:tcW w:w="988" w:type="pct"/>
            <w:vMerge/>
          </w:tcPr>
          <w:p w:rsidR="000E6FDC" w:rsidRPr="00474E61" w:rsidRDefault="000E6FDC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7D6DC5" w:rsidRPr="007D6DC5" w:rsidRDefault="007D6DC5" w:rsidP="007D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6D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555726" w:rsidRPr="00555726" w:rsidRDefault="00555726" w:rsidP="00555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диалог и доб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успеха в процессе ко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муникации; устанавливать и поддерживать конструктивные отношения с коллегами, соо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личные и групповые интересы, проявлять терп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к иным взглядам и то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 зрения. </w:t>
            </w:r>
          </w:p>
          <w:p w:rsidR="000E6FDC" w:rsidRPr="006A1920" w:rsidRDefault="000E6FDC" w:rsidP="007D6D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92" w:type="pct"/>
          </w:tcPr>
          <w:p w:rsidR="000E6FDC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FDC" w:rsidRPr="00474E61" w:rsidRDefault="000E6FDC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E6FDC" w:rsidRPr="00474E61" w:rsidTr="00BD4110">
        <w:trPr>
          <w:trHeight w:val="1980"/>
        </w:trPr>
        <w:tc>
          <w:tcPr>
            <w:tcW w:w="988" w:type="pct"/>
            <w:vMerge/>
          </w:tcPr>
          <w:p w:rsidR="000E6FDC" w:rsidRPr="00474E61" w:rsidRDefault="000E6FDC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7D6DC5" w:rsidRPr="007D6DC5" w:rsidRDefault="007D6DC5" w:rsidP="007D6D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6D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0E6FDC" w:rsidRPr="00555726" w:rsidRDefault="00555726" w:rsidP="007D6D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5726">
              <w:rPr>
                <w:rFonts w:ascii="Times New Roman" w:hAnsi="Times New Roman" w:cs="Times New Roman"/>
                <w:sz w:val="24"/>
                <w:szCs w:val="24"/>
              </w:rPr>
              <w:t>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т.д.).</w:t>
            </w:r>
          </w:p>
        </w:tc>
        <w:tc>
          <w:tcPr>
            <w:tcW w:w="1192" w:type="pct"/>
          </w:tcPr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комплексных практических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0E6FDC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BD4110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BD4110" w:rsidRDefault="00BD4110" w:rsidP="00BD411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F85" w:rsidRDefault="00E16BAD" w:rsidP="003E11DD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6C6F85" w:rsidRPr="006C6F85">
        <w:rPr>
          <w:rFonts w:ascii="Times New Roman" w:hAnsi="Times New Roman" w:cs="Times New Roman"/>
          <w:b/>
          <w:sz w:val="28"/>
          <w:szCs w:val="24"/>
          <w:lang w:eastAsia="ru-RU"/>
        </w:rPr>
        <w:t>Этические категории как фундаментальные нравственные ценности</w:t>
      </w:r>
      <w:r w:rsidR="006C6F85" w:rsidRPr="006C6F85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:rsidR="00E16BAD" w:rsidRPr="00E16BAD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термин «этический» ввёл:</w:t>
      </w:r>
    </w:p>
    <w:p w:rsidR="00E16BAD" w:rsidRPr="007B28CD" w:rsidRDefault="007B28CD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          </w:t>
      </w:r>
    </w:p>
    <w:p w:rsidR="00E16BAD" w:rsidRPr="00E16BAD" w:rsidRDefault="007B28CD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Платон;        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Демокрит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Понятия, являющиеся теоретическим фундаментом науки, называются:</w:t>
      </w:r>
    </w:p>
    <w:p w:rsidR="00E16BAD" w:rsidRPr="007B28C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параметрами;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терминами;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определениями.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формулировку, которая не отражает содержание понятия гуман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этики: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и мораль,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нечто иное, внешнее по отношению к человеку;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самоотречение и себялюбие – а любовь к себе, не отрицание индивидуал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а утверждение своего истинно человеческого;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– это безгранично расширенная ответственность перед всем живущим.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Регулятивная функция морали: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«приподнимает»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="00E16BAD"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этическая концепция ХХ века построена на следующих принципах: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не является абстрактной категорией, оно всегда отвечает какой-либо потребности;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«абсолютных» истин, всякий раз требуется новое решение;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истинности любой нравственной нормы является ее «работосп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собность» – конечный результат: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марксистская этика;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этика прагматизма;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религиозная этика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возникло Золотое правило нравственности: «не поступай по отнош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другим так, как ты не хотел бы, чтобы поступали по отношению к тебе»: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I тыс. до н. э.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 III – Х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YIII – ХХ вв.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ормативная этика.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веком от родителей, поэтому добрые и злые качества прирожденны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концепция морали определила истоки этики бизнеса: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протестантская мораль, ориентированная на бережливость и преумножение капитала, на прилежание и честность, на трудовое воспитание детей и семейные це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персонализма, утверждающая личность, приобретающую устойчивое и независимое бытие благодаря присоединению к ценностям, свободно принятым, пр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 и переживаемым через постоянное творческое самосовершенствов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фрейдистская концепция, утверждающая, что поведение личности определ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неподвластными сознанию процессами, в основе которых лежат врожденные бессознательные влечения.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положение более всего отражает сущность этического учения Дре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Востока: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ценность – человеческая личность во всех своих проявлениях, ее ор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гинальность и индивидуальность;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подчиненность индивида социальной группе, ее нормам и обычаям;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морали усматриваются в божественном абсолюте, коллективность интерпретируется как религиозно-духовная всечеловеческая соборность.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12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Кто из философов выявил этические добродетели: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Гераклит;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Цицерон;</w:t>
      </w:r>
    </w:p>
    <w:p w:rsidR="00E16BAD" w:rsidRPr="007B28C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1.13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«Учителе человечества» идёт речь: «…наследовал громкое имя, но не получил никакого богатства; выбрал жизненную стезю «книжника»; умер на 73 году жизни, пользуясь всеобщим уважением…»</w:t>
      </w:r>
    </w:p>
    <w:p w:rsidR="00E16BAD" w:rsidRPr="007B28C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1.14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 Учителе человечества» идёт речь: «… вся его жизнь была посв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щена проповеди учения и организации общинно-монашеской жизни; он ходил по стране с проповедью, обретая последователей…»:</w:t>
      </w:r>
    </w:p>
    <w:p w:rsidR="00E16BAD" w:rsidRPr="00901067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Знаменитое учение, ставшее мировой религией, пропагандирующее, что ни наслаждение страстями, ни умерщвление плоти не ведут к божеству,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к блаженному покою (нирване):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буддизм;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протестантство;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эпохи Средневековья утверждал, что «красота способс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подавлению земных желаний и облегчает путь к вере, восхождению человека к вершинам своего назначения»: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 Блаженный;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Аквинский;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Кампанелла;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Дидро.</w:t>
      </w:r>
    </w:p>
    <w:p w:rsidR="00E16BAD" w:rsidRPr="00E16BAD" w:rsidRDefault="00E16BA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17</w:t>
      </w:r>
      <w:proofErr w:type="gramStart"/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Pr="00E16BAD">
        <w:rPr>
          <w:rFonts w:ascii="Times New Roman" w:eastAsia="Times New Roman" w:hAnsi="Times New Roman" w:cs="Times New Roman"/>
          <w:sz w:val="28"/>
          <w:lang w:eastAsia="ru-RU"/>
        </w:rPr>
        <w:t>од моральным измерением личности понимается: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страстей над разумом;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ответственность человека за себя, за то, что он делает;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способность наложить запрет на свои природные желания;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разума над страстями.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акие нормы всегда конкретно и однозначно указывают, чего нельзя д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лать: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моральные;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юридические;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правовые;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какой функции морали принадлежит следующая характеристика: «… учит, как встречать людей и как провожать, как приветствовать их и какое оказывать им почтение, определяет, как себя вести в дни праздников и похорон, по отношению к старшим и младшим, к тем, кто находится выше или ниже на социальной лестн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це»: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регулятивной;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воспитательной;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жизненно-ориентационной.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смысла жизни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приводит: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значимости некоей вещи для нас, для нашего сознания;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к пониманию своего места и предназначения в мире;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порождению глубокой неудовлетворённости, к пустоте и ненужности;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удовлетворению потребностей.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утверждению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А.Маслоу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«люди, которые смогли актуализироваться», - это …: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зрелые, достигшие единства и целостности внутреннего мира и внешнего п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ярко выраженные индивидуальности;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свободные и независимые;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Категории этики: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добро, зло, справедливость;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прекрасное, безобразное, комическое;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трагическое, возвышенное, низменное;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государство, общество, человек.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23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Кому из философов античности принадлежат размышления о том, что «бл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го есть удовольствие, а зло – страдание, что человек стремиться к пользе и счастью, избегая всего для себя дурного»: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Анаксимену;            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Ксенофонту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;         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Сократу;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Аристотелю.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24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Центральные вопросы этики: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философские;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политические;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логические;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25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Руководство человеческим поведением с точки зрения противопоставления добра и зла, есть: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этика;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нравственность;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мораль;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философия.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26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под «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этосом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понималось: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привычное место совместного проживания, дом, человеческое жилище, зв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риное логово, птичье гнездо;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устойчивая природа какого-либо явления, обычай, нрав, характер;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род художественной литературы, повествование;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изображение впечатлений, раздумий, ассоциаций.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27</w:t>
      </w:r>
      <w:proofErr w:type="gramStart"/>
      <w:r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веком от родителей, поэтому добрые и злые качества прирожденны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28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морали: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специфический способ духовно-практического освоения мира, предпол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гающий особое ценностно-императивное отношение к нему;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состояние, отличающееся длительностью, устойчивостью и являющееся фоном, на котором проявляются чувства, и протекает деятельность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сопровождающееся чувством глубокой моральной удовлетворенности личностное переживание полноты своего бытия, результатов своей жизнедеятельн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Гуманистическая функция морали: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B6033D" w:rsidRDefault="00B6033D" w:rsidP="00B70DFF">
      <w:pPr>
        <w:pStyle w:val="a9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Сущностью свободы является: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возможность выбора;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альтернатив;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распределение собственных благ;</w:t>
      </w:r>
    </w:p>
    <w:p w:rsidR="00B6033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31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тот вид зла не зависит в полной мере от человеческой воли и сознания, происходит помимо людских желаний и действий: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объективное;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нравственное.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Агрессия, насилие, разрушительность, гнев, ненависть, подавление – это…: 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распущенность;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враждебность;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зло;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добро.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Нести ответственность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значит: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совершать действия без учёта последствий для себя и для других;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принять на себя все последствия совершаемых действий;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осуществлять собственную деятельность с учётом возможностей других;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жить, развиваться, гармони</w:t>
      </w:r>
      <w:r>
        <w:rPr>
          <w:rFonts w:ascii="Times New Roman" w:eastAsia="Times New Roman" w:hAnsi="Times New Roman" w:cs="Times New Roman"/>
          <w:sz w:val="28"/>
          <w:lang w:eastAsia="ru-RU"/>
        </w:rPr>
        <w:t>ровать без учёта мнений других.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Нравственные санкции – это …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поощрение, похвала, наказание, увольнение;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воздаяние, порицание;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обвинение, повеление;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 наказание, пример, осуждение.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Необходимость выполнять свои нравственные обязанности, подчиняться воле более значимой, чем воля собственная, есть: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совесть;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долг;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честь;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стыд.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Моральная практика человека: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формируется в процессе социализации человека;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развивается в профессиональной деятельности человека.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Отрицательное моральное качество, характеризующее человека, который утратил критическое отношение к себе, переоценивает свои способности и достои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:rsidR="00E16BAD" w:rsidRPr="00B6033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зазнайство;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зависть;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зло;</w:t>
      </w:r>
    </w:p>
    <w:p w:rsid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карьеризм.</w:t>
      </w:r>
    </w:p>
    <w:p w:rsidR="00E16BAD" w:rsidRP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Враждебность – это …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скрытое зло;                 </w:t>
      </w:r>
    </w:p>
    <w:p w:rsidR="00E16BAD" w:rsidRPr="00B6033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активное зло;           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пассивное зло;</w:t>
      </w:r>
    </w:p>
    <w:p w:rsidR="00B6033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открытое зло.</w:t>
      </w:r>
    </w:p>
    <w:p w:rsidR="00E16BAD" w:rsidRPr="00E16BA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Что проявляется через глубокие негативные переживания,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самоупрёки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ук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ры, тревожность, озабоченность: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стыд;          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совесть;            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вина;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Люди обманывают друг друга: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чтобы получить искомые блага и выгоды;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потому, что «потерялись» или «заблудились» в этом мире;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хитрят;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шутят.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Человек, обладающий достоинством, гордостью, который никогда не опу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тится до аморального, подлого, предательского поведения: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честный;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добросовестный;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чести;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с характером.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1.42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какому виду нравственной деятельности можно отнести этот поступок: юноша уступил место в транспорте пожилому человеку: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целевой нравственный поступок;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нравственный выбор;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действия по выполнению нравственной нормы;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процессу воспитания.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Виды зла: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природное, социальное;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естественное, противоестественное;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физическое, активное;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собственное.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Совесть формируется в процессе: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профессионального роста;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социализации личности;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воспитания личности;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Что можно отнести к нравственности: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наставления взрослых;</w:t>
      </w:r>
    </w:p>
    <w:p w:rsidR="00E16BAD" w:rsidRPr="00B6033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заповеди бога;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«чтение» морали;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передача собственного опыта.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1.46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мнению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Э.Фромма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«всякий любви свойственно…»: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забота;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ответственность;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уважение;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1.47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Мировоззрение – это 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совокупность взглядов, идей, отражающих целостность и многообразие мира;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философские, политические, моральные, религиозные, эстетические, этич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ские идеи человека;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форма общественного сознания, выполняющая функцию регулирования 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Нарушение верности верному делу, узам солидарности, товарищества, лю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ви; предательство, есть: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отвержение;</w:t>
      </w:r>
    </w:p>
    <w:p w:rsidR="00E16BAD" w:rsidRP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измена;</w:t>
      </w:r>
    </w:p>
    <w:p w:rsidR="00E16BAD" w:rsidRPr="00E16BAD" w:rsidRDefault="006C6F85" w:rsidP="007B28C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злодеяние;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зависть.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Достоинство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 этики;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особое моральное отношение к самому себе;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 осознания человеком своей ответственности перед собой как личн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6033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выбор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моральной деятельности, исканий личности, выражающийся в сознател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предпочтении определённой системы ценностей, линии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морального решения и его реализация;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степени нравственной свободы личности;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правил поведения, касающихся внешнего проявления отн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людям; составная часть культуры общества, есть…: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мораль;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Товарищество характеризует отношение между людьми,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общности интересов и взаимопомощи;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солидарности, уважении, доверии;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доброжелательности и симпатии;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Добродетель – это…: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средство, необходимое для достижения счастья;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предметов и явлений;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отношение людей к материальным и духовным благам;</w:t>
      </w:r>
    </w:p>
    <w:p w:rsidR="00E16BAD" w:rsidRPr="00E16BAD" w:rsidRDefault="006C6F85" w:rsidP="007B28C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человека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оказавшему ему в прошлом благодеяние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функция морали: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определение понятию «моральные ценности»: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порядок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целостный образец нравственного поведения, к которому люди стремятся, считая его наиболее разумным, полезным, красивым;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установки и императивы, выраженные в форме нормативных представлений и добре и зле, справедливом и несправедливом, о самом смысле жизни и назначении человека с точки зрения их моральной значимости.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 стыда;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человека своего несоответствия некоторым принятым нормам 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ружаюсь, стало быть, вины;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критически оценивать свои поступки, мысли, желания, осозн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переживать свое несоответствие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должному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осознавать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исполненность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моральное сознание – это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принципы, кодекс поведения, категории, моральный идеал;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запреты, образцы, простые правила;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долга, знание должного, нравственные убеждения, совесть.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нравственной личности, которому присущи чувство собственного до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тоинства, равнодушие к нравам окружающей среды, уважает свободу выбора, терпим к чужим взглядам и слабостям: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тип;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потребительский тип;</w:t>
      </w:r>
    </w:p>
    <w:p w:rsid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аристократический тип.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1.59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не относится к христианским добродетелям?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благородство;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смирение;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щедрость;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милосердие;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бесстрашие;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страдание;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любовь;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spellStart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недеяние</w:t>
      </w:r>
      <w:proofErr w:type="spell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мужество.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оотнесите: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эмоциональный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рациональные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радость;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понимание;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страсть;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настроение;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моральная компетентность.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D" w:rsidRPr="006C6F85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6C6F85" w:rsidRPr="006C6F85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эстетики и эстетические ценности</w:t>
      </w:r>
    </w:p>
    <w:p w:rsid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AD" w:rsidRP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функция искусства формирует: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вкусы;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потребности человека;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 ориентирует человека в мире;</w:t>
      </w:r>
    </w:p>
    <w:p w:rsidR="006C6F85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C6F85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верны.</w:t>
      </w:r>
    </w:p>
    <w:p w:rsidR="00E16BAD" w:rsidRPr="006C6F85" w:rsidRDefault="006C6F85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принципах художественного освоения мира человеком, об основных закономерностях преобразования явлений жизни природы в факты искусства – это …: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этика;          </w:t>
      </w:r>
    </w:p>
    <w:p w:rsidR="00E16BAD" w:rsidRPr="00AA0823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эстетика;            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философия;</w:t>
      </w:r>
    </w:p>
    <w:p w:rsid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культурология.</w:t>
      </w:r>
    </w:p>
    <w:p w:rsidR="00E16BAD" w:rsidRPr="006C6F85" w:rsidRDefault="006C6F85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мнение, что эстетика как наука нормативна, так как она: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законы самого искусства;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систематизирует общечеловеческие ценности;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трудовую, бытовую, промышленную деятельность людей;</w:t>
      </w:r>
    </w:p>
    <w:p w:rsidR="006C6F85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«Эстетика» был введён  в научный обиход: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Леонардо да Винчи;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Кантом;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Гегелем.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 – это: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Гуманитарное учение, предметом которого является мораль, центральной проблемой – соотношение Добра и Зла. 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 прекрасном, о природе и закономерностях эстетического освоения действительности, о творчестве по законам красоты. </w:t>
      </w:r>
      <w:proofErr w:type="gramEnd"/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эстетическое сознание: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чувства; 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вкусы;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идеалы.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и когда был введен термин “эстетика”: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(XIX в.);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 в.);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в.).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считали древние греки Архаического периода (VIII – VI в. до н. э.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площением гармонии и красоты:</w:t>
      </w:r>
      <w:proofErr w:type="gramEnd"/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первую эстетическую теорию античности: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о числовой гармонии.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отметил необходимость государственн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над искусством?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подражание;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дисгармония;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дисбаланс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был введён термин “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Сократом;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Аристотелем;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утверждал, что “прекрасное всегда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лезно, но для этого оно должно быть прекрасным”: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3 признака, характерных для византийской эстетики: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условность;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лаконизм;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правдивость;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каноничность.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2 художественных направления искусства Западной Европы 12 – 16 в.: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романский;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готический;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иначе называется эпоха Ренессанса: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эпоху зародилась эстетика раннего гуманизма?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художественного направления 17 в. стал “маньеризм”: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Ренессанс;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трактат Николы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нормах и правилах классицизма: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“Поэтическое искусство”;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божественной пропорции”.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направления западноевропейской культуры характерны сложные криволинейные формы: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классицизм;</w:t>
      </w:r>
    </w:p>
    <w:p w:rsidR="00570719" w:rsidRDefault="00AA0823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романтизм. 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одним из первых раскрывает природу и сущность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как полезного: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</w:t>
      </w:r>
    </w:p>
    <w:p w:rsidR="00E16BAD" w:rsidRPr="006C6F85" w:rsidRDefault="00E16BAD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70719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рассматривал красоту как эстетически-духовное отнош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человека к миру: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  </w:t>
      </w:r>
    </w:p>
    <w:p w:rsidR="00E16BAD" w:rsidRPr="006C6F85" w:rsidRDefault="00570719" w:rsidP="0057071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даёт структурную характеристику величины, пропорции, порядка прекрасного: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570719" w:rsidRDefault="00AA082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Цицерон.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распространения эстетической информации и роли средств ма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коммуникации принадлежит проблемному полю: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теоретико-информационной эстетике;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социокоммуникативной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действительности.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дизайна, теория освоения мира по законам красоты промышленн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обобщение опыта проектирования, индустриального воплощения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и красивых орудий труда, станков, машин, вещей – это: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рецептивная эстетика;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индустриальной эстетике;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искусства.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русских философов, писателей сосредотачивал своё внимание на стремлении осуществить идеал «положительно-прекрасного» человека, утверждал, что «корни добра и зла уходят не столько в социальное устройство, сколько в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природу, в мироздание»: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Л.Н.Толстой;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Ф.М.Достоевский;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Д.И.Писарев;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Н.Г.Чернышевский.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вид искусства вторгается в повседневную жизнь человека, создавая красоту и удобства внутри и около жилых помещений, зданий, площадей, улиц, д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и графика;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декоративное искусство;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искусство.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первоначально подразумевается под словом «культура»: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обработки земли;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обществе;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достижения человечества;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искусственной природы?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культура как способ человеческой деятельности: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«вторая природа»;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«очеловеченная природа»;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обитания человека;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взятое.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определяет культуру как меру саморазвития человека: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осуществлять творчество;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удовлетворять свои потребности;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широкими и глубокими знаниями, эрудицией;</w:t>
      </w:r>
    </w:p>
    <w:p w:rsidR="00570719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какому принципу /критерию/ определяют материальную и духовную культуру: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ценностному /аксиологическому/;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этническому /национальному/;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деятельности.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взаимоотношения существуют между материальной и духовной кул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и духовная культура находятся между собой в диалектической связи;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не существует связей, они сущ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автономно друг от друга;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существуют глубокие качестве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различия, поэтому не может существовать глубокие качественные различия,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не может существовать никаких связей?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обусловлено многообразие духовной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самой действительности;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духовной потребностью человека и способом ее удовлетвор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определяет специфику нравственной культуры как регулятора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отношений: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правила поведения;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спонтанные действия людей.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определяется эстетическая ценность: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или иными физическими свойствами;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предназначением предмета /его утилитарной полезностью/;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выразительностью формы.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элементы определяют сферу художественной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 /деятельность художника/;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искусства как художественная ценность;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воспринимающий произведение искусства /зритель, читатель, слушатель/;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названное.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менталитет /ментальность/: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Глубинный уровень массового сознания;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рода мироощущение;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мышления и особый образ жизни;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сказанное?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Скульптура – это вид искусства, в котором …: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осваивается мир в пластических образах, запечатлевается в материалах, сп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собных передать жизненный облик явлений;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плоскости изображается реальный мир, преобразованный творческим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ображением художника;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отграничение замкнутого мира от природы, стихийной среде;</w:t>
      </w:r>
    </w:p>
    <w:p w:rsidR="00570719" w:rsidRDefault="00D238E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окружающие и обслуживающие нас вещи, сделанные не только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полезные, но и прекрасные.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гибель или тяжкие страдания личности;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бессмертие погибающей личности;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 чувство скорби;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2.40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восприятие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об эстетических представлениях, их оценка и закрепление в сознании;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духовно-культурное присвоение личностью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мире;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суждение об эстетических качествах явлений природы, общества, результатов творческой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крайней степенью «безобразного», чрезвычайно негативной ценностью, отрицательной значимостью для человечества: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эстетических концепций, господствующая в данном обществе, 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ределяющая эстетическую и художественную практику людей, ценностные аспекты их материальной и духовной деятельности,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культура;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категория эстетики является безысходностью, безнадёжностью, гиб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лью, бедствием,  которая не несёт в себе ничего просветляющего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ужасного;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слова «безобразное»: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некрасивое;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хаос;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беспорядок;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отвращение.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предпочтений, их оценка и закрепление в сознании с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 и ориентаций;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устойчивая совокупность суждений, мнений, идей.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Трагическое, комическое, прекрасное – это категории: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этики;  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эстетики;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искусствознания;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Внехудожественные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эстетического освоения мира в сфере быта, спорта, этикета, кулинарии и т.д. – это предмет…: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эстетики;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дизайна.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выступает там, где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противоположность;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борьба;</w:t>
      </w:r>
    </w:p>
    <w:p w:rsidR="00570719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свойство предметов, имеющих положительное значение для общества и несущие в себе огромные, ещё не освоенные потенциальные силы, есть…: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созерцание.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искусства, целью которого является создание сооружений и зданий, 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жизнедеятельности людей;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сложившаяся совокупность художественных средств и приёмов, формирующих стиль;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действительности по законам красоты при создании зданий, сооружений;</w:t>
      </w:r>
    </w:p>
    <w:p w:rsidR="00570719" w:rsidRPr="00AA0823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570719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получается из истинного мастерства, высокой требовательности, упо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работоспособности, таланта:</w:t>
      </w:r>
    </w:p>
    <w:p w:rsidR="00E16BAD" w:rsidRPr="00D238E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D2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художественной литературы;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слова: «Трагедия включает в себя скорбь и радость, ужас и удовольствие»: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Чарли Чаплину;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Юму;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Хемингуэю;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Пушкину.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художественном произведении прослеживается трагический разлад личности и общества: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Шекспира «Ромео и Джульетта»;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А.С.Пушкина «Борис Годунов»;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Э.Хемингуэйя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 и море»;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Ф.М.Достоевского «Преступление и наказание».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насыщенная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форма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Крайняя степень безобразного, имеющая отрицательную общечеловеческую значимость и таящая в себе угрозу для человечества, есть: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 выражение понятий, перенесение существенных признаков одного предмета по сходству или по контрасту;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одного предмета с другим;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слова в переносном его значении;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определения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2.57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Схватывание и духовно-культурное присвоение личностью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мире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             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представление;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напряжение духовных и физических сил, есть…: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вдохновение;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сосредоточение;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гениальность.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высшей гармонии и совершенстве в действительности и в культуре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впечатление;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деятельность, целью которой является определение формальных каче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омышленных изделий;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предметный мир, создаваемый человеком средствами индустриальной техн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законам красоты и функциональности;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новой хозяйственно-проектировочной идеи;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дружелюбный, беззлобный, хотя и не «беззубый», есть…: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розыгрыш.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и тяжкие страдания личности, утраты, высшие проблемы бытия, 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щественный смысл жизни человека, характеризует категория: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драматического; 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внешнего и внутреннего, которая является условием красоты 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катарсис;                            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пафос;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совершенстве, мечта о будущем,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пафос;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идейность;                     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идиллия.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2.65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Непосредственно-ценностное видение явлений действительности под углом зрения эстетической установки субъекта – это…: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созерцание;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суждение;</w:t>
      </w:r>
    </w:p>
    <w:p w:rsid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взгляд.</w:t>
      </w:r>
    </w:p>
    <w:p w:rsidR="00E16BAD" w:rsidRPr="006C6F85" w:rsidRDefault="00AA082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Горькая и ядовитая ирония, высказанная с целью обидеть или причинить боль,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остроумие;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сарказм;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ирония. 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деятельность человека включает в себя деятельность: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художественно-практическую;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художественно-техническую;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2.68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Футуризм – это художественное направление эпохи модернизма: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утверждающее</w:t>
      </w:r>
      <w:proofErr w:type="gramEnd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агрессивно-воинственную личность в хаосе мира;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упрощающее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мир, стремящееся увидеть мир детскими глазами;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поэт – чародей и гордый властитель мира;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мечта поэта – рыцарство и прекрасная дама.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искусства на виды обусловлено: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эстетическим богатством и многообразием действительности;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 богатством и многообразием эстетических потребностей </w:t>
      </w:r>
      <w:proofErr w:type="spellStart"/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худ-ника</w:t>
      </w:r>
      <w:proofErr w:type="spellEnd"/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богатством и многообразием культурных традиций, художественных средств и технических возможностей искусства;</w:t>
      </w:r>
    </w:p>
    <w:p w:rsidR="00AA0823" w:rsidRP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исторический этап в развитии эстетики связывал категорию «возв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шенного» с Богом: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Ренессанса;</w:t>
      </w:r>
    </w:p>
    <w:p w:rsidR="00E16BAD" w:rsidRPr="00EE6A1C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Средневековья;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времени.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художественной культуры плодотворно влияют:</w:t>
      </w:r>
    </w:p>
    <w:p w:rsidR="00E16BAD" w:rsidRPr="00AA0823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и синтез всех видов искусств;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эстетического опыта и эстетического сознания;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эстетической культуры и эстетического воспитания;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гармонии и порядка. 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искусства, в котором демонстрируются высшие возможности человека, а не рекордсменство: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фотоискусство;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хореография;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киноискусство.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и пластические виды искусства – это …: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архитектура, изобразительное искусство, фотография;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балет, опера, музыка;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пантомима, акробатика, цирк;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 театр, кино.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принадлежат слова: «Специфика труда художника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 потребности постоянных наблюдений, непрерывного накопления матери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ла…»: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А.Н.Толстому;  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А.С.Пушкину;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Ф.М.Достоевскому;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Л.Н.Толстому.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принадлежит выражение «Красота спасёт мир»: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Ф.М.Достоевскому;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Ф.Шеллингу;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Н.А.Некрасову.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EE6A1C" w:rsidRPr="00EE6A1C" w:rsidRDefault="00EE6A1C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Раздел 1 Этические категории как фундаментальные нравственные ценн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различаются эти понятия: Этика. Мораль. Нравственность.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впервые ввел термин этика?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предметом изучения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Каковы основные задачи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является центральной проблемой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функции этики.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называется первый специальный труд по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Каким этическим термином Вы могли бы обозначить человека, который смысл своей жизни видит в наслаждениях, удовольствиях?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Назовите нравственно-этические учения Древней Индии.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Какая философская школа Древней Индии была наиболее радикальной и н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в постановке и решении этических проблем?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Кто был основателем буддизма?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Как называется этическое учение Древнего Китая, главным символом кот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является мировая душа - Дао?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каком нравственно-этическом учении Древнего Китая идеалом является мудрец, добрый муж, обладающий 5 добродетелями?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Назовите 5 добродетелей мудреца из этического учения Древнего Китая?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Кто из античных мыслителей пользовался девизом: “Познай самого себя”?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Где и когда возникло христианство? В чем причина его возникновения?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На чем основана духовная связь человека с Богом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Кто является нравственным идеалом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Назовите основателя нравственно-религиозного учения мусульман?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чем суть этических концепций Ф. М. Достоевского и Л. Н. Толстого?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состоит сущность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значит универсальный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значит субъективный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значит императивный (повелительный)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входит в систему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моральные принципы, двум из них дайте толкование.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такое моральные нормы? Приведите их примеры.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 Что такое моральные ценности?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Дайте толкование понятию “нравственный идеал”.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Назовите составляющие структуры морали.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3 основных вида моральных отношений.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активная гражданская позиция?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показателем нравственной культуры человека?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Охарактеризуйте поступок как центральный момент нравственного повед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Охарактеризуйте следующие функции морали: </w:t>
      </w:r>
      <w:proofErr w:type="spellStart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гуманизирующую</w:t>
      </w:r>
      <w:proofErr w:type="spellEnd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ную, воспитательную. 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звучит “золотое правило нравственности’’?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Перечислите высшие моральные ценности?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понятия морального сознания разграничивают нравственное и бе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основные особенности категорий Добра и Зла?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нравственный долг? Чем он отличается от обязанности?</w:t>
      </w:r>
    </w:p>
    <w:p w:rsidR="00EE6A1C" w:rsidRDefault="00EE6A1C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1C" w:rsidRP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E6A1C" w:rsidRDefault="00EE6A1C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возникает наука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является создателем философской эстетики и почему?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Каково происхождение названия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Чем определяется статус эстетики как философской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 объект и предмет эстетики как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исторические этапы развития прошла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Какими категориями обозначен каждый из этапов эстетики?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Почему эстетику XX—XXI вв. называют «неклассической»?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Чем занимается современная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Что такое прикладная эстетика?</w:t>
      </w:r>
    </w:p>
    <w:p w:rsidR="00674EE7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подходы к анализу сущности эстетических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чем парадокс красоты?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чем сущность реляционного подхода к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такое ценность?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Каковы различия утилитарных и эстетических ценностей?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потребность удовлетворяют эстетические ценности?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чем специфика эстетических ценностей?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особенности эстетической формы.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объективные основания прекрасного? </w:t>
      </w:r>
      <w:proofErr w:type="gramEnd"/>
    </w:p>
    <w:p w:rsidR="00674EE7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выражено в категории «прекрасное»?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формальная красота?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прекрасная природа?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Какого человека мы называем прекрасным?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сущностные признаки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особенность переживания возвышенного?</w:t>
      </w:r>
    </w:p>
    <w:p w:rsidR="00C96CF5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объективные основы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трагической ситуации?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особенности переживания трагического?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ли, что вызывает смех, можно считать комическим? Почему? </w:t>
      </w:r>
    </w:p>
    <w:p w:rsidR="00C96CF5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Каково основание выделения модификаций комического? </w:t>
      </w:r>
    </w:p>
    <w:p w:rsidR="00E16BAD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пример взаимодействия эстетических ценностей.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В чем сложность определения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C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Какова позиция современной эстетики в определении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Каковы необходимость и генеральная функция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Каково место искусства в системе культуры?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 какие группы делятся функции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C96CF5">
        <w:rPr>
          <w:rFonts w:ascii="Times New Roman" w:hAnsi="Times New Roman" w:cs="Times New Roman"/>
          <w:sz w:val="28"/>
          <w:szCs w:val="28"/>
        </w:rPr>
        <w:t xml:space="preserve">. Раскройте основные функции искусства, направленные на освоение мира.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Назовите функции искусства по отношению к обществу. </w:t>
      </w:r>
    </w:p>
    <w:p w:rsidR="00C96CF5" w:rsidRP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96CF5">
        <w:rPr>
          <w:rFonts w:ascii="Times New Roman" w:hAnsi="Times New Roman" w:cs="Times New Roman"/>
          <w:sz w:val="28"/>
          <w:szCs w:val="28"/>
        </w:rPr>
        <w:t>. Назовите функции искусства по отношению к человеку.</w:t>
      </w:r>
    </w:p>
    <w:p w:rsidR="00E16BAD" w:rsidRPr="00C96CF5" w:rsidRDefault="00E16BAD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Pr="00474E61" w:rsidRDefault="00474E61" w:rsidP="00BD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F5" w:rsidRPr="00EE6A1C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C96CF5"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 1 Этические категории как фундаментальные нравственные ценности</w:t>
      </w:r>
    </w:p>
    <w:p w:rsidR="00BD0BA8" w:rsidRPr="00BD0BA8" w:rsidRDefault="00BD0BA8" w:rsidP="00B70DFF">
      <w:pPr>
        <w:pStyle w:val="a9"/>
        <w:keepNext/>
        <w:keepLines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Toc349026373"/>
      <w:bookmarkStart w:id="2" w:name="_Toc353345640"/>
      <w:bookmarkStart w:id="3" w:name="_Toc353523312"/>
      <w:r w:rsidRPr="00BD0BA8">
        <w:rPr>
          <w:rFonts w:ascii="Times New Roman" w:hAnsi="Times New Roman" w:cs="Times New Roman"/>
          <w:sz w:val="28"/>
          <w:szCs w:val="28"/>
        </w:rPr>
        <w:t>Этика. Мораль, ее функции и структура. Законы морали.</w:t>
      </w:r>
      <w:bookmarkEnd w:id="1"/>
      <w:bookmarkEnd w:id="2"/>
      <w:bookmarkEnd w:id="3"/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Происхождение терминов. Содержание терминов.</w:t>
      </w:r>
    </w:p>
    <w:p w:rsid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Мораль. Структура морали. Законы морали.</w:t>
      </w:r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Свойства морали. Функции 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F5" w:rsidRDefault="00C96CF5" w:rsidP="00052F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C96CF5"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96CF5"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6CF5"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BA8">
        <w:rPr>
          <w:rFonts w:ascii="Times New Roman" w:hAnsi="Times New Roman" w:cs="Times New Roman"/>
          <w:sz w:val="28"/>
          <w:szCs w:val="28"/>
        </w:rPr>
        <w:t>Предмет эстетики, ее методы и задачи. Роль эстетики в современности.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0BA8">
        <w:rPr>
          <w:rFonts w:ascii="Times New Roman" w:hAnsi="Times New Roman" w:cs="Times New Roman"/>
          <w:sz w:val="28"/>
          <w:szCs w:val="28"/>
        </w:rPr>
        <w:t>Соотношение этики и эстетики в философской традиции и в современной культуре.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0BA8">
        <w:rPr>
          <w:rFonts w:ascii="Times New Roman" w:hAnsi="Times New Roman" w:cs="Times New Roman"/>
          <w:sz w:val="28"/>
          <w:szCs w:val="28"/>
        </w:rPr>
        <w:t>Эстетика и герменевтика: концептуализация чувственных эффектов и толк</w:t>
      </w:r>
      <w:r w:rsidRPr="00BD0BA8">
        <w:rPr>
          <w:rFonts w:ascii="Times New Roman" w:hAnsi="Times New Roman" w:cs="Times New Roman"/>
          <w:sz w:val="28"/>
          <w:szCs w:val="28"/>
        </w:rPr>
        <w:t>о</w:t>
      </w:r>
      <w:r w:rsidRPr="00BD0BA8">
        <w:rPr>
          <w:rFonts w:ascii="Times New Roman" w:hAnsi="Times New Roman" w:cs="Times New Roman"/>
          <w:sz w:val="28"/>
          <w:szCs w:val="28"/>
        </w:rPr>
        <w:t>вание художественных смыслов.</w:t>
      </w:r>
    </w:p>
    <w:p w:rsidR="00BD0BA8" w:rsidRP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D0BA8">
        <w:rPr>
          <w:rFonts w:ascii="Times New Roman" w:hAnsi="Times New Roman" w:cs="Times New Roman"/>
          <w:sz w:val="28"/>
          <w:szCs w:val="28"/>
        </w:rPr>
        <w:t>Эстетика и искусствознание: границы между философией и историей и</w:t>
      </w:r>
      <w:r w:rsidRPr="00BD0BA8">
        <w:rPr>
          <w:rFonts w:ascii="Times New Roman" w:hAnsi="Times New Roman" w:cs="Times New Roman"/>
          <w:sz w:val="28"/>
          <w:szCs w:val="28"/>
        </w:rPr>
        <w:t>с</w:t>
      </w:r>
      <w:r w:rsidRPr="00BD0BA8">
        <w:rPr>
          <w:rFonts w:ascii="Times New Roman" w:hAnsi="Times New Roman" w:cs="Times New Roman"/>
          <w:sz w:val="28"/>
          <w:szCs w:val="28"/>
        </w:rPr>
        <w:t>кусств.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AD" w:rsidRDefault="00975A11" w:rsidP="00E16BA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F77F21" w:rsidRPr="00EE6A1C">
        <w:rPr>
          <w:rFonts w:ascii="Times New Roman" w:eastAsia="Times New Roman" w:hAnsi="Times New Roman" w:cs="Times New Roman"/>
          <w:b/>
          <w:sz w:val="28"/>
          <w:szCs w:val="28"/>
        </w:rPr>
        <w:t>Этические категории как фундаментальные нравственные ценн</w:t>
      </w:r>
      <w:r w:rsidR="00F77F21" w:rsidRPr="00EE6A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77F21" w:rsidRPr="00EE6A1C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</w:p>
    <w:p w:rsidR="00F77F21" w:rsidRPr="00F77F21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смысл высказывани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«Благородный человек предъявляет требования к себе, низкий человек пред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 требования к другим» (Конфуций).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нравственность – это жертва своей личностью в пользу коллектива. Высшая безнравственность – это когда коллектив жертвует личностью в пользу себя самого». (Пришвин М.). 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более скучной беседы, чем та, в которой все со всеми согласны». (М. Монтень).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в добрых делах – это желание их утаить». (Б.Паскаль).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«Совесть – тысяча свидетелей» (Античный афоризм).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«Каждому живется хорошо или плохо в зависимости от того, что он сам по этому поводу думает. Доволен не тот, кого другие мнят довольным, а тот, кто сам с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мнит таковым». (Монтень).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бы Вы в первую очередь спросили Конфуция, если бы смогли с ним встретиться? Можете ли Вы сами ответить на Ваш вопрос?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«Нравственное поведение не в том, чтобы идти проторенным путем, а в том, чтобы самому найти правильный путь и бесстрашно им следовать». (М. Ганди).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в футбол;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текста на компьютере.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оружия;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квартиры.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чистка зубов перед сном;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покупка продуктов в магазине.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нравственными качествами обладает самый лучший человек из тех, кого Вы знаете?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Диоген (школа киников) жил в бочке?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сказал: «Учиться и не размышлять – напрасно терять время, ра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мышлять и не учиться – губительно» (Китайское изречение).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человеке все зависит от души, а в самой душе от разума, если только душа хочет быть благою». (Платон).</w:t>
      </w:r>
    </w:p>
    <w:p w:rsidR="003255B4" w:rsidRDefault="003255B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7F21" w:rsidRDefault="00F77F21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CE25A4" w:rsidRPr="00F77F21" w:rsidRDefault="00CE25A4" w:rsidP="00CE25A4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="004E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5A4" w:rsidRDefault="00CE25A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каком соотношении находятся понятия «эстетическое» и «прекрасное»?</w:t>
      </w:r>
    </w:p>
    <w:p w:rsidR="00CE25A4" w:rsidRP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Каков исходный смысл категории «безобразное»?</w:t>
      </w:r>
    </w:p>
    <w:p w:rsidR="00CE25A4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proofErr w:type="gramStart"/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чем различие между трагическим и трагедией?</w:t>
      </w:r>
      <w:proofErr w:type="gramEnd"/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В чем состоит различие между понятием «эстетика», «искусство», «художес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венное творчество»?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Что является основанием для разделения искусства на виды?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Приведите примеры массовой и элитарной культуры.</w:t>
      </w:r>
    </w:p>
    <w:p w:rsidR="004E3135" w:rsidRPr="00A76ABA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Почему театр и цирк называют синтетическими видами искусства?</w:t>
      </w:r>
    </w:p>
    <w:p w:rsidR="004E3135" w:rsidRPr="00A76ABA" w:rsidRDefault="00A76ABA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Дать определение понятию «монументальное искусство», приве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Чем графика отличается от живописи?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10.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несколько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как науки.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основных представителей 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тетики Древнего Востока,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Гр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Древнего Рима, Средневековья,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эстетики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бъясните, что такое эстетический вкус и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идеал?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разницу между ними.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демонической красоте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566E" w:rsidRP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теорию катарсиса.</w:t>
      </w:r>
    </w:p>
    <w:p w:rsidR="00A76ABA" w:rsidRPr="00AE566E" w:rsidRDefault="00AE566E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можете назвать эстетические практики в 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коммуникациях?</w:t>
      </w:r>
    </w:p>
    <w:p w:rsidR="004E3135" w:rsidRPr="00AE566E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55B4" w:rsidRDefault="003255B4" w:rsidP="003255B4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Этические категории как фундаментальные нравственные ценн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 ваша мама живете в разных городах. В вашей жизни уже наметилось много интересного и важного. Но вдруг оказывается, что мама, перенесшая тяжелую болезнь, нуждается в постоянном уходе, который некому, кроме Вас, осуществлять. Вам необходимо возвращаться к ней, другого выхода нет. Решение нужно принять немедленно. Каков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влюблены, уверены во взаимности, хотите жениться (выйти замуж). Вдруг становится известно, что Ваша избранница (избранник) страдает неизлечимым ген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заболеванием, которое не дает возможности иметь детей и чревато тяжелой формой инвалидности. Узнав об этом, Ваша любимая (любимый) рассказывает Вам обо всем, оставляя решение за Вами. Каков будет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родился умственно отсталый ребенок-инвалид, который всю жизнь б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прикован к кровати. Врачи предложили Вам сдать его в специальную клинику, где он будет коротать свою недолгую жизнь. Какое решение Вы примите: откажетесь от ребенка или будете воспитывать (содержать) его в своей семье?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ситуаций, в которых “благие намерения” оказываются “дорогой в ад”? Попытайтесь выявить причины таких явлений?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конкретных явлений, событий или вещей окружающего мира, которые, по Вашему мнению, входят в «понятие культура».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жизненных ситуаций, в которых используются: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принцип гуманизма и человечности;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принцип целесообразности действий;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принцип эстетической привлекательности поведения;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принцип народных традиций.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проявления человеком таких качеств, как: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вежливость;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тактичность;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скромность;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точность.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корректность;   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учтивость;   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любезность;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деликатность.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список, состоящий из двух колонок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помогают мне в процессе общения;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мешают мне в процессе общения.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 пути преодоления отрицательных качеств?</w:t>
      </w:r>
    </w:p>
    <w:p w:rsidR="003255B4" w:rsidRPr="00975A11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Проиллюстрируйте специфичность морали и нравственности различных кул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эпох примерами из истории, литературы, искусства?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представляют ли собой компьютер, Интернет, уход челов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виртуальную реальность угрозу межличностному общению? Какие моральные достоинства или издержки Вы в этом видите?</w:t>
      </w:r>
    </w:p>
    <w:p w:rsidR="003255B4" w:rsidRPr="00E16BAD" w:rsidRDefault="003255B4" w:rsidP="003255B4">
      <w:pPr>
        <w:spacing w:after="0" w:line="240" w:lineRule="auto"/>
        <w:ind w:left="92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16BAD" w:rsidRPr="00E16BAD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произведении О.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Уальда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“Портрет Дориана Грея” сказано: “В сущности, 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- зеркало, отражающее того, кто в него смотрится, а вовсе не жизнь”. Согла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ли Вы с этой мыслью? Докажите своё мнение. </w:t>
      </w:r>
    </w:p>
    <w:p w:rsidR="00A76ABA" w:rsidRPr="00A76ABA" w:rsidRDefault="00E16BAD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метафор, аллегорий, афоризмов и «крылатых» фраз (по пять примеров на каждый случай) из произведений художественной литературы. С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таблицу, в которой все примеры будут распределены по трем колонкам-столбцам: этические, эстетические, этико-эстетические метафоры.</w:t>
      </w:r>
    </w:p>
    <w:p w:rsidR="00A76ABA" w:rsidRDefault="00A76ABA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3153BC" w:rsidRPr="00A76ABA" w:rsidRDefault="003153BC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2"/>
        <w:gridCol w:w="2848"/>
        <w:gridCol w:w="3191"/>
      </w:tblGrid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метафоры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метафоры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Этико-эстетические метаф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намек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гомерический смех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прелестный уголок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верность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шея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аллеи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BC" w:rsidRDefault="003153BC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примеры на соответствие эстетическим категориям прекрасное, бе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образное, возвышенное, низменное, трагическое, комическое, патетическое, фант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стическое в следующих сферах: природа, человек, профессиональная деятельность, искусство.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необходимо составить таблицу соответствий.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6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3"/>
        <w:gridCol w:w="2053"/>
        <w:gridCol w:w="1742"/>
        <w:gridCol w:w="2163"/>
        <w:gridCol w:w="1740"/>
      </w:tblGrid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Стройная ф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чу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ум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одежда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оценка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Мелодичная музыка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Изящная скульптура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а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варелью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культурное мероприятие из перечисленных видов: концерт, выставка, спектакль, кинофильм, конкурс, спортивное соревнование, КВН.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по следующему плану: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какое мероприятие вы посетили?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причины посещения (побудительные или случайные)?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мероприятия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в программе, кто организат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исполнители, какова очередность и название частей, сюжетное развитие и т.п.)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исполнения: звук, свет, акустика зала, костюмы, декорации, игра а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теров, слово ведущего, реакция зала (эстетический аспект).</w:t>
      </w:r>
      <w:proofErr w:type="gramEnd"/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в зале: было ли внимание со стороны зрителей, особенности пов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отдельных групп (этический аспект).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личное впечатление от мероприятия, оценка по пятибалльной шкале.</w:t>
      </w:r>
    </w:p>
    <w:p w:rsid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 организаторам, исполнителям и зрителям.</w:t>
      </w:r>
    </w:p>
    <w:p w:rsidR="003153BC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 был чрезвычайно наблюдательным человеком. Он писал: «Правда, что знаки лиц показывают отчасти природ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людей, пороков их и сложения».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эт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цитату,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окружающих вас людях.</w:t>
      </w:r>
    </w:p>
    <w:p w:rsidR="007F19AC" w:rsidRPr="007F19AC" w:rsidRDefault="00767E21" w:rsidP="007F19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ситуацию и ответьте на вопросы: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поэт Вальтер фон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Фогельвейде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обращение к князю: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Апулии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хранящий Вечный град,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нищ, хотя Искусством так богат.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только б свой очаг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прошу палат!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воспевал бы птиц, поля, цветы, потоки,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пел бы, как умел в былые дни певать,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славили б меня красавицы опять,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бы с розами я сравнивал их щеки.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незваный гость, стыжусь за свой приход,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лучше песнь о солнышке поет.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Князь, помогите мне в невзгодах,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 спасет вас от невзгод.</w:t>
      </w:r>
    </w:p>
    <w:p w:rsid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отличительные признаки искусства как социального института?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 д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ховное  содержание  его  функционирования?  Как  искусство  взаимодействует с другими социальными институтами?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обычно воплощается в знаковой и зн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чащей форме художественных произведений?</w:t>
      </w:r>
    </w:p>
    <w:p w:rsidR="00625554" w:rsidRDefault="007F19AC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анализ 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3-ех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категорий э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стетики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по следующему плану: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смысла данной категории. История зарождения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источников, посвященных изучению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личный опыт в освоении данной категории: ситуации, случаи из жизни, анализ наблюдений, тестирование групп и т.п.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размышление на тему «Эстетические учения и проблема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ного» по плану:</w:t>
      </w:r>
      <w:proofErr w:type="gramEnd"/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философа, мыслителя прошлого вам ближе всего?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основные положения его эстетического учения;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последователи у этой точки зрения сегодня?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сформулируйте ваши суждения на проблему прекрасного;</w:t>
      </w:r>
      <w:proofErr w:type="gramEnd"/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с чем вы согласны и не согласны с данным мыслителем.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 Напишите размышление на тему «Эстетика в жизни современного человека» по плану: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эстетика?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ваше самое яркое впечатление о красивой картине, красивом образе, красивом человеке и т.д.;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одновременно сочетаться прекрасное и полезное;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чего, на ваш взгляд, нужна красота современному человеку?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17. Совесть как морально-психологический механизм и её функции.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требованиям.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отечественный опыт.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Раздел 2 Эстетика как философская наука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общечеловеческих ценн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стей.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58. Эстетические и этические начала трудовой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10" w:rsidRPr="00DD1BF9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BD4110" w:rsidRPr="00DD1BF9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25"/>
        <w:gridCol w:w="2045"/>
        <w:gridCol w:w="2463"/>
        <w:gridCol w:w="4093"/>
      </w:tblGrid>
      <w:tr w:rsidR="00BD4110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4110" w:rsidRPr="00DD1BF9" w:rsidTr="00DE6D63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4110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тирования) и инстру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по заполнению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компьютерного тестирования  и инс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воению дисциплины и методических указаниях к написанию контрольных работ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BD4110" w:rsidRPr="00DD1BF9" w:rsidRDefault="00BD4110" w:rsidP="00BD411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Pr="00C77C5E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сформированной на высоком уровне.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лины. 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4110" w:rsidRPr="00C77C5E" w:rsidRDefault="00BD4110" w:rsidP="00BD41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977"/>
        <w:gridCol w:w="4029"/>
        <w:gridCol w:w="2600"/>
      </w:tblGrid>
      <w:tr w:rsidR="00BD4110" w:rsidRPr="00C77C5E" w:rsidTr="00DE6D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средс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 в фонде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4110" w:rsidRPr="00C77C5E" w:rsidRDefault="00BD4110" w:rsidP="00DE6D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диа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4110" w:rsidRPr="00C77C5E" w:rsidRDefault="00BD4110" w:rsidP="00DE6D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4110" w:rsidRPr="00C77C5E" w:rsidRDefault="00BD4110" w:rsidP="00851B3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тей, аргументировать собс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тирования  БГТИ». На тестир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4110" w:rsidRPr="00C77C5E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дисципл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не, не допускается к сдаче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чета.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BD4110" w:rsidRPr="00C77C5E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Default="00BD4110" w:rsidP="00BD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Default="00BD4110" w:rsidP="00BD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Pr="00C77C5E" w:rsidRDefault="00BD4110" w:rsidP="00BD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4110" w:rsidRPr="00C77C5E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40"/>
        <w:gridCol w:w="2053"/>
        <w:gridCol w:w="1888"/>
        <w:gridCol w:w="2220"/>
      </w:tblGrid>
      <w:tr w:rsidR="00BD4110" w:rsidRPr="00C77C5E" w:rsidTr="00DE6D6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4110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4110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продемонс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няющие вопросы.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4110" w:rsidRPr="00C77C5E" w:rsidTr="00DE6D6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110" w:rsidRPr="00C77C5E" w:rsidTr="00DE6D6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 блока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ного обоснования или при верном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4110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4110" w:rsidRPr="00C77C5E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Pr="00C77C5E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0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4110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DC" w:rsidRDefault="00F113DC" w:rsidP="00B24C3E">
      <w:pPr>
        <w:spacing w:after="0" w:line="240" w:lineRule="auto"/>
      </w:pPr>
      <w:r>
        <w:separator/>
      </w:r>
    </w:p>
  </w:endnote>
  <w:endnote w:type="continuationSeparator" w:id="0">
    <w:p w:rsidR="00F113DC" w:rsidRDefault="00F113D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9F" w:rsidRDefault="001B20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13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39F" w:rsidRDefault="00AC13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9F" w:rsidRDefault="001B20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13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5426">
      <w:rPr>
        <w:rStyle w:val="a7"/>
        <w:noProof/>
      </w:rPr>
      <w:t>39</w:t>
    </w:r>
    <w:r>
      <w:rPr>
        <w:rStyle w:val="a7"/>
      </w:rPr>
      <w:fldChar w:fldCharType="end"/>
    </w:r>
  </w:p>
  <w:p w:rsidR="00AC139F" w:rsidRDefault="00AC1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DC" w:rsidRDefault="00F113DC" w:rsidP="00B24C3E">
      <w:pPr>
        <w:spacing w:after="0" w:line="240" w:lineRule="auto"/>
      </w:pPr>
      <w:r>
        <w:separator/>
      </w:r>
    </w:p>
  </w:footnote>
  <w:footnote w:type="continuationSeparator" w:id="0">
    <w:p w:rsidR="00F113DC" w:rsidRDefault="00F113D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36389"/>
    <w:rsid w:val="00047880"/>
    <w:rsid w:val="00052F99"/>
    <w:rsid w:val="000736DA"/>
    <w:rsid w:val="000E6FDC"/>
    <w:rsid w:val="00150AED"/>
    <w:rsid w:val="00192FDB"/>
    <w:rsid w:val="001B2070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A06EF"/>
    <w:rsid w:val="002C36E6"/>
    <w:rsid w:val="002E2C17"/>
    <w:rsid w:val="00305E36"/>
    <w:rsid w:val="003153BC"/>
    <w:rsid w:val="003255B4"/>
    <w:rsid w:val="00331E42"/>
    <w:rsid w:val="003324C8"/>
    <w:rsid w:val="00360E97"/>
    <w:rsid w:val="003B1284"/>
    <w:rsid w:val="003B6147"/>
    <w:rsid w:val="003E11DD"/>
    <w:rsid w:val="003F1A54"/>
    <w:rsid w:val="00436A17"/>
    <w:rsid w:val="00437790"/>
    <w:rsid w:val="00455026"/>
    <w:rsid w:val="00474E61"/>
    <w:rsid w:val="004C6739"/>
    <w:rsid w:val="004E3135"/>
    <w:rsid w:val="004F31B5"/>
    <w:rsid w:val="0050673C"/>
    <w:rsid w:val="00516A18"/>
    <w:rsid w:val="0053425D"/>
    <w:rsid w:val="0055345A"/>
    <w:rsid w:val="00554534"/>
    <w:rsid w:val="00555726"/>
    <w:rsid w:val="00570719"/>
    <w:rsid w:val="0057732B"/>
    <w:rsid w:val="005937C7"/>
    <w:rsid w:val="005D395B"/>
    <w:rsid w:val="0061391C"/>
    <w:rsid w:val="00625554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5C8C"/>
    <w:rsid w:val="00767E21"/>
    <w:rsid w:val="0077174C"/>
    <w:rsid w:val="007946C0"/>
    <w:rsid w:val="00796659"/>
    <w:rsid w:val="007A1C62"/>
    <w:rsid w:val="007A3249"/>
    <w:rsid w:val="007B097F"/>
    <w:rsid w:val="007B28CD"/>
    <w:rsid w:val="007D6DC5"/>
    <w:rsid w:val="007D7341"/>
    <w:rsid w:val="007E23FA"/>
    <w:rsid w:val="007F19AC"/>
    <w:rsid w:val="007F5EAD"/>
    <w:rsid w:val="00825924"/>
    <w:rsid w:val="008443CA"/>
    <w:rsid w:val="00850928"/>
    <w:rsid w:val="00851B30"/>
    <w:rsid w:val="00856BB7"/>
    <w:rsid w:val="00885950"/>
    <w:rsid w:val="008F3EFE"/>
    <w:rsid w:val="00901067"/>
    <w:rsid w:val="00906124"/>
    <w:rsid w:val="00943BBD"/>
    <w:rsid w:val="00974957"/>
    <w:rsid w:val="00975A11"/>
    <w:rsid w:val="009A3196"/>
    <w:rsid w:val="009E5A16"/>
    <w:rsid w:val="009F5DD8"/>
    <w:rsid w:val="009F7C75"/>
    <w:rsid w:val="00A12F86"/>
    <w:rsid w:val="00A15AAF"/>
    <w:rsid w:val="00A36389"/>
    <w:rsid w:val="00A72C92"/>
    <w:rsid w:val="00A75D71"/>
    <w:rsid w:val="00A76ABA"/>
    <w:rsid w:val="00A96584"/>
    <w:rsid w:val="00AA0823"/>
    <w:rsid w:val="00AC139F"/>
    <w:rsid w:val="00AE566E"/>
    <w:rsid w:val="00AF4E6F"/>
    <w:rsid w:val="00B13AF4"/>
    <w:rsid w:val="00B24C3E"/>
    <w:rsid w:val="00B3644D"/>
    <w:rsid w:val="00B53282"/>
    <w:rsid w:val="00B60219"/>
    <w:rsid w:val="00B6033D"/>
    <w:rsid w:val="00B70DFF"/>
    <w:rsid w:val="00BD0BA8"/>
    <w:rsid w:val="00BD4110"/>
    <w:rsid w:val="00BE12DB"/>
    <w:rsid w:val="00C16BC8"/>
    <w:rsid w:val="00C320D9"/>
    <w:rsid w:val="00C345EA"/>
    <w:rsid w:val="00C520DE"/>
    <w:rsid w:val="00C52917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681E"/>
    <w:rsid w:val="00D130C4"/>
    <w:rsid w:val="00D238E3"/>
    <w:rsid w:val="00D2398A"/>
    <w:rsid w:val="00D421CC"/>
    <w:rsid w:val="00D75758"/>
    <w:rsid w:val="00DA2137"/>
    <w:rsid w:val="00DD5426"/>
    <w:rsid w:val="00DE62D7"/>
    <w:rsid w:val="00E16BAD"/>
    <w:rsid w:val="00E620E1"/>
    <w:rsid w:val="00E724A8"/>
    <w:rsid w:val="00E82BA0"/>
    <w:rsid w:val="00E94687"/>
    <w:rsid w:val="00EA6ABB"/>
    <w:rsid w:val="00EE6A1C"/>
    <w:rsid w:val="00EF0D45"/>
    <w:rsid w:val="00F113DC"/>
    <w:rsid w:val="00F26059"/>
    <w:rsid w:val="00F30AE0"/>
    <w:rsid w:val="00F517A2"/>
    <w:rsid w:val="00F77F21"/>
    <w:rsid w:val="00F8434A"/>
    <w:rsid w:val="00F97D6D"/>
    <w:rsid w:val="00FA700C"/>
    <w:rsid w:val="00FB385D"/>
    <w:rsid w:val="00FD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70"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BD4110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D411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BD4110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D411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1EA3-BE97-4C24-A221-E6A8948F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10198</Words>
  <Characters>58132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2020-11-02T22:21:00Z</dcterms:created>
  <dcterms:modified xsi:type="dcterms:W3CDTF">2020-11-02T22:21:00Z</dcterms:modified>
</cp:coreProperties>
</file>