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BE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41F7F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AF1ABE" w:rsidRPr="00AF1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ABE" w:rsidRPr="00B41F7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F1ABE">
        <w:rPr>
          <w:rFonts w:ascii="Times New Roman" w:eastAsia="Times New Roman" w:hAnsi="Times New Roman" w:cs="Times New Roman"/>
          <w:sz w:val="28"/>
          <w:szCs w:val="28"/>
        </w:rPr>
        <w:t xml:space="preserve">ВЫСШЕГО </w:t>
      </w:r>
      <w:r w:rsidR="00AF1ABE" w:rsidRPr="00B41F7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bookmarkEnd w:id="0"/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Бузулукский гуманитарно-технологический институт (филиал) </w:t>
      </w: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Кафедра биоэкологии и техносферной безопасности </w:t>
      </w:r>
    </w:p>
    <w:p w:rsidR="00632CE1" w:rsidRPr="00641CAF" w:rsidRDefault="00632CE1" w:rsidP="00770B3E">
      <w:pPr>
        <w:suppressLineNumber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32CE1" w:rsidRPr="00641CAF" w:rsidRDefault="00632CE1" w:rsidP="00770B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D3A3F" w:rsidRPr="00B41F7F" w:rsidRDefault="002D3A3F" w:rsidP="002D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>Фонд</w:t>
      </w:r>
    </w:p>
    <w:p w:rsidR="002D3A3F" w:rsidRPr="00B41F7F" w:rsidRDefault="002D3A3F" w:rsidP="002D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 xml:space="preserve">оценочных средств </w:t>
      </w:r>
      <w:r w:rsidR="00607D3F">
        <w:rPr>
          <w:rFonts w:ascii="Times New Roman" w:eastAsia="Times New Roman" w:hAnsi="Times New Roman" w:cs="Times New Roman"/>
          <w:b/>
          <w:sz w:val="32"/>
          <w:szCs w:val="28"/>
        </w:rPr>
        <w:t>по практике</w:t>
      </w:r>
    </w:p>
    <w:p w:rsidR="00366A47" w:rsidRPr="00366A47" w:rsidRDefault="00366A47" w:rsidP="00366A47">
      <w:pPr>
        <w:pStyle w:val="ReportHead"/>
        <w:suppressAutoHyphens/>
        <w:spacing w:before="120"/>
        <w:rPr>
          <w:i/>
        </w:rPr>
      </w:pPr>
      <w:r w:rsidRPr="00366A47">
        <w:rPr>
          <w:i/>
        </w:rPr>
        <w:t>«Б2.П.Б.У.2 Учебно-полевая практика по экологии»</w:t>
      </w:r>
    </w:p>
    <w:p w:rsidR="00366A47" w:rsidRPr="00366A47" w:rsidRDefault="00366A47" w:rsidP="00366A47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u w:val="single"/>
        </w:rPr>
      </w:pPr>
      <w:r w:rsidRPr="00366A47">
        <w:rPr>
          <w:i/>
        </w:rPr>
        <w:t xml:space="preserve">Вид </w:t>
      </w:r>
      <w:r w:rsidRPr="00366A47">
        <w:rPr>
          <w:i/>
          <w:u w:val="single"/>
        </w:rPr>
        <w:tab/>
        <w:t xml:space="preserve"> учебная практика </w:t>
      </w:r>
      <w:r w:rsidRPr="00366A47">
        <w:rPr>
          <w:i/>
          <w:u w:val="single"/>
        </w:rPr>
        <w:tab/>
      </w:r>
    </w:p>
    <w:p w:rsidR="00366A47" w:rsidRPr="00366A47" w:rsidRDefault="00366A47" w:rsidP="00366A47">
      <w:pPr>
        <w:pStyle w:val="ReportHead"/>
        <w:tabs>
          <w:tab w:val="center" w:pos="5272"/>
          <w:tab w:val="right" w:pos="10290"/>
        </w:tabs>
        <w:suppressAutoHyphens/>
        <w:rPr>
          <w:i/>
          <w:vertAlign w:val="superscript"/>
        </w:rPr>
      </w:pPr>
      <w:r w:rsidRPr="00366A47">
        <w:rPr>
          <w:i/>
          <w:vertAlign w:val="superscript"/>
        </w:rPr>
        <w:t>учебная, производственная</w:t>
      </w:r>
    </w:p>
    <w:p w:rsidR="00366A47" w:rsidRPr="00366A47" w:rsidRDefault="00366A47" w:rsidP="00366A47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u w:val="single"/>
        </w:rPr>
      </w:pPr>
      <w:r w:rsidRPr="00366A47">
        <w:rPr>
          <w:i/>
        </w:rPr>
        <w:t xml:space="preserve">Тип </w:t>
      </w:r>
      <w:r w:rsidRPr="00366A47">
        <w:rPr>
          <w:i/>
          <w:u w:val="single"/>
        </w:rPr>
        <w:tab/>
        <w:t xml:space="preserve"> учебно-полевая практика по экологии </w:t>
      </w:r>
      <w:r w:rsidRPr="00366A47">
        <w:rPr>
          <w:i/>
          <w:u w:val="single"/>
        </w:rPr>
        <w:tab/>
      </w:r>
    </w:p>
    <w:p w:rsidR="00366A47" w:rsidRPr="00366A47" w:rsidRDefault="00366A47" w:rsidP="00366A47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u w:val="single"/>
        </w:rPr>
      </w:pPr>
      <w:r w:rsidRPr="00366A47">
        <w:rPr>
          <w:i/>
        </w:rPr>
        <w:t xml:space="preserve">Форма </w:t>
      </w:r>
      <w:r w:rsidRPr="00366A47">
        <w:rPr>
          <w:i/>
          <w:u w:val="single"/>
        </w:rPr>
        <w:tab/>
        <w:t xml:space="preserve"> дискретная по видам практик </w:t>
      </w:r>
      <w:r w:rsidRPr="00366A47">
        <w:rPr>
          <w:i/>
          <w:u w:val="single"/>
        </w:rPr>
        <w:tab/>
      </w:r>
    </w:p>
    <w:p w:rsidR="00366A47" w:rsidRPr="00366A47" w:rsidRDefault="00366A47" w:rsidP="00366A47">
      <w:pPr>
        <w:pStyle w:val="ReportHead"/>
        <w:tabs>
          <w:tab w:val="center" w:pos="5272"/>
          <w:tab w:val="right" w:pos="10290"/>
        </w:tabs>
        <w:suppressAutoHyphens/>
        <w:rPr>
          <w:i/>
          <w:vertAlign w:val="superscript"/>
        </w:rPr>
      </w:pPr>
      <w:r w:rsidRPr="00366A47">
        <w:rPr>
          <w:i/>
          <w:vertAlign w:val="superscript"/>
        </w:rPr>
        <w:t>непрерывная, дискретная</w:t>
      </w:r>
    </w:p>
    <w:p w:rsidR="002D3A3F" w:rsidRPr="00607D3F" w:rsidRDefault="002D3A3F" w:rsidP="002D3A3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6"/>
          <w:szCs w:val="28"/>
          <w:highlight w:val="yellow"/>
        </w:rPr>
      </w:pP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spacing w:line="360" w:lineRule="auto"/>
      </w:pPr>
      <w:r w:rsidRPr="002D3A3F">
        <w:t>Уровень высшего образования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spacing w:line="360" w:lineRule="auto"/>
      </w:pPr>
      <w:r w:rsidRPr="002D3A3F">
        <w:t>БАКАЛАВРИАТ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</w:pPr>
      <w:r w:rsidRPr="002D3A3F">
        <w:t>Направление подготовки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2D3A3F">
        <w:rPr>
          <w:i/>
          <w:u w:val="single"/>
        </w:rPr>
        <w:t>06.03.01 Биология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vertAlign w:val="superscript"/>
        </w:rPr>
      </w:pPr>
      <w:r w:rsidRPr="002D3A3F">
        <w:rPr>
          <w:vertAlign w:val="superscript"/>
        </w:rPr>
        <w:t>(код и наименование направления подготовки)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2D3A3F">
        <w:rPr>
          <w:i/>
          <w:u w:val="single"/>
        </w:rPr>
        <w:t>Био</w:t>
      </w:r>
      <w:r w:rsidR="00AF1ABE">
        <w:rPr>
          <w:i/>
          <w:u w:val="single"/>
        </w:rPr>
        <w:t>медицина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vertAlign w:val="superscript"/>
        </w:rPr>
      </w:pPr>
      <w:r w:rsidRPr="002D3A3F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spacing w:before="120"/>
      </w:pPr>
      <w:r w:rsidRPr="002D3A3F">
        <w:t>Тип образовательной программы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2D3A3F">
        <w:rPr>
          <w:i/>
          <w:u w:val="single"/>
        </w:rPr>
        <w:t>Программа бакалавриата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</w:pP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</w:pPr>
      <w:r w:rsidRPr="002D3A3F">
        <w:t>Квалификация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2D3A3F">
        <w:rPr>
          <w:i/>
          <w:u w:val="single"/>
        </w:rPr>
        <w:t>Бакалавр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spacing w:before="120"/>
      </w:pPr>
      <w:r w:rsidRPr="002D3A3F">
        <w:t>Форма обучения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2D3A3F">
        <w:rPr>
          <w:i/>
          <w:u w:val="single"/>
        </w:rPr>
        <w:t>Очн</w:t>
      </w:r>
      <w:r w:rsidR="006979BD">
        <w:rPr>
          <w:i/>
          <w:u w:val="single"/>
        </w:rPr>
        <w:t>о-заочная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</w:pPr>
      <w:bookmarkStart w:id="1" w:name="BookmarkWhereDelChr13"/>
      <w:bookmarkEnd w:id="1"/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</w:pPr>
    </w:p>
    <w:p w:rsidR="002D3A3F" w:rsidRDefault="002D3A3F" w:rsidP="002D3A3F">
      <w:pPr>
        <w:pStyle w:val="ReportHead"/>
        <w:tabs>
          <w:tab w:val="center" w:pos="5272"/>
          <w:tab w:val="right" w:pos="10290"/>
        </w:tabs>
        <w:jc w:val="left"/>
        <w:rPr>
          <w:sz w:val="24"/>
        </w:rPr>
      </w:pPr>
    </w:p>
    <w:p w:rsidR="002D3A3F" w:rsidRDefault="002D3A3F" w:rsidP="002D3A3F">
      <w:pPr>
        <w:pStyle w:val="ReportHead"/>
        <w:tabs>
          <w:tab w:val="center" w:pos="5272"/>
          <w:tab w:val="right" w:pos="10290"/>
        </w:tabs>
        <w:jc w:val="left"/>
        <w:rPr>
          <w:sz w:val="24"/>
        </w:rPr>
      </w:pPr>
    </w:p>
    <w:p w:rsidR="002D3A3F" w:rsidRDefault="002D3A3F" w:rsidP="002D3A3F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2D3A3F" w:rsidRDefault="002D3A3F" w:rsidP="002D3A3F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607D3F" w:rsidRDefault="00607D3F" w:rsidP="002D3A3F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607D3F" w:rsidRDefault="00607D3F" w:rsidP="002D3A3F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607D3F" w:rsidRDefault="00607D3F" w:rsidP="00607D3F">
      <w:pPr>
        <w:pStyle w:val="ReportHead"/>
        <w:tabs>
          <w:tab w:val="center" w:pos="5272"/>
          <w:tab w:val="right" w:pos="10290"/>
        </w:tabs>
        <w:jc w:val="left"/>
        <w:rPr>
          <w:sz w:val="24"/>
        </w:rPr>
      </w:pPr>
    </w:p>
    <w:p w:rsidR="00607D3F" w:rsidRDefault="00607D3F" w:rsidP="002D3A3F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2D3A3F" w:rsidRPr="002D3A3F" w:rsidRDefault="00B33A9D" w:rsidP="002D3A3F">
      <w:pPr>
        <w:pStyle w:val="ReportHead"/>
        <w:tabs>
          <w:tab w:val="center" w:pos="5272"/>
          <w:tab w:val="right" w:pos="10290"/>
        </w:tabs>
        <w:sectPr w:rsidR="002D3A3F" w:rsidRPr="002D3A3F" w:rsidSect="007E58DD">
          <w:footerReference w:type="default" r:id="rId8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lastRenderedPageBreak/>
        <w:t>Год набора 20</w:t>
      </w:r>
      <w:r w:rsidR="00A16FAA">
        <w:t>2</w:t>
      </w:r>
      <w:r w:rsidR="00366A47">
        <w:t>1</w:t>
      </w:r>
    </w:p>
    <w:p w:rsidR="00131535" w:rsidRPr="00366A47" w:rsidRDefault="00131535" w:rsidP="00607D3F">
      <w:pPr>
        <w:tabs>
          <w:tab w:val="left" w:pos="10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535">
        <w:rPr>
          <w:rFonts w:ascii="Times New Roman" w:hAnsi="Times New Roman" w:cs="Times New Roman"/>
          <w:sz w:val="24"/>
          <w:szCs w:val="24"/>
        </w:rPr>
        <w:lastRenderedPageBreak/>
        <w:t xml:space="preserve">Фонд оценочных средств предназначен для контроля знаний обучающихся по направлению подготовки 06.03.01 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131535">
        <w:rPr>
          <w:rFonts w:ascii="Times New Roman" w:hAnsi="Times New Roman" w:cs="Times New Roman"/>
          <w:sz w:val="24"/>
          <w:szCs w:val="24"/>
        </w:rPr>
        <w:t xml:space="preserve"> по </w:t>
      </w:r>
      <w:r w:rsidR="000F3DCF" w:rsidRPr="00B41F7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6A47" w:rsidRPr="00366A47">
        <w:rPr>
          <w:rFonts w:ascii="Times New Roman" w:hAnsi="Times New Roman" w:cs="Times New Roman"/>
          <w:sz w:val="24"/>
          <w:szCs w:val="24"/>
        </w:rPr>
        <w:t>Б2.П.Б.У.2 Учебно-полевая практика по экологии</w:t>
      </w:r>
      <w:r w:rsidR="000F3DCF" w:rsidRPr="00366A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6A47">
        <w:rPr>
          <w:rFonts w:ascii="Times New Roman" w:hAnsi="Times New Roman" w:cs="Times New Roman"/>
          <w:sz w:val="24"/>
          <w:szCs w:val="24"/>
        </w:rPr>
        <w:t>.</w:t>
      </w:r>
    </w:p>
    <w:p w:rsidR="00607D3F" w:rsidRDefault="00607D3F" w:rsidP="00607D3F">
      <w:pPr>
        <w:pStyle w:val="ReportHead"/>
        <w:suppressAutoHyphens/>
        <w:ind w:firstLine="850"/>
        <w:jc w:val="both"/>
        <w:rPr>
          <w:sz w:val="24"/>
        </w:rPr>
      </w:pPr>
    </w:p>
    <w:p w:rsidR="00607D3F" w:rsidRDefault="00607D3F" w:rsidP="00607D3F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607D3F" w:rsidRDefault="00607D3F" w:rsidP="00607D3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07D3F" w:rsidRPr="00F82264" w:rsidRDefault="00607D3F" w:rsidP="00607D3F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 w:rsidRPr="00F82264">
        <w:rPr>
          <w:sz w:val="24"/>
          <w:u w:val="single"/>
        </w:rPr>
        <w:t>Кафедра биоэкологии и техносферной безопасности</w:t>
      </w:r>
      <w:r w:rsidRPr="00F82264">
        <w:rPr>
          <w:sz w:val="24"/>
          <w:u w:val="single"/>
        </w:rPr>
        <w:tab/>
      </w:r>
    </w:p>
    <w:p w:rsidR="00607D3F" w:rsidRPr="00F82264" w:rsidRDefault="00607D3F" w:rsidP="00607D3F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  <w:r w:rsidRPr="00F82264">
        <w:rPr>
          <w:i/>
          <w:sz w:val="24"/>
          <w:vertAlign w:val="superscript"/>
        </w:rPr>
        <w:t>наименование кафедры</w:t>
      </w:r>
    </w:p>
    <w:p w:rsidR="00607D3F" w:rsidRPr="00F82264" w:rsidRDefault="00607D3F" w:rsidP="00607D3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F82264">
        <w:rPr>
          <w:sz w:val="24"/>
        </w:rPr>
        <w:t>протокол № ________от "___" __________ 20__г.</w:t>
      </w:r>
    </w:p>
    <w:p w:rsidR="00607D3F" w:rsidRPr="00F82264" w:rsidRDefault="00607D3F" w:rsidP="00607D3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607D3F" w:rsidRPr="00F82264" w:rsidRDefault="005976BF" w:rsidP="00607D3F">
      <w:pPr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rFonts w:ascii="Times New Roman" w:hAnsi="Times New Roman" w:cs="Times New Roman"/>
          <w:sz w:val="24"/>
          <w:u w:val="single"/>
        </w:rPr>
        <w:t>Декан строительно-технологического факультета</w:t>
      </w:r>
      <w:r w:rsidR="00607D3F" w:rsidRPr="00F82264">
        <w:rPr>
          <w:sz w:val="24"/>
          <w:u w:val="single"/>
        </w:rPr>
        <w:t xml:space="preserve">  </w:t>
      </w:r>
      <w:r w:rsidR="00607D3F" w:rsidRPr="00F82264">
        <w:rPr>
          <w:sz w:val="24"/>
          <w:u w:val="single"/>
        </w:rPr>
        <w:tab/>
      </w:r>
      <w:r w:rsidR="00607D3F" w:rsidRPr="00F82264">
        <w:rPr>
          <w:i/>
          <w:sz w:val="24"/>
          <w:vertAlign w:val="superscript"/>
        </w:rPr>
        <w:t xml:space="preserve">                                                                 подпись                                расшифровка подписи</w:t>
      </w:r>
    </w:p>
    <w:p w:rsidR="00607D3F" w:rsidRPr="00F82264" w:rsidRDefault="00607D3F" w:rsidP="00607D3F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 w:rsidRPr="00F82264">
        <w:rPr>
          <w:i/>
          <w:sz w:val="24"/>
        </w:rPr>
        <w:t>Исполнители:</w:t>
      </w:r>
    </w:p>
    <w:p w:rsidR="00607D3F" w:rsidRPr="00F82264" w:rsidRDefault="00607D3F" w:rsidP="00607D3F">
      <w:pPr>
        <w:pStyle w:val="ReportHead"/>
        <w:tabs>
          <w:tab w:val="left" w:pos="2110"/>
          <w:tab w:val="left" w:pos="6731"/>
          <w:tab w:val="left" w:pos="10432"/>
        </w:tabs>
        <w:suppressAutoHyphens/>
        <w:jc w:val="both"/>
        <w:rPr>
          <w:sz w:val="24"/>
          <w:u w:val="single"/>
        </w:rPr>
      </w:pPr>
      <w:r w:rsidRPr="00F82264">
        <w:rPr>
          <w:sz w:val="24"/>
          <w:u w:val="single"/>
        </w:rPr>
        <w:tab/>
      </w:r>
      <w:r w:rsidRPr="00F82264">
        <w:rPr>
          <w:sz w:val="24"/>
          <w:u w:val="single"/>
        </w:rPr>
        <w:tab/>
      </w:r>
      <w:r w:rsidRPr="00F82264">
        <w:rPr>
          <w:sz w:val="24"/>
          <w:u w:val="single"/>
        </w:rPr>
        <w:tab/>
      </w:r>
    </w:p>
    <w:p w:rsidR="00607D3F" w:rsidRPr="00F82264" w:rsidRDefault="00607D3F" w:rsidP="00607D3F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F82264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607D3F" w:rsidRDefault="00607D3F" w:rsidP="00607D3F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 w:rsidRPr="00F82264">
        <w:rPr>
          <w:sz w:val="24"/>
          <w:u w:val="single"/>
        </w:rPr>
        <w:tab/>
      </w:r>
    </w:p>
    <w:p w:rsidR="00607D3F" w:rsidRDefault="00607D3F" w:rsidP="00607D3F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должность                                         подпись                        расшифровка подписи</w:t>
      </w:r>
    </w:p>
    <w:p w:rsidR="00607D3F" w:rsidRPr="00F57FB7" w:rsidRDefault="00607D3F" w:rsidP="00607D3F">
      <w:pPr>
        <w:pStyle w:val="6"/>
        <w:numPr>
          <w:ilvl w:val="0"/>
          <w:numId w:val="0"/>
        </w:numPr>
        <w:suppressLineNumbers/>
        <w:spacing w:line="360" w:lineRule="auto"/>
        <w:ind w:left="1152"/>
        <w:rPr>
          <w:szCs w:val="28"/>
        </w:rPr>
      </w:pPr>
    </w:p>
    <w:p w:rsidR="00607D3F" w:rsidRPr="00F57FB7" w:rsidRDefault="00607D3F" w:rsidP="00607D3F">
      <w:pPr>
        <w:spacing w:line="360" w:lineRule="auto"/>
        <w:rPr>
          <w:sz w:val="28"/>
          <w:szCs w:val="28"/>
        </w:rPr>
      </w:pPr>
    </w:p>
    <w:p w:rsidR="00607D3F" w:rsidRPr="00F57FB7" w:rsidRDefault="00607D3F" w:rsidP="00607D3F">
      <w:pPr>
        <w:spacing w:line="360" w:lineRule="auto"/>
        <w:rPr>
          <w:sz w:val="28"/>
          <w:szCs w:val="28"/>
        </w:rPr>
      </w:pPr>
    </w:p>
    <w:p w:rsidR="00131535" w:rsidRDefault="00131535" w:rsidP="00131535">
      <w:pPr>
        <w:suppressAutoHyphens/>
        <w:rPr>
          <w:sz w:val="28"/>
          <w:szCs w:val="28"/>
          <w:lang w:eastAsia="ru-RU"/>
        </w:rPr>
        <w:sectPr w:rsidR="00131535" w:rsidSect="00131535">
          <w:footerReference w:type="default" r:id="rId9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</w:sectPr>
      </w:pPr>
    </w:p>
    <w:p w:rsidR="004829E3" w:rsidRDefault="00131535" w:rsidP="00607D3F">
      <w:pPr>
        <w:widowControl w:val="0"/>
        <w:tabs>
          <w:tab w:val="left" w:pos="1149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b/>
          <w:sz w:val="28"/>
          <w:szCs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319"/>
        <w:gridCol w:w="4253"/>
        <w:gridCol w:w="5386"/>
        <w:gridCol w:w="3261"/>
      </w:tblGrid>
      <w:tr w:rsidR="00366A47" w:rsidRPr="00026E4D" w:rsidTr="0050758A">
        <w:trPr>
          <w:tblHeader/>
        </w:trPr>
        <w:tc>
          <w:tcPr>
            <w:tcW w:w="2319" w:type="dxa"/>
            <w:shd w:val="clear" w:color="auto" w:fill="auto"/>
            <w:vAlign w:val="center"/>
          </w:tcPr>
          <w:p w:rsidR="00366A47" w:rsidRPr="00562F53" w:rsidRDefault="00366A47" w:rsidP="0050758A">
            <w:pPr>
              <w:pStyle w:val="ReportMain"/>
              <w:suppressAutoHyphens/>
              <w:jc w:val="center"/>
            </w:pPr>
            <w:r w:rsidRPr="00562F53">
              <w:t>Формируемые компетенции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6A47" w:rsidRPr="00562F53" w:rsidRDefault="00366A47" w:rsidP="0050758A">
            <w:pPr>
              <w:pStyle w:val="ReportMain"/>
              <w:suppressAutoHyphens/>
              <w:jc w:val="center"/>
            </w:pPr>
            <w:r w:rsidRPr="00562F53">
              <w:t>Код и наименование индикатора достижения компетенции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66A47" w:rsidRPr="00562F53" w:rsidRDefault="00366A47" w:rsidP="0050758A">
            <w:pPr>
              <w:pStyle w:val="ReportMain"/>
              <w:suppressAutoHyphens/>
              <w:jc w:val="center"/>
            </w:pPr>
            <w:r w:rsidRPr="00562F53">
              <w:t>Планируемые результаты обучения при прохождении практики</w:t>
            </w:r>
          </w:p>
        </w:tc>
        <w:tc>
          <w:tcPr>
            <w:tcW w:w="3261" w:type="dxa"/>
          </w:tcPr>
          <w:p w:rsidR="00366A47" w:rsidRDefault="00366A47" w:rsidP="0050758A">
            <w:pPr>
              <w:pStyle w:val="ReportMain"/>
              <w:suppressAutoHyphens/>
              <w:jc w:val="center"/>
            </w:pPr>
            <w:r>
              <w:t>Наименование</w:t>
            </w:r>
          </w:p>
          <w:p w:rsidR="00366A47" w:rsidRPr="00026E4D" w:rsidRDefault="00366A47" w:rsidP="0050758A">
            <w:pPr>
              <w:pStyle w:val="ReportMain"/>
              <w:suppressAutoHyphens/>
              <w:jc w:val="center"/>
            </w:pPr>
            <w:r>
              <w:t xml:space="preserve"> оценочного средства</w:t>
            </w:r>
          </w:p>
        </w:tc>
      </w:tr>
      <w:tr w:rsidR="00366A47" w:rsidRPr="00026E4D" w:rsidTr="0050758A">
        <w:tc>
          <w:tcPr>
            <w:tcW w:w="2319" w:type="dxa"/>
            <w:shd w:val="clear" w:color="auto" w:fill="auto"/>
          </w:tcPr>
          <w:p w:rsidR="00366A47" w:rsidRPr="00054132" w:rsidRDefault="00366A47" w:rsidP="00366A47">
            <w:pPr>
              <w:pStyle w:val="ReportMain"/>
              <w:suppressAutoHyphens/>
            </w:pPr>
            <w:r w:rsidRPr="00054132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253" w:type="dxa"/>
            <w:shd w:val="clear" w:color="auto" w:fill="auto"/>
          </w:tcPr>
          <w:p w:rsidR="00366A47" w:rsidRPr="00054132" w:rsidRDefault="00366A47" w:rsidP="00366A47">
            <w:pPr>
              <w:pStyle w:val="ReportMain"/>
              <w:suppressAutoHyphens/>
            </w:pPr>
            <w:r w:rsidRPr="00054132">
              <w:t>УК-1-В-1 Применяет философские основы познания и логического мышления, методы научного познания, в том числе методы системного анализа, для решения поставленных задач</w:t>
            </w:r>
          </w:p>
        </w:tc>
        <w:tc>
          <w:tcPr>
            <w:tcW w:w="5386" w:type="dxa"/>
            <w:shd w:val="clear" w:color="auto" w:fill="auto"/>
          </w:tcPr>
          <w:p w:rsidR="00366A47" w:rsidRDefault="00366A47" w:rsidP="00366A47">
            <w:pPr>
              <w:pStyle w:val="ReportMain"/>
              <w:suppressAutoHyphens/>
            </w:pPr>
            <w:r w:rsidRPr="002429A7">
              <w:rPr>
                <w:b/>
                <w:u w:val="single"/>
              </w:rPr>
              <w:t>Знать:</w:t>
            </w:r>
            <w:r>
              <w:t xml:space="preserve"> </w:t>
            </w:r>
          </w:p>
          <w:p w:rsidR="00366A47" w:rsidRDefault="00366A47" w:rsidP="00366A47">
            <w:pPr>
              <w:pStyle w:val="ReportMain"/>
              <w:suppressAutoHyphens/>
            </w:pPr>
            <w:r>
              <w:t>- механизмы и методики поиска, анализа и синтеза информации, включающие системный подход;</w:t>
            </w:r>
          </w:p>
          <w:p w:rsidR="00366A47" w:rsidRDefault="00366A47" w:rsidP="00366A47">
            <w:pPr>
              <w:pStyle w:val="ReportMain"/>
              <w:suppressAutoHyphens/>
            </w:pPr>
            <w:r>
              <w:t>- методики постановки цели и способы ее достижения, научное представление о результатах обработки информации.</w:t>
            </w:r>
          </w:p>
          <w:p w:rsidR="00366A47" w:rsidRDefault="00366A47" w:rsidP="00366A47">
            <w:pPr>
              <w:pStyle w:val="ReportMain"/>
              <w:suppressAutoHyphens/>
            </w:pPr>
            <w:r>
              <w:t xml:space="preserve"> </w:t>
            </w:r>
            <w:r w:rsidRPr="002429A7">
              <w:rPr>
                <w:b/>
                <w:u w:val="single"/>
              </w:rPr>
              <w:t>Уметь:</w:t>
            </w:r>
            <w:r>
              <w:t xml:space="preserve"> </w:t>
            </w:r>
          </w:p>
          <w:p w:rsidR="00366A47" w:rsidRDefault="00366A47" w:rsidP="00366A47">
            <w:pPr>
              <w:pStyle w:val="ReportMain"/>
              <w:suppressAutoHyphens/>
            </w:pPr>
            <w:r>
              <w:t xml:space="preserve">- анализировать задачу, выделять ее базовые составляющие, осуществлять декомпозицию задачи; </w:t>
            </w:r>
          </w:p>
          <w:p w:rsidR="00366A47" w:rsidRDefault="00366A47" w:rsidP="00366A47">
            <w:pPr>
              <w:pStyle w:val="ReportMain"/>
              <w:suppressAutoHyphens/>
            </w:pPr>
            <w:r>
              <w:t>- находить и критически анализировать информацию, необходимую для решения поставленной задачи;</w:t>
            </w:r>
          </w:p>
          <w:p w:rsidR="00366A47" w:rsidRDefault="00366A47" w:rsidP="00366A47">
            <w:pPr>
              <w:pStyle w:val="ReportMain"/>
              <w:suppressAutoHyphens/>
            </w:pPr>
            <w:r>
              <w:t xml:space="preserve">- рассматривать возможные варианты решения задачи, оценивая их достоинства и недостатки. </w:t>
            </w:r>
          </w:p>
          <w:p w:rsidR="00366A47" w:rsidRDefault="00366A47" w:rsidP="00366A47">
            <w:pPr>
              <w:pStyle w:val="ReportMain"/>
              <w:suppressAutoHyphens/>
            </w:pPr>
            <w:r w:rsidRPr="002429A7">
              <w:rPr>
                <w:b/>
                <w:u w:val="single"/>
              </w:rPr>
              <w:t xml:space="preserve">Владеть: </w:t>
            </w:r>
          </w:p>
          <w:p w:rsidR="00366A47" w:rsidRDefault="00366A47" w:rsidP="00366A47">
            <w:pPr>
              <w:pStyle w:val="ReportMain"/>
              <w:suppressAutoHyphens/>
            </w:pPr>
            <w:r>
              <w:t xml:space="preserve">- методами установления причинно-следственных связей и определения наиболее значимых среди них; </w:t>
            </w:r>
          </w:p>
          <w:p w:rsidR="00366A47" w:rsidRPr="00054132" w:rsidRDefault="00366A47" w:rsidP="00366A47">
            <w:pPr>
              <w:pStyle w:val="ReportMain"/>
              <w:suppressAutoHyphens/>
            </w:pPr>
            <w:r>
              <w:t>- механизмами поиска информации, в том числе с применение современных информационных и коммуникационных технологий.</w:t>
            </w:r>
          </w:p>
        </w:tc>
        <w:tc>
          <w:tcPr>
            <w:tcW w:w="3261" w:type="dxa"/>
          </w:tcPr>
          <w:p w:rsidR="00366A47" w:rsidRPr="00026E4D" w:rsidRDefault="00366A47" w:rsidP="00366A47">
            <w:pPr>
              <w:pStyle w:val="ReportMain"/>
              <w:suppressAutoHyphens/>
              <w:rPr>
                <w:b/>
                <w:u w:val="single"/>
              </w:rPr>
            </w:pPr>
            <w:r>
              <w:t>Индивидуальное задание/отчет</w:t>
            </w:r>
          </w:p>
        </w:tc>
      </w:tr>
      <w:tr w:rsidR="00366A47" w:rsidRPr="00026E4D" w:rsidTr="0050758A">
        <w:tc>
          <w:tcPr>
            <w:tcW w:w="2319" w:type="dxa"/>
            <w:shd w:val="clear" w:color="auto" w:fill="auto"/>
          </w:tcPr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 xml:space="preserve">ОПК-1 Способен применять знание биологического разнообразия и использовать методы наблюдения, идентификации, </w:t>
            </w:r>
            <w:r w:rsidRPr="00366A47">
              <w:rPr>
                <w:szCs w:val="24"/>
              </w:rPr>
              <w:lastRenderedPageBreak/>
              <w:t>классификации, воспроизводства и культивирования живых объектов для решения профессиональных задач</w:t>
            </w:r>
          </w:p>
        </w:tc>
        <w:tc>
          <w:tcPr>
            <w:tcW w:w="4253" w:type="dxa"/>
            <w:shd w:val="clear" w:color="auto" w:fill="auto"/>
          </w:tcPr>
          <w:p w:rsidR="000E4D1B" w:rsidRPr="00054132" w:rsidRDefault="000E4D1B" w:rsidP="000E4D1B">
            <w:pPr>
              <w:pStyle w:val="ReportMain"/>
              <w:suppressAutoHyphens/>
            </w:pPr>
            <w:r w:rsidRPr="00054132">
              <w:lastRenderedPageBreak/>
              <w:t xml:space="preserve">ОПК-1-В-1 </w:t>
            </w:r>
            <w:r w:rsidRPr="00AF1713">
              <w:rPr>
                <w:rFonts w:eastAsia="Times New Roman"/>
                <w:szCs w:val="24"/>
                <w:lang w:eastAsia="ru-RU"/>
              </w:rPr>
              <w:t>Систематизирует теоретические основы микробиологии и вирусологии, ботаники, зоологии и использует их для изучения жизни и свойств живых объектов, их идентификации и культивирования</w:t>
            </w:r>
          </w:p>
          <w:p w:rsidR="000E4D1B" w:rsidRPr="00054132" w:rsidRDefault="000E4D1B" w:rsidP="000E4D1B">
            <w:pPr>
              <w:pStyle w:val="ReportMain"/>
              <w:suppressAutoHyphens/>
            </w:pPr>
            <w:r w:rsidRPr="00054132">
              <w:t xml:space="preserve">ОПК-1-В-2 </w:t>
            </w:r>
            <w:r w:rsidRPr="00AF1713">
              <w:rPr>
                <w:rFonts w:eastAsia="Times New Roman"/>
                <w:szCs w:val="24"/>
                <w:lang w:eastAsia="ru-RU"/>
              </w:rPr>
              <w:t xml:space="preserve">Применяет методы </w:t>
            </w:r>
            <w:r w:rsidRPr="00AF1713">
              <w:rPr>
                <w:rFonts w:eastAsia="Times New Roman"/>
                <w:szCs w:val="24"/>
                <w:lang w:eastAsia="ru-RU"/>
              </w:rPr>
              <w:lastRenderedPageBreak/>
              <w:t>наблюдения, классификации, воспроизводства биологических объектов в природных и лабораторных условиях</w:t>
            </w:r>
          </w:p>
          <w:p w:rsidR="000E4D1B" w:rsidRPr="00054132" w:rsidRDefault="000E4D1B" w:rsidP="000E4D1B">
            <w:pPr>
              <w:pStyle w:val="ReportMain"/>
              <w:suppressAutoHyphens/>
            </w:pPr>
            <w:r w:rsidRPr="00054132">
              <w:t xml:space="preserve">ОПК-1-В-3 </w:t>
            </w:r>
            <w:r w:rsidRPr="00AF1713">
              <w:rPr>
                <w:rFonts w:eastAsia="Times New Roman"/>
                <w:szCs w:val="24"/>
                <w:lang w:eastAsia="ru-RU"/>
              </w:rPr>
              <w:t>Использует полученные знания для анализа взаимодействий организмов различных видов друг с другом и со средой обитания</w:t>
            </w:r>
          </w:p>
          <w:p w:rsidR="000E4D1B" w:rsidRPr="00054132" w:rsidRDefault="000E4D1B" w:rsidP="000E4D1B">
            <w:pPr>
              <w:pStyle w:val="ReportMain"/>
              <w:suppressAutoHyphens/>
            </w:pPr>
            <w:r w:rsidRPr="00054132">
              <w:t xml:space="preserve">ОПК-1-В-4 </w:t>
            </w:r>
            <w:r w:rsidRPr="00AF1713">
              <w:rPr>
                <w:rFonts w:eastAsia="Times New Roman"/>
                <w:szCs w:val="24"/>
                <w:lang w:eastAsia="ru-RU"/>
              </w:rPr>
              <w:t>Обладает опытом участия в работах по мониторингу и охране биоресурсов, использования биологических объектов для анализа качества среды их обитания</w:t>
            </w:r>
          </w:p>
          <w:p w:rsidR="00366A47" w:rsidRPr="00366A47" w:rsidRDefault="000E4D1B" w:rsidP="000E4D1B">
            <w:pPr>
              <w:pStyle w:val="ReportMain"/>
              <w:suppressAutoHyphens/>
              <w:rPr>
                <w:szCs w:val="24"/>
              </w:rPr>
            </w:pPr>
            <w:r w:rsidRPr="00054132">
              <w:t xml:space="preserve">ОПК-1-В-5 </w:t>
            </w:r>
            <w:r w:rsidRPr="00AF1713">
              <w:rPr>
                <w:rFonts w:eastAsia="Times New Roman"/>
                <w:szCs w:val="24"/>
                <w:lang w:eastAsia="ru-RU"/>
              </w:rPr>
              <w:t>Понимает роль биологического разнообразия как ведущего фактора устойчивости живых систем и биосферы в целом</w:t>
            </w:r>
          </w:p>
        </w:tc>
        <w:tc>
          <w:tcPr>
            <w:tcW w:w="5386" w:type="dxa"/>
            <w:shd w:val="clear" w:color="auto" w:fill="auto"/>
          </w:tcPr>
          <w:p w:rsidR="00366A47" w:rsidRPr="00366A47" w:rsidRDefault="00366A47" w:rsidP="00366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366A47" w:rsidRPr="00366A47" w:rsidRDefault="00366A47" w:rsidP="00366A47">
            <w:pPr>
              <w:widowControl w:val="0"/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анатомо-морфологические признаки биологических объектов; </w:t>
            </w:r>
          </w:p>
          <w:p w:rsidR="00366A47" w:rsidRPr="00366A47" w:rsidRDefault="00366A47" w:rsidP="00366A47">
            <w:pPr>
              <w:widowControl w:val="0"/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принципы биологической номенклатуры и таксономии; </w:t>
            </w:r>
          </w:p>
          <w:p w:rsidR="00366A47" w:rsidRPr="00366A47" w:rsidRDefault="00366A47" w:rsidP="00366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закономерности размножения и развития живых организмов; </w:t>
            </w:r>
            <w:r w:rsidRPr="00366A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366A47" w:rsidRPr="00366A47" w:rsidRDefault="00366A47" w:rsidP="00366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- отличия живого от неживого,  уровни организации жизни, их тесную взаимосвязь,  </w:t>
            </w:r>
          </w:p>
          <w:p w:rsidR="00366A47" w:rsidRPr="00366A47" w:rsidRDefault="00366A47" w:rsidP="00366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методы познания живого,  строение клеток, механизм деления клеток;</w:t>
            </w:r>
          </w:p>
          <w:p w:rsidR="00366A47" w:rsidRPr="00366A47" w:rsidRDefault="00366A47" w:rsidP="00366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основные периоды индивидуального развития,  важнейшие свойства живого – наследственность и изменчивость;</w:t>
            </w:r>
          </w:p>
          <w:p w:rsidR="00366A47" w:rsidRPr="00366A47" w:rsidRDefault="00366A47" w:rsidP="00366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экологические понятия, границы биосферы, учение В.И. Вернадского,  пути воздействия человека на природу.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b/>
                <w:szCs w:val="24"/>
                <w:u w:val="single"/>
              </w:rPr>
              <w:t>Уметь: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>- применять методы наблюдения, классификации, воспроизводства биологических объектов в природных и лабораторных условиях;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>- использовать полученные знания для анализа взаимодействий организмов различных видов друг с другом и со средой обитания.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b/>
                <w:szCs w:val="24"/>
                <w:u w:val="single"/>
              </w:rPr>
              <w:t>Владеть: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>- опытом участия в работах по мониторингу и охране биоресурсов, использования биологических объектов для анализа качества среды их обитания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>- теоретической основой понимания роли биологического разнообразия как ведущего фактора устойчивости живых систем и биосферы в целом.</w:t>
            </w:r>
          </w:p>
        </w:tc>
        <w:tc>
          <w:tcPr>
            <w:tcW w:w="3261" w:type="dxa"/>
          </w:tcPr>
          <w:p w:rsidR="00366A47" w:rsidRDefault="00366A47" w:rsidP="00366A47">
            <w:pPr>
              <w:pStyle w:val="ReportMain"/>
              <w:suppressAutoHyphens/>
            </w:pPr>
            <w:r>
              <w:lastRenderedPageBreak/>
              <w:t>Индивидуальное задание/отчет</w:t>
            </w:r>
          </w:p>
        </w:tc>
      </w:tr>
      <w:tr w:rsidR="00366A47" w:rsidRPr="00026E4D" w:rsidTr="0050758A">
        <w:tc>
          <w:tcPr>
            <w:tcW w:w="2319" w:type="dxa"/>
            <w:shd w:val="clear" w:color="auto" w:fill="auto"/>
          </w:tcPr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 xml:space="preserve">ОПК-2 Способен применять принципы структурно-функциональной организации, использовать физиологические, </w:t>
            </w:r>
            <w:r w:rsidRPr="00366A47">
              <w:rPr>
                <w:szCs w:val="24"/>
              </w:rPr>
              <w:lastRenderedPageBreak/>
              <w:t>цитологические, биохимические, биофизические методы анализа для оценки и коррекции состояния живых объектов и мониторинга среды их обитания</w:t>
            </w:r>
          </w:p>
        </w:tc>
        <w:tc>
          <w:tcPr>
            <w:tcW w:w="4253" w:type="dxa"/>
            <w:shd w:val="clear" w:color="auto" w:fill="auto"/>
          </w:tcPr>
          <w:p w:rsidR="000E4D1B" w:rsidRPr="00054132" w:rsidRDefault="000E4D1B" w:rsidP="000E4D1B">
            <w:pPr>
              <w:pStyle w:val="ReportMain"/>
              <w:suppressAutoHyphens/>
            </w:pPr>
            <w:r w:rsidRPr="00054132">
              <w:lastRenderedPageBreak/>
              <w:t xml:space="preserve">ОПК-2-В-1 </w:t>
            </w:r>
            <w:r w:rsidRPr="00AF1713">
              <w:rPr>
                <w:rFonts w:eastAsia="Times New Roman"/>
                <w:szCs w:val="24"/>
                <w:lang w:eastAsia="ru-RU"/>
              </w:rPr>
              <w:t xml:space="preserve">Применяет знания по основным системам жизнеобеспечения и гомеостатической регуляции жизненных функций у растений и у животных, способы восприятия, хранения и передачи информации, ориентируется в современных </w:t>
            </w:r>
            <w:r w:rsidRPr="00AF1713">
              <w:rPr>
                <w:rFonts w:eastAsia="Times New Roman"/>
                <w:szCs w:val="24"/>
                <w:lang w:eastAsia="ru-RU"/>
              </w:rPr>
              <w:lastRenderedPageBreak/>
              <w:t>методических подходах, концепциях и проблемах физиологии, цитологии, биохимии, биофизики</w:t>
            </w:r>
          </w:p>
          <w:p w:rsidR="000E4D1B" w:rsidRPr="00054132" w:rsidRDefault="000E4D1B" w:rsidP="000E4D1B">
            <w:pPr>
              <w:pStyle w:val="ReportMain"/>
              <w:suppressAutoHyphens/>
            </w:pPr>
            <w:r w:rsidRPr="00054132">
              <w:t xml:space="preserve">ОПК-2-В-2 </w:t>
            </w:r>
            <w:r w:rsidRPr="00AF1713">
              <w:rPr>
                <w:rFonts w:eastAsia="Times New Roman"/>
                <w:szCs w:val="24"/>
                <w:lang w:eastAsia="ru-RU"/>
              </w:rPr>
              <w:t>Осуществляет выбор методов, адекватных для решения исследовательской задачи; выявляет связи физиологического состояния объекта с факторами окружающей среды</w:t>
            </w:r>
          </w:p>
          <w:p w:rsidR="00366A47" w:rsidRPr="00366A47" w:rsidRDefault="000E4D1B" w:rsidP="000E4D1B">
            <w:pPr>
              <w:pStyle w:val="ReportMain"/>
              <w:suppressAutoHyphens/>
              <w:rPr>
                <w:szCs w:val="24"/>
              </w:rPr>
            </w:pPr>
            <w:r w:rsidRPr="00054132">
              <w:t xml:space="preserve">ОПК-2-В-3 </w:t>
            </w:r>
            <w:r w:rsidRPr="00AF1713">
              <w:rPr>
                <w:rFonts w:eastAsia="Times New Roman"/>
                <w:szCs w:val="24"/>
                <w:lang w:eastAsia="ru-RU"/>
              </w:rPr>
              <w:t>Обладает опытом применения экспериментальных методов для оценки состояния живых объектов</w:t>
            </w:r>
          </w:p>
        </w:tc>
        <w:tc>
          <w:tcPr>
            <w:tcW w:w="5386" w:type="dxa"/>
            <w:shd w:val="clear" w:color="auto" w:fill="auto"/>
          </w:tcPr>
          <w:p w:rsidR="00366A47" w:rsidRPr="00366A47" w:rsidRDefault="00366A47" w:rsidP="00366A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366A47" w:rsidRPr="00366A47" w:rsidRDefault="00366A47" w:rsidP="0036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 xml:space="preserve"> - основы общей, системной и прикладной экологии;  </w:t>
            </w:r>
          </w:p>
          <w:p w:rsidR="00366A47" w:rsidRPr="00366A47" w:rsidRDefault="00366A47" w:rsidP="0036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типы экосистем; </w:t>
            </w:r>
          </w:p>
          <w:p w:rsidR="00366A47" w:rsidRPr="00366A47" w:rsidRDefault="00366A47" w:rsidP="0036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основы рационального природопользования;  </w:t>
            </w:r>
          </w:p>
          <w:p w:rsidR="00366A47" w:rsidRPr="00366A47" w:rsidRDefault="00366A47" w:rsidP="0036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нормативную и правовую базу ОВОС; </w:t>
            </w:r>
          </w:p>
          <w:p w:rsidR="00366A47" w:rsidRPr="00366A47" w:rsidRDefault="00366A47" w:rsidP="00366A47">
            <w:pPr>
              <w:pStyle w:val="ReportMain"/>
              <w:widowControl w:val="0"/>
              <w:suppressAutoHyphens/>
              <w:jc w:val="both"/>
              <w:rPr>
                <w:szCs w:val="24"/>
              </w:rPr>
            </w:pPr>
            <w:r w:rsidRPr="00366A47">
              <w:rPr>
                <w:b/>
                <w:szCs w:val="24"/>
                <w:u w:val="single"/>
              </w:rPr>
              <w:lastRenderedPageBreak/>
              <w:t>Уметь:</w:t>
            </w:r>
          </w:p>
          <w:p w:rsidR="00366A47" w:rsidRPr="00366A47" w:rsidRDefault="00366A47" w:rsidP="0036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мероприятия по охране биоразнообразия; </w:t>
            </w:r>
          </w:p>
          <w:p w:rsidR="00366A47" w:rsidRPr="00366A47" w:rsidRDefault="00366A47" w:rsidP="0036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>- рационально использовать природные ресурсы;  - 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природы.</w:t>
            </w:r>
          </w:p>
          <w:p w:rsidR="00366A47" w:rsidRPr="00366A47" w:rsidRDefault="00366A47" w:rsidP="00366A47">
            <w:pPr>
              <w:pStyle w:val="ReportMain"/>
              <w:widowControl w:val="0"/>
              <w:suppressAutoHyphens/>
              <w:jc w:val="both"/>
              <w:rPr>
                <w:szCs w:val="24"/>
              </w:rPr>
            </w:pPr>
            <w:r w:rsidRPr="00366A47">
              <w:rPr>
                <w:b/>
                <w:szCs w:val="24"/>
                <w:u w:val="single"/>
              </w:rPr>
              <w:t>Владеть:</w:t>
            </w:r>
          </w:p>
          <w:p w:rsidR="00366A47" w:rsidRPr="00366A47" w:rsidRDefault="00366A47" w:rsidP="0036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>- базовыми представлениями о функционировании надорганизменных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 xml:space="preserve">систем; 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 xml:space="preserve">- навыками работы с информационными технологиями; 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 xml:space="preserve">- способами использования базовых и теоретических знаний в сфере природоохранной деятельности;  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>- навыками проведения мониторинга и индикации состояния экосистем и управления природопользованием;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>- опытом применения экспериментальных методов для оценки состояния живых объектов</w:t>
            </w:r>
          </w:p>
        </w:tc>
        <w:tc>
          <w:tcPr>
            <w:tcW w:w="3261" w:type="dxa"/>
          </w:tcPr>
          <w:p w:rsidR="00366A47" w:rsidRDefault="00366A47" w:rsidP="00366A47">
            <w:pPr>
              <w:pStyle w:val="ReportMain"/>
              <w:suppressAutoHyphens/>
            </w:pPr>
            <w:r>
              <w:lastRenderedPageBreak/>
              <w:t>Индивидуальное задание/отчет</w:t>
            </w:r>
          </w:p>
        </w:tc>
      </w:tr>
      <w:tr w:rsidR="00366A47" w:rsidRPr="00026E4D" w:rsidTr="0050758A">
        <w:tc>
          <w:tcPr>
            <w:tcW w:w="2319" w:type="dxa"/>
            <w:shd w:val="clear" w:color="auto" w:fill="auto"/>
          </w:tcPr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 xml:space="preserve">ОПК-4 Способен осуществлять мероприятия по охране, использованию, мониторингу и восстановлению биоресурсов, используя знание </w:t>
            </w:r>
            <w:r w:rsidRPr="00366A47">
              <w:rPr>
                <w:szCs w:val="24"/>
              </w:rPr>
              <w:lastRenderedPageBreak/>
              <w:t>закономерностей и методов общей и прикладной экологии</w:t>
            </w:r>
          </w:p>
        </w:tc>
        <w:tc>
          <w:tcPr>
            <w:tcW w:w="4253" w:type="dxa"/>
            <w:shd w:val="clear" w:color="auto" w:fill="auto"/>
          </w:tcPr>
          <w:p w:rsidR="000E4D1B" w:rsidRPr="00054132" w:rsidRDefault="000E4D1B" w:rsidP="000E4D1B">
            <w:pPr>
              <w:pStyle w:val="ReportMain"/>
              <w:suppressAutoHyphens/>
            </w:pPr>
            <w:r w:rsidRPr="00054132">
              <w:lastRenderedPageBreak/>
              <w:t xml:space="preserve">ОПК-4-В-1 </w:t>
            </w:r>
            <w:r w:rsidRPr="00AF1713">
              <w:rPr>
                <w:rFonts w:eastAsia="Times New Roman"/>
                <w:szCs w:val="24"/>
                <w:lang w:eastAsia="ru-RU"/>
              </w:rPr>
              <w:t>Формулирует знания по основам взаимодействий организмов со средой их обитания, факторы среды и механизмы ответных реакций организмов, принципы популяционной экологии, экологии сообществ, основы организации и устойчивости экосистем и биосферы в целом</w:t>
            </w:r>
          </w:p>
          <w:p w:rsidR="000E4D1B" w:rsidRPr="00054132" w:rsidRDefault="000E4D1B" w:rsidP="000E4D1B">
            <w:pPr>
              <w:pStyle w:val="ReportMain"/>
              <w:suppressAutoHyphens/>
            </w:pPr>
            <w:r w:rsidRPr="00054132">
              <w:t xml:space="preserve">ОПК-4-В-2 </w:t>
            </w:r>
            <w:r w:rsidRPr="00AF1713">
              <w:rPr>
                <w:rFonts w:eastAsia="Times New Roman"/>
                <w:szCs w:val="24"/>
                <w:lang w:eastAsia="ru-RU"/>
              </w:rPr>
              <w:t xml:space="preserve">Использует в </w:t>
            </w:r>
            <w:r w:rsidRPr="00AF1713">
              <w:rPr>
                <w:rFonts w:eastAsia="Times New Roman"/>
                <w:szCs w:val="24"/>
                <w:lang w:eastAsia="ru-RU"/>
              </w:rPr>
              <w:lastRenderedPageBreak/>
              <w:t>профессиональной деятельности методы анализа и моделирования экологических процессов, антропогенных воздействий на живые системы и экологического прогнозирования; обосновывает экологические принципы рационального природопользования и охраны природы</w:t>
            </w:r>
          </w:p>
          <w:p w:rsidR="00366A47" w:rsidRPr="00366A47" w:rsidRDefault="000E4D1B" w:rsidP="000E4D1B">
            <w:pPr>
              <w:pStyle w:val="ReportMain"/>
              <w:suppressAutoHyphens/>
              <w:rPr>
                <w:szCs w:val="24"/>
              </w:rPr>
            </w:pPr>
            <w:r w:rsidRPr="00054132">
              <w:t xml:space="preserve">ОПК-4-В-3 </w:t>
            </w:r>
            <w:r w:rsidRPr="00AF1713">
              <w:rPr>
                <w:rFonts w:eastAsia="Times New Roman"/>
                <w:szCs w:val="24"/>
                <w:lang w:eastAsia="ru-RU"/>
              </w:rPr>
              <w:t>Использует навыки выявления и прогноза реакции живых организмов, сообществ и экосистем на антропогенные воздействия, определения экологического риска</w:t>
            </w:r>
          </w:p>
        </w:tc>
        <w:tc>
          <w:tcPr>
            <w:tcW w:w="5386" w:type="dxa"/>
            <w:shd w:val="clear" w:color="auto" w:fill="auto"/>
          </w:tcPr>
          <w:p w:rsidR="00366A47" w:rsidRPr="00366A47" w:rsidRDefault="00366A47" w:rsidP="00366A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 xml:space="preserve"> - основы взаимодействий организмов со средой их обитания, факторы среды и механизмы ответных реакций организмов; 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>- принципы популяционной экологии, экологии сообществ;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 xml:space="preserve"> - основы организации и устойчивости экосистем и биосферы в целом.</w:t>
            </w:r>
          </w:p>
          <w:p w:rsidR="00366A47" w:rsidRPr="00366A47" w:rsidRDefault="00366A47" w:rsidP="00366A47">
            <w:pPr>
              <w:pStyle w:val="ReportMain"/>
              <w:widowControl w:val="0"/>
              <w:suppressAutoHyphens/>
              <w:jc w:val="both"/>
              <w:rPr>
                <w:szCs w:val="24"/>
              </w:rPr>
            </w:pPr>
            <w:r w:rsidRPr="00366A47">
              <w:rPr>
                <w:b/>
                <w:szCs w:val="24"/>
                <w:u w:val="single"/>
              </w:rPr>
              <w:t>Уметь:</w:t>
            </w:r>
          </w:p>
          <w:p w:rsidR="00366A47" w:rsidRPr="00366A47" w:rsidRDefault="00366A47" w:rsidP="0036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осуществлять мероприятия по охране биоразнообразия; </w:t>
            </w:r>
          </w:p>
          <w:p w:rsidR="00366A47" w:rsidRPr="00366A47" w:rsidRDefault="00366A47" w:rsidP="0036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47">
              <w:rPr>
                <w:rFonts w:ascii="Times New Roman" w:hAnsi="Times New Roman" w:cs="Times New Roman"/>
                <w:sz w:val="24"/>
                <w:szCs w:val="24"/>
              </w:rPr>
              <w:t>- рационально использовать природные ресурсы;  - 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природы.</w:t>
            </w:r>
          </w:p>
          <w:p w:rsidR="00366A47" w:rsidRPr="00366A47" w:rsidRDefault="00366A47" w:rsidP="00366A47">
            <w:pPr>
              <w:pStyle w:val="ReportMain"/>
              <w:widowControl w:val="0"/>
              <w:suppressAutoHyphens/>
              <w:jc w:val="both"/>
              <w:rPr>
                <w:szCs w:val="24"/>
              </w:rPr>
            </w:pPr>
            <w:r w:rsidRPr="00366A47">
              <w:rPr>
                <w:b/>
                <w:szCs w:val="24"/>
                <w:u w:val="single"/>
              </w:rPr>
              <w:t>Владеть:</w:t>
            </w:r>
          </w:p>
          <w:p w:rsidR="00366A47" w:rsidRPr="00366A47" w:rsidRDefault="00366A47" w:rsidP="00366A47">
            <w:pPr>
              <w:pStyle w:val="ReportMain"/>
              <w:suppressAutoHyphens/>
              <w:rPr>
                <w:szCs w:val="24"/>
              </w:rPr>
            </w:pPr>
            <w:r w:rsidRPr="00366A47">
              <w:rPr>
                <w:szCs w:val="24"/>
              </w:rPr>
              <w:t>- навыками выявления и прогноза реакции живых организмов, сообществ и экосистем на антропогенные воздействия, определения экологического риска.</w:t>
            </w:r>
          </w:p>
        </w:tc>
        <w:tc>
          <w:tcPr>
            <w:tcW w:w="3261" w:type="dxa"/>
          </w:tcPr>
          <w:p w:rsidR="00366A47" w:rsidRDefault="00366A47" w:rsidP="00366A47">
            <w:pPr>
              <w:pStyle w:val="ReportMain"/>
              <w:suppressAutoHyphens/>
            </w:pPr>
            <w:r>
              <w:lastRenderedPageBreak/>
              <w:t>Индивидуальное задание/отчет</w:t>
            </w:r>
          </w:p>
        </w:tc>
      </w:tr>
    </w:tbl>
    <w:p w:rsidR="004829E3" w:rsidRPr="005131DA" w:rsidRDefault="004829E3" w:rsidP="00770B3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6" w:rsidRDefault="006F6E16" w:rsidP="00770B3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131535" w:rsidRPr="00131535" w:rsidRDefault="00131535" w:rsidP="00131535">
      <w:pPr>
        <w:keepNext/>
        <w:keepLines/>
        <w:widowControl w:val="0"/>
        <w:tabs>
          <w:tab w:val="left" w:pos="1188"/>
        </w:tabs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b/>
          <w:sz w:val="28"/>
          <w:szCs w:val="28"/>
        </w:rPr>
        <w:lastRenderedPageBreak/>
        <w:t>Раздел 2. Типовые задания или иные материалы, необходимые для оценки планируемых результатов обучения по практике</w:t>
      </w:r>
    </w:p>
    <w:p w:rsidR="00131535" w:rsidRPr="00131535" w:rsidRDefault="00131535" w:rsidP="00131535">
      <w:pPr>
        <w:keepNext/>
        <w:keepLines/>
        <w:widowControl w:val="0"/>
        <w:tabs>
          <w:tab w:val="left" w:pos="1188"/>
        </w:tabs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97613" w:rsidRPr="00131535" w:rsidRDefault="00131535" w:rsidP="00131535">
      <w:pPr>
        <w:keepNext/>
        <w:keepLines/>
        <w:widowControl w:val="0"/>
        <w:tabs>
          <w:tab w:val="left" w:pos="1188"/>
        </w:tabs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b/>
          <w:sz w:val="28"/>
          <w:szCs w:val="28"/>
        </w:rPr>
        <w:t>Примерные индивидуальные задания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32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Изучение плотности дорог региона и их влияния на окру</w:t>
      </w:r>
      <w:r w:rsidRPr="008B5042">
        <w:rPr>
          <w:sz w:val="28"/>
          <w:szCs w:val="28"/>
        </w:rPr>
        <w:softHyphen/>
        <w:t>жающую среду.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Определение роли дождевых червей в формировании почвы.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27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Оценка видового разнообразия по коэффициенту видовой фаунистической общности (коэффициент Жаккара).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Определение степени заселенности леса рыжими муравьями.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Изучение всходов и подроста березы в смешанном лесу.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32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Влияние антропогенных факторов на видовой состав лес</w:t>
      </w:r>
      <w:r w:rsidRPr="008B5042">
        <w:rPr>
          <w:sz w:val="28"/>
          <w:szCs w:val="28"/>
        </w:rPr>
        <w:softHyphen/>
        <w:t>ной растительности.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37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Изучение диатомовых водорослей как биоиндикаторов чис</w:t>
      </w:r>
      <w:r w:rsidRPr="008B5042">
        <w:rPr>
          <w:sz w:val="28"/>
          <w:szCs w:val="28"/>
        </w:rPr>
        <w:softHyphen/>
        <w:t>тоты воды.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Редкие и исчезающие чешуекрылые.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Биоэкология бабочки-белянки.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Биоэкология чайки.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Биоэкология кулика.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Биоэкология трясогузки.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Характеристика местообитаний жесткокрылых.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Трофические связи канюка обыкновенного.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Трофическая специализация пауков.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Речной фитопланктон.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Озерный фитопланктон.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Водоросли болот.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Следы кормовой деятельности птиц.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Оценка видового разнообразия птиц лесных биоценозов.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Экология вредителей сельского хозяйства.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Трофическая специализация насекомых наземных эко</w:t>
      </w:r>
      <w:r w:rsidRPr="008B5042">
        <w:rPr>
          <w:sz w:val="28"/>
          <w:szCs w:val="28"/>
        </w:rPr>
        <w:softHyphen/>
        <w:t>систем.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lastRenderedPageBreak/>
        <w:t>Особенности жизнедеятельности водных брюхоногих мол</w:t>
      </w:r>
      <w:r w:rsidRPr="008B5042">
        <w:rPr>
          <w:sz w:val="28"/>
          <w:szCs w:val="28"/>
        </w:rPr>
        <w:softHyphen/>
        <w:t>люсков.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5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Разнообразие и плотность произрастания лекарственных растений изучаемого региона.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17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Трофическая специализация рыб региона.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Влияние сенокосов и выпасов на жизнеспособность осо</w:t>
      </w:r>
      <w:r w:rsidRPr="008B5042">
        <w:rPr>
          <w:sz w:val="28"/>
          <w:szCs w:val="28"/>
        </w:rPr>
        <w:softHyphen/>
        <w:t>бей в популяциях лекарственных растений.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Продолжительность жизни редких растений на лугах. Оценивается по следующим признакам: влияние высоты скаши</w:t>
      </w:r>
      <w:r w:rsidRPr="008B5042">
        <w:rPr>
          <w:sz w:val="28"/>
          <w:szCs w:val="28"/>
        </w:rPr>
        <w:softHyphen/>
        <w:t>вания трав, влияние срока сенокошения и выпасов на состояние и жизнеспособность особей редкого вида растений.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17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Оценка кормовой ценности пастбища.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5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Оценка плодородия почвы лугового сообщества по расте</w:t>
      </w:r>
      <w:r w:rsidRPr="008B5042">
        <w:rPr>
          <w:sz w:val="28"/>
          <w:szCs w:val="28"/>
        </w:rPr>
        <w:softHyphen/>
        <w:t>ниям-индикаторам.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5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Оценка растительного сообщества леса по отношению к влажности почвы.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5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 xml:space="preserve">Изучение разнообразия и значения грибов региона. </w:t>
      </w:r>
      <w:r w:rsidR="00607D3F">
        <w:rPr>
          <w:sz w:val="28"/>
          <w:szCs w:val="28"/>
        </w:rPr>
        <w:t>(</w:t>
      </w:r>
      <w:r w:rsidRPr="00607D3F">
        <w:rPr>
          <w:i/>
          <w:sz w:val="28"/>
          <w:szCs w:val="28"/>
        </w:rPr>
        <w:t>Произ</w:t>
      </w:r>
      <w:r w:rsidRPr="00607D3F">
        <w:rPr>
          <w:i/>
          <w:sz w:val="28"/>
          <w:szCs w:val="28"/>
        </w:rPr>
        <w:softHyphen/>
        <w:t>вести сбор грибов сапрофитов, паразитов и симбионтов, их опи</w:t>
      </w:r>
      <w:r w:rsidR="00607D3F">
        <w:rPr>
          <w:i/>
          <w:sz w:val="28"/>
          <w:szCs w:val="28"/>
        </w:rPr>
        <w:softHyphen/>
        <w:t>сание, данные занести в бланк</w:t>
      </w:r>
      <w:r w:rsidRPr="00607D3F">
        <w:rPr>
          <w:i/>
          <w:sz w:val="28"/>
          <w:szCs w:val="28"/>
        </w:rPr>
        <w:t>, создать коллекцию факультатив</w:t>
      </w:r>
      <w:r w:rsidRPr="00607D3F">
        <w:rPr>
          <w:i/>
          <w:sz w:val="28"/>
          <w:szCs w:val="28"/>
        </w:rPr>
        <w:softHyphen/>
        <w:t>ных грибов-паразитов</w:t>
      </w:r>
      <w:r w:rsidR="00607D3F">
        <w:rPr>
          <w:sz w:val="28"/>
          <w:szCs w:val="28"/>
        </w:rPr>
        <w:t>)</w:t>
      </w:r>
      <w:r w:rsidRPr="008B5042">
        <w:rPr>
          <w:sz w:val="28"/>
          <w:szCs w:val="28"/>
        </w:rPr>
        <w:t>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17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Изучение строения болотных кочек.</w:t>
      </w:r>
    </w:p>
    <w:p w:rsidR="002D3A3F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5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Определение прироста сфагнума (методы перевязки сфаг</w:t>
      </w:r>
      <w:r w:rsidRPr="008B5042">
        <w:rPr>
          <w:sz w:val="28"/>
          <w:szCs w:val="28"/>
        </w:rPr>
        <w:softHyphen/>
        <w:t>нума и росянки)</w:t>
      </w:r>
      <w:r>
        <w:rPr>
          <w:sz w:val="28"/>
          <w:szCs w:val="28"/>
        </w:rPr>
        <w:t>.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A63">
        <w:rPr>
          <w:rFonts w:ascii="Times New Roman" w:hAnsi="Times New Roman" w:cs="Times New Roman"/>
          <w:bCs/>
          <w:sz w:val="28"/>
          <w:szCs w:val="28"/>
        </w:rPr>
        <w:t>Палиноиндикация природной среды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4A63">
        <w:rPr>
          <w:rFonts w:ascii="Times New Roman" w:hAnsi="Times New Roman" w:cs="Times New Roman"/>
          <w:bCs/>
          <w:sz w:val="28"/>
          <w:szCs w:val="28"/>
        </w:rPr>
        <w:t>Определение площади листьев у древесных растений в загрязненной и чистой зонах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A63">
        <w:rPr>
          <w:rFonts w:ascii="Times New Roman" w:hAnsi="Times New Roman" w:cs="Times New Roman"/>
          <w:bCs/>
          <w:sz w:val="28"/>
          <w:szCs w:val="28"/>
        </w:rPr>
        <w:t>Оценка уровня загрязнения атмосферного воздуха отработанными газами автотранспорта на участке улицы (по концентрации CO)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A4A63">
        <w:rPr>
          <w:rFonts w:ascii="Times New Roman" w:hAnsi="Times New Roman" w:cs="Times New Roman"/>
          <w:sz w:val="28"/>
        </w:rPr>
        <w:t>Кресс-салат как тест-объект для оценки загрязнения воздуха и почвы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4A63">
        <w:rPr>
          <w:rFonts w:ascii="Times New Roman" w:hAnsi="Times New Roman" w:cs="Times New Roman"/>
          <w:sz w:val="28"/>
          <w:szCs w:val="28"/>
        </w:rPr>
        <w:t>Индикация кислотности почв по видам растений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63">
        <w:rPr>
          <w:rFonts w:ascii="Times New Roman" w:hAnsi="Times New Roman" w:cs="Times New Roman"/>
          <w:sz w:val="28"/>
          <w:szCs w:val="28"/>
        </w:rPr>
        <w:lastRenderedPageBreak/>
        <w:t>Индикация пастбищной дигрессии растительного покрова (по Л.Г. Раменскому)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4A4A63">
        <w:rPr>
          <w:rFonts w:ascii="Times New Roman" w:hAnsi="Times New Roman" w:cs="Times New Roman"/>
          <w:sz w:val="28"/>
          <w:szCs w:val="28"/>
        </w:rPr>
        <w:t>Комплексная оценка состояния природной среды по интегральным показателям состояния древесных насаждений (по Е.Г. Мозулевской и др., 1997).</w:t>
      </w:r>
    </w:p>
    <w:p w:rsidR="00131535" w:rsidRPr="00131535" w:rsidRDefault="00131535" w:rsidP="00131535">
      <w:pPr>
        <w:rPr>
          <w:rStyle w:val="afe"/>
          <w:rFonts w:eastAsiaTheme="minorHAnsi"/>
          <w:bCs w:val="0"/>
          <w:sz w:val="28"/>
          <w:szCs w:val="28"/>
        </w:rPr>
      </w:pPr>
    </w:p>
    <w:p w:rsidR="00131535" w:rsidRDefault="00131535" w:rsidP="00873C31">
      <w:pPr>
        <w:ind w:firstLine="709"/>
        <w:rPr>
          <w:rStyle w:val="afe"/>
          <w:rFonts w:eastAsiaTheme="minorHAnsi"/>
          <w:bCs w:val="0"/>
          <w:sz w:val="28"/>
          <w:szCs w:val="28"/>
          <w:u w:val="none"/>
        </w:rPr>
      </w:pPr>
      <w:r w:rsidRPr="00873C31">
        <w:rPr>
          <w:rStyle w:val="afe"/>
          <w:rFonts w:eastAsiaTheme="minorHAnsi"/>
          <w:bCs w:val="0"/>
          <w:sz w:val="28"/>
          <w:szCs w:val="28"/>
          <w:u w:val="none"/>
        </w:rPr>
        <w:t>Примерные вопросы при защите отчета</w:t>
      </w:r>
    </w:p>
    <w:p w:rsidR="00E97613" w:rsidRPr="00873C31" w:rsidRDefault="00E97613" w:rsidP="00873C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Дайте характеристику физико-географическим и климати</w:t>
      </w:r>
      <w:r w:rsidRPr="004A4A63">
        <w:rPr>
          <w:sz w:val="28"/>
          <w:szCs w:val="28"/>
        </w:rPr>
        <w:softHyphen/>
        <w:t>ческим особенностям региона.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Дайте характеристику методам наблюдения: маршрутному исследованию, описанию, гербаризации растений, созданию кол</w:t>
      </w:r>
      <w:r w:rsidRPr="004A4A63">
        <w:rPr>
          <w:sz w:val="28"/>
          <w:szCs w:val="28"/>
        </w:rPr>
        <w:softHyphen/>
        <w:t>лекции животных, оценке жизненности растений, идентификации растений и животных, лихеноиндикации, биоэкологии растений и животных, биогидромониторингу, мониторингу лесной системы, мониторингу луговой системы и т.д.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06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Перечислите охраняемых животных и растения региона.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06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Каково разнообразие беспозвоночных региона?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Перечислите ООПТ региона и дайте им полную характери</w:t>
      </w:r>
      <w:r w:rsidRPr="004A4A63">
        <w:rPr>
          <w:sz w:val="28"/>
          <w:szCs w:val="28"/>
        </w:rPr>
        <w:softHyphen/>
        <w:t>стику.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Перечислите беспозвоночных животных, относящихся к вре</w:t>
      </w:r>
      <w:r w:rsidRPr="004A4A63">
        <w:rPr>
          <w:sz w:val="28"/>
          <w:szCs w:val="28"/>
        </w:rPr>
        <w:softHyphen/>
        <w:t>дителям леса.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Расскажите об особенностях морфологии лесных птиц в связи с их типом питания и образом жизни.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Охарактеризуйте птиц-хищников исследуемого региона.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Перечислите синантропные виды животных и растений ХМАО.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Какие растения относятся к адвентивным в исследуемом регионе?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Дайте характеристику биоэкологии вида животных и рас</w:t>
      </w:r>
      <w:r w:rsidRPr="004A4A63">
        <w:rPr>
          <w:sz w:val="28"/>
          <w:szCs w:val="28"/>
        </w:rPr>
        <w:softHyphen/>
        <w:t>тений (по выбору).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8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Какова биология грибов-сапрофитов?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 xml:space="preserve">Какие формы адаптаций, выработанные у животных и растений </w:t>
      </w:r>
      <w:r w:rsidRPr="004A4A63">
        <w:rPr>
          <w:sz w:val="28"/>
          <w:szCs w:val="28"/>
        </w:rPr>
        <w:lastRenderedPageBreak/>
        <w:t>данного региона к условиям обитания, вы знаете?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Каково отношение луговых растений к влажности и бо</w:t>
      </w:r>
      <w:r w:rsidRPr="004A4A63">
        <w:rPr>
          <w:sz w:val="28"/>
          <w:szCs w:val="28"/>
        </w:rPr>
        <w:softHyphen/>
        <w:t>гатству почвы и как производится их хозяйственная оценка?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Каковы эколого-информационные показатели луговых эко</w:t>
      </w:r>
      <w:r w:rsidRPr="004A4A63">
        <w:rPr>
          <w:sz w:val="28"/>
          <w:szCs w:val="28"/>
        </w:rPr>
        <w:softHyphen/>
        <w:t>систем?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8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Расскажите о стадиях пастбищной трансформации лугов.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8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Как осуществляется мониторинг леса?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 проводится гидробиологический мониторинг качества вод по макробеспозвоночным животным.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8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Расскажите о методике климатического мониторинга.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Дайте понятие хорошего санитарного состояния леса.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Дайте понятие удовлетворительного санитарного состоя</w:t>
      </w:r>
      <w:r w:rsidRPr="004A4A63">
        <w:rPr>
          <w:sz w:val="28"/>
          <w:szCs w:val="28"/>
        </w:rPr>
        <w:softHyphen/>
        <w:t>ния леса.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Дайте понятие плохого санитарного состояния леса.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Перечислите эколого-информационные показатели лесных экосистем.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 определить класс, наименование формации и ассо</w:t>
      </w:r>
      <w:r w:rsidRPr="004A4A63">
        <w:rPr>
          <w:sz w:val="28"/>
          <w:szCs w:val="28"/>
        </w:rPr>
        <w:softHyphen/>
        <w:t>циации луга?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Как проводится оценка лугового фитоценоза?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Как осуществляют мониторинг сенокосного луга?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Какие наблюдают стадии пастбищной трансформации лугов?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Каковы эколого-информационные показатели луговых экосистем?</w:t>
      </w:r>
    </w:p>
    <w:p w:rsidR="00206EE0" w:rsidRPr="004A4A63" w:rsidRDefault="00206EE0" w:rsidP="00206EE0">
      <w:pPr>
        <w:spacing w:after="0" w:line="360" w:lineRule="auto"/>
        <w:ind w:firstLine="709"/>
        <w:rPr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Pr="00E97613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13">
        <w:rPr>
          <w:rFonts w:ascii="Times New Roman" w:hAnsi="Times New Roman" w:cs="Times New Roman"/>
          <w:b/>
          <w:sz w:val="28"/>
          <w:szCs w:val="28"/>
        </w:rPr>
        <w:lastRenderedPageBreak/>
        <w:t>Описание показателей и критериев оценивания компетенций, описание шкал оценивания в рамках прохождения практики</w:t>
      </w:r>
    </w:p>
    <w:p w:rsidR="00206EE0" w:rsidRPr="00F15D5C" w:rsidRDefault="00206EE0" w:rsidP="00206EE0">
      <w:pPr>
        <w:rPr>
          <w:i/>
          <w:sz w:val="28"/>
          <w:szCs w:val="28"/>
        </w:rPr>
      </w:pPr>
      <w:r w:rsidRPr="00F15D5C">
        <w:rPr>
          <w:rStyle w:val="afe"/>
          <w:rFonts w:eastAsiaTheme="minorHAnsi"/>
          <w:bCs w:val="0"/>
          <w:sz w:val="28"/>
          <w:szCs w:val="28"/>
          <w:u w:val="none"/>
        </w:rPr>
        <w:t>Оценивание индивидуальных заданий</w:t>
      </w:r>
    </w:p>
    <w:tbl>
      <w:tblPr>
        <w:tblOverlap w:val="never"/>
        <w:tblW w:w="98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890"/>
        <w:gridCol w:w="4844"/>
      </w:tblGrid>
      <w:tr w:rsidR="00206EE0" w:rsidRPr="00ED68E2" w:rsidTr="000C5673">
        <w:trPr>
          <w:trHeight w:val="590"/>
        </w:trPr>
        <w:tc>
          <w:tcPr>
            <w:tcW w:w="2127" w:type="dxa"/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2890" w:type="dxa"/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44" w:type="dxa"/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06EE0" w:rsidRPr="00ED68E2" w:rsidTr="000C5673">
        <w:trPr>
          <w:trHeight w:val="1014"/>
        </w:trPr>
        <w:tc>
          <w:tcPr>
            <w:tcW w:w="2127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206EE0" w:rsidRPr="00F15D5C" w:rsidRDefault="00206EE0" w:rsidP="00206EE0">
            <w:pPr>
              <w:widowControl w:val="0"/>
              <w:numPr>
                <w:ilvl w:val="0"/>
                <w:numId w:val="6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Полнота выполнения индивидуального задания;</w:t>
            </w:r>
          </w:p>
          <w:p w:rsidR="00206EE0" w:rsidRPr="00F15D5C" w:rsidRDefault="00206EE0" w:rsidP="00206EE0">
            <w:pPr>
              <w:widowControl w:val="0"/>
              <w:numPr>
                <w:ilvl w:val="0"/>
                <w:numId w:val="6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Правильность выполнения индивидуального задания;</w:t>
            </w:r>
          </w:p>
          <w:p w:rsidR="00206EE0" w:rsidRPr="00F15D5C" w:rsidRDefault="00206EE0" w:rsidP="00206EE0">
            <w:pPr>
              <w:widowControl w:val="0"/>
              <w:numPr>
                <w:ilvl w:val="0"/>
                <w:numId w:val="6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Своевременность и последовательность выполнения</w:t>
            </w:r>
          </w:p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индивидуальногозадания.</w:t>
            </w:r>
          </w:p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206EE0" w:rsidRPr="00ED68E2" w:rsidTr="000C5673">
        <w:trPr>
          <w:trHeight w:val="892"/>
        </w:trPr>
        <w:tc>
          <w:tcPr>
            <w:tcW w:w="2127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890" w:type="dxa"/>
            <w:vMerge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206EE0" w:rsidRPr="00ED68E2" w:rsidTr="000C5673">
        <w:trPr>
          <w:trHeight w:val="1460"/>
        </w:trPr>
        <w:tc>
          <w:tcPr>
            <w:tcW w:w="2127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890" w:type="dxa"/>
            <w:vMerge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206EE0" w:rsidRPr="00ED68E2" w:rsidTr="000C5673">
        <w:trPr>
          <w:trHeight w:val="845"/>
        </w:trPr>
        <w:tc>
          <w:tcPr>
            <w:tcW w:w="2127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2890" w:type="dxa"/>
            <w:vMerge/>
            <w:shd w:val="clear" w:color="auto" w:fill="FFFFFF"/>
          </w:tcPr>
          <w:p w:rsidR="00206EE0" w:rsidRPr="00F15D5C" w:rsidRDefault="00206EE0" w:rsidP="000C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206EE0" w:rsidRPr="00ED68E2" w:rsidRDefault="00206EE0" w:rsidP="00206EE0">
      <w:pPr>
        <w:rPr>
          <w:i/>
          <w:sz w:val="24"/>
          <w:szCs w:val="24"/>
        </w:rPr>
      </w:pPr>
    </w:p>
    <w:p w:rsidR="00206EE0" w:rsidRDefault="00206EE0" w:rsidP="00206EE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15D5C">
        <w:rPr>
          <w:rFonts w:ascii="Times New Roman" w:hAnsi="Times New Roman" w:cs="Times New Roman"/>
          <w:b/>
          <w:sz w:val="28"/>
          <w:szCs w:val="24"/>
        </w:rPr>
        <w:t xml:space="preserve">Оценивание </w:t>
      </w:r>
      <w:r w:rsidRPr="00F15D5C">
        <w:rPr>
          <w:rStyle w:val="afe"/>
          <w:rFonts w:eastAsiaTheme="minorHAnsi"/>
          <w:bCs w:val="0"/>
          <w:sz w:val="28"/>
          <w:szCs w:val="24"/>
          <w:u w:val="none"/>
        </w:rPr>
        <w:t>защиты отчета</w:t>
      </w:r>
    </w:p>
    <w:p w:rsidR="00206EE0" w:rsidRPr="00F15D5C" w:rsidRDefault="00206EE0" w:rsidP="00206EE0">
      <w:pPr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2915"/>
        <w:gridCol w:w="4819"/>
      </w:tblGrid>
      <w:tr w:rsidR="00206EE0" w:rsidRPr="00F15D5C" w:rsidTr="000C5673">
        <w:trPr>
          <w:trHeight w:val="29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06EE0" w:rsidRPr="00F15D5C" w:rsidTr="000C5673">
        <w:trPr>
          <w:trHeight w:val="220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206EE0" w:rsidRPr="00F15D5C" w:rsidRDefault="00206EE0" w:rsidP="000C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206EE0">
            <w:pPr>
              <w:widowControl w:val="0"/>
              <w:numPr>
                <w:ilvl w:val="0"/>
                <w:numId w:val="7"/>
              </w:num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Соответствие содержания отчета требованиям программы практики;</w:t>
            </w:r>
          </w:p>
          <w:p w:rsidR="00206EE0" w:rsidRPr="00F15D5C" w:rsidRDefault="00206EE0" w:rsidP="00206EE0">
            <w:pPr>
              <w:widowControl w:val="0"/>
              <w:numPr>
                <w:ilvl w:val="0"/>
                <w:numId w:val="7"/>
              </w:numPr>
              <w:tabs>
                <w:tab w:val="left" w:pos="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Структурированность и полнота собранного материала;</w:t>
            </w:r>
          </w:p>
          <w:p w:rsidR="00206EE0" w:rsidRPr="00E42D81" w:rsidRDefault="00206EE0" w:rsidP="00E42D81">
            <w:pPr>
              <w:widowControl w:val="0"/>
              <w:numPr>
                <w:ilvl w:val="0"/>
                <w:numId w:val="7"/>
              </w:num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Полнота устного выступления, правильност</w:t>
            </w:r>
            <w:r w:rsidR="00E42D81">
              <w:rPr>
                <w:rStyle w:val="33"/>
                <w:rFonts w:eastAsiaTheme="minorHAnsi"/>
                <w:sz w:val="24"/>
                <w:szCs w:val="24"/>
              </w:rPr>
              <w:t>ь ответов на вопросы при защите.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206EE0" w:rsidRPr="00F15D5C" w:rsidTr="000C5673">
        <w:trPr>
          <w:trHeight w:val="274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206EE0" w:rsidRPr="00F15D5C" w:rsidTr="000C5673">
        <w:trPr>
          <w:trHeight w:val="195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Удовлетворительно </w:t>
            </w:r>
          </w:p>
        </w:tc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замечания.</w:t>
            </w:r>
          </w:p>
        </w:tc>
      </w:tr>
      <w:tr w:rsidR="00206EE0" w:rsidRPr="00F15D5C" w:rsidTr="000C5673">
        <w:trPr>
          <w:trHeight w:val="211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ind w:left="68"/>
              <w:rPr>
                <w:rStyle w:val="33"/>
                <w:rFonts w:eastAsiaTheme="minorHAnsi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</w:t>
            </w:r>
          </w:p>
          <w:p w:rsidR="00206EE0" w:rsidRPr="00F15D5C" w:rsidRDefault="00206EE0" w:rsidP="000C5673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руководителя имеются существенные критические замечания.</w:t>
            </w:r>
          </w:p>
        </w:tc>
      </w:tr>
    </w:tbl>
    <w:p w:rsidR="00206EE0" w:rsidRPr="00F15D5C" w:rsidRDefault="00206EE0" w:rsidP="00206E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EE0" w:rsidRPr="00F15D5C" w:rsidRDefault="00206EE0" w:rsidP="00206EE0">
      <w:pPr>
        <w:spacing w:line="360" w:lineRule="auto"/>
        <w:ind w:righ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5C">
        <w:rPr>
          <w:rFonts w:ascii="Times New Roman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206EE0" w:rsidRPr="00456303" w:rsidRDefault="00206EE0" w:rsidP="00206E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3">
        <w:rPr>
          <w:rStyle w:val="51"/>
          <w:rFonts w:eastAsiaTheme="minorHAnsi"/>
          <w:i w:val="0"/>
          <w:sz w:val="28"/>
          <w:szCs w:val="28"/>
        </w:rPr>
        <w:t xml:space="preserve">Аттестация по итогам практики проводится на основании оформленного в соответствии с установленными требованиями письменного отчета студента. </w:t>
      </w:r>
    </w:p>
    <w:p w:rsidR="00206EE0" w:rsidRDefault="00206EE0" w:rsidP="00206EE0">
      <w:pPr>
        <w:pStyle w:val="27"/>
        <w:spacing w:before="0" w:line="360" w:lineRule="auto"/>
        <w:ind w:firstLine="709"/>
        <w:rPr>
          <w:sz w:val="28"/>
        </w:rPr>
      </w:pPr>
      <w:r>
        <w:rPr>
          <w:sz w:val="28"/>
        </w:rPr>
        <w:t>Критерии оценивания работы:</w:t>
      </w:r>
    </w:p>
    <w:p w:rsidR="00206EE0" w:rsidRDefault="00206EE0" w:rsidP="00206EE0">
      <w:pPr>
        <w:pStyle w:val="27"/>
        <w:numPr>
          <w:ilvl w:val="0"/>
          <w:numId w:val="5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качество выполнения программы практики и </w:t>
      </w:r>
      <w:r w:rsidR="00366A47">
        <w:rPr>
          <w:sz w:val="28"/>
        </w:rPr>
        <w:t>заключение</w:t>
      </w:r>
      <w:r>
        <w:rPr>
          <w:sz w:val="28"/>
        </w:rPr>
        <w:t xml:space="preserve"> руководителя;</w:t>
      </w:r>
    </w:p>
    <w:p w:rsidR="00206EE0" w:rsidRDefault="00206EE0" w:rsidP="00206EE0">
      <w:pPr>
        <w:pStyle w:val="27"/>
        <w:numPr>
          <w:ilvl w:val="0"/>
          <w:numId w:val="5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качество содержания и оформления отчета (приложение, выполнение индивидуальной работы);</w:t>
      </w:r>
    </w:p>
    <w:p w:rsidR="00206EE0" w:rsidRDefault="00206EE0" w:rsidP="00206EE0">
      <w:pPr>
        <w:pStyle w:val="27"/>
        <w:numPr>
          <w:ilvl w:val="0"/>
          <w:numId w:val="5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творческий подход студента при выполнении задания на практику;</w:t>
      </w:r>
    </w:p>
    <w:p w:rsidR="00206EE0" w:rsidRDefault="00206EE0" w:rsidP="00206EE0">
      <w:pPr>
        <w:pStyle w:val="27"/>
        <w:numPr>
          <w:ilvl w:val="0"/>
          <w:numId w:val="5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качество защиты (доклад, ответы на вопросы).</w:t>
      </w: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E538F">
        <w:rPr>
          <w:rStyle w:val="51"/>
          <w:rFonts w:eastAsiaTheme="minorHAnsi"/>
          <w:i w:val="0"/>
          <w:sz w:val="28"/>
          <w:szCs w:val="28"/>
        </w:rPr>
        <w:t>По итогам аттестации выставляется дифференцированная оценка.</w:t>
      </w: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Pr="00F15D5C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678"/>
      </w:tblGrid>
      <w:tr w:rsidR="00206EE0" w:rsidRPr="00F37F2F" w:rsidTr="000C5673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06EE0" w:rsidRPr="00F37F2F" w:rsidTr="000C5673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4E538F" w:rsidRDefault="00206EE0" w:rsidP="00206EE0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Полнота выполнения научно-практического задания;</w:t>
            </w:r>
          </w:p>
          <w:p w:rsidR="00206EE0" w:rsidRPr="004E538F" w:rsidRDefault="00206EE0" w:rsidP="00206EE0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Своевременность выполнения задания;</w:t>
            </w:r>
          </w:p>
          <w:p w:rsidR="00206EE0" w:rsidRPr="004E538F" w:rsidRDefault="00206EE0" w:rsidP="00206EE0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Последовательность и рациональность выполнения задания;</w:t>
            </w:r>
          </w:p>
          <w:p w:rsidR="00206EE0" w:rsidRPr="004E538F" w:rsidRDefault="00206EE0" w:rsidP="00206EE0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Самостоятельность решения.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глубоко и хорошо усвоил программный материал, исчерпывающе,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обосновывает принятые решения, владеет разносторонними навыками и приемами выполнения практических заданий.</w:t>
            </w:r>
          </w:p>
        </w:tc>
      </w:tr>
      <w:tr w:rsidR="00206EE0" w:rsidRPr="00F37F2F" w:rsidTr="000C5673">
        <w:trPr>
          <w:trHeight w:val="18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выполнения.</w:t>
            </w:r>
          </w:p>
        </w:tc>
      </w:tr>
      <w:tr w:rsidR="00206EE0" w:rsidRPr="00F37F2F" w:rsidTr="000C5673">
        <w:trPr>
          <w:trHeight w:val="19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имеет 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</w:t>
            </w:r>
            <w:r w:rsidRPr="004E538F">
              <w:rPr>
                <w:rStyle w:val="33"/>
                <w:rFonts w:eastAsiaTheme="minorHAnsi"/>
                <w:sz w:val="22"/>
                <w:szCs w:val="24"/>
              </w:rPr>
              <w:t>.</w:t>
            </w:r>
          </w:p>
        </w:tc>
      </w:tr>
      <w:tr w:rsidR="00206EE0" w:rsidRPr="00F37F2F" w:rsidTr="000C5673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  <w:r w:rsidRPr="004E53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206EE0" w:rsidRDefault="00206EE0" w:rsidP="00206EE0">
      <w:pPr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C80" w:rsidRPr="004D4805" w:rsidRDefault="00B35C80" w:rsidP="00206E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35C80" w:rsidRPr="004D4805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9D" w:rsidRDefault="009A779D" w:rsidP="00CE176D">
      <w:pPr>
        <w:spacing w:after="0" w:line="240" w:lineRule="auto"/>
      </w:pPr>
      <w:r>
        <w:separator/>
      </w:r>
    </w:p>
  </w:endnote>
  <w:endnote w:type="continuationSeparator" w:id="0">
    <w:p w:rsidR="009A779D" w:rsidRDefault="009A779D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3F" w:rsidRDefault="005C0362">
    <w:pPr>
      <w:pStyle w:val="ad"/>
      <w:jc w:val="right"/>
    </w:pPr>
    <w:r>
      <w:rPr>
        <w:noProof/>
      </w:rPr>
      <w:fldChar w:fldCharType="begin"/>
    </w:r>
    <w:r w:rsidR="002D3A3F">
      <w:rPr>
        <w:noProof/>
      </w:rPr>
      <w:instrText>PAGE   \* MERGEFORMAT</w:instrText>
    </w:r>
    <w:r>
      <w:rPr>
        <w:noProof/>
      </w:rPr>
      <w:fldChar w:fldCharType="separate"/>
    </w:r>
    <w:r w:rsidR="00AF1ABE">
      <w:rPr>
        <w:noProof/>
      </w:rPr>
      <w:t>1</w:t>
    </w:r>
    <w:r>
      <w:rPr>
        <w:noProof/>
      </w:rPr>
      <w:fldChar w:fldCharType="end"/>
    </w:r>
  </w:p>
  <w:p w:rsidR="002D3A3F" w:rsidRPr="007E58DD" w:rsidRDefault="002D3A3F" w:rsidP="007E58DD">
    <w:pPr>
      <w:pStyle w:val="ReportMain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0843"/>
      <w:docPartObj>
        <w:docPartGallery w:val="Page Numbers (Bottom of Page)"/>
        <w:docPartUnique/>
      </w:docPartObj>
    </w:sdtPr>
    <w:sdtEndPr/>
    <w:sdtContent>
      <w:p w:rsidR="00131535" w:rsidRDefault="005C0362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131535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AF1ABE">
          <w:rPr>
            <w:noProof/>
            <w:sz w:val="24"/>
          </w:rPr>
          <w:t>3</w:t>
        </w:r>
        <w:r w:rsidRPr="00CE176D">
          <w:rPr>
            <w:sz w:val="24"/>
          </w:rPr>
          <w:fldChar w:fldCharType="end"/>
        </w:r>
      </w:p>
    </w:sdtContent>
  </w:sdt>
  <w:p w:rsidR="00131535" w:rsidRDefault="001315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9D" w:rsidRDefault="009A779D" w:rsidP="00CE176D">
      <w:pPr>
        <w:spacing w:after="0" w:line="240" w:lineRule="auto"/>
      </w:pPr>
      <w:r>
        <w:separator/>
      </w:r>
    </w:p>
  </w:footnote>
  <w:footnote w:type="continuationSeparator" w:id="0">
    <w:p w:rsidR="009A779D" w:rsidRDefault="009A779D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1099"/>
    <w:multiLevelType w:val="multilevel"/>
    <w:tmpl w:val="BC8CE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450D5119"/>
    <w:multiLevelType w:val="hybridMultilevel"/>
    <w:tmpl w:val="F466883C"/>
    <w:lvl w:ilvl="0" w:tplc="786C5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047E"/>
    <w:multiLevelType w:val="hybridMultilevel"/>
    <w:tmpl w:val="ED8E0C10"/>
    <w:lvl w:ilvl="0" w:tplc="471C9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566C46"/>
    <w:multiLevelType w:val="multilevel"/>
    <w:tmpl w:val="068C8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45AB7"/>
    <w:multiLevelType w:val="multilevel"/>
    <w:tmpl w:val="CBB4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34"/>
    <w:rsid w:val="0001084A"/>
    <w:rsid w:val="0003000C"/>
    <w:rsid w:val="00031EF8"/>
    <w:rsid w:val="00064484"/>
    <w:rsid w:val="000662A6"/>
    <w:rsid w:val="00093738"/>
    <w:rsid w:val="000C1C74"/>
    <w:rsid w:val="000E0986"/>
    <w:rsid w:val="000E4D1B"/>
    <w:rsid w:val="000F3DCF"/>
    <w:rsid w:val="001004B8"/>
    <w:rsid w:val="00101FFF"/>
    <w:rsid w:val="00131535"/>
    <w:rsid w:val="00132515"/>
    <w:rsid w:val="001636AB"/>
    <w:rsid w:val="0019723D"/>
    <w:rsid w:val="001A23E6"/>
    <w:rsid w:val="001C0C73"/>
    <w:rsid w:val="0020192F"/>
    <w:rsid w:val="00203907"/>
    <w:rsid w:val="00203E1C"/>
    <w:rsid w:val="00206EE0"/>
    <w:rsid w:val="00212B3B"/>
    <w:rsid w:val="00241FCD"/>
    <w:rsid w:val="00275D25"/>
    <w:rsid w:val="002808A3"/>
    <w:rsid w:val="002A727A"/>
    <w:rsid w:val="002C6F64"/>
    <w:rsid w:val="002D1408"/>
    <w:rsid w:val="002D3A3F"/>
    <w:rsid w:val="002D4A05"/>
    <w:rsid w:val="0030189D"/>
    <w:rsid w:val="00303C4A"/>
    <w:rsid w:val="003316AF"/>
    <w:rsid w:val="00362730"/>
    <w:rsid w:val="00366A47"/>
    <w:rsid w:val="00380A86"/>
    <w:rsid w:val="00387CC4"/>
    <w:rsid w:val="00396C10"/>
    <w:rsid w:val="003A08D6"/>
    <w:rsid w:val="003A5B55"/>
    <w:rsid w:val="003B05A4"/>
    <w:rsid w:val="003B3D63"/>
    <w:rsid w:val="003B7F94"/>
    <w:rsid w:val="003D34B0"/>
    <w:rsid w:val="003E4C68"/>
    <w:rsid w:val="003F724E"/>
    <w:rsid w:val="00400CF3"/>
    <w:rsid w:val="004112A7"/>
    <w:rsid w:val="004249AE"/>
    <w:rsid w:val="0044591C"/>
    <w:rsid w:val="004515D7"/>
    <w:rsid w:val="00460312"/>
    <w:rsid w:val="00466692"/>
    <w:rsid w:val="0047267C"/>
    <w:rsid w:val="004829E3"/>
    <w:rsid w:val="00483DE4"/>
    <w:rsid w:val="00485BBC"/>
    <w:rsid w:val="004C7854"/>
    <w:rsid w:val="004D4805"/>
    <w:rsid w:val="004D65FD"/>
    <w:rsid w:val="005001C0"/>
    <w:rsid w:val="005131DA"/>
    <w:rsid w:val="00527210"/>
    <w:rsid w:val="0053599F"/>
    <w:rsid w:val="00540D48"/>
    <w:rsid w:val="00542CB2"/>
    <w:rsid w:val="00584A24"/>
    <w:rsid w:val="005930DB"/>
    <w:rsid w:val="005976BF"/>
    <w:rsid w:val="005B2E1C"/>
    <w:rsid w:val="005B42EC"/>
    <w:rsid w:val="005C0362"/>
    <w:rsid w:val="005D3C37"/>
    <w:rsid w:val="005F389B"/>
    <w:rsid w:val="00600B1F"/>
    <w:rsid w:val="00607D3F"/>
    <w:rsid w:val="0061792D"/>
    <w:rsid w:val="00630A85"/>
    <w:rsid w:val="00632CE1"/>
    <w:rsid w:val="00680195"/>
    <w:rsid w:val="006979BD"/>
    <w:rsid w:val="006A55E3"/>
    <w:rsid w:val="006F6E16"/>
    <w:rsid w:val="00705F85"/>
    <w:rsid w:val="00710320"/>
    <w:rsid w:val="007148E1"/>
    <w:rsid w:val="00717134"/>
    <w:rsid w:val="00751267"/>
    <w:rsid w:val="00770B3E"/>
    <w:rsid w:val="00794029"/>
    <w:rsid w:val="007971B8"/>
    <w:rsid w:val="007A6456"/>
    <w:rsid w:val="007C3875"/>
    <w:rsid w:val="007E18FD"/>
    <w:rsid w:val="007E2AB6"/>
    <w:rsid w:val="007E6532"/>
    <w:rsid w:val="007F3C92"/>
    <w:rsid w:val="0082281A"/>
    <w:rsid w:val="0085405F"/>
    <w:rsid w:val="0087350C"/>
    <w:rsid w:val="00873C31"/>
    <w:rsid w:val="00881DA9"/>
    <w:rsid w:val="00884880"/>
    <w:rsid w:val="008933D6"/>
    <w:rsid w:val="00897D6C"/>
    <w:rsid w:val="008B0CC0"/>
    <w:rsid w:val="008E4B38"/>
    <w:rsid w:val="008E6908"/>
    <w:rsid w:val="00913981"/>
    <w:rsid w:val="00924C45"/>
    <w:rsid w:val="009261AF"/>
    <w:rsid w:val="009334D6"/>
    <w:rsid w:val="009913A1"/>
    <w:rsid w:val="009A779D"/>
    <w:rsid w:val="009B72BC"/>
    <w:rsid w:val="009D16CC"/>
    <w:rsid w:val="009D2823"/>
    <w:rsid w:val="009D2D0B"/>
    <w:rsid w:val="009D744B"/>
    <w:rsid w:val="009F1378"/>
    <w:rsid w:val="00A145C3"/>
    <w:rsid w:val="00A16FAA"/>
    <w:rsid w:val="00A22231"/>
    <w:rsid w:val="00A54846"/>
    <w:rsid w:val="00A655AB"/>
    <w:rsid w:val="00A95A0D"/>
    <w:rsid w:val="00AA71F2"/>
    <w:rsid w:val="00AB5EB5"/>
    <w:rsid w:val="00AC2119"/>
    <w:rsid w:val="00AC3905"/>
    <w:rsid w:val="00AD12C5"/>
    <w:rsid w:val="00AF1ABE"/>
    <w:rsid w:val="00AF30CD"/>
    <w:rsid w:val="00B05816"/>
    <w:rsid w:val="00B33A9D"/>
    <w:rsid w:val="00B35C80"/>
    <w:rsid w:val="00B458BC"/>
    <w:rsid w:val="00B65277"/>
    <w:rsid w:val="00B87057"/>
    <w:rsid w:val="00BF4F1D"/>
    <w:rsid w:val="00C16F1A"/>
    <w:rsid w:val="00C2169F"/>
    <w:rsid w:val="00C31B73"/>
    <w:rsid w:val="00C455E7"/>
    <w:rsid w:val="00C55A12"/>
    <w:rsid w:val="00C65FDB"/>
    <w:rsid w:val="00C90482"/>
    <w:rsid w:val="00C97CF0"/>
    <w:rsid w:val="00CA0220"/>
    <w:rsid w:val="00CA7708"/>
    <w:rsid w:val="00CB1D8A"/>
    <w:rsid w:val="00CC4537"/>
    <w:rsid w:val="00CE176D"/>
    <w:rsid w:val="00CE521D"/>
    <w:rsid w:val="00D06B20"/>
    <w:rsid w:val="00D219AC"/>
    <w:rsid w:val="00D275D7"/>
    <w:rsid w:val="00D945DD"/>
    <w:rsid w:val="00DA221B"/>
    <w:rsid w:val="00DA6566"/>
    <w:rsid w:val="00DB67A0"/>
    <w:rsid w:val="00DC20A4"/>
    <w:rsid w:val="00DD193A"/>
    <w:rsid w:val="00DD7EBD"/>
    <w:rsid w:val="00DF081E"/>
    <w:rsid w:val="00E249A6"/>
    <w:rsid w:val="00E42D81"/>
    <w:rsid w:val="00E77A27"/>
    <w:rsid w:val="00E97613"/>
    <w:rsid w:val="00EA246E"/>
    <w:rsid w:val="00EA6CD8"/>
    <w:rsid w:val="00EB5E97"/>
    <w:rsid w:val="00EC190E"/>
    <w:rsid w:val="00ED2EFC"/>
    <w:rsid w:val="00ED5207"/>
    <w:rsid w:val="00EF4BA9"/>
    <w:rsid w:val="00EF607C"/>
    <w:rsid w:val="00F05F82"/>
    <w:rsid w:val="00F15F94"/>
    <w:rsid w:val="00F574A7"/>
    <w:rsid w:val="00F601AA"/>
    <w:rsid w:val="00F83909"/>
    <w:rsid w:val="00F84353"/>
    <w:rsid w:val="00F9441C"/>
    <w:rsid w:val="00FA614E"/>
    <w:rsid w:val="00FC139D"/>
    <w:rsid w:val="00FD2D31"/>
    <w:rsid w:val="00FD75D5"/>
    <w:rsid w:val="00FE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18830-74C4-45FC-98C0-E4BA3D38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1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1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semiHidden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176D"/>
  </w:style>
  <w:style w:type="table" w:styleId="af6">
    <w:name w:val="Table Grid"/>
    <w:basedOn w:val="a1"/>
    <w:uiPriority w:val="59"/>
    <w:rsid w:val="002A72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rsid w:val="0044591C"/>
    <w:pPr>
      <w:widowControl w:val="0"/>
      <w:autoSpaceDE w:val="0"/>
      <w:autoSpaceDN w:val="0"/>
      <w:adjustRightInd w:val="0"/>
      <w:spacing w:after="0" w:line="48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4591C"/>
    <w:rPr>
      <w:rFonts w:ascii="Times New Roman" w:hAnsi="Times New Roman" w:cs="Times New Roman" w:hint="default"/>
      <w:sz w:val="26"/>
      <w:szCs w:val="26"/>
    </w:rPr>
  </w:style>
  <w:style w:type="paragraph" w:customStyle="1" w:styleId="25">
    <w:name w:val="Обычный без отступа 2"/>
    <w:basedOn w:val="a"/>
    <w:rsid w:val="00FE7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mphasis"/>
    <w:uiPriority w:val="20"/>
    <w:qFormat/>
    <w:rsid w:val="00770B3E"/>
    <w:rPr>
      <w:rFonts w:ascii="Times New Roman" w:hAnsi="Times New Roman" w:cs="Times New Roman"/>
      <w:i/>
      <w:iCs/>
    </w:rPr>
  </w:style>
  <w:style w:type="character" w:styleId="afc">
    <w:name w:val="Hyperlink"/>
    <w:uiPriority w:val="99"/>
    <w:unhideWhenUsed/>
    <w:rsid w:val="00770B3E"/>
    <w:rPr>
      <w:rFonts w:ascii="Times New Roman" w:hAnsi="Times New Roman" w:cs="Times New Roman"/>
      <w:color w:val="0000FF"/>
      <w:u w:val="single"/>
    </w:rPr>
  </w:style>
  <w:style w:type="character" w:customStyle="1" w:styleId="afd">
    <w:name w:val="Основной текст + Полужирный"/>
    <w:rsid w:val="001315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e">
    <w:name w:val="Подпись к таблице"/>
    <w:rsid w:val="00131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"/>
    <w:rsid w:val="004D48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2D3A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D3A3F"/>
    <w:pPr>
      <w:widowControl w:val="0"/>
      <w:shd w:val="clear" w:color="auto" w:fill="FFFFFF"/>
      <w:spacing w:before="780"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f">
    <w:name w:val="Основной текст + Курсив"/>
    <w:rsid w:val="00607D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4B87-0720-443A-BA4F-C253A899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sheblanovi@outlook.com</cp:lastModifiedBy>
  <cp:revision>12</cp:revision>
  <cp:lastPrinted>2019-11-07T15:38:00Z</cp:lastPrinted>
  <dcterms:created xsi:type="dcterms:W3CDTF">2019-11-16T14:50:00Z</dcterms:created>
  <dcterms:modified xsi:type="dcterms:W3CDTF">2021-08-22T19:28:00Z</dcterms:modified>
</cp:coreProperties>
</file>