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bookmarkStart w:id="0" w:name="_GoBack"/>
      <w:bookmarkEnd w:id="0"/>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 xml:space="preserve">федерального государственного бюджетного образовательного учреждения высшего </w:t>
      </w:r>
      <w:r w:rsidR="005E7AC6" w:rsidRPr="005E7AC6">
        <w:rPr>
          <w:rFonts w:ascii="Times New Roman" w:hAnsi="Times New Roman"/>
          <w:szCs w:val="28"/>
        </w:rPr>
        <w:t xml:space="preserve">профессионального </w:t>
      </w:r>
      <w:r w:rsidRPr="00EB31BF">
        <w:rPr>
          <w:rFonts w:ascii="Times New Roman" w:hAnsi="Times New Roman"/>
          <w:szCs w:val="28"/>
        </w:rPr>
        <w:t>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EB31BF" w:rsidRDefault="00EB31BF" w:rsidP="00EB31BF">
      <w:pPr>
        <w:pStyle w:val="ReportHead"/>
        <w:suppressAutoHyphens/>
        <w:ind w:firstLine="567"/>
        <w:rPr>
          <w:rFonts w:ascii="Times New Roman" w:hAnsi="Times New Roman"/>
          <w:i/>
          <w:szCs w:val="28"/>
        </w:rPr>
      </w:pPr>
      <w:r w:rsidRPr="00EB31BF">
        <w:rPr>
          <w:rFonts w:ascii="Times New Roman" w:hAnsi="Times New Roman"/>
          <w:b/>
          <w:szCs w:val="28"/>
        </w:rPr>
        <w:t>«</w:t>
      </w:r>
      <w:r w:rsidRPr="00EB31BF">
        <w:rPr>
          <w:rFonts w:ascii="Times New Roman" w:hAnsi="Times New Roman"/>
          <w:i/>
          <w:szCs w:val="28"/>
        </w:rPr>
        <w:t>Б.1.Б.12 Начертательная геометрия и инженерная графика</w:t>
      </w:r>
      <w:r w:rsidRPr="00EB31BF">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5E7AC6">
        <w:rPr>
          <w:rFonts w:ascii="Times New Roman" w:hAnsi="Times New Roman"/>
          <w:szCs w:val="28"/>
        </w:rPr>
        <w:t>5</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EB31BF">
        <w:rPr>
          <w:rFonts w:ascii="Times New Roman" w:hAnsi="Times New Roman"/>
          <w:b/>
          <w:szCs w:val="28"/>
        </w:rPr>
        <w:t>«</w:t>
      </w:r>
      <w:r w:rsidRPr="00EB31BF">
        <w:rPr>
          <w:rFonts w:ascii="Times New Roman" w:hAnsi="Times New Roman"/>
          <w:szCs w:val="28"/>
        </w:rPr>
        <w:t>Б.1.Б.12 Начертательная геометрия и инженерная графика</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w:t>
      </w:r>
      <w:r w:rsidR="005E7AC6">
        <w:rPr>
          <w:rFonts w:ascii="Times New Roman" w:hAnsi="Times New Roman"/>
          <w:szCs w:val="28"/>
        </w:rPr>
        <w:t>5</w:t>
      </w:r>
      <w:r w:rsidRPr="00EB31BF">
        <w:rPr>
          <w:rFonts w:ascii="Times New Roman" w:hAnsi="Times New Roman"/>
          <w:szCs w:val="28"/>
        </w:rPr>
        <w:t xml:space="preserve">.- </w:t>
      </w:r>
      <w:r w:rsidR="004526F6">
        <w:rPr>
          <w:rFonts w:ascii="Times New Roman" w:hAnsi="Times New Roman"/>
          <w:szCs w:val="28"/>
        </w:rPr>
        <w:t>10</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EB31BF">
      <w:pPr>
        <w:tabs>
          <w:tab w:val="left" w:pos="10000"/>
        </w:tabs>
        <w:spacing w:after="0" w:line="240" w:lineRule="auto"/>
        <w:ind w:firstLine="567"/>
        <w:jc w:val="both"/>
        <w:rPr>
          <w:rFonts w:ascii="Times New Roman" w:eastAsia="Times New Roman" w:hAnsi="Times New Roman"/>
          <w:color w:val="000000"/>
          <w:sz w:val="28"/>
          <w:szCs w:val="28"/>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Pr="00EB31BF">
        <w:rPr>
          <w:rFonts w:ascii="Times New Roman" w:hAnsi="Times New Roman"/>
          <w:b/>
          <w:sz w:val="28"/>
          <w:szCs w:val="28"/>
        </w:rPr>
        <w:t>«</w:t>
      </w:r>
      <w:r w:rsidRPr="00EB31BF">
        <w:rPr>
          <w:rFonts w:ascii="Times New Roman" w:hAnsi="Times New Roman"/>
          <w:sz w:val="28"/>
          <w:szCs w:val="28"/>
        </w:rPr>
        <w:t>Б.1.Б.12 Начерт</w:t>
      </w:r>
      <w:r w:rsidRPr="00EB31BF">
        <w:rPr>
          <w:rFonts w:ascii="Times New Roman" w:hAnsi="Times New Roman"/>
          <w:sz w:val="28"/>
          <w:szCs w:val="28"/>
        </w:rPr>
        <w:t>а</w:t>
      </w:r>
      <w:r w:rsidRPr="00EB31BF">
        <w:rPr>
          <w:rFonts w:ascii="Times New Roman" w:hAnsi="Times New Roman"/>
          <w:sz w:val="28"/>
          <w:szCs w:val="28"/>
        </w:rPr>
        <w:t>тельная геометрия и инженерная графика</w:t>
      </w:r>
      <w:r w:rsidRPr="00EB31BF">
        <w:rPr>
          <w:rFonts w:ascii="Times New Roman" w:hAnsi="Times New Roman"/>
          <w:b/>
          <w:sz w:val="28"/>
          <w:szCs w:val="28"/>
        </w:rPr>
        <w:t>» </w:t>
      </w:r>
    </w:p>
    <w:p w:rsidR="00EB31BF" w:rsidRPr="00EB31BF" w:rsidRDefault="00EB31BF" w:rsidP="00EB31BF">
      <w:pPr>
        <w:keepNext/>
        <w:spacing w:after="0" w:line="240" w:lineRule="auto"/>
        <w:jc w:val="center"/>
        <w:outlineLvl w:val="0"/>
        <w:rPr>
          <w:rFonts w:ascii="Times New Roman" w:eastAsia="Times New Roman" w:hAnsi="Times New Roman"/>
          <w:sz w:val="28"/>
          <w:szCs w:val="28"/>
          <w:lang w:eastAsia="ru-RU"/>
        </w:rPr>
      </w:pP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4B3390"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5E7AC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5E7AC6"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5E7AC6"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5E7AC6"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5E7AC6"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5E7AC6"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4B3390"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4B3390" w:rsidRPr="00EB31BF">
          <w:rPr>
            <w:rFonts w:ascii="Times New Roman" w:hAnsi="Times New Roman"/>
            <w:noProof/>
            <w:webHidden/>
            <w:sz w:val="28"/>
            <w:szCs w:val="28"/>
          </w:rPr>
        </w:r>
        <w:r w:rsidR="004B3390"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6</w:t>
        </w:r>
        <w:r w:rsidR="004B3390" w:rsidRPr="00EB31BF">
          <w:rPr>
            <w:rFonts w:ascii="Times New Roman" w:hAnsi="Times New Roman"/>
            <w:noProof/>
            <w:webHidden/>
            <w:sz w:val="28"/>
            <w:szCs w:val="28"/>
          </w:rPr>
          <w:fldChar w:fldCharType="end"/>
        </w:r>
      </w:hyperlink>
    </w:p>
    <w:p w:rsidR="00EA4867" w:rsidRPr="00EB31BF" w:rsidRDefault="005E7AC6"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5E7AC6"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рекомендации по подготовке, написанию и оформлению графических заданий. </w:t>
      </w:r>
      <w:r>
        <w:rPr>
          <w:b w:val="0"/>
          <w:sz w:val="28"/>
          <w:szCs w:val="28"/>
        </w:rPr>
        <w:t>…………………………………………………………..8</w:t>
      </w:r>
    </w:p>
    <w:p w:rsidR="004526F6" w:rsidRPr="004526F6" w:rsidRDefault="004526F6" w:rsidP="004526F6">
      <w:pPr>
        <w:pStyle w:val="210"/>
        <w:numPr>
          <w:ilvl w:val="1"/>
          <w:numId w:val="10"/>
        </w:numPr>
        <w:tabs>
          <w:tab w:val="left" w:pos="426"/>
        </w:tabs>
        <w:spacing w:line="360" w:lineRule="auto"/>
        <w:ind w:left="0" w:right="-2" w:firstLine="0"/>
        <w:jc w:val="both"/>
        <w:rPr>
          <w:b w:val="0"/>
        </w:rPr>
      </w:pPr>
      <w:r w:rsidRPr="004526F6">
        <w:rPr>
          <w:b w:val="0"/>
        </w:rPr>
        <w:t>Методические указания по выполнению индивидуального творческого</w:t>
      </w:r>
      <w:r w:rsidRPr="004526F6">
        <w:rPr>
          <w:b w:val="0"/>
          <w:spacing w:val="-1"/>
        </w:rPr>
        <w:t xml:space="preserve"> </w:t>
      </w:r>
      <w:r w:rsidRPr="004526F6">
        <w:rPr>
          <w:b w:val="0"/>
        </w:rPr>
        <w:t>задания</w:t>
      </w:r>
      <w:r>
        <w:rPr>
          <w:b w:val="0"/>
        </w:rPr>
        <w:t>……………………………………………………………………………9</w:t>
      </w:r>
    </w:p>
    <w:p w:rsidR="00EA4867" w:rsidRPr="00EB31BF" w:rsidRDefault="005E7AC6"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4526F6">
          <w:rPr>
            <w:rFonts w:ascii="Times New Roman" w:hAnsi="Times New Roman"/>
            <w:noProof/>
            <w:webHidden/>
            <w:sz w:val="28"/>
            <w:szCs w:val="28"/>
          </w:rPr>
          <w:t>10</w:t>
        </w:r>
      </w:hyperlink>
    </w:p>
    <w:p w:rsidR="00EA4867" w:rsidRDefault="004B3390"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EB31BF" w:rsidRPr="00EB31BF" w:rsidRDefault="00EB31BF" w:rsidP="00EB31BF">
      <w:pPr>
        <w:pStyle w:val="ReportMain"/>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 xml:space="preserve">освоения дисциплины: 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графических моделей пространства, практически реализуемых в виде чертежей технических, архитектурных и других объектов, а также соответствующих технических процессов и зависимостей;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w:t>
      </w:r>
    </w:p>
    <w:p w:rsidR="00EB31BF" w:rsidRPr="00EB31BF" w:rsidRDefault="00EB31BF" w:rsidP="00EB31BF">
      <w:pPr>
        <w:pStyle w:val="ReportMain"/>
        <w:suppressAutoHyphens/>
        <w:ind w:firstLine="851"/>
        <w:jc w:val="both"/>
        <w:rPr>
          <w:rFonts w:ascii="Times New Roman" w:hAnsi="Times New Roman"/>
          <w:sz w:val="28"/>
          <w:szCs w:val="28"/>
        </w:rPr>
      </w:pPr>
      <w:r w:rsidRPr="00EB31BF">
        <w:rPr>
          <w:rFonts w:ascii="Times New Roman" w:hAnsi="Times New Roman"/>
          <w:sz w:val="28"/>
          <w:szCs w:val="28"/>
        </w:rPr>
        <w:t xml:space="preserve">Задачи дисциплины: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изучить способы конструирования различных геометрических пр</w:t>
      </w:r>
      <w:r w:rsidRPr="00EB31BF">
        <w:rPr>
          <w:rFonts w:ascii="Times New Roman" w:hAnsi="Times New Roman"/>
          <w:sz w:val="28"/>
          <w:szCs w:val="28"/>
        </w:rPr>
        <w:t>о</w:t>
      </w:r>
      <w:r w:rsidRPr="00EB31BF">
        <w:rPr>
          <w:rFonts w:ascii="Times New Roman" w:hAnsi="Times New Roman"/>
          <w:sz w:val="28"/>
          <w:szCs w:val="28"/>
        </w:rPr>
        <w:t>странственных объектов (в основном - поверхностей), способы  получения их чертежей на уровне графических моделей;</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общих методов: построения и чтения черт</w:t>
      </w:r>
      <w:r w:rsidRPr="00EB31BF">
        <w:rPr>
          <w:rFonts w:ascii="Times New Roman" w:hAnsi="Times New Roman"/>
          <w:sz w:val="28"/>
          <w:szCs w:val="28"/>
        </w:rPr>
        <w:t>е</w:t>
      </w:r>
      <w:r w:rsidRPr="00EB31BF">
        <w:rPr>
          <w:rFonts w:ascii="Times New Roman" w:hAnsi="Times New Roman"/>
          <w:sz w:val="28"/>
          <w:szCs w:val="28"/>
        </w:rPr>
        <w:t>жей; решения большого числа разнообразных инженерно-геометрических з</w:t>
      </w:r>
      <w:r w:rsidRPr="00EB31BF">
        <w:rPr>
          <w:rFonts w:ascii="Times New Roman" w:hAnsi="Times New Roman"/>
          <w:sz w:val="28"/>
          <w:szCs w:val="28"/>
        </w:rPr>
        <w:t>а</w:t>
      </w:r>
      <w:r w:rsidRPr="00EB31BF">
        <w:rPr>
          <w:rFonts w:ascii="Times New Roman" w:hAnsi="Times New Roman"/>
          <w:sz w:val="28"/>
          <w:szCs w:val="28"/>
        </w:rPr>
        <w:t>дач, возникающих в процессе проектирования, конструирования, изготовл</w:t>
      </w:r>
      <w:r w:rsidRPr="00EB31BF">
        <w:rPr>
          <w:rFonts w:ascii="Times New Roman" w:hAnsi="Times New Roman"/>
          <w:sz w:val="28"/>
          <w:szCs w:val="28"/>
        </w:rPr>
        <w:t>е</w:t>
      </w:r>
      <w:r w:rsidRPr="00EB31BF">
        <w:rPr>
          <w:rFonts w:ascii="Times New Roman" w:hAnsi="Times New Roman"/>
          <w:sz w:val="28"/>
          <w:szCs w:val="28"/>
        </w:rPr>
        <w:t xml:space="preserve">ния и эксплуатации различных технических и других объектов;   </w:t>
      </w:r>
    </w:p>
    <w:p w:rsidR="00EB31BF" w:rsidRPr="00EB31BF" w:rsidRDefault="00EB31BF" w:rsidP="00EB31BF">
      <w:pPr>
        <w:pStyle w:val="14"/>
        <w:spacing w:line="240" w:lineRule="auto"/>
        <w:ind w:firstLine="851"/>
        <w:rPr>
          <w:rFonts w:ascii="Times New Roman" w:hAnsi="Times New Roman"/>
          <w:sz w:val="28"/>
          <w:szCs w:val="28"/>
        </w:rPr>
      </w:pPr>
      <w:r w:rsidRPr="00EB31BF">
        <w:rPr>
          <w:rFonts w:ascii="Times New Roman" w:hAnsi="Times New Roman"/>
          <w:sz w:val="28"/>
          <w:szCs w:val="28"/>
        </w:rPr>
        <w:t>- сформировать умения пространственного представления и вообр</w:t>
      </w:r>
      <w:r w:rsidRPr="00EB31BF">
        <w:rPr>
          <w:rFonts w:ascii="Times New Roman" w:hAnsi="Times New Roman"/>
          <w:sz w:val="28"/>
          <w:szCs w:val="28"/>
        </w:rPr>
        <w:t>а</w:t>
      </w:r>
      <w:r w:rsidRPr="00EB31BF">
        <w:rPr>
          <w:rFonts w:ascii="Times New Roman" w:hAnsi="Times New Roman"/>
          <w:sz w:val="28"/>
          <w:szCs w:val="28"/>
        </w:rPr>
        <w:t>жения, конструктивно-геометрического мышления, анализа и синтеза пр</w:t>
      </w:r>
      <w:r w:rsidRPr="00EB31BF">
        <w:rPr>
          <w:rFonts w:ascii="Times New Roman" w:hAnsi="Times New Roman"/>
          <w:sz w:val="28"/>
          <w:szCs w:val="28"/>
        </w:rPr>
        <w:t>о</w:t>
      </w:r>
      <w:r w:rsidRPr="00EB31BF">
        <w:rPr>
          <w:rFonts w:ascii="Times New Roman" w:hAnsi="Times New Roman"/>
          <w:sz w:val="28"/>
          <w:szCs w:val="28"/>
        </w:rPr>
        <w:t xml:space="preserve">странственных форм и отношений; решать на чертежах задачи, связанные с пространственными объектами и их зависимостями;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и навыки, необходимые студентам для выпо</w:t>
      </w:r>
      <w:r w:rsidRPr="00EB31BF">
        <w:rPr>
          <w:rFonts w:ascii="Times New Roman" w:hAnsi="Times New Roman"/>
          <w:sz w:val="28"/>
          <w:szCs w:val="28"/>
        </w:rPr>
        <w:t>л</w:t>
      </w:r>
      <w:r w:rsidRPr="00EB31BF">
        <w:rPr>
          <w:rFonts w:ascii="Times New Roman" w:hAnsi="Times New Roman"/>
          <w:sz w:val="28"/>
          <w:szCs w:val="28"/>
        </w:rPr>
        <w:t>нения и чтения технических чертежей, выполнения эскизов деталей, соста</w:t>
      </w:r>
      <w:r w:rsidRPr="00EB31BF">
        <w:rPr>
          <w:rFonts w:ascii="Times New Roman" w:hAnsi="Times New Roman"/>
          <w:sz w:val="28"/>
          <w:szCs w:val="28"/>
        </w:rPr>
        <w:t>в</w:t>
      </w:r>
      <w:r w:rsidRPr="00EB31BF">
        <w:rPr>
          <w:rFonts w:ascii="Times New Roman" w:hAnsi="Times New Roman"/>
          <w:sz w:val="28"/>
          <w:szCs w:val="28"/>
        </w:rPr>
        <w:t xml:space="preserve">ления конструкторской и технической документации. </w:t>
      </w:r>
    </w:p>
    <w:p w:rsidR="00EB31BF" w:rsidRDefault="00EB31BF" w:rsidP="00EB31BF">
      <w:pPr>
        <w:tabs>
          <w:tab w:val="left" w:pos="1985"/>
        </w:tabs>
        <w:spacing w:after="0" w:line="240" w:lineRule="auto"/>
        <w:ind w:firstLine="851"/>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4" w:name="_Toc1061670"/>
      <w:bookmarkStart w:id="5" w:name="_Toc5536863"/>
      <w:bookmarkEnd w:id="1"/>
      <w:bookmarkEnd w:id="2"/>
    </w:p>
    <w:p w:rsidR="00EB31BF" w:rsidRDefault="00EB31BF"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 xml:space="preserve">задания, </w:t>
      </w:r>
      <w:r w:rsidR="000A1FD7">
        <w:rPr>
          <w:rFonts w:ascii="Times New Roman" w:hAnsi="Times New Roman"/>
          <w:sz w:val="28"/>
          <w:szCs w:val="28"/>
        </w:rPr>
        <w:t>расчетно-графического задания или контрольной раб</w:t>
      </w:r>
      <w:r w:rsidR="000A1FD7">
        <w:rPr>
          <w:rFonts w:ascii="Times New Roman" w:hAnsi="Times New Roman"/>
          <w:sz w:val="28"/>
          <w:szCs w:val="28"/>
        </w:rPr>
        <w:t>о</w:t>
      </w:r>
      <w:r w:rsidR="000A1FD7">
        <w:rPr>
          <w:rFonts w:ascii="Times New Roman" w:hAnsi="Times New Roman"/>
          <w:sz w:val="28"/>
          <w:szCs w:val="28"/>
        </w:rPr>
        <w:t xml:space="preserve">ты (заочная форма обучения),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w:t>
      </w:r>
      <w:r w:rsidRPr="00EB31BF">
        <w:rPr>
          <w:rFonts w:ascii="Times New Roman" w:hAnsi="Times New Roman"/>
          <w:sz w:val="28"/>
          <w:szCs w:val="28"/>
        </w:rPr>
        <w:t>е</w:t>
      </w:r>
      <w:r w:rsidRPr="00EB31BF">
        <w:rPr>
          <w:rFonts w:ascii="Times New Roman" w:hAnsi="Times New Roman"/>
          <w:sz w:val="28"/>
          <w:szCs w:val="28"/>
        </w:rPr>
        <w:t>ние изученного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w:t>
      </w:r>
      <w:r w:rsidR="000A1FD7">
        <w:rPr>
          <w:rFonts w:ascii="Times New Roman" w:hAnsi="Times New Roman"/>
          <w:sz w:val="28"/>
          <w:szCs w:val="28"/>
        </w:rPr>
        <w:t>ч</w:t>
      </w:r>
      <w:r w:rsidR="000A1FD7">
        <w:rPr>
          <w:rFonts w:ascii="Times New Roman" w:hAnsi="Times New Roman"/>
          <w:sz w:val="28"/>
          <w:szCs w:val="28"/>
        </w:rPr>
        <w:t>ная форма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4526F6">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w:t>
      </w:r>
      <w:r w:rsidRPr="00EB31BF">
        <w:rPr>
          <w:rFonts w:ascii="Times New Roman" w:hAnsi="Times New Roman"/>
          <w:sz w:val="28"/>
          <w:szCs w:val="28"/>
        </w:rPr>
        <w:lastRenderedPageBreak/>
        <w:t>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0A1FD7" w:rsidRPr="00EB31BF" w:rsidRDefault="00B26504" w:rsidP="000A1FD7">
      <w:pPr>
        <w:pStyle w:val="2"/>
        <w:spacing w:before="0" w:after="0"/>
        <w:rPr>
          <w:sz w:val="28"/>
          <w:szCs w:val="28"/>
        </w:rPr>
      </w:pPr>
      <w:r>
        <w:rPr>
          <w:sz w:val="28"/>
          <w:szCs w:val="28"/>
        </w:rPr>
        <w:lastRenderedPageBreak/>
        <w:t>2</w:t>
      </w:r>
      <w:r w:rsidR="000A1FD7" w:rsidRPr="00EB31BF">
        <w:rPr>
          <w:sz w:val="28"/>
          <w:szCs w:val="28"/>
        </w:rPr>
        <w:t>.</w:t>
      </w:r>
      <w:r w:rsidR="000A1FD7">
        <w:rPr>
          <w:sz w:val="28"/>
          <w:szCs w:val="28"/>
        </w:rPr>
        <w:t>5</w:t>
      </w:r>
      <w:r w:rsidR="000A1FD7" w:rsidRPr="00EB31BF">
        <w:rPr>
          <w:sz w:val="28"/>
          <w:szCs w:val="28"/>
        </w:rPr>
        <w:t xml:space="preserve"> </w:t>
      </w:r>
      <w:r w:rsidR="000A1FD7" w:rsidRPr="000A1FD7">
        <w:rPr>
          <w:sz w:val="28"/>
          <w:szCs w:val="28"/>
        </w:rPr>
        <w:t>Методические рекомендации по подготовке, написанию и оформлению</w:t>
      </w:r>
      <w:r w:rsidR="00874B42">
        <w:rPr>
          <w:sz w:val="28"/>
          <w:szCs w:val="28"/>
        </w:rPr>
        <w:t xml:space="preserve"> графических заданий. </w:t>
      </w:r>
    </w:p>
    <w:p w:rsidR="000A1FD7" w:rsidRDefault="000A1FD7" w:rsidP="000A1FD7">
      <w:pPr>
        <w:pStyle w:val="af1"/>
        <w:spacing w:before="0" w:beforeAutospacing="0" w:after="0" w:afterAutospacing="0"/>
        <w:ind w:firstLine="709"/>
        <w:jc w:val="both"/>
        <w:rPr>
          <w:b/>
          <w:sz w:val="28"/>
          <w:szCs w:val="28"/>
        </w:rPr>
      </w:pPr>
    </w:p>
    <w:p w:rsidR="000A1FD7" w:rsidRPr="002C50D7" w:rsidRDefault="000A1FD7" w:rsidP="000A1FD7">
      <w:pPr>
        <w:pStyle w:val="af1"/>
        <w:spacing w:before="0" w:beforeAutospacing="0" w:after="0" w:afterAutospacing="0"/>
        <w:ind w:firstLine="567"/>
        <w:jc w:val="both"/>
        <w:rPr>
          <w:b/>
          <w:color w:val="000000"/>
          <w:sz w:val="28"/>
          <w:szCs w:val="28"/>
        </w:rPr>
      </w:pPr>
    </w:p>
    <w:p w:rsidR="00874B42" w:rsidRPr="00874B42" w:rsidRDefault="00874B42" w:rsidP="00874B42">
      <w:pPr>
        <w:pStyle w:val="2"/>
        <w:spacing w:before="0" w:after="0"/>
        <w:rPr>
          <w:b w:val="0"/>
          <w:sz w:val="28"/>
          <w:szCs w:val="28"/>
        </w:rPr>
      </w:pPr>
      <w:r w:rsidRPr="00874B42">
        <w:rPr>
          <w:b w:val="0"/>
          <w:sz w:val="28"/>
          <w:szCs w:val="28"/>
        </w:rPr>
        <w:t>Графические задания выполняются в виде</w:t>
      </w:r>
      <w:r>
        <w:rPr>
          <w:b w:val="0"/>
          <w:sz w:val="28"/>
          <w:szCs w:val="28"/>
        </w:rPr>
        <w:t xml:space="preserve"> </w:t>
      </w:r>
      <w:r w:rsidRPr="00874B42">
        <w:rPr>
          <w:b w:val="0"/>
          <w:sz w:val="28"/>
          <w:szCs w:val="28"/>
        </w:rPr>
        <w:t>расчетно-графических работ очной формой обучения и контрольн</w:t>
      </w:r>
      <w:r>
        <w:rPr>
          <w:b w:val="0"/>
          <w:sz w:val="28"/>
          <w:szCs w:val="28"/>
        </w:rPr>
        <w:t>ых</w:t>
      </w:r>
      <w:r w:rsidRPr="00874B42">
        <w:rPr>
          <w:b w:val="0"/>
          <w:sz w:val="28"/>
          <w:szCs w:val="28"/>
        </w:rPr>
        <w:t xml:space="preserve"> работ заочной формой обучения.</w:t>
      </w:r>
    </w:p>
    <w:p w:rsidR="00124C11" w:rsidRPr="00124C11" w:rsidRDefault="00874B42" w:rsidP="00124C11">
      <w:pPr>
        <w:pStyle w:val="14"/>
        <w:spacing w:line="240" w:lineRule="auto"/>
        <w:ind w:firstLine="709"/>
        <w:rPr>
          <w:rFonts w:ascii="Times New Roman" w:hAnsi="Times New Roman"/>
          <w:sz w:val="28"/>
          <w:szCs w:val="28"/>
        </w:rPr>
      </w:pPr>
      <w:r>
        <w:rPr>
          <w:rFonts w:ascii="Times New Roman" w:hAnsi="Times New Roman"/>
          <w:sz w:val="28"/>
          <w:szCs w:val="28"/>
        </w:rPr>
        <w:t>Графические задания</w:t>
      </w:r>
      <w:r w:rsidR="000A1FD7">
        <w:rPr>
          <w:rFonts w:ascii="Times New Roman" w:hAnsi="Times New Roman"/>
          <w:sz w:val="28"/>
          <w:szCs w:val="28"/>
        </w:rPr>
        <w:t xml:space="preserve"> </w:t>
      </w:r>
      <w:r w:rsidR="000A1FD7" w:rsidRPr="005F77A7">
        <w:rPr>
          <w:rFonts w:ascii="Times New Roman" w:hAnsi="Times New Roman"/>
          <w:sz w:val="28"/>
          <w:szCs w:val="28"/>
        </w:rPr>
        <w:t>явля</w:t>
      </w:r>
      <w:r>
        <w:rPr>
          <w:rFonts w:ascii="Times New Roman" w:hAnsi="Times New Roman"/>
          <w:sz w:val="28"/>
          <w:szCs w:val="28"/>
        </w:rPr>
        <w:t>ю</w:t>
      </w:r>
      <w:r w:rsidR="000A1FD7" w:rsidRPr="005F77A7">
        <w:rPr>
          <w:rFonts w:ascii="Times New Roman" w:hAnsi="Times New Roman"/>
          <w:sz w:val="28"/>
          <w:szCs w:val="28"/>
        </w:rPr>
        <w:t>тся формой проверки самостоятельной р</w:t>
      </w:r>
      <w:r w:rsidR="000A1FD7" w:rsidRPr="005F77A7">
        <w:rPr>
          <w:rFonts w:ascii="Times New Roman" w:hAnsi="Times New Roman"/>
          <w:sz w:val="28"/>
          <w:szCs w:val="28"/>
        </w:rPr>
        <w:t>а</w:t>
      </w:r>
      <w:r w:rsidR="000A1FD7" w:rsidRPr="005F77A7">
        <w:rPr>
          <w:rFonts w:ascii="Times New Roman" w:hAnsi="Times New Roman"/>
          <w:sz w:val="28"/>
          <w:szCs w:val="28"/>
        </w:rPr>
        <w:t xml:space="preserve">боты студентов. </w:t>
      </w:r>
      <w:r w:rsidR="000A1FD7">
        <w:rPr>
          <w:rFonts w:ascii="Times New Roman" w:hAnsi="Times New Roman"/>
          <w:sz w:val="28"/>
          <w:szCs w:val="28"/>
        </w:rPr>
        <w:t xml:space="preserve">Основные требования к содержанию и последовательность выполнения подробно изложены в методических указаниях </w:t>
      </w:r>
      <w:r w:rsidR="001A75D3">
        <w:rPr>
          <w:rFonts w:ascii="Times New Roman" w:hAnsi="Times New Roman"/>
          <w:sz w:val="28"/>
          <w:szCs w:val="28"/>
        </w:rPr>
        <w:t>по</w:t>
      </w:r>
      <w:r w:rsidR="000A1FD7">
        <w:rPr>
          <w:rFonts w:ascii="Times New Roman" w:hAnsi="Times New Roman"/>
          <w:sz w:val="28"/>
          <w:szCs w:val="28"/>
        </w:rPr>
        <w:t xml:space="preserve"> выполнению </w:t>
      </w:r>
      <w:r>
        <w:rPr>
          <w:rFonts w:ascii="Times New Roman" w:hAnsi="Times New Roman"/>
          <w:sz w:val="28"/>
          <w:szCs w:val="28"/>
        </w:rPr>
        <w:t>дан</w:t>
      </w:r>
      <w:r w:rsidR="001A75D3">
        <w:rPr>
          <w:rFonts w:ascii="Times New Roman" w:hAnsi="Times New Roman"/>
          <w:sz w:val="28"/>
          <w:szCs w:val="28"/>
        </w:rPr>
        <w:t>н</w:t>
      </w:r>
      <w:r>
        <w:rPr>
          <w:rFonts w:ascii="Times New Roman" w:hAnsi="Times New Roman"/>
          <w:sz w:val="28"/>
          <w:szCs w:val="28"/>
        </w:rPr>
        <w:t>ы</w:t>
      </w:r>
      <w:r w:rsidR="001A75D3">
        <w:rPr>
          <w:rFonts w:ascii="Times New Roman" w:hAnsi="Times New Roman"/>
          <w:sz w:val="28"/>
          <w:szCs w:val="28"/>
        </w:rPr>
        <w:t>х</w:t>
      </w:r>
      <w:r>
        <w:rPr>
          <w:rFonts w:ascii="Times New Roman" w:hAnsi="Times New Roman"/>
          <w:sz w:val="28"/>
          <w:szCs w:val="28"/>
        </w:rPr>
        <w:t xml:space="preserve"> за</w:t>
      </w:r>
      <w:r w:rsidR="001A75D3">
        <w:rPr>
          <w:rFonts w:ascii="Times New Roman" w:hAnsi="Times New Roman"/>
          <w:sz w:val="28"/>
          <w:szCs w:val="28"/>
        </w:rPr>
        <w:t>д</w:t>
      </w:r>
      <w:r>
        <w:rPr>
          <w:rFonts w:ascii="Times New Roman" w:hAnsi="Times New Roman"/>
          <w:sz w:val="28"/>
          <w:szCs w:val="28"/>
        </w:rPr>
        <w:t>аний</w:t>
      </w:r>
      <w:r w:rsidR="000A1FD7">
        <w:rPr>
          <w:rFonts w:ascii="Times New Roman" w:hAnsi="Times New Roman"/>
          <w:sz w:val="28"/>
          <w:szCs w:val="28"/>
        </w:rPr>
        <w:t xml:space="preserve">. </w:t>
      </w:r>
      <w:r w:rsidR="000A1FD7" w:rsidRPr="005F77A7">
        <w:rPr>
          <w:rFonts w:ascii="Times New Roman" w:hAnsi="Times New Roman"/>
          <w:sz w:val="28"/>
          <w:szCs w:val="28"/>
        </w:rPr>
        <w:t xml:space="preserve">В </w:t>
      </w:r>
      <w:r w:rsidR="001A75D3">
        <w:rPr>
          <w:rFonts w:ascii="Times New Roman" w:hAnsi="Times New Roman"/>
          <w:sz w:val="28"/>
          <w:szCs w:val="28"/>
        </w:rPr>
        <w:t>графических заданиях</w:t>
      </w:r>
      <w:r w:rsidR="000A1FD7" w:rsidRPr="005F77A7">
        <w:rPr>
          <w:rFonts w:ascii="Times New Roman" w:hAnsi="Times New Roman"/>
          <w:sz w:val="28"/>
          <w:szCs w:val="28"/>
        </w:rPr>
        <w:t xml:space="preserve"> студент должен</w:t>
      </w:r>
      <w:r w:rsidR="00124C11">
        <w:rPr>
          <w:rFonts w:ascii="Times New Roman" w:hAnsi="Times New Roman"/>
          <w:sz w:val="28"/>
          <w:szCs w:val="28"/>
        </w:rPr>
        <w:t>:</w:t>
      </w:r>
      <w:r w:rsidR="000A1FD7" w:rsidRPr="005F77A7">
        <w:rPr>
          <w:rFonts w:ascii="Times New Roman" w:hAnsi="Times New Roman"/>
          <w:sz w:val="28"/>
          <w:szCs w:val="28"/>
        </w:rPr>
        <w:t xml:space="preserve"> показать прочные теоретические знания по избранной теме</w:t>
      </w:r>
      <w:r w:rsidR="00124C11">
        <w:rPr>
          <w:rFonts w:ascii="Times New Roman" w:hAnsi="Times New Roman"/>
          <w:sz w:val="28"/>
          <w:szCs w:val="28"/>
        </w:rPr>
        <w:t>,</w:t>
      </w:r>
      <w:r w:rsidR="000A1FD7" w:rsidRPr="005F77A7">
        <w:rPr>
          <w:rFonts w:ascii="Times New Roman" w:hAnsi="Times New Roman"/>
          <w:sz w:val="28"/>
          <w:szCs w:val="28"/>
        </w:rPr>
        <w:t xml:space="preserve"> </w:t>
      </w:r>
      <w:r w:rsidR="00124C11" w:rsidRPr="00124C11">
        <w:rPr>
          <w:rFonts w:ascii="Times New Roman" w:hAnsi="Times New Roman"/>
          <w:sz w:val="28"/>
          <w:szCs w:val="28"/>
        </w:rPr>
        <w:t>умения пространственного пре</w:t>
      </w:r>
      <w:r w:rsidR="00124C11" w:rsidRPr="00124C11">
        <w:rPr>
          <w:rFonts w:ascii="Times New Roman" w:hAnsi="Times New Roman"/>
          <w:sz w:val="28"/>
          <w:szCs w:val="28"/>
        </w:rPr>
        <w:t>д</w:t>
      </w:r>
      <w:r w:rsidR="00124C11" w:rsidRPr="00124C11">
        <w:rPr>
          <w:rFonts w:ascii="Times New Roman" w:hAnsi="Times New Roman"/>
          <w:sz w:val="28"/>
          <w:szCs w:val="28"/>
        </w:rPr>
        <w:t>ставления и воображения, конструктивно-геометрического мышления, ан</w:t>
      </w:r>
      <w:r w:rsidR="00124C11" w:rsidRPr="00124C11">
        <w:rPr>
          <w:rFonts w:ascii="Times New Roman" w:hAnsi="Times New Roman"/>
          <w:sz w:val="28"/>
          <w:szCs w:val="28"/>
        </w:rPr>
        <w:t>а</w:t>
      </w:r>
      <w:r w:rsidR="00124C11" w:rsidRPr="00124C11">
        <w:rPr>
          <w:rFonts w:ascii="Times New Roman" w:hAnsi="Times New Roman"/>
          <w:sz w:val="28"/>
          <w:szCs w:val="28"/>
        </w:rPr>
        <w:t xml:space="preserve">лиза и синтеза пространственных форм и отношений; сформировать навыки, необходимые для выполнения и чтения технических чертежей, выполнения эскизов деталей, составления конструкторской и технической документации. </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Общими требованиями к работ</w:t>
      </w:r>
      <w:r w:rsidR="001A75D3">
        <w:rPr>
          <w:rFonts w:ascii="Times New Roman" w:hAnsi="Times New Roman"/>
          <w:sz w:val="28"/>
          <w:szCs w:val="28"/>
        </w:rPr>
        <w:t>ам</w:t>
      </w:r>
      <w:r w:rsidRPr="005F77A7">
        <w:rPr>
          <w:rFonts w:ascii="Times New Roman" w:hAnsi="Times New Roman"/>
          <w:sz w:val="28"/>
          <w:szCs w:val="28"/>
        </w:rPr>
        <w:t xml:space="preserve"> являются:</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целевая направленность;</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xml:space="preserve">- логическая последовательность </w:t>
      </w:r>
      <w:r w:rsidR="001A75D3">
        <w:rPr>
          <w:rFonts w:ascii="Times New Roman" w:hAnsi="Times New Roman"/>
          <w:sz w:val="28"/>
          <w:szCs w:val="28"/>
        </w:rPr>
        <w:t>выполнения заданий</w:t>
      </w:r>
      <w:r w:rsidRPr="005F77A7">
        <w:rPr>
          <w:rFonts w:ascii="Times New Roman" w:hAnsi="Times New Roman"/>
          <w:sz w:val="28"/>
          <w:szCs w:val="28"/>
        </w:rPr>
        <w:t>;</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Графические работы выполняют в соответствии с государственными стандартами ЕСКД на чертежной бумаге формата, предусмотренного по каждой теме. Лист оформляется рамкой и основной надписью.</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Заполнение основной надписи осуществлять согласно ГОСТ 2.104-68 «Основные надписи» и пример</w:t>
      </w:r>
      <w:r>
        <w:rPr>
          <w:color w:val="000000"/>
          <w:sz w:val="28"/>
          <w:szCs w:val="28"/>
        </w:rPr>
        <w:t>о</w:t>
      </w:r>
      <w:r w:rsidRPr="00874B42">
        <w:rPr>
          <w:color w:val="000000"/>
          <w:sz w:val="28"/>
          <w:szCs w:val="28"/>
        </w:rPr>
        <w:t xml:space="preserve">м, приведенным в методическом указании к </w:t>
      </w:r>
      <w:r>
        <w:rPr>
          <w:color w:val="000000"/>
          <w:sz w:val="28"/>
          <w:szCs w:val="28"/>
        </w:rPr>
        <w:t>контрольной работе</w:t>
      </w:r>
      <w:r w:rsidRPr="00874B42">
        <w:rPr>
          <w:color w:val="000000"/>
          <w:sz w:val="28"/>
          <w:szCs w:val="28"/>
        </w:rPr>
        <w:t>.</w:t>
      </w:r>
    </w:p>
    <w:p w:rsid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Чертежи должны отличаться четким и аккуратным исполнением. Все надписи и обозначения в графических работах выполняют стандартным шрифтом, размером 3,5; 5; 7,10 мм в соответствии с ГОСТ 2.304-81 «Шри</w:t>
      </w:r>
      <w:r w:rsidRPr="00874B42">
        <w:rPr>
          <w:color w:val="000000"/>
          <w:sz w:val="28"/>
          <w:szCs w:val="28"/>
        </w:rPr>
        <w:t>ф</w:t>
      </w:r>
      <w:r w:rsidRPr="00874B42">
        <w:rPr>
          <w:color w:val="000000"/>
          <w:sz w:val="28"/>
          <w:szCs w:val="28"/>
        </w:rPr>
        <w:t>ты чертежные». Построения выполняют чертежными карандашами, с собл</w:t>
      </w:r>
      <w:r w:rsidRPr="00874B42">
        <w:rPr>
          <w:color w:val="000000"/>
          <w:sz w:val="28"/>
          <w:szCs w:val="28"/>
        </w:rPr>
        <w:t>ю</w:t>
      </w:r>
      <w:r w:rsidRPr="00874B42">
        <w:rPr>
          <w:color w:val="000000"/>
          <w:sz w:val="28"/>
          <w:szCs w:val="28"/>
        </w:rPr>
        <w:t>дением типов линий по ГОСТ 2.303-68 «Линии». Для основной линии след</w:t>
      </w:r>
      <w:r w:rsidRPr="00874B42">
        <w:rPr>
          <w:color w:val="000000"/>
          <w:sz w:val="28"/>
          <w:szCs w:val="28"/>
        </w:rPr>
        <w:t>у</w:t>
      </w:r>
      <w:r w:rsidRPr="00874B42">
        <w:rPr>
          <w:color w:val="000000"/>
          <w:sz w:val="28"/>
          <w:szCs w:val="28"/>
        </w:rPr>
        <w:t>ет выбрать карандаш ТМ, HB или F, для всех остальных типов линий – Т или H. Рекомендуемая толщина основной линии на чертежах 0.8…1.0 мм. Выбранная толщина основной линии должна соблюдаться на всем поле че</w:t>
      </w:r>
      <w:r w:rsidRPr="00874B42">
        <w:rPr>
          <w:color w:val="000000"/>
          <w:sz w:val="28"/>
          <w:szCs w:val="28"/>
        </w:rPr>
        <w:t>р</w:t>
      </w:r>
      <w:r w:rsidRPr="00874B42">
        <w:rPr>
          <w:color w:val="000000"/>
          <w:sz w:val="28"/>
          <w:szCs w:val="28"/>
        </w:rPr>
        <w:t>тежа. Толщина остальных линий чертежа выбирается в соответствии с ГОСТ 2.303-68 «Линии» и должны вычерчиваться тонко, но ярко, твердым, остро заточенным карандашом. Изображения на листе компонуют таким образом, чтобы все поле чертежа было равномерно использовано. Линии вспомог</w:t>
      </w:r>
      <w:r w:rsidRPr="00874B42">
        <w:rPr>
          <w:color w:val="000000"/>
          <w:sz w:val="28"/>
          <w:szCs w:val="28"/>
        </w:rPr>
        <w:t>а</w:t>
      </w:r>
      <w:r w:rsidRPr="00874B42">
        <w:rPr>
          <w:color w:val="000000"/>
          <w:sz w:val="28"/>
          <w:szCs w:val="28"/>
        </w:rPr>
        <w:t xml:space="preserve">тельных построений </w:t>
      </w:r>
      <w:r>
        <w:rPr>
          <w:color w:val="000000"/>
          <w:sz w:val="28"/>
          <w:szCs w:val="28"/>
        </w:rPr>
        <w:t>не обводятся</w:t>
      </w:r>
      <w:r w:rsidRPr="00874B42">
        <w:rPr>
          <w:color w:val="000000"/>
          <w:sz w:val="28"/>
          <w:szCs w:val="28"/>
        </w:rPr>
        <w:t>.</w:t>
      </w: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874B42"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D6601C" w:rsidRDefault="004526F6" w:rsidP="004526F6">
      <w:pPr>
        <w:pStyle w:val="210"/>
        <w:tabs>
          <w:tab w:val="left" w:pos="1276"/>
        </w:tabs>
        <w:ind w:left="0" w:right="-2" w:firstLine="709"/>
        <w:jc w:val="both"/>
      </w:pPr>
      <w:r>
        <w:lastRenderedPageBreak/>
        <w:t xml:space="preserve">2.6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4526F6" w:rsidRPr="00D6601C" w:rsidRDefault="004526F6" w:rsidP="004526F6">
      <w:pPr>
        <w:pStyle w:val="af"/>
        <w:spacing w:after="0" w:line="240" w:lineRule="auto"/>
        <w:ind w:right="-2" w:firstLine="709"/>
        <w:rPr>
          <w:rFonts w:ascii="Times New Roman" w:hAnsi="Times New Roman"/>
          <w:b/>
          <w:sz w:val="28"/>
          <w:szCs w:val="28"/>
        </w:rPr>
      </w:pP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0A1FD7" w:rsidRPr="000A1FD7" w:rsidRDefault="000A1FD7" w:rsidP="000A1FD7"/>
    <w:p w:rsidR="00B26504" w:rsidRDefault="00B26504" w:rsidP="00EB31BF">
      <w:pPr>
        <w:pStyle w:val="1"/>
        <w:spacing w:before="0" w:after="0"/>
      </w:pPr>
    </w:p>
    <w:p w:rsidR="00B26504" w:rsidRDefault="00B26504" w:rsidP="00EB31BF">
      <w:pPr>
        <w:pStyle w:val="1"/>
        <w:spacing w:before="0" w:after="0"/>
      </w:pPr>
    </w:p>
    <w:p w:rsidR="004526F6" w:rsidRDefault="004526F6" w:rsidP="004526F6"/>
    <w:p w:rsidR="004526F6" w:rsidRPr="004526F6" w:rsidRDefault="004526F6" w:rsidP="004526F6"/>
    <w:p w:rsidR="00B26504" w:rsidRDefault="00B26504" w:rsidP="00EB31BF">
      <w:pPr>
        <w:pStyle w:val="1"/>
        <w:spacing w:before="0" w:after="0"/>
      </w:pPr>
    </w:p>
    <w:p w:rsidR="00B26504" w:rsidRDefault="00B26504" w:rsidP="00EB31BF">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ди</w:t>
      </w:r>
      <w:r w:rsidR="00C141B7" w:rsidRPr="00EB31BF">
        <w:rPr>
          <w:rFonts w:ascii="Times New Roman" w:hAnsi="Times New Roman"/>
          <w:sz w:val="28"/>
          <w:szCs w:val="28"/>
        </w:rPr>
        <w:t>ф</w:t>
      </w:r>
      <w:r w:rsidR="00C141B7" w:rsidRPr="00EB31BF">
        <w:rPr>
          <w:rFonts w:ascii="Times New Roman" w:hAnsi="Times New Roman"/>
          <w:sz w:val="28"/>
          <w:szCs w:val="28"/>
        </w:rPr>
        <w:t xml:space="preserve">ференцированного зачета </w:t>
      </w:r>
      <w:r w:rsidR="00B26E22" w:rsidRPr="00EB31BF">
        <w:rPr>
          <w:rFonts w:ascii="Times New Roman" w:hAnsi="Times New Roman"/>
          <w:sz w:val="28"/>
          <w:szCs w:val="28"/>
        </w:rPr>
        <w:t xml:space="preserve"> в первом</w:t>
      </w:r>
      <w:r w:rsidR="00C05765" w:rsidRPr="00EB31BF">
        <w:rPr>
          <w:rFonts w:ascii="Times New Roman" w:hAnsi="Times New Roman"/>
          <w:sz w:val="28"/>
          <w:szCs w:val="28"/>
        </w:rPr>
        <w:t xml:space="preserve"> семе</w:t>
      </w:r>
      <w:r w:rsidR="00C141B7" w:rsidRPr="00EB31BF">
        <w:rPr>
          <w:rFonts w:ascii="Times New Roman" w:hAnsi="Times New Roman"/>
          <w:sz w:val="28"/>
          <w:szCs w:val="28"/>
        </w:rPr>
        <w:t xml:space="preserve">стре и зачета во втором семестре.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которые сделали и защитили все практические работы</w:t>
      </w:r>
      <w:r w:rsidR="001A75D3">
        <w:rPr>
          <w:rFonts w:ascii="Times New Roman" w:hAnsi="Times New Roman"/>
          <w:sz w:val="28"/>
          <w:szCs w:val="28"/>
        </w:rPr>
        <w:t>, расчетно-графические работы</w:t>
      </w:r>
      <w:r w:rsidR="00AF0584" w:rsidRPr="00EB31BF">
        <w:rPr>
          <w:rFonts w:ascii="Times New Roman" w:hAnsi="Times New Roman"/>
          <w:sz w:val="28"/>
          <w:szCs w:val="28"/>
        </w:rPr>
        <w:t>, сдали и защитили индивидуальное задание.</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color w:val="000000"/>
          <w:sz w:val="28"/>
          <w:szCs w:val="28"/>
        </w:rPr>
        <w:t xml:space="preserve">Итоговая оценка по дисциплине складывается из оценок за </w:t>
      </w:r>
      <w:r w:rsidR="00C141B7" w:rsidRPr="00EB31BF">
        <w:rPr>
          <w:rFonts w:ascii="Times New Roman" w:hAnsi="Times New Roman"/>
          <w:color w:val="000000"/>
          <w:sz w:val="28"/>
          <w:szCs w:val="28"/>
        </w:rPr>
        <w:t>диффере</w:t>
      </w:r>
      <w:r w:rsidR="00C141B7" w:rsidRPr="00EB31BF">
        <w:rPr>
          <w:rFonts w:ascii="Times New Roman" w:hAnsi="Times New Roman"/>
          <w:color w:val="000000"/>
          <w:sz w:val="28"/>
          <w:szCs w:val="28"/>
        </w:rPr>
        <w:t>н</w:t>
      </w:r>
      <w:r w:rsidR="00C141B7" w:rsidRPr="00EB31BF">
        <w:rPr>
          <w:rFonts w:ascii="Times New Roman" w:hAnsi="Times New Roman"/>
          <w:color w:val="000000"/>
          <w:sz w:val="28"/>
          <w:szCs w:val="28"/>
        </w:rPr>
        <w:t>ци</w:t>
      </w:r>
      <w:r w:rsidR="001A75D3">
        <w:rPr>
          <w:rFonts w:ascii="Times New Roman" w:hAnsi="Times New Roman"/>
          <w:color w:val="000000"/>
          <w:sz w:val="28"/>
          <w:szCs w:val="28"/>
        </w:rPr>
        <w:t>рован</w:t>
      </w:r>
      <w:r w:rsidR="00C141B7" w:rsidRPr="00EB31BF">
        <w:rPr>
          <w:rFonts w:ascii="Times New Roman" w:hAnsi="Times New Roman"/>
          <w:color w:val="000000"/>
          <w:sz w:val="28"/>
          <w:szCs w:val="28"/>
        </w:rPr>
        <w:t>ный зачет,</w:t>
      </w:r>
      <w:r w:rsidR="00C141B7" w:rsidRPr="00EB31BF">
        <w:rPr>
          <w:rFonts w:ascii="Times New Roman" w:hAnsi="Times New Roman"/>
          <w:sz w:val="28"/>
          <w:szCs w:val="28"/>
        </w:rPr>
        <w:t xml:space="preserve"> </w:t>
      </w:r>
      <w:r w:rsidRPr="00EB31BF">
        <w:rPr>
          <w:rFonts w:ascii="Times New Roman" w:hAnsi="Times New Roman"/>
          <w:sz w:val="28"/>
          <w:szCs w:val="28"/>
        </w:rPr>
        <w:t>за выполне</w:t>
      </w:r>
      <w:r w:rsidR="00C141B7" w:rsidRPr="00EB31BF">
        <w:rPr>
          <w:rFonts w:ascii="Times New Roman" w:hAnsi="Times New Roman"/>
          <w:sz w:val="28"/>
          <w:szCs w:val="28"/>
        </w:rPr>
        <w:t xml:space="preserve">ние </w:t>
      </w:r>
      <w:r w:rsidR="00AF0584" w:rsidRPr="00EB31BF">
        <w:rPr>
          <w:rFonts w:ascii="Times New Roman" w:hAnsi="Times New Roman"/>
          <w:sz w:val="28"/>
          <w:szCs w:val="28"/>
        </w:rPr>
        <w:t>практических</w:t>
      </w:r>
      <w:r w:rsidRPr="00EB31BF">
        <w:rPr>
          <w:rFonts w:ascii="Times New Roman" w:hAnsi="Times New Roman"/>
          <w:sz w:val="28"/>
          <w:szCs w:val="28"/>
        </w:rPr>
        <w:t xml:space="preserve"> работ,</w:t>
      </w:r>
      <w:r w:rsidR="001A75D3" w:rsidRPr="001A75D3">
        <w:rPr>
          <w:rFonts w:ascii="Times New Roman" w:hAnsi="Times New Roman"/>
          <w:sz w:val="28"/>
          <w:szCs w:val="28"/>
        </w:rPr>
        <w:t xml:space="preserve">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xml:space="preserve"> выполнение индивидуального задания и оц</w:t>
      </w:r>
      <w:r w:rsidRPr="00EB31BF">
        <w:rPr>
          <w:rFonts w:ascii="Times New Roman" w:hAnsi="Times New Roman"/>
          <w:sz w:val="28"/>
          <w:szCs w:val="28"/>
        </w:rPr>
        <w:t>е</w:t>
      </w:r>
      <w:r w:rsidRPr="00EB31BF">
        <w:rPr>
          <w:rFonts w:ascii="Times New Roman" w:hAnsi="Times New Roman"/>
          <w:sz w:val="28"/>
          <w:szCs w:val="28"/>
        </w:rPr>
        <w:t>нок на рубежном контроле</w:t>
      </w:r>
      <w:r w:rsidR="001A75D3">
        <w:rPr>
          <w:rFonts w:ascii="Times New Roman" w:hAnsi="Times New Roman"/>
          <w:sz w:val="28"/>
          <w:szCs w:val="28"/>
        </w:rPr>
        <w:t xml:space="preserve"> для очной формы обучения</w:t>
      </w:r>
      <w:r w:rsidRPr="00EB31BF">
        <w:rPr>
          <w:rFonts w:ascii="Times New Roman" w:hAnsi="Times New Roman"/>
          <w:sz w:val="28"/>
          <w:szCs w:val="28"/>
        </w:rPr>
        <w:t>. При этой наибол</w:t>
      </w:r>
      <w:r w:rsidRPr="00EB31BF">
        <w:rPr>
          <w:rFonts w:ascii="Times New Roman" w:hAnsi="Times New Roman"/>
          <w:sz w:val="28"/>
          <w:szCs w:val="28"/>
        </w:rPr>
        <w:t>ь</w:t>
      </w:r>
      <w:r w:rsidRPr="00EB31BF">
        <w:rPr>
          <w:rFonts w:ascii="Times New Roman" w:hAnsi="Times New Roman"/>
          <w:sz w:val="28"/>
          <w:szCs w:val="28"/>
        </w:rPr>
        <w:t xml:space="preserve">ший удельный вес в общей оценке имеют оценки </w:t>
      </w:r>
      <w:r w:rsidR="00C141B7" w:rsidRPr="00EB31BF">
        <w:rPr>
          <w:rFonts w:ascii="Times New Roman" w:hAnsi="Times New Roman"/>
          <w:sz w:val="28"/>
          <w:szCs w:val="28"/>
        </w:rPr>
        <w:t>дифференцированного з</w:t>
      </w:r>
      <w:r w:rsidR="00C141B7" w:rsidRPr="00EB31BF">
        <w:rPr>
          <w:rFonts w:ascii="Times New Roman" w:hAnsi="Times New Roman"/>
          <w:sz w:val="28"/>
          <w:szCs w:val="28"/>
        </w:rPr>
        <w:t>а</w:t>
      </w:r>
      <w:r w:rsidR="00C141B7" w:rsidRPr="00EB31BF">
        <w:rPr>
          <w:rFonts w:ascii="Times New Roman" w:hAnsi="Times New Roman"/>
          <w:sz w:val="28"/>
          <w:szCs w:val="28"/>
        </w:rPr>
        <w:t>чета</w:t>
      </w:r>
      <w:r w:rsidR="00B26E22" w:rsidRPr="00EB31BF">
        <w:rPr>
          <w:rFonts w:ascii="Times New Roman" w:hAnsi="Times New Roman"/>
          <w:sz w:val="28"/>
          <w:szCs w:val="28"/>
        </w:rPr>
        <w:t xml:space="preserve"> </w:t>
      </w:r>
      <w:r w:rsidRPr="00EB31BF">
        <w:rPr>
          <w:rFonts w:ascii="Times New Roman" w:hAnsi="Times New Roman"/>
          <w:sz w:val="28"/>
          <w:szCs w:val="28"/>
        </w:rPr>
        <w:t xml:space="preserve"> и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Это следует иметь в виду в процессе изучения дисциплины и правильно расставлять пр</w:t>
      </w:r>
      <w:r w:rsidRPr="00EB31BF">
        <w:rPr>
          <w:rFonts w:ascii="Times New Roman" w:hAnsi="Times New Roman"/>
          <w:sz w:val="28"/>
          <w:szCs w:val="28"/>
        </w:rPr>
        <w:t>и</w:t>
      </w:r>
      <w:r w:rsidRPr="00EB31BF">
        <w:rPr>
          <w:rFonts w:ascii="Times New Roman" w:hAnsi="Times New Roman"/>
          <w:sz w:val="28"/>
          <w:szCs w:val="28"/>
        </w:rPr>
        <w:t>оритеты между ее различными составляющими.</w:t>
      </w:r>
    </w:p>
    <w:sectPr w:rsidR="00D95668"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2F" w:rsidRDefault="00200C2F" w:rsidP="00D06FB8">
      <w:pPr>
        <w:spacing w:after="0" w:line="240" w:lineRule="auto"/>
      </w:pPr>
      <w:r>
        <w:separator/>
      </w:r>
    </w:p>
  </w:endnote>
  <w:endnote w:type="continuationSeparator" w:id="0">
    <w:p w:rsidR="00200C2F" w:rsidRDefault="00200C2F"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4B3390">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5E7AC6">
          <w:rPr>
            <w:rFonts w:ascii="Times New Roman" w:hAnsi="Times New Roman"/>
            <w:noProof/>
            <w:sz w:val="24"/>
            <w:szCs w:val="24"/>
          </w:rPr>
          <w:t>2</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2F" w:rsidRDefault="00200C2F" w:rsidP="00D06FB8">
      <w:pPr>
        <w:spacing w:after="0" w:line="240" w:lineRule="auto"/>
      </w:pPr>
      <w:r>
        <w:separator/>
      </w:r>
    </w:p>
  </w:footnote>
  <w:footnote w:type="continuationSeparator" w:id="0">
    <w:p w:rsidR="00200C2F" w:rsidRDefault="00200C2F"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9720872"/>
    <w:multiLevelType w:val="multilevel"/>
    <w:tmpl w:val="3FD4F61C"/>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00C2F"/>
    <w:rsid w:val="002500A6"/>
    <w:rsid w:val="00286BDA"/>
    <w:rsid w:val="00292926"/>
    <w:rsid w:val="0029317B"/>
    <w:rsid w:val="002B5294"/>
    <w:rsid w:val="002C18ED"/>
    <w:rsid w:val="002C1A5B"/>
    <w:rsid w:val="00304C4E"/>
    <w:rsid w:val="00321D4C"/>
    <w:rsid w:val="003255B5"/>
    <w:rsid w:val="00355319"/>
    <w:rsid w:val="003702B7"/>
    <w:rsid w:val="003A4652"/>
    <w:rsid w:val="003B7330"/>
    <w:rsid w:val="003D1D94"/>
    <w:rsid w:val="00403104"/>
    <w:rsid w:val="004526F6"/>
    <w:rsid w:val="00476EDB"/>
    <w:rsid w:val="00476F26"/>
    <w:rsid w:val="00490D67"/>
    <w:rsid w:val="004959AC"/>
    <w:rsid w:val="004B3390"/>
    <w:rsid w:val="004C70E1"/>
    <w:rsid w:val="004D10F6"/>
    <w:rsid w:val="004D36A6"/>
    <w:rsid w:val="00506DDE"/>
    <w:rsid w:val="00532959"/>
    <w:rsid w:val="00570680"/>
    <w:rsid w:val="005A30E6"/>
    <w:rsid w:val="005E239D"/>
    <w:rsid w:val="005E7AC6"/>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E2F80"/>
    <w:rsid w:val="00EE3400"/>
    <w:rsid w:val="00EF29A3"/>
    <w:rsid w:val="00F427F7"/>
    <w:rsid w:val="00F53B64"/>
    <w:rsid w:val="00F55B49"/>
    <w:rsid w:val="00F840FE"/>
    <w:rsid w:val="00F91C39"/>
    <w:rsid w:val="00F92387"/>
    <w:rsid w:val="00FA1F23"/>
    <w:rsid w:val="00FB7EA2"/>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4526F6"/>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18777</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6</cp:revision>
  <cp:lastPrinted>2019-10-22T08:31:00Z</cp:lastPrinted>
  <dcterms:created xsi:type="dcterms:W3CDTF">2019-09-18T08:06:00Z</dcterms:created>
  <dcterms:modified xsi:type="dcterms:W3CDTF">2019-10-22T11:22:00Z</dcterms:modified>
</cp:coreProperties>
</file>