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38" w:rsidRPr="00EB432E" w:rsidRDefault="00565838" w:rsidP="00565838">
      <w:pPr>
        <w:adjustRightInd w:val="0"/>
        <w:jc w:val="right"/>
        <w:rPr>
          <w:b/>
          <w:i/>
          <w:sz w:val="28"/>
          <w:szCs w:val="28"/>
        </w:rPr>
      </w:pPr>
      <w:r w:rsidRPr="00EB432E">
        <w:rPr>
          <w:b/>
          <w:i/>
          <w:sz w:val="28"/>
          <w:szCs w:val="28"/>
        </w:rPr>
        <w:t>На правах рукописи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Минобрнауки России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proofErr w:type="spellStart"/>
      <w:r w:rsidRPr="00EB432E">
        <w:rPr>
          <w:sz w:val="28"/>
          <w:szCs w:val="28"/>
        </w:rPr>
        <w:t>Бузулукский</w:t>
      </w:r>
      <w:proofErr w:type="spellEnd"/>
      <w:r w:rsidRPr="00EB432E">
        <w:rPr>
          <w:sz w:val="28"/>
          <w:szCs w:val="28"/>
        </w:rPr>
        <w:t xml:space="preserve"> гуманитарно-технологический институт 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(филиал) федерального государственного бюджетного образовательного учреждения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высшего образования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«Оренбургский государственный университет»</w:t>
      </w: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</w:p>
    <w:p w:rsidR="00565838" w:rsidRPr="00EB432E" w:rsidRDefault="00565838" w:rsidP="00565838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педагогического образования</w:t>
      </w: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</w:pPr>
    </w:p>
    <w:p w:rsidR="00D00A4E" w:rsidRDefault="00D00A4E">
      <w:pPr>
        <w:pStyle w:val="a3"/>
        <w:spacing w:before="122"/>
      </w:pPr>
    </w:p>
    <w:p w:rsidR="00D00A4E" w:rsidRDefault="00565838">
      <w:pPr>
        <w:pStyle w:val="a4"/>
      </w:pPr>
      <w:r>
        <w:t xml:space="preserve">Методические указания </w:t>
      </w:r>
    </w:p>
    <w:p w:rsidR="00565838" w:rsidRDefault="00565838">
      <w:pPr>
        <w:pStyle w:val="a4"/>
      </w:pPr>
    </w:p>
    <w:p w:rsidR="00D56202" w:rsidRDefault="00D56202" w:rsidP="00D5620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</w:t>
      </w:r>
      <w:proofErr w:type="gramStart"/>
      <w:r>
        <w:rPr>
          <w:i/>
          <w:sz w:val="24"/>
        </w:rPr>
        <w:t>2.П.Б.П.</w:t>
      </w:r>
      <w:proofErr w:type="gramEnd"/>
      <w:r>
        <w:rPr>
          <w:i/>
          <w:sz w:val="24"/>
        </w:rPr>
        <w:t>1 Педагогическая практика»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производственная практика </w:t>
      </w:r>
      <w:r>
        <w:rPr>
          <w:i/>
          <w:sz w:val="24"/>
          <w:u w:val="single"/>
        </w:rPr>
        <w:tab/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педагогическая практика </w:t>
      </w:r>
      <w:r>
        <w:rPr>
          <w:i/>
          <w:sz w:val="24"/>
          <w:u w:val="single"/>
        </w:rPr>
        <w:tab/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Форма </w:t>
      </w:r>
      <w:r>
        <w:rPr>
          <w:i/>
          <w:sz w:val="24"/>
          <w:u w:val="single"/>
        </w:rPr>
        <w:tab/>
        <w:t xml:space="preserve"> дискретная по видам практик </w:t>
      </w:r>
      <w:r>
        <w:rPr>
          <w:i/>
          <w:sz w:val="24"/>
          <w:u w:val="single"/>
        </w:rPr>
        <w:tab/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непрерывная, дискретная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56202" w:rsidRDefault="00DA0629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</w:t>
      </w:r>
      <w:r w:rsidR="00D56202">
        <w:rPr>
          <w:i/>
          <w:sz w:val="24"/>
          <w:u w:val="single"/>
        </w:rPr>
        <w:t>льное образование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  <w:r>
        <w:rPr>
          <w:sz w:val="24"/>
        </w:rPr>
        <w:t>Квалификация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D56202" w:rsidRDefault="00D56202" w:rsidP="00D56202">
      <w:pPr>
        <w:pStyle w:val="ReportHead"/>
        <w:tabs>
          <w:tab w:val="center" w:pos="5272"/>
          <w:tab w:val="right" w:pos="10290"/>
        </w:tabs>
        <w:suppressAutoHyphens/>
        <w:jc w:val="right"/>
        <w:rPr>
          <w:sz w:val="24"/>
        </w:rPr>
      </w:pPr>
    </w:p>
    <w:p w:rsidR="00565838" w:rsidRPr="00361703" w:rsidRDefault="00D56202" w:rsidP="00D56202">
      <w:pPr>
        <w:jc w:val="center"/>
        <w:rPr>
          <w:sz w:val="24"/>
          <w:szCs w:val="24"/>
        </w:rPr>
      </w:pPr>
      <w:r>
        <w:rPr>
          <w:sz w:val="24"/>
        </w:rPr>
        <w:t>Год набора 2024</w:t>
      </w:r>
    </w:p>
    <w:p w:rsidR="00565838" w:rsidRDefault="00565838" w:rsidP="00565838">
      <w:pPr>
        <w:jc w:val="both"/>
        <w:rPr>
          <w:sz w:val="24"/>
          <w:szCs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r>
        <w:rPr>
          <w:noProof/>
          <w:szCs w:val="28"/>
        </w:rPr>
        <w:drawing>
          <wp:inline distT="0" distB="0" distL="0" distR="0" wp14:anchorId="1B86B63B" wp14:editId="1A09B1FA">
            <wp:extent cx="6118860" cy="24917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  <w:bookmarkStart w:id="0" w:name="BookmarkWhereDelChr13"/>
      <w:bookmarkEnd w:id="0"/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565838" w:rsidRDefault="00565838" w:rsidP="00565838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217"/>
        <w:gridCol w:w="3182"/>
      </w:tblGrid>
      <w:tr w:rsidR="00565838" w:rsidRPr="006622F7" w:rsidTr="00195DC6">
        <w:tc>
          <w:tcPr>
            <w:tcW w:w="7217" w:type="dxa"/>
            <w:shd w:val="clear" w:color="auto" w:fill="auto"/>
          </w:tcPr>
          <w:p w:rsidR="00565838" w:rsidRPr="006622F7" w:rsidRDefault="00565838" w:rsidP="00195D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565838" w:rsidRPr="006622F7" w:rsidRDefault="00565838" w:rsidP="00195D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 w:rsidRPr="006622F7">
              <w:rPr>
                <w:sz w:val="24"/>
              </w:rPr>
              <w:t xml:space="preserve">© </w:t>
            </w:r>
            <w:proofErr w:type="spellStart"/>
            <w:r>
              <w:rPr>
                <w:sz w:val="24"/>
              </w:rPr>
              <w:t>Олиндер</w:t>
            </w:r>
            <w:proofErr w:type="spellEnd"/>
            <w:r>
              <w:rPr>
                <w:sz w:val="24"/>
              </w:rPr>
              <w:t xml:space="preserve"> М.В</w:t>
            </w:r>
            <w:r w:rsidRPr="006622F7">
              <w:rPr>
                <w:sz w:val="24"/>
              </w:rPr>
              <w:t>., 2024</w:t>
            </w:r>
          </w:p>
        </w:tc>
      </w:tr>
      <w:tr w:rsidR="00565838" w:rsidRPr="006622F7" w:rsidTr="00195DC6">
        <w:tc>
          <w:tcPr>
            <w:tcW w:w="7217" w:type="dxa"/>
            <w:shd w:val="clear" w:color="auto" w:fill="auto"/>
          </w:tcPr>
          <w:p w:rsidR="00565838" w:rsidRPr="006622F7" w:rsidRDefault="00565838" w:rsidP="00195D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565838" w:rsidRPr="006622F7" w:rsidRDefault="00565838" w:rsidP="00195DC6">
            <w:pPr>
              <w:pStyle w:val="ReportHead"/>
              <w:tabs>
                <w:tab w:val="left" w:pos="10432"/>
              </w:tabs>
              <w:suppressAutoHyphens/>
              <w:jc w:val="left"/>
              <w:rPr>
                <w:sz w:val="24"/>
              </w:rPr>
            </w:pPr>
            <w:r w:rsidRPr="006622F7">
              <w:rPr>
                <w:sz w:val="24"/>
              </w:rPr>
              <w:t xml:space="preserve">© </w:t>
            </w:r>
            <w:r>
              <w:rPr>
                <w:sz w:val="24"/>
              </w:rPr>
              <w:t>БГТИ (филиал)</w:t>
            </w:r>
            <w:r w:rsidRPr="006622F7">
              <w:rPr>
                <w:sz w:val="24"/>
              </w:rPr>
              <w:t>ОГУ, 2024</w:t>
            </w:r>
          </w:p>
        </w:tc>
      </w:tr>
    </w:tbl>
    <w:p w:rsidR="00565838" w:rsidRPr="00361703" w:rsidRDefault="00565838" w:rsidP="00565838">
      <w:pPr>
        <w:jc w:val="both"/>
        <w:rPr>
          <w:sz w:val="24"/>
          <w:szCs w:val="24"/>
        </w:rPr>
      </w:pPr>
    </w:p>
    <w:p w:rsidR="00D56202" w:rsidRDefault="00D56202" w:rsidP="00D56202">
      <w:pPr>
        <w:jc w:val="both"/>
        <w:rPr>
          <w:b/>
          <w:szCs w:val="24"/>
        </w:rPr>
      </w:pPr>
      <w:bookmarkStart w:id="1" w:name="BookmarkTestIsMustDelChr13"/>
      <w:bookmarkEnd w:id="1"/>
    </w:p>
    <w:p w:rsidR="00D56202" w:rsidRPr="00D56202" w:rsidRDefault="00D56202" w:rsidP="00D56202">
      <w:pPr>
        <w:rPr>
          <w:szCs w:val="24"/>
        </w:rPr>
      </w:pPr>
    </w:p>
    <w:p w:rsidR="00D56202" w:rsidRDefault="00D56202" w:rsidP="00D56202">
      <w:pPr>
        <w:jc w:val="both"/>
        <w:rPr>
          <w:b/>
          <w:szCs w:val="24"/>
        </w:rPr>
      </w:pPr>
    </w:p>
    <w:p w:rsidR="00D56202" w:rsidRDefault="00D56202" w:rsidP="00D56202">
      <w:pPr>
        <w:jc w:val="both"/>
        <w:rPr>
          <w:b/>
          <w:szCs w:val="24"/>
        </w:rPr>
      </w:pPr>
    </w:p>
    <w:p w:rsidR="00D56202" w:rsidRPr="00FB7995" w:rsidRDefault="00D56202" w:rsidP="00D56202">
      <w:pPr>
        <w:tabs>
          <w:tab w:val="left" w:pos="1884"/>
        </w:tabs>
        <w:ind w:right="640" w:firstLine="993"/>
        <w:jc w:val="both"/>
        <w:rPr>
          <w:color w:val="000000"/>
          <w:sz w:val="28"/>
          <w:szCs w:val="28"/>
        </w:rPr>
      </w:pPr>
      <w:r w:rsidRPr="00FB7995">
        <w:rPr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sz w:val="28"/>
          <w:szCs w:val="28"/>
        </w:rPr>
        <w:t>Педагогическая практика</w:t>
      </w:r>
      <w:r w:rsidRPr="00780893">
        <w:rPr>
          <w:sz w:val="28"/>
          <w:szCs w:val="28"/>
        </w:rPr>
        <w:t>»</w:t>
      </w:r>
      <w:r w:rsidRPr="00780893">
        <w:rPr>
          <w:color w:val="000000"/>
          <w:sz w:val="28"/>
          <w:szCs w:val="28"/>
        </w:rPr>
        <w:t>.</w:t>
      </w:r>
    </w:p>
    <w:p w:rsidR="00D00A4E" w:rsidRDefault="00D00A4E" w:rsidP="00D56202">
      <w:pPr>
        <w:ind w:right="640" w:firstLine="993"/>
        <w:rPr>
          <w:sz w:val="24"/>
        </w:rPr>
        <w:sectPr w:rsidR="00D00A4E" w:rsidSect="00565838">
          <w:footerReference w:type="default" r:id="rId9"/>
          <w:type w:val="continuous"/>
          <w:pgSz w:w="11910" w:h="16840"/>
          <w:pgMar w:top="980" w:right="100" w:bottom="660" w:left="680" w:header="0" w:footer="470" w:gutter="0"/>
          <w:pgNumType w:start="2"/>
          <w:cols w:space="720"/>
        </w:sectPr>
      </w:pPr>
    </w:p>
    <w:p w:rsidR="00D56202" w:rsidRDefault="00D56202" w:rsidP="00D56202">
      <w:pPr>
        <w:ind w:right="640" w:firstLine="993"/>
        <w:rPr>
          <w:b/>
          <w:bCs/>
          <w:sz w:val="24"/>
          <w:szCs w:val="24"/>
        </w:rPr>
      </w:pPr>
      <w:r>
        <w:br w:type="page"/>
      </w:r>
    </w:p>
    <w:p w:rsidR="00D00A4E" w:rsidRDefault="00B755C7" w:rsidP="00D56202">
      <w:pPr>
        <w:pStyle w:val="1"/>
        <w:tabs>
          <w:tab w:val="left" w:pos="1058"/>
        </w:tabs>
        <w:ind w:left="0" w:right="640" w:firstLine="993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практики</w:t>
      </w:r>
    </w:p>
    <w:p w:rsidR="00D00A4E" w:rsidRDefault="00D00A4E" w:rsidP="00D56202">
      <w:pPr>
        <w:pStyle w:val="a3"/>
        <w:ind w:right="640" w:firstLine="993"/>
        <w:rPr>
          <w:b/>
        </w:rPr>
      </w:pPr>
    </w:p>
    <w:p w:rsidR="00D00A4E" w:rsidRDefault="00B755C7" w:rsidP="00D56202">
      <w:pPr>
        <w:pStyle w:val="a3"/>
        <w:ind w:right="640" w:firstLine="993"/>
        <w:jc w:val="both"/>
      </w:pPr>
      <w:r>
        <w:rPr>
          <w:b/>
        </w:rPr>
        <w:t xml:space="preserve">Цель (цели) </w:t>
      </w:r>
      <w:r>
        <w:t>практики: включение студентов в самостоятельную педагогическую деятельность, формирование опыта профессиональной педагогической деятельности, общекультурных, общепрофессиональных и профессиональных компетенций</w:t>
      </w:r>
    </w:p>
    <w:p w:rsidR="00D00A4E" w:rsidRDefault="00B755C7" w:rsidP="00D56202">
      <w:pPr>
        <w:pStyle w:val="1"/>
        <w:ind w:left="0" w:right="640" w:firstLine="993"/>
      </w:pPr>
      <w:r>
        <w:rPr>
          <w:spacing w:val="-2"/>
        </w:rPr>
        <w:t>Задачи:</w:t>
      </w:r>
    </w:p>
    <w:p w:rsidR="00D00A4E" w:rsidRDefault="00B755C7" w:rsidP="00D56202">
      <w:pPr>
        <w:pStyle w:val="a5"/>
        <w:numPr>
          <w:ilvl w:val="0"/>
          <w:numId w:val="11"/>
        </w:numPr>
        <w:tabs>
          <w:tab w:val="left" w:pos="1162"/>
        </w:tabs>
        <w:ind w:left="0" w:right="640" w:firstLine="99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D00A4E" w:rsidRDefault="00B755C7" w:rsidP="00D56202">
      <w:pPr>
        <w:pStyle w:val="a5"/>
        <w:numPr>
          <w:ilvl w:val="0"/>
          <w:numId w:val="11"/>
        </w:numPr>
        <w:tabs>
          <w:tab w:val="left" w:pos="1161"/>
        </w:tabs>
        <w:ind w:left="0" w:right="640" w:firstLine="993"/>
        <w:jc w:val="both"/>
        <w:rPr>
          <w:sz w:val="24"/>
        </w:rPr>
      </w:pPr>
      <w:r>
        <w:rPr>
          <w:sz w:val="24"/>
        </w:rPr>
        <w:t>овладение умениями самостоятельно использовать педагогическую теорию, а также знания дисциплин в практике обучения и воспитания детей дошкольных образовательных учреждений;</w:t>
      </w:r>
    </w:p>
    <w:p w:rsidR="00D00A4E" w:rsidRDefault="00B755C7" w:rsidP="00D56202">
      <w:pPr>
        <w:pStyle w:val="a5"/>
        <w:numPr>
          <w:ilvl w:val="0"/>
          <w:numId w:val="11"/>
        </w:numPr>
        <w:tabs>
          <w:tab w:val="left" w:pos="1161"/>
        </w:tabs>
        <w:ind w:left="0" w:right="640" w:firstLine="993"/>
        <w:jc w:val="both"/>
        <w:rPr>
          <w:sz w:val="24"/>
        </w:rPr>
      </w:pPr>
      <w:r>
        <w:rPr>
          <w:sz w:val="24"/>
        </w:rPr>
        <w:t xml:space="preserve">знакомство будущих воспитателей дошкольных образовательных учреждений со спецификой педагогической деятельности, с основными формами и методами деятельности педагогических </w:t>
      </w:r>
      <w:r>
        <w:rPr>
          <w:spacing w:val="-2"/>
          <w:sz w:val="24"/>
        </w:rPr>
        <w:t>коллективов,</w:t>
      </w:r>
    </w:p>
    <w:p w:rsidR="00D00A4E" w:rsidRDefault="00B755C7" w:rsidP="00D56202">
      <w:pPr>
        <w:pStyle w:val="a5"/>
        <w:numPr>
          <w:ilvl w:val="0"/>
          <w:numId w:val="11"/>
        </w:numPr>
        <w:tabs>
          <w:tab w:val="left" w:pos="1161"/>
        </w:tabs>
        <w:ind w:left="0" w:right="640" w:firstLine="993"/>
        <w:jc w:val="both"/>
        <w:rPr>
          <w:sz w:val="24"/>
        </w:rPr>
      </w:pPr>
      <w:r>
        <w:rPr>
          <w:sz w:val="24"/>
        </w:rPr>
        <w:t>овладение основными умениями и навыками учебно-воспитательной, методической и научной деятельности, необходимыми для дальнейшей работы,</w:t>
      </w:r>
    </w:p>
    <w:p w:rsidR="00D00A4E" w:rsidRDefault="00B755C7" w:rsidP="00D56202">
      <w:pPr>
        <w:pStyle w:val="a5"/>
        <w:numPr>
          <w:ilvl w:val="0"/>
          <w:numId w:val="11"/>
        </w:numPr>
        <w:tabs>
          <w:tab w:val="left" w:pos="1162"/>
        </w:tabs>
        <w:ind w:left="0" w:right="640" w:firstLine="993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деятельностью.</w:t>
      </w:r>
    </w:p>
    <w:p w:rsidR="00D00A4E" w:rsidRDefault="00D00A4E" w:rsidP="00D56202">
      <w:pPr>
        <w:pStyle w:val="a3"/>
        <w:ind w:right="640" w:firstLine="993"/>
      </w:pPr>
    </w:p>
    <w:p w:rsidR="00D00A4E" w:rsidRDefault="00B755C7" w:rsidP="00DA0629">
      <w:pPr>
        <w:pStyle w:val="1"/>
        <w:numPr>
          <w:ilvl w:val="1"/>
          <w:numId w:val="17"/>
        </w:numPr>
        <w:tabs>
          <w:tab w:val="left" w:pos="1238"/>
        </w:tabs>
        <w:ind w:left="0" w:right="640" w:firstLine="993"/>
      </w:pPr>
      <w:r>
        <w:t>Содержание</w:t>
      </w:r>
      <w:r>
        <w:rPr>
          <w:spacing w:val="-8"/>
        </w:rPr>
        <w:t xml:space="preserve"> </w:t>
      </w:r>
      <w:r>
        <w:rPr>
          <w:spacing w:val="-2"/>
        </w:rPr>
        <w:t>практики</w:t>
      </w:r>
    </w:p>
    <w:p w:rsidR="00D56202" w:rsidRDefault="00D56202" w:rsidP="00DA0629">
      <w:pPr>
        <w:pStyle w:val="ReportMain"/>
        <w:keepNext/>
        <w:suppressAutoHyphens/>
        <w:ind w:right="640" w:firstLine="993"/>
        <w:jc w:val="both"/>
        <w:outlineLvl w:val="1"/>
        <w:rPr>
          <w:b/>
        </w:rPr>
      </w:pPr>
      <w:r>
        <w:rPr>
          <w:b/>
        </w:rPr>
        <w:t>Этапы прохождения практики</w:t>
      </w:r>
    </w:p>
    <w:p w:rsidR="00DA0629" w:rsidRDefault="00DA0629" w:rsidP="00DA0629">
      <w:pPr>
        <w:ind w:right="640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этап. Организационный </w:t>
      </w:r>
    </w:p>
    <w:p w:rsidR="00DA0629" w:rsidRDefault="00DA0629" w:rsidP="00DA0629">
      <w:pPr>
        <w:pStyle w:val="ReportMain"/>
        <w:widowControl w:val="0"/>
        <w:tabs>
          <w:tab w:val="left" w:pos="1134"/>
        </w:tabs>
        <w:suppressAutoHyphens/>
        <w:ind w:right="640" w:firstLine="993"/>
        <w:jc w:val="both"/>
        <w:outlineLvl w:val="1"/>
      </w:pPr>
      <w:r>
        <w:t xml:space="preserve">Распределение студентов по образовательным организациям; знакомство с программой практики, с задачами и содержанием производственной педагогической практики. Инструктаж по прохождению педагогической практики </w:t>
      </w:r>
    </w:p>
    <w:p w:rsidR="00DA0629" w:rsidRDefault="00DA0629" w:rsidP="00DA0629">
      <w:pPr>
        <w:pStyle w:val="ReportMain"/>
        <w:suppressAutoHyphens/>
        <w:ind w:right="640" w:firstLine="993"/>
        <w:jc w:val="both"/>
        <w:rPr>
          <w:b/>
        </w:rPr>
      </w:pPr>
    </w:p>
    <w:p w:rsidR="00DA0629" w:rsidRDefault="00DA0629" w:rsidP="00DA0629">
      <w:pPr>
        <w:pStyle w:val="ReportMain"/>
        <w:widowControl w:val="0"/>
        <w:suppressAutoHyphens/>
        <w:ind w:right="640" w:firstLine="993"/>
        <w:jc w:val="both"/>
        <w:rPr>
          <w:b/>
        </w:rPr>
      </w:pPr>
      <w:r>
        <w:rPr>
          <w:b/>
        </w:rPr>
        <w:t xml:space="preserve">2 этап </w:t>
      </w:r>
      <w:r w:rsidRPr="00A30D8B">
        <w:rPr>
          <w:b/>
        </w:rPr>
        <w:t>Прохождение педагогической практики</w:t>
      </w:r>
    </w:p>
    <w:p w:rsidR="00DA0629" w:rsidRDefault="00DA0629" w:rsidP="00DA0629">
      <w:pPr>
        <w:pStyle w:val="ReportMain"/>
        <w:widowControl w:val="0"/>
        <w:tabs>
          <w:tab w:val="left" w:pos="1134"/>
        </w:tabs>
        <w:suppressAutoHyphens/>
        <w:ind w:right="640" w:firstLine="993"/>
        <w:jc w:val="both"/>
        <w:outlineLvl w:val="1"/>
      </w:pPr>
      <w:r>
        <w:t xml:space="preserve">Составление индивидуального графика работы студентов. Знакомство с коллективом педагогов и обучающихся. </w:t>
      </w:r>
    </w:p>
    <w:p w:rsidR="00DA0629" w:rsidRDefault="00DA0629" w:rsidP="00DA0629">
      <w:pPr>
        <w:pStyle w:val="ReportMain"/>
        <w:widowControl w:val="0"/>
        <w:tabs>
          <w:tab w:val="left" w:pos="1134"/>
        </w:tabs>
        <w:suppressAutoHyphens/>
        <w:ind w:right="640" w:firstLine="993"/>
        <w:jc w:val="both"/>
        <w:outlineLvl w:val="1"/>
      </w:pPr>
      <w:r>
        <w:t xml:space="preserve">Анализ программ и планов по организации непосредственной образовательной деятельности и воспитательной работе. </w:t>
      </w:r>
    </w:p>
    <w:p w:rsidR="00DA0629" w:rsidRDefault="00DA0629" w:rsidP="00DA0629">
      <w:pPr>
        <w:pStyle w:val="a3"/>
        <w:ind w:right="640" w:firstLine="993"/>
        <w:jc w:val="both"/>
      </w:pPr>
      <w:r>
        <w:t>Студент на практике по получению профессиональных умений и опыта профессиональной деятельности организует непосредственную образовательную деятельность обучающихся конкретного класса, изучает особенности организации образовательного процесса и детского коллектива, учится осуществлять диагностику достижений результатов обучающихся и работает над собственным профессиональным самообразованием на протяжение всего периода практики.</w:t>
      </w:r>
    </w:p>
    <w:p w:rsidR="00DA0629" w:rsidRDefault="00DA0629" w:rsidP="00DA0629">
      <w:pPr>
        <w:pStyle w:val="ReportMain"/>
        <w:suppressAutoHyphens/>
        <w:ind w:right="640" w:firstLine="993"/>
        <w:jc w:val="both"/>
        <w:rPr>
          <w:b/>
        </w:rPr>
      </w:pPr>
    </w:p>
    <w:p w:rsidR="00DA0629" w:rsidRDefault="00DA0629" w:rsidP="00DA0629">
      <w:pPr>
        <w:pStyle w:val="ReportMain"/>
        <w:suppressAutoHyphens/>
        <w:ind w:right="640" w:firstLine="993"/>
        <w:jc w:val="both"/>
        <w:rPr>
          <w:b/>
        </w:rPr>
      </w:pPr>
      <w:r w:rsidRPr="00A30D8B">
        <w:rPr>
          <w:b/>
        </w:rPr>
        <w:t xml:space="preserve">Этап 3 Обобщение и подведение итогов практики </w:t>
      </w:r>
    </w:p>
    <w:p w:rsidR="00DA0629" w:rsidRDefault="00DA0629" w:rsidP="00DA0629">
      <w:pPr>
        <w:pStyle w:val="ReportMain"/>
        <w:suppressAutoHyphens/>
        <w:ind w:right="640" w:firstLine="993"/>
        <w:jc w:val="both"/>
      </w:pPr>
      <w:r w:rsidRPr="00A30D8B">
        <w:rPr>
          <w:i/>
        </w:rPr>
        <w:t xml:space="preserve">Содержание практики </w:t>
      </w:r>
      <w:r>
        <w:t>Составление дневника практики и подпись непосредственного руководителя педагогической практики. Анализ итогов прохождения практики, составление характеристики. Оформление отчета по педагогической практике. Защита отчета, выставление оценки</w:t>
      </w:r>
      <w:r>
        <w:t xml:space="preserve"> </w:t>
      </w:r>
    </w:p>
    <w:p w:rsidR="00DA0629" w:rsidRDefault="00DA0629" w:rsidP="00DA0629">
      <w:pPr>
        <w:pStyle w:val="ReportMain"/>
        <w:suppressAutoHyphens/>
        <w:ind w:right="640" w:firstLine="993"/>
        <w:jc w:val="both"/>
      </w:pPr>
      <w:r w:rsidRPr="00A30D8B">
        <w:rPr>
          <w:i/>
        </w:rPr>
        <w:t xml:space="preserve">Форма отчета практики </w:t>
      </w:r>
      <w:r>
        <w:t>Дневник наблюдений, результаты аналитической деятельности, отчет о прохождении практики, составленный по утвержденной форме. Характеристика практиканта с оценкой по практике, подписанная директором образовательного учреждения. Для составления отзыва (характеристики) используются данные анализа деятельности обучающегося во время практики,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DA0629" w:rsidRDefault="00DA0629" w:rsidP="00DA0629">
      <w:pPr>
        <w:pStyle w:val="ReportMain"/>
        <w:keepNext/>
        <w:tabs>
          <w:tab w:val="left" w:pos="1134"/>
        </w:tabs>
        <w:suppressAutoHyphens/>
        <w:ind w:right="640" w:firstLine="993"/>
        <w:jc w:val="both"/>
        <w:outlineLvl w:val="1"/>
      </w:pPr>
      <w:r>
        <w:t xml:space="preserve"> – обязательно к отзыву и отчету прилагается договор по практике. </w:t>
      </w:r>
    </w:p>
    <w:p w:rsidR="00DA0629" w:rsidRPr="00A30D8B" w:rsidRDefault="00DA0629" w:rsidP="00DA0629">
      <w:pPr>
        <w:pStyle w:val="ReportMain"/>
        <w:keepNext/>
        <w:tabs>
          <w:tab w:val="left" w:pos="1134"/>
        </w:tabs>
        <w:suppressAutoHyphens/>
        <w:ind w:right="640" w:firstLine="993"/>
        <w:jc w:val="both"/>
        <w:outlineLvl w:val="1"/>
        <w:rPr>
          <w:i/>
        </w:rPr>
      </w:pPr>
      <w:r w:rsidRPr="00A30D8B">
        <w:rPr>
          <w:i/>
        </w:rPr>
        <w:t>Форма контроля</w:t>
      </w:r>
    </w:p>
    <w:p w:rsidR="00DA0629" w:rsidRDefault="00DA0629" w:rsidP="00DA0629">
      <w:pPr>
        <w:pStyle w:val="ReportMain"/>
        <w:keepNext/>
        <w:tabs>
          <w:tab w:val="left" w:pos="1134"/>
        </w:tabs>
        <w:suppressAutoHyphens/>
        <w:ind w:right="640" w:firstLine="993"/>
        <w:jc w:val="both"/>
        <w:outlineLvl w:val="1"/>
      </w:pPr>
      <w:r>
        <w:t>Отчет о проделанной работе с презентацией и раздаточным материалом.</w:t>
      </w:r>
    </w:p>
    <w:p w:rsidR="00DA0629" w:rsidRDefault="00DA0629" w:rsidP="00DA0629">
      <w:pPr>
        <w:pStyle w:val="ReportMain"/>
        <w:keepNext/>
        <w:suppressAutoHyphens/>
        <w:spacing w:before="360" w:after="360"/>
        <w:ind w:right="640" w:firstLine="993"/>
        <w:jc w:val="both"/>
        <w:outlineLvl w:val="1"/>
        <w:rPr>
          <w:b/>
        </w:rPr>
      </w:pPr>
      <w:r>
        <w:rPr>
          <w:b/>
        </w:rPr>
        <w:t>5 Формы отчетной документации по итогам практики</w:t>
      </w:r>
    </w:p>
    <w:p w:rsidR="00DA0629" w:rsidRPr="00F86ABD" w:rsidRDefault="00DA0629" w:rsidP="00DA0629">
      <w:pPr>
        <w:tabs>
          <w:tab w:val="left" w:pos="1213"/>
        </w:tabs>
        <w:ind w:right="640" w:firstLine="993"/>
        <w:jc w:val="both"/>
        <w:rPr>
          <w:sz w:val="24"/>
          <w:szCs w:val="24"/>
        </w:rPr>
      </w:pPr>
      <w:r w:rsidRPr="00F86ABD">
        <w:rPr>
          <w:sz w:val="24"/>
          <w:szCs w:val="24"/>
          <w:lang w:eastAsia="x-none"/>
        </w:rPr>
        <w:t>П</w:t>
      </w:r>
      <w:r w:rsidRPr="00F86ABD">
        <w:rPr>
          <w:sz w:val="24"/>
          <w:szCs w:val="24"/>
          <w:lang w:val="x-none" w:eastAsia="x-none"/>
        </w:rPr>
        <w:t>письменный отчет</w:t>
      </w:r>
      <w:r w:rsidRPr="00F86ABD">
        <w:rPr>
          <w:sz w:val="24"/>
          <w:szCs w:val="24"/>
          <w:lang w:eastAsia="x-none"/>
        </w:rPr>
        <w:t>,</w:t>
      </w:r>
      <w:r w:rsidRPr="00F86ABD">
        <w:rPr>
          <w:sz w:val="24"/>
          <w:szCs w:val="24"/>
          <w:lang w:val="x-none" w:eastAsia="x-none"/>
        </w:rPr>
        <w:t xml:space="preserve"> </w:t>
      </w:r>
      <w:r w:rsidRPr="00F86ABD">
        <w:rPr>
          <w:sz w:val="24"/>
          <w:szCs w:val="24"/>
          <w:lang w:eastAsia="x-none"/>
        </w:rPr>
        <w:t xml:space="preserve">должен </w:t>
      </w:r>
      <w:r w:rsidRPr="00F86ABD">
        <w:rPr>
          <w:sz w:val="24"/>
          <w:szCs w:val="24"/>
          <w:lang w:val="x-none" w:eastAsia="x-none"/>
        </w:rPr>
        <w:t>содерж</w:t>
      </w:r>
      <w:r w:rsidRPr="00F86ABD">
        <w:rPr>
          <w:sz w:val="24"/>
          <w:szCs w:val="24"/>
          <w:lang w:eastAsia="x-none"/>
        </w:rPr>
        <w:t>ать</w:t>
      </w:r>
      <w:r w:rsidRPr="00F86ABD">
        <w:rPr>
          <w:sz w:val="24"/>
          <w:szCs w:val="24"/>
          <w:lang w:val="x-none" w:eastAsia="x-none"/>
        </w:rPr>
        <w:t xml:space="preserve"> </w:t>
      </w:r>
      <w:r w:rsidRPr="00F86ABD">
        <w:rPr>
          <w:b/>
          <w:sz w:val="24"/>
          <w:szCs w:val="24"/>
          <w:lang w:val="x-none" w:eastAsia="x-none"/>
        </w:rPr>
        <w:t xml:space="preserve">сведения о конкретно выполненной </w:t>
      </w:r>
      <w:r w:rsidRPr="00F86ABD">
        <w:rPr>
          <w:b/>
          <w:sz w:val="24"/>
          <w:szCs w:val="24"/>
          <w:lang w:eastAsia="x-none"/>
        </w:rPr>
        <w:t xml:space="preserve">студентом </w:t>
      </w:r>
      <w:r w:rsidRPr="00F86ABD">
        <w:rPr>
          <w:b/>
          <w:sz w:val="24"/>
          <w:szCs w:val="24"/>
          <w:lang w:val="x-none" w:eastAsia="x-none"/>
        </w:rPr>
        <w:lastRenderedPageBreak/>
        <w:t>работе в период практики</w:t>
      </w:r>
      <w:r w:rsidRPr="00F86ABD">
        <w:rPr>
          <w:sz w:val="24"/>
          <w:szCs w:val="24"/>
          <w:lang w:eastAsia="x-none"/>
        </w:rPr>
        <w:t xml:space="preserve">. Деятельность расписывается ежедневно в дневнике, в отчете практике прикладывается разработка  </w:t>
      </w:r>
      <w:r w:rsidRPr="00F86ABD">
        <w:rPr>
          <w:sz w:val="24"/>
          <w:szCs w:val="24"/>
        </w:rPr>
        <w:t>2 уроков по учебному предмету «Русский язык», 2 уроков по учебному предмету «Математика», 1 урока по учебному предмету «Литературное чтение», 1 урока по предмету «Окружающий мир», 1 урока по предмету «Технология» в соответствии с ФГОС НОО; 2 внеучебных воспитательных мероприятия; самоанализ и анализ этих  уроков и внеучебных воспитательных мероприятий</w:t>
      </w:r>
      <w:r w:rsidR="00D56202" w:rsidRPr="00831170">
        <w:t xml:space="preserve">; </w:t>
      </w:r>
      <w:r w:rsidRPr="00F86ABD">
        <w:rPr>
          <w:sz w:val="24"/>
          <w:szCs w:val="24"/>
        </w:rPr>
        <w:t>самоанализ и анализ этих  уроков и внеучебных воспитательных мероприятий.</w:t>
      </w:r>
    </w:p>
    <w:p w:rsidR="00565838" w:rsidRPr="00361703" w:rsidRDefault="00565838" w:rsidP="00DA0629">
      <w:pPr>
        <w:tabs>
          <w:tab w:val="left" w:pos="1213"/>
        </w:tabs>
        <w:ind w:right="640" w:firstLine="993"/>
        <w:jc w:val="both"/>
        <w:rPr>
          <w:szCs w:val="24"/>
        </w:rPr>
      </w:pPr>
      <w:r w:rsidRPr="00361703">
        <w:rPr>
          <w:szCs w:val="24"/>
        </w:rPr>
        <w:t>Текст отчета по практике оформляется в соответствии с требованиями «СТО 02069024.101–2015 Работы студенческие». По итогам прохождения практики, студент должен предоставить отчет по практике:</w:t>
      </w:r>
    </w:p>
    <w:p w:rsidR="00565838" w:rsidRPr="00361703" w:rsidRDefault="00565838" w:rsidP="00DA0629">
      <w:pPr>
        <w:pStyle w:val="ReportMain"/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 xml:space="preserve">дневник наблюдений; </w:t>
      </w:r>
    </w:p>
    <w:p w:rsidR="00565838" w:rsidRPr="00361703" w:rsidRDefault="00565838" w:rsidP="00DA0629">
      <w:pPr>
        <w:pStyle w:val="ReportMain"/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 xml:space="preserve">отчет о прохождении практики, составленный по утвержденной форме; </w:t>
      </w:r>
    </w:p>
    <w:p w:rsidR="00565838" w:rsidRPr="00361703" w:rsidRDefault="00565838" w:rsidP="00DA0629">
      <w:pPr>
        <w:pStyle w:val="ReportMain"/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>характеристику практиканта с оценкой по практике, подписанную директором образовательного учреждения;</w:t>
      </w:r>
    </w:p>
    <w:p w:rsidR="00565838" w:rsidRPr="00361703" w:rsidRDefault="00565838" w:rsidP="00DA0629">
      <w:pPr>
        <w:pStyle w:val="ReportMain"/>
        <w:widowControl w:val="0"/>
        <w:numPr>
          <w:ilvl w:val="0"/>
          <w:numId w:val="21"/>
        </w:numPr>
        <w:tabs>
          <w:tab w:val="left" w:pos="993"/>
        </w:tabs>
        <w:suppressAutoHyphens/>
        <w:ind w:left="0"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>отзыв.</w:t>
      </w:r>
    </w:p>
    <w:p w:rsidR="00565838" w:rsidRPr="00361703" w:rsidRDefault="00565838" w:rsidP="00DA0629">
      <w:pPr>
        <w:pStyle w:val="ReportMain"/>
        <w:widowControl w:val="0"/>
        <w:tabs>
          <w:tab w:val="left" w:pos="1134"/>
        </w:tabs>
        <w:suppressAutoHyphens/>
        <w:ind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>В дневнике по педагогической практике студент, фиксирует даты и содержание всех проводимых работ, заверяет заполненный дневник у руководителя практики.</w:t>
      </w:r>
    </w:p>
    <w:p w:rsidR="00565838" w:rsidRPr="00361703" w:rsidRDefault="00565838" w:rsidP="00DA0629">
      <w:pPr>
        <w:pStyle w:val="ReportMain"/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 xml:space="preserve">Структурные элементы отчета по практике: 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  титульный лист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  рабочий график;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  индивидуальное заданий;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 лист инструктажа;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  дневник практики;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 xml:space="preserve">–  отзыв характеристика от организации по месту прохождения практики;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 xml:space="preserve">содержание;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 xml:space="preserve">введение;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 xml:space="preserve">основная часть;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 xml:space="preserve">заключение;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 xml:space="preserve">список использованной литературы; </w:t>
      </w:r>
    </w:p>
    <w:p w:rsidR="00565838" w:rsidRPr="00361703" w:rsidRDefault="00565838" w:rsidP="00DA0629">
      <w:pPr>
        <w:pStyle w:val="ReportMain"/>
        <w:tabs>
          <w:tab w:val="left" w:pos="993"/>
          <w:tab w:val="left" w:pos="1276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–</w:t>
      </w:r>
      <w:r w:rsidRPr="00361703">
        <w:rPr>
          <w:szCs w:val="24"/>
        </w:rPr>
        <w:tab/>
        <w:t>приложения.</w:t>
      </w:r>
    </w:p>
    <w:p w:rsidR="00565838" w:rsidRPr="00361703" w:rsidRDefault="00565838" w:rsidP="00DA0629">
      <w:pPr>
        <w:pStyle w:val="ReportMain"/>
        <w:widowControl w:val="0"/>
        <w:tabs>
          <w:tab w:val="left" w:pos="1134"/>
        </w:tabs>
        <w:suppressAutoHyphens/>
        <w:ind w:right="640" w:firstLine="993"/>
        <w:jc w:val="both"/>
        <w:outlineLvl w:val="1"/>
        <w:rPr>
          <w:szCs w:val="24"/>
        </w:rPr>
      </w:pPr>
      <w:r w:rsidRPr="00361703">
        <w:rPr>
          <w:szCs w:val="24"/>
        </w:rPr>
        <w:t>Для составления отзыва (характеристики) используются данные анализа деятельности студента во время практики, результаты выполнения заданий и заключений специалистов-экспертов (при необходимости). В отзыве руководителя практики от предприятия по месту прохождения практики необходимо дать оценку отношению практиканта к работе (с подписью ответственного лица), поставить дату завершения практики и круглую печать предприятия.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Во время защиты отчета студент должен кратко сформулировать цель работы, изложить содержание, акцентируя внимание на наиболее важных и интересных с его точки зрения моментах.</w:t>
      </w:r>
    </w:p>
    <w:p w:rsidR="00565838" w:rsidRPr="00361703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Демонстрация электронной презентации во время защиты отчета сопровождает выступление студента, позволяя акцентировать внимание аудитории на наиболее важные аспекты доклада и продемонстрировать результаты работы.</w:t>
      </w:r>
    </w:p>
    <w:p w:rsidR="00565838" w:rsidRDefault="00565838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r w:rsidRPr="00361703">
        <w:rPr>
          <w:szCs w:val="24"/>
        </w:rPr>
        <w:t>По результатам приема отчета руководителем по практике студенту ставится дифференцированная оценка, учитывающая при подведении итогов оценку руководителя от организации и общего балла успеваемости студентов.</w:t>
      </w:r>
    </w:p>
    <w:p w:rsidR="00DA0629" w:rsidRPr="00361703" w:rsidRDefault="00DA0629" w:rsidP="00DA0629">
      <w:pPr>
        <w:pStyle w:val="ReportMain"/>
        <w:tabs>
          <w:tab w:val="left" w:pos="993"/>
        </w:tabs>
        <w:suppressAutoHyphens/>
        <w:ind w:right="640" w:firstLine="993"/>
        <w:jc w:val="both"/>
        <w:rPr>
          <w:szCs w:val="24"/>
        </w:rPr>
      </w:pPr>
      <w:bookmarkStart w:id="2" w:name="_GoBack"/>
      <w:bookmarkEnd w:id="2"/>
    </w:p>
    <w:p w:rsidR="00565838" w:rsidRPr="00361703" w:rsidRDefault="00565838" w:rsidP="00DA0629">
      <w:pPr>
        <w:pStyle w:val="ReportMain"/>
        <w:keepNext/>
        <w:suppressAutoHyphens/>
        <w:ind w:right="640" w:firstLine="993"/>
        <w:jc w:val="both"/>
        <w:outlineLvl w:val="0"/>
        <w:rPr>
          <w:b/>
          <w:szCs w:val="24"/>
        </w:rPr>
      </w:pPr>
      <w:r>
        <w:rPr>
          <w:b/>
          <w:szCs w:val="24"/>
        </w:rPr>
        <w:t>3</w:t>
      </w:r>
      <w:r w:rsidRPr="00361703">
        <w:rPr>
          <w:b/>
          <w:szCs w:val="24"/>
        </w:rPr>
        <w:t xml:space="preserve"> Учебно-методическое и информационное обеспечение практики</w:t>
      </w:r>
    </w:p>
    <w:p w:rsidR="00565838" w:rsidRPr="00361703" w:rsidRDefault="00565838" w:rsidP="00DA0629">
      <w:pPr>
        <w:pStyle w:val="ReportMain"/>
        <w:keepNext/>
        <w:suppressAutoHyphens/>
        <w:ind w:right="640" w:firstLine="993"/>
        <w:jc w:val="both"/>
        <w:outlineLvl w:val="1"/>
        <w:rPr>
          <w:b/>
          <w:szCs w:val="24"/>
        </w:rPr>
      </w:pPr>
      <w:r>
        <w:rPr>
          <w:b/>
          <w:szCs w:val="24"/>
        </w:rPr>
        <w:t>3</w:t>
      </w:r>
      <w:r w:rsidRPr="00361703">
        <w:rPr>
          <w:b/>
          <w:szCs w:val="24"/>
        </w:rPr>
        <w:t>.1 Перечень учебной литературы и ресурсов сети Интернет, необходимых для проведения практики</w:t>
      </w:r>
    </w:p>
    <w:p w:rsidR="00565838" w:rsidRPr="00361703" w:rsidRDefault="00565838" w:rsidP="00DA0629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right="640" w:firstLine="993"/>
        <w:jc w:val="both"/>
        <w:rPr>
          <w:szCs w:val="24"/>
        </w:rPr>
      </w:pPr>
      <w:r w:rsidRPr="00361703">
        <w:rPr>
          <w:szCs w:val="24"/>
        </w:rPr>
        <w:t xml:space="preserve">Колупаева, Н. И. Организация педагогической практики студентов: метод. указ. к учебно-исследовательской и педагогической практике студентов Института психолого-педагогического образования [Электронный ресурс] / Колупаева Н. И. – Москва, Берлин: </w:t>
      </w:r>
      <w:proofErr w:type="spellStart"/>
      <w:r w:rsidRPr="00361703">
        <w:rPr>
          <w:szCs w:val="24"/>
        </w:rPr>
        <w:t>Директ</w:t>
      </w:r>
      <w:proofErr w:type="spellEnd"/>
      <w:r w:rsidRPr="00361703">
        <w:rPr>
          <w:szCs w:val="24"/>
        </w:rPr>
        <w:t xml:space="preserve">-Медиа, 2015. – 238 с. – ISBN 978-5-4475-2856-0. – Режим доступа: http://biblioclub.ru/index.php? </w:t>
      </w:r>
      <w:proofErr w:type="spellStart"/>
      <w:r w:rsidRPr="00361703">
        <w:rPr>
          <w:szCs w:val="24"/>
        </w:rPr>
        <w:t>page</w:t>
      </w:r>
      <w:proofErr w:type="spellEnd"/>
      <w:r w:rsidRPr="00361703">
        <w:rPr>
          <w:szCs w:val="24"/>
        </w:rPr>
        <w:t>=</w:t>
      </w:r>
      <w:proofErr w:type="spellStart"/>
      <w:r w:rsidRPr="00361703">
        <w:rPr>
          <w:szCs w:val="24"/>
        </w:rPr>
        <w:t>book</w:t>
      </w:r>
      <w:proofErr w:type="spellEnd"/>
      <w:r w:rsidRPr="00361703">
        <w:rPr>
          <w:szCs w:val="24"/>
        </w:rPr>
        <w:t xml:space="preserve">_ </w:t>
      </w:r>
      <w:proofErr w:type="spellStart"/>
      <w:r w:rsidRPr="00361703">
        <w:rPr>
          <w:szCs w:val="24"/>
        </w:rPr>
        <w:t>view_red&amp;book_id</w:t>
      </w:r>
      <w:proofErr w:type="spellEnd"/>
      <w:r w:rsidRPr="00361703">
        <w:rPr>
          <w:szCs w:val="24"/>
        </w:rPr>
        <w:t>=258894.</w:t>
      </w:r>
    </w:p>
    <w:p w:rsidR="00565838" w:rsidRPr="00361703" w:rsidRDefault="00565838" w:rsidP="00DA0629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right="640" w:firstLine="993"/>
        <w:jc w:val="both"/>
        <w:rPr>
          <w:szCs w:val="24"/>
        </w:rPr>
      </w:pPr>
      <w:r w:rsidRPr="00361703">
        <w:rPr>
          <w:szCs w:val="24"/>
        </w:rPr>
        <w:t xml:space="preserve">Рассада, С.А. Педагогическая практика: учебно-методическое пособие [Электронный ресурс] / С.А. Рассада. - </w:t>
      </w:r>
      <w:proofErr w:type="gramStart"/>
      <w:r w:rsidRPr="00361703">
        <w:rPr>
          <w:szCs w:val="24"/>
        </w:rPr>
        <w:t>Омск :</w:t>
      </w:r>
      <w:proofErr w:type="gramEnd"/>
      <w:r w:rsidRPr="00361703">
        <w:rPr>
          <w:szCs w:val="24"/>
        </w:rPr>
        <w:t xml:space="preserve"> Омский государственный университет, 2012. - 68 с. - ISBN 978-5-7779-1422-4. – Режим доступа: http://biblioclub.ru/ </w:t>
      </w:r>
      <w:proofErr w:type="spellStart"/>
      <w:r w:rsidRPr="00361703">
        <w:rPr>
          <w:szCs w:val="24"/>
        </w:rPr>
        <w:t>index.php?page</w:t>
      </w:r>
      <w:proofErr w:type="spellEnd"/>
      <w:r w:rsidRPr="00361703">
        <w:rPr>
          <w:szCs w:val="24"/>
        </w:rPr>
        <w:t>=</w:t>
      </w:r>
      <w:proofErr w:type="spellStart"/>
      <w:r w:rsidRPr="00361703">
        <w:rPr>
          <w:szCs w:val="24"/>
        </w:rPr>
        <w:t>book&amp;id</w:t>
      </w:r>
      <w:proofErr w:type="spellEnd"/>
      <w:r w:rsidRPr="00361703">
        <w:rPr>
          <w:szCs w:val="24"/>
        </w:rPr>
        <w:t>=238039.</w:t>
      </w:r>
    </w:p>
    <w:p w:rsidR="00565838" w:rsidRPr="00361703" w:rsidRDefault="00565838" w:rsidP="00DA0629">
      <w:pPr>
        <w:pStyle w:val="ReportMain"/>
        <w:numPr>
          <w:ilvl w:val="0"/>
          <w:numId w:val="22"/>
        </w:numPr>
        <w:tabs>
          <w:tab w:val="left" w:pos="993"/>
        </w:tabs>
        <w:suppressAutoHyphens/>
        <w:ind w:left="0" w:right="640" w:firstLine="993"/>
        <w:jc w:val="both"/>
        <w:rPr>
          <w:szCs w:val="24"/>
        </w:rPr>
      </w:pPr>
      <w:proofErr w:type="spellStart"/>
      <w:r w:rsidRPr="00361703">
        <w:rPr>
          <w:szCs w:val="24"/>
        </w:rPr>
        <w:t>Малинова</w:t>
      </w:r>
      <w:proofErr w:type="spellEnd"/>
      <w:r w:rsidRPr="00361703">
        <w:rPr>
          <w:szCs w:val="24"/>
        </w:rPr>
        <w:t xml:space="preserve">, О. Ю. Методика научно-исследовательской работы: учеб. пособие [Электронный ресурс] / О.Ю. </w:t>
      </w:r>
      <w:proofErr w:type="spellStart"/>
      <w:r w:rsidRPr="00361703">
        <w:rPr>
          <w:szCs w:val="24"/>
        </w:rPr>
        <w:t>Малинова</w:t>
      </w:r>
      <w:proofErr w:type="spellEnd"/>
      <w:r w:rsidRPr="00361703">
        <w:rPr>
          <w:szCs w:val="24"/>
        </w:rPr>
        <w:t xml:space="preserve">, Е.Ю. Мелешкина; </w:t>
      </w:r>
      <w:proofErr w:type="spellStart"/>
      <w:r w:rsidRPr="00361703">
        <w:rPr>
          <w:szCs w:val="24"/>
        </w:rPr>
        <w:t>Моск</w:t>
      </w:r>
      <w:proofErr w:type="spellEnd"/>
      <w:r w:rsidRPr="00361703">
        <w:rPr>
          <w:szCs w:val="24"/>
        </w:rPr>
        <w:t xml:space="preserve">. гос. ин-т </w:t>
      </w:r>
      <w:proofErr w:type="spellStart"/>
      <w:r w:rsidRPr="00361703">
        <w:rPr>
          <w:szCs w:val="24"/>
        </w:rPr>
        <w:t>междунар</w:t>
      </w:r>
      <w:proofErr w:type="spellEnd"/>
      <w:r w:rsidRPr="00361703">
        <w:rPr>
          <w:szCs w:val="24"/>
        </w:rPr>
        <w:t xml:space="preserve">. отношений </w:t>
      </w:r>
      <w:r w:rsidRPr="00361703">
        <w:rPr>
          <w:szCs w:val="24"/>
        </w:rPr>
        <w:lastRenderedPageBreak/>
        <w:t xml:space="preserve">(Университет) МИД России. – Москва: МГИМО-Университет, 2014. – 123 с. – Режим доступа: http://biblioclub.ru/index.php?page= </w:t>
      </w:r>
      <w:proofErr w:type="spellStart"/>
      <w:r w:rsidRPr="00361703">
        <w:rPr>
          <w:szCs w:val="24"/>
        </w:rPr>
        <w:t>book&amp;id</w:t>
      </w:r>
      <w:proofErr w:type="spellEnd"/>
      <w:r w:rsidRPr="00361703">
        <w:rPr>
          <w:szCs w:val="24"/>
        </w:rPr>
        <w:t>=426866.</w:t>
      </w:r>
    </w:p>
    <w:p w:rsidR="00565838" w:rsidRPr="00361703" w:rsidRDefault="00565838" w:rsidP="00DA0629">
      <w:pPr>
        <w:pStyle w:val="ReportMain"/>
        <w:keepNext/>
        <w:suppressAutoHyphens/>
        <w:ind w:right="640" w:firstLine="993"/>
        <w:jc w:val="both"/>
        <w:outlineLvl w:val="1"/>
        <w:rPr>
          <w:b/>
          <w:szCs w:val="24"/>
        </w:rPr>
      </w:pPr>
      <w:r>
        <w:rPr>
          <w:b/>
          <w:szCs w:val="24"/>
        </w:rPr>
        <w:t>3</w:t>
      </w:r>
      <w:r w:rsidRPr="00361703">
        <w:rPr>
          <w:b/>
          <w:szCs w:val="24"/>
        </w:rPr>
        <w:t>.2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565838" w:rsidRPr="00361703" w:rsidRDefault="00565838" w:rsidP="00DA0629">
      <w:pPr>
        <w:pStyle w:val="ReportMain"/>
        <w:keepNext/>
        <w:suppressAutoHyphens/>
        <w:ind w:right="640" w:firstLine="993"/>
        <w:jc w:val="both"/>
        <w:outlineLvl w:val="1"/>
        <w:rPr>
          <w:b/>
          <w:szCs w:val="24"/>
        </w:rPr>
      </w:pPr>
      <w:r w:rsidRPr="00361703">
        <w:rPr>
          <w:b/>
          <w:szCs w:val="24"/>
        </w:rPr>
        <w:t>Интернет-ресурсы</w:t>
      </w:r>
    </w:p>
    <w:p w:rsidR="00565838" w:rsidRPr="00361703" w:rsidRDefault="00565838" w:rsidP="00DA0629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ind w:left="0" w:right="640" w:firstLine="993"/>
        <w:jc w:val="both"/>
        <w:rPr>
          <w:bCs/>
          <w:sz w:val="24"/>
          <w:szCs w:val="24"/>
        </w:rPr>
      </w:pPr>
      <w:r w:rsidRPr="00361703">
        <w:rPr>
          <w:color w:val="000000"/>
          <w:sz w:val="24"/>
          <w:szCs w:val="24"/>
          <w:lang w:eastAsia="ru-RU"/>
        </w:rPr>
        <w:t>http://www.biblioclub.ru – ЭБС «Университетская библиотека он-</w:t>
      </w:r>
      <w:proofErr w:type="spellStart"/>
      <w:r w:rsidRPr="00361703">
        <w:rPr>
          <w:color w:val="000000"/>
          <w:sz w:val="24"/>
          <w:szCs w:val="24"/>
          <w:lang w:eastAsia="ru-RU"/>
        </w:rPr>
        <w:t>лайн</w:t>
      </w:r>
      <w:proofErr w:type="spellEnd"/>
      <w:proofErr w:type="gramStart"/>
      <w:r w:rsidRPr="00361703">
        <w:rPr>
          <w:color w:val="000000"/>
          <w:sz w:val="24"/>
          <w:szCs w:val="24"/>
          <w:lang w:eastAsia="ru-RU"/>
        </w:rPr>
        <w:t>» »</w:t>
      </w:r>
      <w:proofErr w:type="gramEnd"/>
      <w:r w:rsidRPr="00361703">
        <w:rPr>
          <w:color w:val="000000"/>
          <w:sz w:val="24"/>
          <w:szCs w:val="24"/>
          <w:lang w:eastAsia="ru-RU"/>
        </w:rPr>
        <w:t xml:space="preserve"> / </w:t>
      </w:r>
      <w:r w:rsidRPr="00361703">
        <w:rPr>
          <w:color w:val="000000"/>
          <w:sz w:val="24"/>
          <w:szCs w:val="24"/>
        </w:rPr>
        <w:t>(принадлежность Общество с ограниченной ответственностью</w:t>
      </w:r>
      <w:r w:rsidRPr="00361703">
        <w:rPr>
          <w:sz w:val="24"/>
          <w:szCs w:val="24"/>
        </w:rPr>
        <w:t xml:space="preserve"> «</w:t>
      </w:r>
      <w:proofErr w:type="spellStart"/>
      <w:r w:rsidRPr="00361703">
        <w:rPr>
          <w:sz w:val="24"/>
          <w:szCs w:val="24"/>
        </w:rPr>
        <w:t>НексМедиа</w:t>
      </w:r>
      <w:proofErr w:type="spellEnd"/>
      <w:r w:rsidRPr="00361703">
        <w:rPr>
          <w:sz w:val="24"/>
          <w:szCs w:val="24"/>
        </w:rPr>
        <w:t>»)</w:t>
      </w:r>
      <w:r w:rsidRPr="00361703">
        <w:rPr>
          <w:color w:val="000000"/>
          <w:sz w:val="24"/>
          <w:szCs w:val="24"/>
        </w:rPr>
        <w:t>.</w:t>
      </w:r>
    </w:p>
    <w:p w:rsidR="00565838" w:rsidRPr="00361703" w:rsidRDefault="00565838" w:rsidP="00DA0629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ind w:left="0" w:right="640" w:firstLine="993"/>
        <w:jc w:val="both"/>
        <w:rPr>
          <w:bCs/>
          <w:sz w:val="24"/>
          <w:szCs w:val="24"/>
        </w:rPr>
      </w:pPr>
      <w:r w:rsidRPr="00361703">
        <w:rPr>
          <w:color w:val="000000"/>
          <w:sz w:val="24"/>
          <w:szCs w:val="24"/>
          <w:lang w:eastAsia="ru-RU"/>
        </w:rPr>
        <w:t xml:space="preserve">http://e.lanbook.com/ – ЭБС «Лань» </w:t>
      </w:r>
      <w:r w:rsidRPr="00361703">
        <w:rPr>
          <w:color w:val="000000"/>
          <w:sz w:val="24"/>
          <w:szCs w:val="24"/>
        </w:rPr>
        <w:t>(принадлежность (</w:t>
      </w:r>
      <w:r w:rsidRPr="00361703">
        <w:rPr>
          <w:sz w:val="24"/>
          <w:szCs w:val="24"/>
        </w:rPr>
        <w:t>Общество с ограниченной ответственностью «ЭБС ЛАНЬ»)</w:t>
      </w:r>
    </w:p>
    <w:p w:rsidR="00565838" w:rsidRPr="00361703" w:rsidRDefault="001D1BAC" w:rsidP="00565838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ind w:left="0" w:right="640" w:firstLine="709"/>
        <w:jc w:val="both"/>
        <w:rPr>
          <w:bCs/>
          <w:sz w:val="24"/>
          <w:szCs w:val="24"/>
        </w:rPr>
      </w:pPr>
      <w:hyperlink r:id="rId10" w:history="1">
        <w:r w:rsidR="00565838" w:rsidRPr="00361703">
          <w:rPr>
            <w:rStyle w:val="a7"/>
            <w:sz w:val="24"/>
            <w:szCs w:val="24"/>
          </w:rPr>
          <w:t>http://znanium.com/</w:t>
        </w:r>
      </w:hyperlink>
      <w:r w:rsidR="00565838" w:rsidRPr="00361703">
        <w:rPr>
          <w:sz w:val="24"/>
          <w:szCs w:val="24"/>
        </w:rPr>
        <w:t xml:space="preserve">  – ЭБС научно – издательского центра «ИНФРА-</w:t>
      </w:r>
      <w:proofErr w:type="gramStart"/>
      <w:r w:rsidR="00565838" w:rsidRPr="00361703">
        <w:rPr>
          <w:sz w:val="24"/>
          <w:szCs w:val="24"/>
        </w:rPr>
        <w:t xml:space="preserve">М»  </w:t>
      </w:r>
      <w:r w:rsidR="00565838" w:rsidRPr="00361703">
        <w:rPr>
          <w:color w:val="000000"/>
          <w:sz w:val="24"/>
          <w:szCs w:val="24"/>
        </w:rPr>
        <w:t>(</w:t>
      </w:r>
      <w:proofErr w:type="gramEnd"/>
      <w:r w:rsidR="00565838" w:rsidRPr="00361703">
        <w:rPr>
          <w:color w:val="000000"/>
          <w:sz w:val="24"/>
          <w:szCs w:val="24"/>
        </w:rPr>
        <w:t>принадлежность  Общество с ограниченной ответственностью</w:t>
      </w:r>
      <w:r w:rsidR="00565838" w:rsidRPr="00361703">
        <w:rPr>
          <w:sz w:val="24"/>
          <w:szCs w:val="24"/>
        </w:rPr>
        <w:t xml:space="preserve"> «</w:t>
      </w:r>
      <w:proofErr w:type="spellStart"/>
      <w:r w:rsidR="00565838" w:rsidRPr="00361703">
        <w:rPr>
          <w:sz w:val="24"/>
          <w:szCs w:val="24"/>
        </w:rPr>
        <w:t>НексМедиа</w:t>
      </w:r>
      <w:proofErr w:type="spellEnd"/>
      <w:r w:rsidR="00565838" w:rsidRPr="00361703">
        <w:rPr>
          <w:sz w:val="24"/>
          <w:szCs w:val="24"/>
        </w:rPr>
        <w:t>»)</w:t>
      </w:r>
    </w:p>
    <w:p w:rsidR="00565838" w:rsidRPr="00361703" w:rsidRDefault="00565838" w:rsidP="00565838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ind w:left="0" w:right="640" w:firstLine="709"/>
        <w:jc w:val="both"/>
        <w:rPr>
          <w:bCs/>
          <w:sz w:val="24"/>
          <w:szCs w:val="24"/>
        </w:rPr>
      </w:pPr>
      <w:r w:rsidRPr="00361703">
        <w:rPr>
          <w:color w:val="000000"/>
          <w:sz w:val="24"/>
          <w:szCs w:val="24"/>
          <w:lang w:eastAsia="ru-RU"/>
        </w:rPr>
        <w:t xml:space="preserve"> http://rucont.ru/ – ЭБС </w:t>
      </w:r>
      <w:proofErr w:type="spellStart"/>
      <w:r w:rsidRPr="00361703">
        <w:rPr>
          <w:color w:val="000000"/>
          <w:sz w:val="24"/>
          <w:szCs w:val="24"/>
          <w:lang w:eastAsia="ru-RU"/>
        </w:rPr>
        <w:t>Руконт</w:t>
      </w:r>
      <w:proofErr w:type="spellEnd"/>
      <w:r w:rsidRPr="00361703">
        <w:rPr>
          <w:color w:val="000000"/>
          <w:sz w:val="24"/>
          <w:szCs w:val="24"/>
          <w:lang w:eastAsia="ru-RU"/>
        </w:rPr>
        <w:t xml:space="preserve"> </w:t>
      </w:r>
      <w:r w:rsidRPr="00361703">
        <w:rPr>
          <w:sz w:val="24"/>
          <w:szCs w:val="24"/>
        </w:rPr>
        <w:t>(принадлежность ООО Центральный коллектор библиотек «БИБКОМ», ООО «Агентство «Книга-Сервис»)</w:t>
      </w:r>
      <w:r w:rsidRPr="00361703">
        <w:rPr>
          <w:color w:val="000000"/>
          <w:sz w:val="24"/>
          <w:szCs w:val="24"/>
        </w:rPr>
        <w:t>.</w:t>
      </w:r>
    </w:p>
    <w:p w:rsidR="00565838" w:rsidRPr="00361703" w:rsidRDefault="00565838" w:rsidP="00565838">
      <w:pPr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autoSpaceDE/>
        <w:autoSpaceDN/>
        <w:ind w:left="0" w:right="640" w:firstLine="709"/>
        <w:jc w:val="both"/>
        <w:rPr>
          <w:bCs/>
          <w:sz w:val="24"/>
          <w:szCs w:val="24"/>
        </w:rPr>
      </w:pPr>
      <w:r w:rsidRPr="00361703">
        <w:rPr>
          <w:color w:val="000000"/>
          <w:sz w:val="24"/>
          <w:szCs w:val="24"/>
          <w:lang w:eastAsia="ru-RU"/>
        </w:rPr>
        <w:t>Научная электронная библиотека eLIBRARYhttp://elibrary.ru/defaultx.asp Режим свободного доступа</w:t>
      </w:r>
    </w:p>
    <w:p w:rsidR="00565838" w:rsidRPr="00361703" w:rsidRDefault="00565838" w:rsidP="00565838">
      <w:pPr>
        <w:pStyle w:val="ReportMain"/>
        <w:keepNext/>
        <w:suppressAutoHyphens/>
        <w:ind w:right="640" w:firstLine="709"/>
        <w:jc w:val="both"/>
        <w:outlineLvl w:val="1"/>
        <w:rPr>
          <w:b/>
          <w:szCs w:val="24"/>
        </w:rPr>
      </w:pPr>
      <w:r w:rsidRPr="00361703">
        <w:rPr>
          <w:b/>
          <w:szCs w:val="24"/>
        </w:rPr>
        <w:t>Программное обеспечение, профессиональные базы данных и информационные справочные системы современных информационных технологий</w:t>
      </w:r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  <w:lang w:val="en-US"/>
        </w:rPr>
      </w:pPr>
      <w:r w:rsidRPr="00361703">
        <w:rPr>
          <w:sz w:val="24"/>
          <w:szCs w:val="24"/>
        </w:rPr>
        <w:t>Операционная</w:t>
      </w:r>
      <w:r w:rsidRPr="00361703">
        <w:rPr>
          <w:sz w:val="24"/>
          <w:szCs w:val="24"/>
          <w:lang w:val="en-US"/>
        </w:rPr>
        <w:t xml:space="preserve"> </w:t>
      </w:r>
      <w:r w:rsidRPr="00361703">
        <w:rPr>
          <w:sz w:val="24"/>
          <w:szCs w:val="24"/>
        </w:rPr>
        <w:t>система</w:t>
      </w:r>
      <w:r w:rsidRPr="00361703">
        <w:rPr>
          <w:sz w:val="24"/>
          <w:szCs w:val="24"/>
          <w:lang w:val="en-US"/>
        </w:rPr>
        <w:t xml:space="preserve"> Microsoft Windows 7 Academic</w:t>
      </w:r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  <w:lang w:val="en-US"/>
        </w:rPr>
      </w:pPr>
      <w:r w:rsidRPr="00361703">
        <w:rPr>
          <w:sz w:val="24"/>
          <w:szCs w:val="24"/>
        </w:rPr>
        <w:t>Офисные</w:t>
      </w:r>
      <w:r w:rsidRPr="00361703">
        <w:rPr>
          <w:sz w:val="24"/>
          <w:szCs w:val="24"/>
          <w:lang w:val="en-US"/>
        </w:rPr>
        <w:t xml:space="preserve"> </w:t>
      </w:r>
      <w:r w:rsidRPr="00361703">
        <w:rPr>
          <w:sz w:val="24"/>
          <w:szCs w:val="24"/>
        </w:rPr>
        <w:t>приложения</w:t>
      </w:r>
      <w:r w:rsidRPr="00361703">
        <w:rPr>
          <w:sz w:val="24"/>
          <w:szCs w:val="24"/>
          <w:lang w:val="en-US"/>
        </w:rPr>
        <w:t xml:space="preserve"> Microsoft Office 2010 Academic</w:t>
      </w:r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Яндекс-браузер. – Режим доступа: </w:t>
      </w:r>
      <w:hyperlink r:id="rId11" w:history="1">
        <w:r w:rsidRPr="00361703">
          <w:rPr>
            <w:rStyle w:val="a7"/>
            <w:sz w:val="24"/>
            <w:szCs w:val="24"/>
          </w:rPr>
          <w:t>https://yandex.ru/</w:t>
        </w:r>
      </w:hyperlink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Общероссийский математический портал. – Режим доступа: </w:t>
      </w:r>
      <w:hyperlink r:id="rId12" w:history="1">
        <w:r w:rsidRPr="00361703">
          <w:rPr>
            <w:rStyle w:val="a7"/>
            <w:sz w:val="24"/>
            <w:szCs w:val="24"/>
          </w:rPr>
          <w:t>http://www.mathnet.ru/</w:t>
        </w:r>
      </w:hyperlink>
      <w:r w:rsidRPr="00361703">
        <w:rPr>
          <w:sz w:val="24"/>
          <w:szCs w:val="24"/>
        </w:rPr>
        <w:t xml:space="preserve"> </w:t>
      </w:r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Большая российская энциклопедия. - Режим доступа: </w:t>
      </w:r>
      <w:hyperlink r:id="rId13" w:history="1">
        <w:r w:rsidRPr="00361703">
          <w:rPr>
            <w:rStyle w:val="a7"/>
            <w:sz w:val="24"/>
            <w:szCs w:val="24"/>
          </w:rPr>
          <w:t>https://bigenc.ru/</w:t>
        </w:r>
      </w:hyperlink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СПС «КонсультантПлюс». – Режим доступа: </w:t>
      </w:r>
      <w:hyperlink r:id="rId14" w:history="1">
        <w:r w:rsidRPr="00361703">
          <w:rPr>
            <w:rStyle w:val="a7"/>
            <w:sz w:val="24"/>
            <w:szCs w:val="24"/>
            <w:lang w:val="en-US"/>
          </w:rPr>
          <w:t>http</w:t>
        </w:r>
        <w:r w:rsidRPr="00361703">
          <w:rPr>
            <w:rStyle w:val="a7"/>
            <w:sz w:val="24"/>
            <w:szCs w:val="24"/>
          </w:rPr>
          <w:t>://</w:t>
        </w:r>
        <w:r w:rsidRPr="00361703">
          <w:rPr>
            <w:rStyle w:val="a7"/>
            <w:sz w:val="24"/>
            <w:szCs w:val="24"/>
            <w:lang w:val="en-US"/>
          </w:rPr>
          <w:t>www</w:t>
        </w:r>
        <w:r w:rsidRPr="00361703">
          <w:rPr>
            <w:rStyle w:val="a7"/>
            <w:sz w:val="24"/>
            <w:szCs w:val="24"/>
          </w:rPr>
          <w:t>.</w:t>
        </w:r>
        <w:r w:rsidRPr="00361703">
          <w:rPr>
            <w:rStyle w:val="a7"/>
            <w:sz w:val="24"/>
            <w:szCs w:val="24"/>
            <w:lang w:val="en-US"/>
          </w:rPr>
          <w:t>consultant</w:t>
        </w:r>
        <w:r w:rsidRPr="00361703">
          <w:rPr>
            <w:rStyle w:val="a7"/>
            <w:sz w:val="24"/>
            <w:szCs w:val="24"/>
          </w:rPr>
          <w:t>.</w:t>
        </w:r>
        <w:proofErr w:type="spellStart"/>
        <w:r w:rsidRPr="00361703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361703">
          <w:rPr>
            <w:rStyle w:val="a7"/>
            <w:sz w:val="24"/>
            <w:szCs w:val="24"/>
          </w:rPr>
          <w:t>/</w:t>
        </w:r>
      </w:hyperlink>
      <w:r w:rsidRPr="00361703">
        <w:rPr>
          <w:sz w:val="24"/>
          <w:szCs w:val="24"/>
        </w:rPr>
        <w:t xml:space="preserve"> </w:t>
      </w:r>
    </w:p>
    <w:p w:rsidR="00565838" w:rsidRPr="00361703" w:rsidRDefault="001D1BAC" w:rsidP="00565838">
      <w:pPr>
        <w:pStyle w:val="a5"/>
        <w:numPr>
          <w:ilvl w:val="0"/>
          <w:numId w:val="23"/>
        </w:numPr>
        <w:tabs>
          <w:tab w:val="left" w:pos="567"/>
          <w:tab w:val="left" w:pos="993"/>
          <w:tab w:val="left" w:pos="1418"/>
        </w:tabs>
        <w:autoSpaceDE/>
        <w:autoSpaceDN/>
        <w:ind w:left="0" w:right="640" w:firstLine="709"/>
        <w:contextualSpacing/>
        <w:jc w:val="both"/>
        <w:rPr>
          <w:sz w:val="24"/>
          <w:szCs w:val="24"/>
        </w:rPr>
      </w:pPr>
      <w:hyperlink r:id="rId15" w:history="1">
        <w:r w:rsidR="00565838" w:rsidRPr="00361703">
          <w:rPr>
            <w:rStyle w:val="a7"/>
            <w:sz w:val="24"/>
            <w:szCs w:val="24"/>
          </w:rPr>
          <w:t>http://fcior.edu.ru/</w:t>
        </w:r>
      </w:hyperlink>
      <w:r w:rsidR="00565838" w:rsidRPr="00361703">
        <w:rPr>
          <w:sz w:val="24"/>
          <w:szCs w:val="24"/>
        </w:rPr>
        <w:t xml:space="preserve"> – Федеральный центр информационно-образовательных ресурсов (ФЦИОР) </w:t>
      </w:r>
    </w:p>
    <w:p w:rsidR="00565838" w:rsidRPr="00361703" w:rsidRDefault="001D1BAC" w:rsidP="00565838">
      <w:pPr>
        <w:pStyle w:val="a5"/>
        <w:numPr>
          <w:ilvl w:val="0"/>
          <w:numId w:val="23"/>
        </w:numPr>
        <w:tabs>
          <w:tab w:val="left" w:pos="567"/>
          <w:tab w:val="left" w:pos="993"/>
          <w:tab w:val="left" w:pos="1418"/>
        </w:tabs>
        <w:autoSpaceDE/>
        <w:autoSpaceDN/>
        <w:ind w:left="0" w:right="640" w:firstLine="709"/>
        <w:contextualSpacing/>
        <w:jc w:val="both"/>
        <w:rPr>
          <w:sz w:val="24"/>
          <w:szCs w:val="24"/>
        </w:rPr>
      </w:pPr>
      <w:hyperlink r:id="rId16" w:history="1">
        <w:r w:rsidR="00565838" w:rsidRPr="00361703">
          <w:rPr>
            <w:rStyle w:val="a7"/>
            <w:sz w:val="24"/>
            <w:szCs w:val="24"/>
          </w:rPr>
          <w:t>http://school-collection.edu.ru/</w:t>
        </w:r>
      </w:hyperlink>
      <w:r w:rsidR="00565838" w:rsidRPr="00361703">
        <w:rPr>
          <w:sz w:val="24"/>
          <w:szCs w:val="24"/>
        </w:rPr>
        <w:t xml:space="preserve"> – Единая коллекция цифровых образовательных ресурсов </w:t>
      </w:r>
    </w:p>
    <w:p w:rsidR="00565838" w:rsidRPr="00361703" w:rsidRDefault="001D1BAC" w:rsidP="00565838">
      <w:pPr>
        <w:pStyle w:val="a5"/>
        <w:numPr>
          <w:ilvl w:val="0"/>
          <w:numId w:val="23"/>
        </w:numPr>
        <w:tabs>
          <w:tab w:val="left" w:pos="567"/>
          <w:tab w:val="left" w:pos="993"/>
          <w:tab w:val="left" w:pos="1418"/>
        </w:tabs>
        <w:autoSpaceDE/>
        <w:autoSpaceDN/>
        <w:ind w:left="0" w:right="640" w:firstLine="709"/>
        <w:contextualSpacing/>
        <w:jc w:val="both"/>
        <w:rPr>
          <w:sz w:val="24"/>
          <w:szCs w:val="24"/>
        </w:rPr>
      </w:pPr>
      <w:hyperlink r:id="rId17" w:history="1">
        <w:r w:rsidR="00565838" w:rsidRPr="00361703">
          <w:rPr>
            <w:rStyle w:val="a7"/>
            <w:sz w:val="24"/>
            <w:szCs w:val="24"/>
          </w:rPr>
          <w:t>https://books.google.ru/</w:t>
        </w:r>
      </w:hyperlink>
      <w:r w:rsidR="00565838" w:rsidRPr="00361703">
        <w:rPr>
          <w:sz w:val="24"/>
          <w:szCs w:val="24"/>
        </w:rPr>
        <w:t xml:space="preserve"> – Самая большая электронная библиотека в мире (сервис полнотекстового поиска по книгам, оцифрованным компанией </w:t>
      </w:r>
      <w:proofErr w:type="spellStart"/>
      <w:r w:rsidR="00565838" w:rsidRPr="00361703">
        <w:rPr>
          <w:sz w:val="24"/>
          <w:szCs w:val="24"/>
        </w:rPr>
        <w:t>Google</w:t>
      </w:r>
      <w:proofErr w:type="spellEnd"/>
      <w:r w:rsidR="00565838" w:rsidRPr="00361703">
        <w:rPr>
          <w:sz w:val="24"/>
          <w:szCs w:val="24"/>
        </w:rPr>
        <w:t xml:space="preserve">) </w:t>
      </w:r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Министерство науки и высшего образования. – Режим доступа: </w:t>
      </w:r>
      <w:hyperlink r:id="rId18" w:history="1">
        <w:r w:rsidRPr="00361703">
          <w:rPr>
            <w:rStyle w:val="a7"/>
            <w:sz w:val="24"/>
            <w:szCs w:val="24"/>
            <w:lang w:val="en-US"/>
          </w:rPr>
          <w:t>http</w:t>
        </w:r>
        <w:r w:rsidRPr="00361703">
          <w:rPr>
            <w:rStyle w:val="a7"/>
            <w:sz w:val="24"/>
            <w:szCs w:val="24"/>
          </w:rPr>
          <w:t>://</w:t>
        </w:r>
        <w:r w:rsidRPr="00361703">
          <w:rPr>
            <w:rStyle w:val="a7"/>
            <w:sz w:val="24"/>
            <w:szCs w:val="24"/>
            <w:lang w:val="en-US"/>
          </w:rPr>
          <w:t>www</w:t>
        </w:r>
        <w:r w:rsidRPr="00361703">
          <w:rPr>
            <w:rStyle w:val="a7"/>
            <w:sz w:val="24"/>
            <w:szCs w:val="24"/>
          </w:rPr>
          <w:t>.</w:t>
        </w:r>
        <w:proofErr w:type="spellStart"/>
        <w:r w:rsidRPr="00361703">
          <w:rPr>
            <w:rStyle w:val="a7"/>
            <w:sz w:val="24"/>
            <w:szCs w:val="24"/>
            <w:lang w:val="en-US"/>
          </w:rPr>
          <w:t>minobrnauki</w:t>
        </w:r>
        <w:proofErr w:type="spellEnd"/>
        <w:r w:rsidRPr="00361703">
          <w:rPr>
            <w:rStyle w:val="a7"/>
            <w:sz w:val="24"/>
            <w:szCs w:val="24"/>
          </w:rPr>
          <w:t>.</w:t>
        </w:r>
        <w:proofErr w:type="spellStart"/>
        <w:r w:rsidRPr="00361703">
          <w:rPr>
            <w:rStyle w:val="a7"/>
            <w:sz w:val="24"/>
            <w:szCs w:val="24"/>
            <w:lang w:val="en-US"/>
          </w:rPr>
          <w:t>qov</w:t>
        </w:r>
        <w:proofErr w:type="spellEnd"/>
        <w:r w:rsidRPr="00361703">
          <w:rPr>
            <w:rStyle w:val="a7"/>
            <w:sz w:val="24"/>
            <w:szCs w:val="24"/>
          </w:rPr>
          <w:t>.</w:t>
        </w:r>
        <w:proofErr w:type="spellStart"/>
        <w:r w:rsidRPr="00361703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361703">
          <w:rPr>
            <w:rStyle w:val="a7"/>
            <w:sz w:val="24"/>
            <w:szCs w:val="24"/>
          </w:rPr>
          <w:t>/</w:t>
        </w:r>
      </w:hyperlink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>Министерство образования Оренбургской области. Режим доступа:</w:t>
      </w:r>
      <w:r w:rsidRPr="00361703">
        <w:rPr>
          <w:color w:val="0000FF"/>
          <w:sz w:val="24"/>
          <w:szCs w:val="24"/>
        </w:rPr>
        <w:t xml:space="preserve"> </w:t>
      </w:r>
      <w:hyperlink r:id="rId19" w:history="1">
        <w:r w:rsidRPr="00361703">
          <w:rPr>
            <w:rStyle w:val="a7"/>
            <w:sz w:val="24"/>
            <w:szCs w:val="24"/>
            <w:shd w:val="clear" w:color="auto" w:fill="FFFFFF"/>
          </w:rPr>
          <w:t>http://www.minobr.orb.ru</w:t>
        </w:r>
      </w:hyperlink>
    </w:p>
    <w:p w:rsidR="00565838" w:rsidRPr="00361703" w:rsidRDefault="00565838" w:rsidP="00565838">
      <w:pPr>
        <w:widowControl/>
        <w:numPr>
          <w:ilvl w:val="0"/>
          <w:numId w:val="23"/>
        </w:numPr>
        <w:autoSpaceDE/>
        <w:autoSpaceDN/>
        <w:ind w:left="0" w:right="640" w:firstLine="709"/>
        <w:jc w:val="both"/>
        <w:rPr>
          <w:sz w:val="24"/>
          <w:szCs w:val="24"/>
        </w:rPr>
      </w:pPr>
      <w:r w:rsidRPr="00361703">
        <w:rPr>
          <w:sz w:val="24"/>
          <w:szCs w:val="24"/>
        </w:rPr>
        <w:t xml:space="preserve">Федеральный образовательный портал. – Режим доступа – </w:t>
      </w:r>
      <w:hyperlink r:id="rId20" w:history="1">
        <w:r w:rsidRPr="00361703">
          <w:rPr>
            <w:rStyle w:val="a7"/>
            <w:sz w:val="24"/>
            <w:szCs w:val="24"/>
          </w:rPr>
          <w:t>http://www.edu.ru</w:t>
        </w:r>
      </w:hyperlink>
      <w:r w:rsidRPr="00361703">
        <w:rPr>
          <w:sz w:val="24"/>
          <w:szCs w:val="24"/>
        </w:rPr>
        <w:t xml:space="preserve"> –«Российское образование» Федеральный портал. Каталог образовательных интернет ресурсов. Законодательство. Нормативные документы и стандарты // Учебно-методическая библиотека. </w:t>
      </w:r>
    </w:p>
    <w:p w:rsidR="00565838" w:rsidRDefault="00565838" w:rsidP="00565838">
      <w:pPr>
        <w:pStyle w:val="ReportMain"/>
        <w:keepNext/>
        <w:suppressAutoHyphens/>
        <w:ind w:right="640" w:firstLine="709"/>
        <w:jc w:val="both"/>
        <w:outlineLvl w:val="0"/>
        <w:rPr>
          <w:b/>
        </w:rPr>
      </w:pPr>
      <w:r>
        <w:rPr>
          <w:b/>
        </w:rPr>
        <w:t>4 Места прохождения практики</w:t>
      </w:r>
    </w:p>
    <w:p w:rsidR="00565838" w:rsidRPr="0012596A" w:rsidRDefault="00565838" w:rsidP="00565838">
      <w:pPr>
        <w:pStyle w:val="ReportMain"/>
        <w:suppressAutoHyphens/>
        <w:ind w:right="640" w:firstLine="709"/>
        <w:jc w:val="both"/>
      </w:pPr>
      <w:r w:rsidRPr="0012596A">
        <w:t xml:space="preserve">Дошкольные образовательные учреждения </w:t>
      </w:r>
      <w:proofErr w:type="spellStart"/>
      <w:r w:rsidRPr="0012596A">
        <w:t>г.Бузулука</w:t>
      </w:r>
      <w:proofErr w:type="spellEnd"/>
      <w:r w:rsidRPr="0012596A">
        <w:t xml:space="preserve">, </w:t>
      </w:r>
      <w:proofErr w:type="spellStart"/>
      <w:r w:rsidRPr="0012596A">
        <w:t>Бузулукского</w:t>
      </w:r>
      <w:proofErr w:type="spellEnd"/>
      <w:r w:rsidRPr="0012596A">
        <w:t xml:space="preserve"> района, Оренбургской и Самарской областей.</w:t>
      </w:r>
    </w:p>
    <w:p w:rsidR="00565838" w:rsidRPr="001068C4" w:rsidRDefault="00565838" w:rsidP="00565838">
      <w:pPr>
        <w:pStyle w:val="ReportMain"/>
        <w:keepNext/>
        <w:suppressAutoHyphens/>
        <w:ind w:right="640" w:firstLine="709"/>
        <w:jc w:val="both"/>
        <w:outlineLvl w:val="0"/>
        <w:rPr>
          <w:b/>
        </w:rPr>
      </w:pPr>
      <w:proofErr w:type="gramStart"/>
      <w:r>
        <w:rPr>
          <w:b/>
        </w:rPr>
        <w:t xml:space="preserve">5 </w:t>
      </w:r>
      <w:r w:rsidRPr="001068C4">
        <w:rPr>
          <w:b/>
          <w:szCs w:val="24"/>
        </w:rPr>
        <w:t xml:space="preserve"> Материально</w:t>
      </w:r>
      <w:proofErr w:type="gramEnd"/>
      <w:r w:rsidRPr="001068C4">
        <w:rPr>
          <w:b/>
          <w:szCs w:val="24"/>
        </w:rPr>
        <w:t>-техническое обеспечение практики</w:t>
      </w:r>
    </w:p>
    <w:p w:rsidR="00565838" w:rsidRPr="00361703" w:rsidRDefault="00565838" w:rsidP="00565838">
      <w:pPr>
        <w:pStyle w:val="ReportMain"/>
        <w:suppressAutoHyphens/>
        <w:ind w:right="640" w:firstLine="709"/>
        <w:jc w:val="both"/>
        <w:rPr>
          <w:szCs w:val="24"/>
        </w:rPr>
      </w:pPr>
      <w:r w:rsidRPr="00361703">
        <w:rPr>
          <w:szCs w:val="24"/>
        </w:rPr>
        <w:t>При реализации программы практики бакалавры пользуются материально-техническим оборудованием и библиотечными фондами университета и образовательных структур, в которых проводится практика.</w:t>
      </w:r>
    </w:p>
    <w:p w:rsidR="00565838" w:rsidRPr="00361703" w:rsidRDefault="00565838" w:rsidP="00565838">
      <w:pPr>
        <w:pStyle w:val="ReportMain"/>
        <w:suppressAutoHyphens/>
        <w:ind w:right="640" w:firstLine="709"/>
        <w:jc w:val="both"/>
        <w:rPr>
          <w:i/>
          <w:szCs w:val="24"/>
        </w:rPr>
      </w:pPr>
      <w:r w:rsidRPr="00361703">
        <w:rPr>
          <w:szCs w:val="24"/>
        </w:rPr>
        <w:t>Кафедра педагогического образования БГТИ (филиал) ОГУ, реализующая образовательную программу подготовки бакалавра, располагает материально-технической базой, соответствующей действующим санитарно-техническим нормам и обеспечивающей проведение всех видов работ студентов, предусмотренных учебным планом.</w:t>
      </w:r>
    </w:p>
    <w:p w:rsidR="00565838" w:rsidRPr="00361703" w:rsidRDefault="00565838" w:rsidP="00565838">
      <w:pPr>
        <w:pStyle w:val="ReportMain"/>
        <w:suppressAutoHyphens/>
        <w:ind w:right="640" w:firstLine="709"/>
        <w:jc w:val="both"/>
        <w:rPr>
          <w:i/>
          <w:szCs w:val="24"/>
        </w:rPr>
      </w:pPr>
    </w:p>
    <w:p w:rsidR="00565838" w:rsidRPr="00361703" w:rsidRDefault="00565838" w:rsidP="00565838">
      <w:pPr>
        <w:pStyle w:val="ReportMain"/>
        <w:suppressAutoHyphens/>
        <w:ind w:right="640" w:firstLine="709"/>
        <w:jc w:val="both"/>
        <w:rPr>
          <w:i/>
          <w:szCs w:val="24"/>
        </w:rPr>
      </w:pPr>
    </w:p>
    <w:p w:rsidR="00565838" w:rsidRPr="00361703" w:rsidRDefault="00565838" w:rsidP="00565838">
      <w:pPr>
        <w:pStyle w:val="ReportMain"/>
        <w:keepNext/>
        <w:suppressAutoHyphens/>
        <w:ind w:right="640" w:firstLine="709"/>
        <w:jc w:val="both"/>
        <w:outlineLvl w:val="1"/>
        <w:rPr>
          <w:i/>
          <w:szCs w:val="24"/>
        </w:rPr>
      </w:pPr>
    </w:p>
    <w:p w:rsidR="00D00A4E" w:rsidRDefault="00D00A4E" w:rsidP="00565838">
      <w:pPr>
        <w:tabs>
          <w:tab w:val="left" w:pos="1418"/>
        </w:tabs>
        <w:spacing w:before="6" w:line="630" w:lineRule="atLeast"/>
        <w:ind w:right="640" w:firstLine="709"/>
        <w:jc w:val="both"/>
      </w:pPr>
    </w:p>
    <w:sectPr w:rsidR="00D00A4E" w:rsidSect="00565838">
      <w:type w:val="continuous"/>
      <w:pgSz w:w="11910" w:h="16840"/>
      <w:pgMar w:top="480" w:right="100" w:bottom="720" w:left="68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BAC" w:rsidRDefault="001D1BAC">
      <w:r>
        <w:separator/>
      </w:r>
    </w:p>
  </w:endnote>
  <w:endnote w:type="continuationSeparator" w:id="0">
    <w:p w:rsidR="001D1BAC" w:rsidRDefault="001D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4E" w:rsidRDefault="00B755C7">
    <w:pPr>
      <w:pStyle w:val="a3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7036054</wp:posOffset>
              </wp:positionH>
              <wp:positionV relativeFrom="page">
                <wp:posOffset>10216445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00A4E" w:rsidRDefault="00B755C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4pt;margin-top:804.45pt;width:17.1pt;height:13.0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KrUsxHiAAAADwEAAA8AAAAAAAAAAAAAAAAA/wMAAGRycy9kb3ducmV2LnhtbFBL&#10;BQYAAAAABAAEAPMAAAAOBQAAAAA=&#10;" filled="f" stroked="f">
              <v:textbox inset="0,0,0,0">
                <w:txbxContent>
                  <w:p w:rsidR="00D00A4E" w:rsidRDefault="00B755C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BAC" w:rsidRDefault="001D1BAC">
      <w:r>
        <w:separator/>
      </w:r>
    </w:p>
  </w:footnote>
  <w:footnote w:type="continuationSeparator" w:id="0">
    <w:p w:rsidR="001D1BAC" w:rsidRDefault="001D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547"/>
    <w:multiLevelType w:val="hybridMultilevel"/>
    <w:tmpl w:val="DFDED0A0"/>
    <w:lvl w:ilvl="0" w:tplc="26EC8D8E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542712">
      <w:numFmt w:val="bullet"/>
      <w:lvlText w:val="•"/>
      <w:lvlJc w:val="left"/>
      <w:pPr>
        <w:ind w:left="478" w:hanging="140"/>
      </w:pPr>
      <w:rPr>
        <w:rFonts w:hint="default"/>
        <w:lang w:val="ru-RU" w:eastAsia="en-US" w:bidi="ar-SA"/>
      </w:rPr>
    </w:lvl>
    <w:lvl w:ilvl="2" w:tplc="55B0CB46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CB0406AE">
      <w:numFmt w:val="bullet"/>
      <w:lvlText w:val="•"/>
      <w:lvlJc w:val="left"/>
      <w:pPr>
        <w:ind w:left="1316" w:hanging="140"/>
      </w:pPr>
      <w:rPr>
        <w:rFonts w:hint="default"/>
        <w:lang w:val="ru-RU" w:eastAsia="en-US" w:bidi="ar-SA"/>
      </w:rPr>
    </w:lvl>
    <w:lvl w:ilvl="4" w:tplc="7A325470">
      <w:numFmt w:val="bullet"/>
      <w:lvlText w:val="•"/>
      <w:lvlJc w:val="left"/>
      <w:pPr>
        <w:ind w:left="1735" w:hanging="140"/>
      </w:pPr>
      <w:rPr>
        <w:rFonts w:hint="default"/>
        <w:lang w:val="ru-RU" w:eastAsia="en-US" w:bidi="ar-SA"/>
      </w:rPr>
    </w:lvl>
    <w:lvl w:ilvl="5" w:tplc="A63AB254">
      <w:numFmt w:val="bullet"/>
      <w:lvlText w:val="•"/>
      <w:lvlJc w:val="left"/>
      <w:pPr>
        <w:ind w:left="2154" w:hanging="140"/>
      </w:pPr>
      <w:rPr>
        <w:rFonts w:hint="default"/>
        <w:lang w:val="ru-RU" w:eastAsia="en-US" w:bidi="ar-SA"/>
      </w:rPr>
    </w:lvl>
    <w:lvl w:ilvl="6" w:tplc="BE28A89A">
      <w:numFmt w:val="bullet"/>
      <w:lvlText w:val="•"/>
      <w:lvlJc w:val="left"/>
      <w:pPr>
        <w:ind w:left="2572" w:hanging="140"/>
      </w:pPr>
      <w:rPr>
        <w:rFonts w:hint="default"/>
        <w:lang w:val="ru-RU" w:eastAsia="en-US" w:bidi="ar-SA"/>
      </w:rPr>
    </w:lvl>
    <w:lvl w:ilvl="7" w:tplc="AE1855EA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8" w:tplc="6A384FCA">
      <w:numFmt w:val="bullet"/>
      <w:lvlText w:val="•"/>
      <w:lvlJc w:val="left"/>
      <w:pPr>
        <w:ind w:left="341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8E14047"/>
    <w:multiLevelType w:val="hybridMultilevel"/>
    <w:tmpl w:val="6D8029A6"/>
    <w:lvl w:ilvl="0" w:tplc="1294FBAA">
      <w:numFmt w:val="bullet"/>
      <w:lvlText w:val="–"/>
      <w:lvlJc w:val="left"/>
      <w:pPr>
        <w:ind w:left="169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B8204A">
      <w:numFmt w:val="bullet"/>
      <w:lvlText w:val="•"/>
      <w:lvlJc w:val="left"/>
      <w:pPr>
        <w:ind w:left="1256" w:hanging="226"/>
      </w:pPr>
      <w:rPr>
        <w:rFonts w:hint="default"/>
        <w:lang w:val="ru-RU" w:eastAsia="en-US" w:bidi="ar-SA"/>
      </w:rPr>
    </w:lvl>
    <w:lvl w:ilvl="2" w:tplc="18C8F816">
      <w:numFmt w:val="bullet"/>
      <w:lvlText w:val="•"/>
      <w:lvlJc w:val="left"/>
      <w:pPr>
        <w:ind w:left="2353" w:hanging="226"/>
      </w:pPr>
      <w:rPr>
        <w:rFonts w:hint="default"/>
        <w:lang w:val="ru-RU" w:eastAsia="en-US" w:bidi="ar-SA"/>
      </w:rPr>
    </w:lvl>
    <w:lvl w:ilvl="3" w:tplc="06E6E7BE">
      <w:numFmt w:val="bullet"/>
      <w:lvlText w:val="•"/>
      <w:lvlJc w:val="left"/>
      <w:pPr>
        <w:ind w:left="3449" w:hanging="226"/>
      </w:pPr>
      <w:rPr>
        <w:rFonts w:hint="default"/>
        <w:lang w:val="ru-RU" w:eastAsia="en-US" w:bidi="ar-SA"/>
      </w:rPr>
    </w:lvl>
    <w:lvl w:ilvl="4" w:tplc="FC40BC5C">
      <w:numFmt w:val="bullet"/>
      <w:lvlText w:val="•"/>
      <w:lvlJc w:val="left"/>
      <w:pPr>
        <w:ind w:left="4546" w:hanging="226"/>
      </w:pPr>
      <w:rPr>
        <w:rFonts w:hint="default"/>
        <w:lang w:val="ru-RU" w:eastAsia="en-US" w:bidi="ar-SA"/>
      </w:rPr>
    </w:lvl>
    <w:lvl w:ilvl="5" w:tplc="BF5CACD4">
      <w:numFmt w:val="bullet"/>
      <w:lvlText w:val="•"/>
      <w:lvlJc w:val="left"/>
      <w:pPr>
        <w:ind w:left="5643" w:hanging="226"/>
      </w:pPr>
      <w:rPr>
        <w:rFonts w:hint="default"/>
        <w:lang w:val="ru-RU" w:eastAsia="en-US" w:bidi="ar-SA"/>
      </w:rPr>
    </w:lvl>
    <w:lvl w:ilvl="6" w:tplc="F286A968">
      <w:numFmt w:val="bullet"/>
      <w:lvlText w:val="•"/>
      <w:lvlJc w:val="left"/>
      <w:pPr>
        <w:ind w:left="6739" w:hanging="226"/>
      </w:pPr>
      <w:rPr>
        <w:rFonts w:hint="default"/>
        <w:lang w:val="ru-RU" w:eastAsia="en-US" w:bidi="ar-SA"/>
      </w:rPr>
    </w:lvl>
    <w:lvl w:ilvl="7" w:tplc="774041A4">
      <w:numFmt w:val="bullet"/>
      <w:lvlText w:val="•"/>
      <w:lvlJc w:val="left"/>
      <w:pPr>
        <w:ind w:left="7836" w:hanging="226"/>
      </w:pPr>
      <w:rPr>
        <w:rFonts w:hint="default"/>
        <w:lang w:val="ru-RU" w:eastAsia="en-US" w:bidi="ar-SA"/>
      </w:rPr>
    </w:lvl>
    <w:lvl w:ilvl="8" w:tplc="A2D8A142">
      <w:numFmt w:val="bullet"/>
      <w:lvlText w:val="•"/>
      <w:lvlJc w:val="left"/>
      <w:pPr>
        <w:ind w:left="8933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C3C7AF3"/>
    <w:multiLevelType w:val="hybridMultilevel"/>
    <w:tmpl w:val="1BCA862E"/>
    <w:lvl w:ilvl="0" w:tplc="F632863C">
      <w:numFmt w:val="bullet"/>
      <w:lvlText w:val=""/>
      <w:lvlJc w:val="left"/>
      <w:pPr>
        <w:ind w:left="5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CCCA2C">
      <w:numFmt w:val="bullet"/>
      <w:lvlText w:val="•"/>
      <w:lvlJc w:val="left"/>
      <w:pPr>
        <w:ind w:left="478" w:hanging="348"/>
      </w:pPr>
      <w:rPr>
        <w:rFonts w:hint="default"/>
        <w:lang w:val="ru-RU" w:eastAsia="en-US" w:bidi="ar-SA"/>
      </w:rPr>
    </w:lvl>
    <w:lvl w:ilvl="2" w:tplc="84C4C3CE">
      <w:numFmt w:val="bullet"/>
      <w:lvlText w:val="•"/>
      <w:lvlJc w:val="left"/>
      <w:pPr>
        <w:ind w:left="897" w:hanging="348"/>
      </w:pPr>
      <w:rPr>
        <w:rFonts w:hint="default"/>
        <w:lang w:val="ru-RU" w:eastAsia="en-US" w:bidi="ar-SA"/>
      </w:rPr>
    </w:lvl>
    <w:lvl w:ilvl="3" w:tplc="5DC0F89A">
      <w:numFmt w:val="bullet"/>
      <w:lvlText w:val="•"/>
      <w:lvlJc w:val="left"/>
      <w:pPr>
        <w:ind w:left="1316" w:hanging="348"/>
      </w:pPr>
      <w:rPr>
        <w:rFonts w:hint="default"/>
        <w:lang w:val="ru-RU" w:eastAsia="en-US" w:bidi="ar-SA"/>
      </w:rPr>
    </w:lvl>
    <w:lvl w:ilvl="4" w:tplc="BA2E0DA6">
      <w:numFmt w:val="bullet"/>
      <w:lvlText w:val="•"/>
      <w:lvlJc w:val="left"/>
      <w:pPr>
        <w:ind w:left="1735" w:hanging="348"/>
      </w:pPr>
      <w:rPr>
        <w:rFonts w:hint="default"/>
        <w:lang w:val="ru-RU" w:eastAsia="en-US" w:bidi="ar-SA"/>
      </w:rPr>
    </w:lvl>
    <w:lvl w:ilvl="5" w:tplc="E12AC4B6">
      <w:numFmt w:val="bullet"/>
      <w:lvlText w:val="•"/>
      <w:lvlJc w:val="left"/>
      <w:pPr>
        <w:ind w:left="2154" w:hanging="348"/>
      </w:pPr>
      <w:rPr>
        <w:rFonts w:hint="default"/>
        <w:lang w:val="ru-RU" w:eastAsia="en-US" w:bidi="ar-SA"/>
      </w:rPr>
    </w:lvl>
    <w:lvl w:ilvl="6" w:tplc="12466144">
      <w:numFmt w:val="bullet"/>
      <w:lvlText w:val="•"/>
      <w:lvlJc w:val="left"/>
      <w:pPr>
        <w:ind w:left="2572" w:hanging="348"/>
      </w:pPr>
      <w:rPr>
        <w:rFonts w:hint="default"/>
        <w:lang w:val="ru-RU" w:eastAsia="en-US" w:bidi="ar-SA"/>
      </w:rPr>
    </w:lvl>
    <w:lvl w:ilvl="7" w:tplc="0ABC3B9E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8" w:tplc="83026B46">
      <w:numFmt w:val="bullet"/>
      <w:lvlText w:val="•"/>
      <w:lvlJc w:val="left"/>
      <w:pPr>
        <w:ind w:left="3410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C6F37E2"/>
    <w:multiLevelType w:val="hybridMultilevel"/>
    <w:tmpl w:val="3EB646E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6D35"/>
    <w:multiLevelType w:val="multilevel"/>
    <w:tmpl w:val="FFF611F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2" w:hanging="14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3" w:hanging="14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4" w:hanging="14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5" w:hanging="14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160A1F6A"/>
    <w:multiLevelType w:val="hybridMultilevel"/>
    <w:tmpl w:val="A7E6A37C"/>
    <w:lvl w:ilvl="0" w:tplc="68DAD6E2">
      <w:numFmt w:val="bullet"/>
      <w:lvlText w:val=""/>
      <w:lvlJc w:val="left"/>
      <w:pPr>
        <w:ind w:left="890" w:hanging="29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00FF5E">
      <w:numFmt w:val="bullet"/>
      <w:lvlText w:val="•"/>
      <w:lvlJc w:val="left"/>
      <w:pPr>
        <w:ind w:left="1922" w:hanging="296"/>
      </w:pPr>
      <w:rPr>
        <w:rFonts w:hint="default"/>
        <w:lang w:val="ru-RU" w:eastAsia="en-US" w:bidi="ar-SA"/>
      </w:rPr>
    </w:lvl>
    <w:lvl w:ilvl="2" w:tplc="5964AB84">
      <w:numFmt w:val="bullet"/>
      <w:lvlText w:val="•"/>
      <w:lvlJc w:val="left"/>
      <w:pPr>
        <w:ind w:left="2945" w:hanging="296"/>
      </w:pPr>
      <w:rPr>
        <w:rFonts w:hint="default"/>
        <w:lang w:val="ru-RU" w:eastAsia="en-US" w:bidi="ar-SA"/>
      </w:rPr>
    </w:lvl>
    <w:lvl w:ilvl="3" w:tplc="8110C4EA">
      <w:numFmt w:val="bullet"/>
      <w:lvlText w:val="•"/>
      <w:lvlJc w:val="left"/>
      <w:pPr>
        <w:ind w:left="3967" w:hanging="296"/>
      </w:pPr>
      <w:rPr>
        <w:rFonts w:hint="default"/>
        <w:lang w:val="ru-RU" w:eastAsia="en-US" w:bidi="ar-SA"/>
      </w:rPr>
    </w:lvl>
    <w:lvl w:ilvl="4" w:tplc="CC961CF4">
      <w:numFmt w:val="bullet"/>
      <w:lvlText w:val="•"/>
      <w:lvlJc w:val="left"/>
      <w:pPr>
        <w:ind w:left="4990" w:hanging="296"/>
      </w:pPr>
      <w:rPr>
        <w:rFonts w:hint="default"/>
        <w:lang w:val="ru-RU" w:eastAsia="en-US" w:bidi="ar-SA"/>
      </w:rPr>
    </w:lvl>
    <w:lvl w:ilvl="5" w:tplc="2E3278A8">
      <w:numFmt w:val="bullet"/>
      <w:lvlText w:val="•"/>
      <w:lvlJc w:val="left"/>
      <w:pPr>
        <w:ind w:left="6013" w:hanging="296"/>
      </w:pPr>
      <w:rPr>
        <w:rFonts w:hint="default"/>
        <w:lang w:val="ru-RU" w:eastAsia="en-US" w:bidi="ar-SA"/>
      </w:rPr>
    </w:lvl>
    <w:lvl w:ilvl="6" w:tplc="28604C10">
      <w:numFmt w:val="bullet"/>
      <w:lvlText w:val="•"/>
      <w:lvlJc w:val="left"/>
      <w:pPr>
        <w:ind w:left="7035" w:hanging="296"/>
      </w:pPr>
      <w:rPr>
        <w:rFonts w:hint="default"/>
        <w:lang w:val="ru-RU" w:eastAsia="en-US" w:bidi="ar-SA"/>
      </w:rPr>
    </w:lvl>
    <w:lvl w:ilvl="7" w:tplc="9A149D88">
      <w:numFmt w:val="bullet"/>
      <w:lvlText w:val="•"/>
      <w:lvlJc w:val="left"/>
      <w:pPr>
        <w:ind w:left="8058" w:hanging="296"/>
      </w:pPr>
      <w:rPr>
        <w:rFonts w:hint="default"/>
        <w:lang w:val="ru-RU" w:eastAsia="en-US" w:bidi="ar-SA"/>
      </w:rPr>
    </w:lvl>
    <w:lvl w:ilvl="8" w:tplc="0FA2FE0E">
      <w:numFmt w:val="bullet"/>
      <w:lvlText w:val="•"/>
      <w:lvlJc w:val="left"/>
      <w:pPr>
        <w:ind w:left="9081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18BF1E72"/>
    <w:multiLevelType w:val="hybridMultilevel"/>
    <w:tmpl w:val="453A285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A62ED2"/>
    <w:multiLevelType w:val="hybridMultilevel"/>
    <w:tmpl w:val="E64463A8"/>
    <w:lvl w:ilvl="0" w:tplc="AC3C05B8">
      <w:numFmt w:val="bullet"/>
      <w:lvlText w:val=""/>
      <w:lvlJc w:val="left"/>
      <w:pPr>
        <w:ind w:left="169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9187424">
      <w:numFmt w:val="bullet"/>
      <w:lvlText w:val="•"/>
      <w:lvlJc w:val="left"/>
      <w:pPr>
        <w:ind w:left="1256" w:hanging="286"/>
      </w:pPr>
      <w:rPr>
        <w:rFonts w:hint="default"/>
        <w:lang w:val="ru-RU" w:eastAsia="en-US" w:bidi="ar-SA"/>
      </w:rPr>
    </w:lvl>
    <w:lvl w:ilvl="2" w:tplc="1C14A3FC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9E440CDA">
      <w:numFmt w:val="bullet"/>
      <w:lvlText w:val="•"/>
      <w:lvlJc w:val="left"/>
      <w:pPr>
        <w:ind w:left="3449" w:hanging="286"/>
      </w:pPr>
      <w:rPr>
        <w:rFonts w:hint="default"/>
        <w:lang w:val="ru-RU" w:eastAsia="en-US" w:bidi="ar-SA"/>
      </w:rPr>
    </w:lvl>
    <w:lvl w:ilvl="4" w:tplc="6BD8B53E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A3D839C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227A3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3188BB3E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E74E1810">
      <w:numFmt w:val="bullet"/>
      <w:lvlText w:val="•"/>
      <w:lvlJc w:val="left"/>
      <w:pPr>
        <w:ind w:left="893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2577775F"/>
    <w:multiLevelType w:val="hybridMultilevel"/>
    <w:tmpl w:val="8A5ECAD4"/>
    <w:lvl w:ilvl="0" w:tplc="9EE08106">
      <w:numFmt w:val="bullet"/>
      <w:lvlText w:val=""/>
      <w:lvlJc w:val="left"/>
      <w:pPr>
        <w:ind w:left="452" w:hanging="42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2B98BDDA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2" w:tplc="C97A0758">
      <w:numFmt w:val="bullet"/>
      <w:lvlText w:val="•"/>
      <w:lvlJc w:val="left"/>
      <w:pPr>
        <w:ind w:left="2593" w:hanging="425"/>
      </w:pPr>
      <w:rPr>
        <w:rFonts w:hint="default"/>
        <w:lang w:val="ru-RU" w:eastAsia="en-US" w:bidi="ar-SA"/>
      </w:rPr>
    </w:lvl>
    <w:lvl w:ilvl="3" w:tplc="22A2044A">
      <w:numFmt w:val="bullet"/>
      <w:lvlText w:val="•"/>
      <w:lvlJc w:val="left"/>
      <w:pPr>
        <w:ind w:left="3659" w:hanging="425"/>
      </w:pPr>
      <w:rPr>
        <w:rFonts w:hint="default"/>
        <w:lang w:val="ru-RU" w:eastAsia="en-US" w:bidi="ar-SA"/>
      </w:rPr>
    </w:lvl>
    <w:lvl w:ilvl="4" w:tplc="FACC02A8">
      <w:numFmt w:val="bullet"/>
      <w:lvlText w:val="•"/>
      <w:lvlJc w:val="left"/>
      <w:pPr>
        <w:ind w:left="4726" w:hanging="425"/>
      </w:pPr>
      <w:rPr>
        <w:rFonts w:hint="default"/>
        <w:lang w:val="ru-RU" w:eastAsia="en-US" w:bidi="ar-SA"/>
      </w:rPr>
    </w:lvl>
    <w:lvl w:ilvl="5" w:tplc="45401580">
      <w:numFmt w:val="bullet"/>
      <w:lvlText w:val="•"/>
      <w:lvlJc w:val="left"/>
      <w:pPr>
        <w:ind w:left="5793" w:hanging="425"/>
      </w:pPr>
      <w:rPr>
        <w:rFonts w:hint="default"/>
        <w:lang w:val="ru-RU" w:eastAsia="en-US" w:bidi="ar-SA"/>
      </w:rPr>
    </w:lvl>
    <w:lvl w:ilvl="6" w:tplc="233C2970">
      <w:numFmt w:val="bullet"/>
      <w:lvlText w:val="•"/>
      <w:lvlJc w:val="left"/>
      <w:pPr>
        <w:ind w:left="6859" w:hanging="425"/>
      </w:pPr>
      <w:rPr>
        <w:rFonts w:hint="default"/>
        <w:lang w:val="ru-RU" w:eastAsia="en-US" w:bidi="ar-SA"/>
      </w:rPr>
    </w:lvl>
    <w:lvl w:ilvl="7" w:tplc="0F627D4E">
      <w:numFmt w:val="bullet"/>
      <w:lvlText w:val="•"/>
      <w:lvlJc w:val="left"/>
      <w:pPr>
        <w:ind w:left="7926" w:hanging="425"/>
      </w:pPr>
      <w:rPr>
        <w:rFonts w:hint="default"/>
        <w:lang w:val="ru-RU" w:eastAsia="en-US" w:bidi="ar-SA"/>
      </w:rPr>
    </w:lvl>
    <w:lvl w:ilvl="8" w:tplc="9FD6672E">
      <w:numFmt w:val="bullet"/>
      <w:lvlText w:val="•"/>
      <w:lvlJc w:val="left"/>
      <w:pPr>
        <w:ind w:left="8993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2DB359BA"/>
    <w:multiLevelType w:val="multilevel"/>
    <w:tmpl w:val="C5BEC1D4"/>
    <w:lvl w:ilvl="0">
      <w:start w:val="1"/>
      <w:numFmt w:val="decimal"/>
      <w:lvlText w:val="%1"/>
      <w:lvlJc w:val="left"/>
      <w:pPr>
        <w:ind w:left="1058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8" w:hanging="5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240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4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540"/>
      </w:pPr>
      <w:rPr>
        <w:rFonts w:hint="default"/>
        <w:lang w:val="ru-RU" w:eastAsia="en-US" w:bidi="ar-SA"/>
      </w:rPr>
    </w:lvl>
  </w:abstractNum>
  <w:abstractNum w:abstractNumId="10" w15:restartNumberingAfterBreak="0">
    <w:nsid w:val="2ED27552"/>
    <w:multiLevelType w:val="hybridMultilevel"/>
    <w:tmpl w:val="19ECE218"/>
    <w:lvl w:ilvl="0" w:tplc="5A829BC4">
      <w:numFmt w:val="bullet"/>
      <w:lvlText w:val="–"/>
      <w:lvlJc w:val="left"/>
      <w:pPr>
        <w:ind w:left="111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861E06">
      <w:numFmt w:val="bullet"/>
      <w:lvlText w:val=""/>
      <w:lvlJc w:val="left"/>
      <w:pPr>
        <w:ind w:left="452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57AE154A">
      <w:numFmt w:val="bullet"/>
      <w:lvlText w:val="•"/>
      <w:lvlJc w:val="left"/>
      <w:pPr>
        <w:ind w:left="2231" w:hanging="425"/>
      </w:pPr>
      <w:rPr>
        <w:rFonts w:hint="default"/>
        <w:lang w:val="ru-RU" w:eastAsia="en-US" w:bidi="ar-SA"/>
      </w:rPr>
    </w:lvl>
    <w:lvl w:ilvl="3" w:tplc="3D1849CC">
      <w:numFmt w:val="bullet"/>
      <w:lvlText w:val="•"/>
      <w:lvlJc w:val="left"/>
      <w:pPr>
        <w:ind w:left="3343" w:hanging="425"/>
      </w:pPr>
      <w:rPr>
        <w:rFonts w:hint="default"/>
        <w:lang w:val="ru-RU" w:eastAsia="en-US" w:bidi="ar-SA"/>
      </w:rPr>
    </w:lvl>
    <w:lvl w:ilvl="4" w:tplc="70E46C52">
      <w:numFmt w:val="bullet"/>
      <w:lvlText w:val="•"/>
      <w:lvlJc w:val="left"/>
      <w:pPr>
        <w:ind w:left="4455" w:hanging="425"/>
      </w:pPr>
      <w:rPr>
        <w:rFonts w:hint="default"/>
        <w:lang w:val="ru-RU" w:eastAsia="en-US" w:bidi="ar-SA"/>
      </w:rPr>
    </w:lvl>
    <w:lvl w:ilvl="5" w:tplc="FA20484E">
      <w:numFmt w:val="bullet"/>
      <w:lvlText w:val="•"/>
      <w:lvlJc w:val="left"/>
      <w:pPr>
        <w:ind w:left="5567" w:hanging="425"/>
      </w:pPr>
      <w:rPr>
        <w:rFonts w:hint="default"/>
        <w:lang w:val="ru-RU" w:eastAsia="en-US" w:bidi="ar-SA"/>
      </w:rPr>
    </w:lvl>
    <w:lvl w:ilvl="6" w:tplc="284413A0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5BCE89E6">
      <w:numFmt w:val="bullet"/>
      <w:lvlText w:val="•"/>
      <w:lvlJc w:val="left"/>
      <w:pPr>
        <w:ind w:left="7790" w:hanging="425"/>
      </w:pPr>
      <w:rPr>
        <w:rFonts w:hint="default"/>
        <w:lang w:val="ru-RU" w:eastAsia="en-US" w:bidi="ar-SA"/>
      </w:rPr>
    </w:lvl>
    <w:lvl w:ilvl="8" w:tplc="E8327938">
      <w:numFmt w:val="bullet"/>
      <w:lvlText w:val="•"/>
      <w:lvlJc w:val="left"/>
      <w:pPr>
        <w:ind w:left="890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3FDF0535"/>
    <w:multiLevelType w:val="hybridMultilevel"/>
    <w:tmpl w:val="E3245796"/>
    <w:lvl w:ilvl="0" w:tplc="242E68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41263B"/>
    <w:multiLevelType w:val="hybridMultilevel"/>
    <w:tmpl w:val="E404EEBE"/>
    <w:lvl w:ilvl="0" w:tplc="7BA4D3D0">
      <w:numFmt w:val="bullet"/>
      <w:lvlText w:val=""/>
      <w:lvlJc w:val="left"/>
      <w:pPr>
        <w:ind w:left="137" w:hanging="425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4D02BC44">
      <w:numFmt w:val="bullet"/>
      <w:lvlText w:val="•"/>
      <w:lvlJc w:val="left"/>
      <w:pPr>
        <w:ind w:left="550" w:hanging="425"/>
      </w:pPr>
      <w:rPr>
        <w:rFonts w:hint="default"/>
        <w:lang w:val="ru-RU" w:eastAsia="en-US" w:bidi="ar-SA"/>
      </w:rPr>
    </w:lvl>
    <w:lvl w:ilvl="2" w:tplc="1518A11A">
      <w:numFmt w:val="bullet"/>
      <w:lvlText w:val="•"/>
      <w:lvlJc w:val="left"/>
      <w:pPr>
        <w:ind w:left="961" w:hanging="425"/>
      </w:pPr>
      <w:rPr>
        <w:rFonts w:hint="default"/>
        <w:lang w:val="ru-RU" w:eastAsia="en-US" w:bidi="ar-SA"/>
      </w:rPr>
    </w:lvl>
    <w:lvl w:ilvl="3" w:tplc="C90A031E">
      <w:numFmt w:val="bullet"/>
      <w:lvlText w:val="•"/>
      <w:lvlJc w:val="left"/>
      <w:pPr>
        <w:ind w:left="1372" w:hanging="425"/>
      </w:pPr>
      <w:rPr>
        <w:rFonts w:hint="default"/>
        <w:lang w:val="ru-RU" w:eastAsia="en-US" w:bidi="ar-SA"/>
      </w:rPr>
    </w:lvl>
    <w:lvl w:ilvl="4" w:tplc="E75A0944">
      <w:numFmt w:val="bullet"/>
      <w:lvlText w:val="•"/>
      <w:lvlJc w:val="left"/>
      <w:pPr>
        <w:ind w:left="1783" w:hanging="425"/>
      </w:pPr>
      <w:rPr>
        <w:rFonts w:hint="default"/>
        <w:lang w:val="ru-RU" w:eastAsia="en-US" w:bidi="ar-SA"/>
      </w:rPr>
    </w:lvl>
    <w:lvl w:ilvl="5" w:tplc="EDD257BC">
      <w:numFmt w:val="bullet"/>
      <w:lvlText w:val="•"/>
      <w:lvlJc w:val="left"/>
      <w:pPr>
        <w:ind w:left="2194" w:hanging="425"/>
      </w:pPr>
      <w:rPr>
        <w:rFonts w:hint="default"/>
        <w:lang w:val="ru-RU" w:eastAsia="en-US" w:bidi="ar-SA"/>
      </w:rPr>
    </w:lvl>
    <w:lvl w:ilvl="6" w:tplc="2054A348">
      <w:numFmt w:val="bullet"/>
      <w:lvlText w:val="•"/>
      <w:lvlJc w:val="left"/>
      <w:pPr>
        <w:ind w:left="2604" w:hanging="425"/>
      </w:pPr>
      <w:rPr>
        <w:rFonts w:hint="default"/>
        <w:lang w:val="ru-RU" w:eastAsia="en-US" w:bidi="ar-SA"/>
      </w:rPr>
    </w:lvl>
    <w:lvl w:ilvl="7" w:tplc="80C0DF38">
      <w:numFmt w:val="bullet"/>
      <w:lvlText w:val="•"/>
      <w:lvlJc w:val="left"/>
      <w:pPr>
        <w:ind w:left="3015" w:hanging="425"/>
      </w:pPr>
      <w:rPr>
        <w:rFonts w:hint="default"/>
        <w:lang w:val="ru-RU" w:eastAsia="en-US" w:bidi="ar-SA"/>
      </w:rPr>
    </w:lvl>
    <w:lvl w:ilvl="8" w:tplc="F8B26DE2">
      <w:numFmt w:val="bullet"/>
      <w:lvlText w:val="•"/>
      <w:lvlJc w:val="left"/>
      <w:pPr>
        <w:ind w:left="3426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50F75D39"/>
    <w:multiLevelType w:val="hybridMultilevel"/>
    <w:tmpl w:val="1CAAFF10"/>
    <w:lvl w:ilvl="0" w:tplc="A6884AEC">
      <w:numFmt w:val="bullet"/>
      <w:lvlText w:val="–"/>
      <w:lvlJc w:val="left"/>
      <w:pPr>
        <w:ind w:left="5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2A231E">
      <w:numFmt w:val="bullet"/>
      <w:lvlText w:val=""/>
      <w:lvlJc w:val="left"/>
      <w:pPr>
        <w:ind w:left="50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9CA29064">
      <w:numFmt w:val="bullet"/>
      <w:lvlText w:val="•"/>
      <w:lvlJc w:val="left"/>
      <w:pPr>
        <w:ind w:left="897" w:hanging="348"/>
      </w:pPr>
      <w:rPr>
        <w:rFonts w:hint="default"/>
        <w:lang w:val="ru-RU" w:eastAsia="en-US" w:bidi="ar-SA"/>
      </w:rPr>
    </w:lvl>
    <w:lvl w:ilvl="3" w:tplc="E93A08A2">
      <w:numFmt w:val="bullet"/>
      <w:lvlText w:val="•"/>
      <w:lvlJc w:val="left"/>
      <w:pPr>
        <w:ind w:left="1316" w:hanging="348"/>
      </w:pPr>
      <w:rPr>
        <w:rFonts w:hint="default"/>
        <w:lang w:val="ru-RU" w:eastAsia="en-US" w:bidi="ar-SA"/>
      </w:rPr>
    </w:lvl>
    <w:lvl w:ilvl="4" w:tplc="7B54A426">
      <w:numFmt w:val="bullet"/>
      <w:lvlText w:val="•"/>
      <w:lvlJc w:val="left"/>
      <w:pPr>
        <w:ind w:left="1735" w:hanging="348"/>
      </w:pPr>
      <w:rPr>
        <w:rFonts w:hint="default"/>
        <w:lang w:val="ru-RU" w:eastAsia="en-US" w:bidi="ar-SA"/>
      </w:rPr>
    </w:lvl>
    <w:lvl w:ilvl="5" w:tplc="D7FED0CE">
      <w:numFmt w:val="bullet"/>
      <w:lvlText w:val="•"/>
      <w:lvlJc w:val="left"/>
      <w:pPr>
        <w:ind w:left="2154" w:hanging="348"/>
      </w:pPr>
      <w:rPr>
        <w:rFonts w:hint="default"/>
        <w:lang w:val="ru-RU" w:eastAsia="en-US" w:bidi="ar-SA"/>
      </w:rPr>
    </w:lvl>
    <w:lvl w:ilvl="6" w:tplc="089EFB6E">
      <w:numFmt w:val="bullet"/>
      <w:lvlText w:val="•"/>
      <w:lvlJc w:val="left"/>
      <w:pPr>
        <w:ind w:left="2572" w:hanging="348"/>
      </w:pPr>
      <w:rPr>
        <w:rFonts w:hint="default"/>
        <w:lang w:val="ru-RU" w:eastAsia="en-US" w:bidi="ar-SA"/>
      </w:rPr>
    </w:lvl>
    <w:lvl w:ilvl="7" w:tplc="58C4B88C">
      <w:numFmt w:val="bullet"/>
      <w:lvlText w:val="•"/>
      <w:lvlJc w:val="left"/>
      <w:pPr>
        <w:ind w:left="2991" w:hanging="348"/>
      </w:pPr>
      <w:rPr>
        <w:rFonts w:hint="default"/>
        <w:lang w:val="ru-RU" w:eastAsia="en-US" w:bidi="ar-SA"/>
      </w:rPr>
    </w:lvl>
    <w:lvl w:ilvl="8" w:tplc="8A9E309E">
      <w:numFmt w:val="bullet"/>
      <w:lvlText w:val="•"/>
      <w:lvlJc w:val="left"/>
      <w:pPr>
        <w:ind w:left="3410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5FD07CFD"/>
    <w:multiLevelType w:val="hybridMultilevel"/>
    <w:tmpl w:val="72D48BA8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AE25EC"/>
    <w:multiLevelType w:val="hybridMultilevel"/>
    <w:tmpl w:val="FDFC3C98"/>
    <w:lvl w:ilvl="0" w:tplc="E8D6FAD6">
      <w:numFmt w:val="bullet"/>
      <w:lvlText w:val=""/>
      <w:lvlJc w:val="left"/>
      <w:pPr>
        <w:ind w:left="455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0CA4D0">
      <w:numFmt w:val="bullet"/>
      <w:lvlText w:val=""/>
      <w:lvlJc w:val="left"/>
      <w:pPr>
        <w:ind w:left="169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EA8FCA0">
      <w:numFmt w:val="bullet"/>
      <w:lvlText w:val="•"/>
      <w:lvlJc w:val="left"/>
      <w:pPr>
        <w:ind w:left="1566" w:hanging="286"/>
      </w:pPr>
      <w:rPr>
        <w:rFonts w:hint="default"/>
        <w:lang w:val="ru-RU" w:eastAsia="en-US" w:bidi="ar-SA"/>
      </w:rPr>
    </w:lvl>
    <w:lvl w:ilvl="3" w:tplc="483C9D7C">
      <w:numFmt w:val="bullet"/>
      <w:lvlText w:val="•"/>
      <w:lvlJc w:val="left"/>
      <w:pPr>
        <w:ind w:left="2672" w:hanging="286"/>
      </w:pPr>
      <w:rPr>
        <w:rFonts w:hint="default"/>
        <w:lang w:val="ru-RU" w:eastAsia="en-US" w:bidi="ar-SA"/>
      </w:rPr>
    </w:lvl>
    <w:lvl w:ilvl="4" w:tplc="1D0E111E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5" w:tplc="05F868E0">
      <w:numFmt w:val="bullet"/>
      <w:lvlText w:val="•"/>
      <w:lvlJc w:val="left"/>
      <w:pPr>
        <w:ind w:left="4885" w:hanging="286"/>
      </w:pPr>
      <w:rPr>
        <w:rFonts w:hint="default"/>
        <w:lang w:val="ru-RU" w:eastAsia="en-US" w:bidi="ar-SA"/>
      </w:rPr>
    </w:lvl>
    <w:lvl w:ilvl="6" w:tplc="C93A4404">
      <w:numFmt w:val="bullet"/>
      <w:lvlText w:val="•"/>
      <w:lvlJc w:val="left"/>
      <w:pPr>
        <w:ind w:left="5992" w:hanging="286"/>
      </w:pPr>
      <w:rPr>
        <w:rFonts w:hint="default"/>
        <w:lang w:val="ru-RU" w:eastAsia="en-US" w:bidi="ar-SA"/>
      </w:rPr>
    </w:lvl>
    <w:lvl w:ilvl="7" w:tplc="C07AB37C">
      <w:numFmt w:val="bullet"/>
      <w:lvlText w:val="•"/>
      <w:lvlJc w:val="left"/>
      <w:pPr>
        <w:ind w:left="7098" w:hanging="286"/>
      </w:pPr>
      <w:rPr>
        <w:rFonts w:hint="default"/>
        <w:lang w:val="ru-RU" w:eastAsia="en-US" w:bidi="ar-SA"/>
      </w:rPr>
    </w:lvl>
    <w:lvl w:ilvl="8" w:tplc="2BC0BA2C">
      <w:numFmt w:val="bullet"/>
      <w:lvlText w:val="•"/>
      <w:lvlJc w:val="left"/>
      <w:pPr>
        <w:ind w:left="8205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67947423"/>
    <w:multiLevelType w:val="hybridMultilevel"/>
    <w:tmpl w:val="7C7038C0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7960CC"/>
    <w:multiLevelType w:val="hybridMultilevel"/>
    <w:tmpl w:val="8DDEF5D8"/>
    <w:lvl w:ilvl="0" w:tplc="EE306976">
      <w:numFmt w:val="bullet"/>
      <w:lvlText w:val="–"/>
      <w:lvlJc w:val="left"/>
      <w:pPr>
        <w:ind w:left="11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38EFA64">
      <w:numFmt w:val="bullet"/>
      <w:lvlText w:val="•"/>
      <w:lvlJc w:val="left"/>
      <w:pPr>
        <w:ind w:left="2120" w:hanging="180"/>
      </w:pPr>
      <w:rPr>
        <w:rFonts w:hint="default"/>
        <w:lang w:val="ru-RU" w:eastAsia="en-US" w:bidi="ar-SA"/>
      </w:rPr>
    </w:lvl>
    <w:lvl w:ilvl="2" w:tplc="8716D1C4">
      <w:numFmt w:val="bullet"/>
      <w:lvlText w:val="•"/>
      <w:lvlJc w:val="left"/>
      <w:pPr>
        <w:ind w:left="3121" w:hanging="180"/>
      </w:pPr>
      <w:rPr>
        <w:rFonts w:hint="default"/>
        <w:lang w:val="ru-RU" w:eastAsia="en-US" w:bidi="ar-SA"/>
      </w:rPr>
    </w:lvl>
    <w:lvl w:ilvl="3" w:tplc="F71C6EF2">
      <w:numFmt w:val="bullet"/>
      <w:lvlText w:val="•"/>
      <w:lvlJc w:val="left"/>
      <w:pPr>
        <w:ind w:left="4121" w:hanging="180"/>
      </w:pPr>
      <w:rPr>
        <w:rFonts w:hint="default"/>
        <w:lang w:val="ru-RU" w:eastAsia="en-US" w:bidi="ar-SA"/>
      </w:rPr>
    </w:lvl>
    <w:lvl w:ilvl="4" w:tplc="A426B194">
      <w:numFmt w:val="bullet"/>
      <w:lvlText w:val="•"/>
      <w:lvlJc w:val="left"/>
      <w:pPr>
        <w:ind w:left="5122" w:hanging="180"/>
      </w:pPr>
      <w:rPr>
        <w:rFonts w:hint="default"/>
        <w:lang w:val="ru-RU" w:eastAsia="en-US" w:bidi="ar-SA"/>
      </w:rPr>
    </w:lvl>
    <w:lvl w:ilvl="5" w:tplc="2ABE23A2"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6" w:tplc="5674F514">
      <w:numFmt w:val="bullet"/>
      <w:lvlText w:val="•"/>
      <w:lvlJc w:val="left"/>
      <w:pPr>
        <w:ind w:left="7123" w:hanging="180"/>
      </w:pPr>
      <w:rPr>
        <w:rFonts w:hint="default"/>
        <w:lang w:val="ru-RU" w:eastAsia="en-US" w:bidi="ar-SA"/>
      </w:rPr>
    </w:lvl>
    <w:lvl w:ilvl="7" w:tplc="906AB226">
      <w:numFmt w:val="bullet"/>
      <w:lvlText w:val="•"/>
      <w:lvlJc w:val="left"/>
      <w:pPr>
        <w:ind w:left="8124" w:hanging="180"/>
      </w:pPr>
      <w:rPr>
        <w:rFonts w:hint="default"/>
        <w:lang w:val="ru-RU" w:eastAsia="en-US" w:bidi="ar-SA"/>
      </w:rPr>
    </w:lvl>
    <w:lvl w:ilvl="8" w:tplc="E91C7564">
      <w:numFmt w:val="bullet"/>
      <w:lvlText w:val="•"/>
      <w:lvlJc w:val="left"/>
      <w:pPr>
        <w:ind w:left="9125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6C403265"/>
    <w:multiLevelType w:val="hybridMultilevel"/>
    <w:tmpl w:val="30AE0626"/>
    <w:lvl w:ilvl="0" w:tplc="517C706E">
      <w:numFmt w:val="bullet"/>
      <w:lvlText w:val=""/>
      <w:lvlJc w:val="left"/>
      <w:pPr>
        <w:ind w:left="169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6C6C6E">
      <w:numFmt w:val="bullet"/>
      <w:lvlText w:val="•"/>
      <w:lvlJc w:val="left"/>
      <w:pPr>
        <w:ind w:left="1256" w:hanging="286"/>
      </w:pPr>
      <w:rPr>
        <w:rFonts w:hint="default"/>
        <w:lang w:val="ru-RU" w:eastAsia="en-US" w:bidi="ar-SA"/>
      </w:rPr>
    </w:lvl>
    <w:lvl w:ilvl="2" w:tplc="11900806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12F828D2">
      <w:numFmt w:val="bullet"/>
      <w:lvlText w:val="•"/>
      <w:lvlJc w:val="left"/>
      <w:pPr>
        <w:ind w:left="3449" w:hanging="286"/>
      </w:pPr>
      <w:rPr>
        <w:rFonts w:hint="default"/>
        <w:lang w:val="ru-RU" w:eastAsia="en-US" w:bidi="ar-SA"/>
      </w:rPr>
    </w:lvl>
    <w:lvl w:ilvl="4" w:tplc="7FDEF48C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25767BDC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3B685A84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EBA4993E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788AB592">
      <w:numFmt w:val="bullet"/>
      <w:lvlText w:val="•"/>
      <w:lvlJc w:val="left"/>
      <w:pPr>
        <w:ind w:left="8933" w:hanging="286"/>
      </w:pPr>
      <w:rPr>
        <w:rFonts w:hint="default"/>
        <w:lang w:val="ru-RU" w:eastAsia="en-US" w:bidi="ar-SA"/>
      </w:rPr>
    </w:lvl>
  </w:abstractNum>
  <w:abstractNum w:abstractNumId="19" w15:restartNumberingAfterBreak="0">
    <w:nsid w:val="6D0B0891"/>
    <w:multiLevelType w:val="hybridMultilevel"/>
    <w:tmpl w:val="C600A52E"/>
    <w:lvl w:ilvl="0" w:tplc="242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045E6"/>
    <w:multiLevelType w:val="hybridMultilevel"/>
    <w:tmpl w:val="986862B8"/>
    <w:lvl w:ilvl="0" w:tplc="996C2C9A">
      <w:start w:val="1"/>
      <w:numFmt w:val="decimal"/>
      <w:lvlText w:val="%1)"/>
      <w:lvlJc w:val="left"/>
      <w:pPr>
        <w:ind w:left="130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22EF242">
      <w:numFmt w:val="bullet"/>
      <w:lvlText w:val="•"/>
      <w:lvlJc w:val="left"/>
      <w:pPr>
        <w:ind w:left="2282" w:hanging="425"/>
      </w:pPr>
      <w:rPr>
        <w:rFonts w:hint="default"/>
        <w:lang w:val="ru-RU" w:eastAsia="en-US" w:bidi="ar-SA"/>
      </w:rPr>
    </w:lvl>
    <w:lvl w:ilvl="2" w:tplc="977AA3BE">
      <w:numFmt w:val="bullet"/>
      <w:lvlText w:val="•"/>
      <w:lvlJc w:val="left"/>
      <w:pPr>
        <w:ind w:left="3265" w:hanging="425"/>
      </w:pPr>
      <w:rPr>
        <w:rFonts w:hint="default"/>
        <w:lang w:val="ru-RU" w:eastAsia="en-US" w:bidi="ar-SA"/>
      </w:rPr>
    </w:lvl>
    <w:lvl w:ilvl="3" w:tplc="4CBC5778">
      <w:numFmt w:val="bullet"/>
      <w:lvlText w:val="•"/>
      <w:lvlJc w:val="left"/>
      <w:pPr>
        <w:ind w:left="4247" w:hanging="425"/>
      </w:pPr>
      <w:rPr>
        <w:rFonts w:hint="default"/>
        <w:lang w:val="ru-RU" w:eastAsia="en-US" w:bidi="ar-SA"/>
      </w:rPr>
    </w:lvl>
    <w:lvl w:ilvl="4" w:tplc="2D7C3FFE">
      <w:numFmt w:val="bullet"/>
      <w:lvlText w:val="•"/>
      <w:lvlJc w:val="left"/>
      <w:pPr>
        <w:ind w:left="5230" w:hanging="425"/>
      </w:pPr>
      <w:rPr>
        <w:rFonts w:hint="default"/>
        <w:lang w:val="ru-RU" w:eastAsia="en-US" w:bidi="ar-SA"/>
      </w:rPr>
    </w:lvl>
    <w:lvl w:ilvl="5" w:tplc="3CFA9D54">
      <w:numFmt w:val="bullet"/>
      <w:lvlText w:val="•"/>
      <w:lvlJc w:val="left"/>
      <w:pPr>
        <w:ind w:left="6213" w:hanging="425"/>
      </w:pPr>
      <w:rPr>
        <w:rFonts w:hint="default"/>
        <w:lang w:val="ru-RU" w:eastAsia="en-US" w:bidi="ar-SA"/>
      </w:rPr>
    </w:lvl>
    <w:lvl w:ilvl="6" w:tplc="07386754">
      <w:numFmt w:val="bullet"/>
      <w:lvlText w:val="•"/>
      <w:lvlJc w:val="left"/>
      <w:pPr>
        <w:ind w:left="7195" w:hanging="425"/>
      </w:pPr>
      <w:rPr>
        <w:rFonts w:hint="default"/>
        <w:lang w:val="ru-RU" w:eastAsia="en-US" w:bidi="ar-SA"/>
      </w:rPr>
    </w:lvl>
    <w:lvl w:ilvl="7" w:tplc="7D8A97C0">
      <w:numFmt w:val="bullet"/>
      <w:lvlText w:val="•"/>
      <w:lvlJc w:val="left"/>
      <w:pPr>
        <w:ind w:left="8178" w:hanging="425"/>
      </w:pPr>
      <w:rPr>
        <w:rFonts w:hint="default"/>
        <w:lang w:val="ru-RU" w:eastAsia="en-US" w:bidi="ar-SA"/>
      </w:rPr>
    </w:lvl>
    <w:lvl w:ilvl="8" w:tplc="2F567F1E">
      <w:numFmt w:val="bullet"/>
      <w:lvlText w:val="•"/>
      <w:lvlJc w:val="left"/>
      <w:pPr>
        <w:ind w:left="9161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728661DB"/>
    <w:multiLevelType w:val="hybridMultilevel"/>
    <w:tmpl w:val="ABD810E8"/>
    <w:lvl w:ilvl="0" w:tplc="E31A162A">
      <w:numFmt w:val="bullet"/>
      <w:lvlText w:val="-"/>
      <w:lvlJc w:val="left"/>
      <w:pPr>
        <w:ind w:left="50" w:hanging="20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C0C848BE">
      <w:numFmt w:val="bullet"/>
      <w:lvlText w:val="•"/>
      <w:lvlJc w:val="left"/>
      <w:pPr>
        <w:ind w:left="478" w:hanging="200"/>
      </w:pPr>
      <w:rPr>
        <w:rFonts w:hint="default"/>
        <w:lang w:val="ru-RU" w:eastAsia="en-US" w:bidi="ar-SA"/>
      </w:rPr>
    </w:lvl>
    <w:lvl w:ilvl="2" w:tplc="2BCECC64">
      <w:numFmt w:val="bullet"/>
      <w:lvlText w:val="•"/>
      <w:lvlJc w:val="left"/>
      <w:pPr>
        <w:ind w:left="897" w:hanging="200"/>
      </w:pPr>
      <w:rPr>
        <w:rFonts w:hint="default"/>
        <w:lang w:val="ru-RU" w:eastAsia="en-US" w:bidi="ar-SA"/>
      </w:rPr>
    </w:lvl>
    <w:lvl w:ilvl="3" w:tplc="D4A2FBF6">
      <w:numFmt w:val="bullet"/>
      <w:lvlText w:val="•"/>
      <w:lvlJc w:val="left"/>
      <w:pPr>
        <w:ind w:left="1316" w:hanging="200"/>
      </w:pPr>
      <w:rPr>
        <w:rFonts w:hint="default"/>
        <w:lang w:val="ru-RU" w:eastAsia="en-US" w:bidi="ar-SA"/>
      </w:rPr>
    </w:lvl>
    <w:lvl w:ilvl="4" w:tplc="9E628EBE">
      <w:numFmt w:val="bullet"/>
      <w:lvlText w:val="•"/>
      <w:lvlJc w:val="left"/>
      <w:pPr>
        <w:ind w:left="1735" w:hanging="200"/>
      </w:pPr>
      <w:rPr>
        <w:rFonts w:hint="default"/>
        <w:lang w:val="ru-RU" w:eastAsia="en-US" w:bidi="ar-SA"/>
      </w:rPr>
    </w:lvl>
    <w:lvl w:ilvl="5" w:tplc="93628CE0">
      <w:numFmt w:val="bullet"/>
      <w:lvlText w:val="•"/>
      <w:lvlJc w:val="left"/>
      <w:pPr>
        <w:ind w:left="2154" w:hanging="200"/>
      </w:pPr>
      <w:rPr>
        <w:rFonts w:hint="default"/>
        <w:lang w:val="ru-RU" w:eastAsia="en-US" w:bidi="ar-SA"/>
      </w:rPr>
    </w:lvl>
    <w:lvl w:ilvl="6" w:tplc="034E2DE4">
      <w:numFmt w:val="bullet"/>
      <w:lvlText w:val="•"/>
      <w:lvlJc w:val="left"/>
      <w:pPr>
        <w:ind w:left="2572" w:hanging="200"/>
      </w:pPr>
      <w:rPr>
        <w:rFonts w:hint="default"/>
        <w:lang w:val="ru-RU" w:eastAsia="en-US" w:bidi="ar-SA"/>
      </w:rPr>
    </w:lvl>
    <w:lvl w:ilvl="7" w:tplc="E7229746">
      <w:numFmt w:val="bullet"/>
      <w:lvlText w:val="•"/>
      <w:lvlJc w:val="left"/>
      <w:pPr>
        <w:ind w:left="2991" w:hanging="200"/>
      </w:pPr>
      <w:rPr>
        <w:rFonts w:hint="default"/>
        <w:lang w:val="ru-RU" w:eastAsia="en-US" w:bidi="ar-SA"/>
      </w:rPr>
    </w:lvl>
    <w:lvl w:ilvl="8" w:tplc="CCECFFF6">
      <w:numFmt w:val="bullet"/>
      <w:lvlText w:val="•"/>
      <w:lvlJc w:val="left"/>
      <w:pPr>
        <w:ind w:left="3410" w:hanging="200"/>
      </w:pPr>
      <w:rPr>
        <w:rFonts w:hint="default"/>
        <w:lang w:val="ru-RU" w:eastAsia="en-US" w:bidi="ar-SA"/>
      </w:rPr>
    </w:lvl>
  </w:abstractNum>
  <w:abstractNum w:abstractNumId="22" w15:restartNumberingAfterBreak="0">
    <w:nsid w:val="754A76D6"/>
    <w:multiLevelType w:val="hybridMultilevel"/>
    <w:tmpl w:val="8CD8B9BC"/>
    <w:lvl w:ilvl="0" w:tplc="EF845246">
      <w:numFmt w:val="bullet"/>
      <w:lvlText w:val=""/>
      <w:lvlJc w:val="left"/>
      <w:pPr>
        <w:ind w:left="169" w:hanging="43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305AD8">
      <w:numFmt w:val="bullet"/>
      <w:lvlText w:val="•"/>
      <w:lvlJc w:val="left"/>
      <w:pPr>
        <w:ind w:left="1256" w:hanging="435"/>
      </w:pPr>
      <w:rPr>
        <w:rFonts w:hint="default"/>
        <w:lang w:val="ru-RU" w:eastAsia="en-US" w:bidi="ar-SA"/>
      </w:rPr>
    </w:lvl>
    <w:lvl w:ilvl="2" w:tplc="828493F2">
      <w:numFmt w:val="bullet"/>
      <w:lvlText w:val="•"/>
      <w:lvlJc w:val="left"/>
      <w:pPr>
        <w:ind w:left="2353" w:hanging="435"/>
      </w:pPr>
      <w:rPr>
        <w:rFonts w:hint="default"/>
        <w:lang w:val="ru-RU" w:eastAsia="en-US" w:bidi="ar-SA"/>
      </w:rPr>
    </w:lvl>
    <w:lvl w:ilvl="3" w:tplc="2C7A97D4">
      <w:numFmt w:val="bullet"/>
      <w:lvlText w:val="•"/>
      <w:lvlJc w:val="left"/>
      <w:pPr>
        <w:ind w:left="3449" w:hanging="435"/>
      </w:pPr>
      <w:rPr>
        <w:rFonts w:hint="default"/>
        <w:lang w:val="ru-RU" w:eastAsia="en-US" w:bidi="ar-SA"/>
      </w:rPr>
    </w:lvl>
    <w:lvl w:ilvl="4" w:tplc="3ACE7984">
      <w:numFmt w:val="bullet"/>
      <w:lvlText w:val="•"/>
      <w:lvlJc w:val="left"/>
      <w:pPr>
        <w:ind w:left="4546" w:hanging="435"/>
      </w:pPr>
      <w:rPr>
        <w:rFonts w:hint="default"/>
        <w:lang w:val="ru-RU" w:eastAsia="en-US" w:bidi="ar-SA"/>
      </w:rPr>
    </w:lvl>
    <w:lvl w:ilvl="5" w:tplc="2332AF1C">
      <w:numFmt w:val="bullet"/>
      <w:lvlText w:val="•"/>
      <w:lvlJc w:val="left"/>
      <w:pPr>
        <w:ind w:left="5643" w:hanging="435"/>
      </w:pPr>
      <w:rPr>
        <w:rFonts w:hint="default"/>
        <w:lang w:val="ru-RU" w:eastAsia="en-US" w:bidi="ar-SA"/>
      </w:rPr>
    </w:lvl>
    <w:lvl w:ilvl="6" w:tplc="3514A7C8">
      <w:numFmt w:val="bullet"/>
      <w:lvlText w:val="•"/>
      <w:lvlJc w:val="left"/>
      <w:pPr>
        <w:ind w:left="6739" w:hanging="435"/>
      </w:pPr>
      <w:rPr>
        <w:rFonts w:hint="default"/>
        <w:lang w:val="ru-RU" w:eastAsia="en-US" w:bidi="ar-SA"/>
      </w:rPr>
    </w:lvl>
    <w:lvl w:ilvl="7" w:tplc="1BE0D626">
      <w:numFmt w:val="bullet"/>
      <w:lvlText w:val="•"/>
      <w:lvlJc w:val="left"/>
      <w:pPr>
        <w:ind w:left="7836" w:hanging="435"/>
      </w:pPr>
      <w:rPr>
        <w:rFonts w:hint="default"/>
        <w:lang w:val="ru-RU" w:eastAsia="en-US" w:bidi="ar-SA"/>
      </w:rPr>
    </w:lvl>
    <w:lvl w:ilvl="8" w:tplc="32740C38">
      <w:numFmt w:val="bullet"/>
      <w:lvlText w:val="•"/>
      <w:lvlJc w:val="left"/>
      <w:pPr>
        <w:ind w:left="8933" w:hanging="435"/>
      </w:pPr>
      <w:rPr>
        <w:rFonts w:hint="default"/>
        <w:lang w:val="ru-RU" w:eastAsia="en-US" w:bidi="ar-SA"/>
      </w:rPr>
    </w:lvl>
  </w:abstractNum>
  <w:abstractNum w:abstractNumId="23" w15:restartNumberingAfterBreak="0">
    <w:nsid w:val="79C70BCF"/>
    <w:multiLevelType w:val="hybridMultilevel"/>
    <w:tmpl w:val="66FC3880"/>
    <w:lvl w:ilvl="0" w:tplc="021E974C">
      <w:numFmt w:val="bullet"/>
      <w:lvlText w:val=""/>
      <w:lvlJc w:val="left"/>
      <w:pPr>
        <w:ind w:left="169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542F72C">
      <w:numFmt w:val="bullet"/>
      <w:lvlText w:val="•"/>
      <w:lvlJc w:val="left"/>
      <w:pPr>
        <w:ind w:left="1256" w:hanging="286"/>
      </w:pPr>
      <w:rPr>
        <w:rFonts w:hint="default"/>
        <w:lang w:val="ru-RU" w:eastAsia="en-US" w:bidi="ar-SA"/>
      </w:rPr>
    </w:lvl>
    <w:lvl w:ilvl="2" w:tplc="1D769A84">
      <w:numFmt w:val="bullet"/>
      <w:lvlText w:val="•"/>
      <w:lvlJc w:val="left"/>
      <w:pPr>
        <w:ind w:left="2353" w:hanging="286"/>
      </w:pPr>
      <w:rPr>
        <w:rFonts w:hint="default"/>
        <w:lang w:val="ru-RU" w:eastAsia="en-US" w:bidi="ar-SA"/>
      </w:rPr>
    </w:lvl>
    <w:lvl w:ilvl="3" w:tplc="20A26198">
      <w:numFmt w:val="bullet"/>
      <w:lvlText w:val="•"/>
      <w:lvlJc w:val="left"/>
      <w:pPr>
        <w:ind w:left="3449" w:hanging="286"/>
      </w:pPr>
      <w:rPr>
        <w:rFonts w:hint="default"/>
        <w:lang w:val="ru-RU" w:eastAsia="en-US" w:bidi="ar-SA"/>
      </w:rPr>
    </w:lvl>
    <w:lvl w:ilvl="4" w:tplc="5D366222">
      <w:numFmt w:val="bullet"/>
      <w:lvlText w:val="•"/>
      <w:lvlJc w:val="left"/>
      <w:pPr>
        <w:ind w:left="4546" w:hanging="286"/>
      </w:pPr>
      <w:rPr>
        <w:rFonts w:hint="default"/>
        <w:lang w:val="ru-RU" w:eastAsia="en-US" w:bidi="ar-SA"/>
      </w:rPr>
    </w:lvl>
    <w:lvl w:ilvl="5" w:tplc="34E213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E46A46AC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5E207CE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E6027A48">
      <w:numFmt w:val="bullet"/>
      <w:lvlText w:val="•"/>
      <w:lvlJc w:val="left"/>
      <w:pPr>
        <w:ind w:left="8933" w:hanging="2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10"/>
  </w:num>
  <w:num w:numId="5">
    <w:abstractNumId w:val="18"/>
  </w:num>
  <w:num w:numId="6">
    <w:abstractNumId w:val="8"/>
  </w:num>
  <w:num w:numId="7">
    <w:abstractNumId w:val="15"/>
  </w:num>
  <w:num w:numId="8">
    <w:abstractNumId w:val="20"/>
  </w:num>
  <w:num w:numId="9">
    <w:abstractNumId w:val="1"/>
  </w:num>
  <w:num w:numId="10">
    <w:abstractNumId w:val="17"/>
  </w:num>
  <w:num w:numId="11">
    <w:abstractNumId w:val="23"/>
  </w:num>
  <w:num w:numId="12">
    <w:abstractNumId w:val="13"/>
  </w:num>
  <w:num w:numId="13">
    <w:abstractNumId w:val="12"/>
  </w:num>
  <w:num w:numId="14">
    <w:abstractNumId w:val="2"/>
  </w:num>
  <w:num w:numId="15">
    <w:abstractNumId w:val="21"/>
  </w:num>
  <w:num w:numId="16">
    <w:abstractNumId w:val="0"/>
  </w:num>
  <w:num w:numId="17">
    <w:abstractNumId w:val="9"/>
  </w:num>
  <w:num w:numId="18">
    <w:abstractNumId w:val="14"/>
  </w:num>
  <w:num w:numId="19">
    <w:abstractNumId w:val="6"/>
  </w:num>
  <w:num w:numId="20">
    <w:abstractNumId w:val="4"/>
  </w:num>
  <w:num w:numId="21">
    <w:abstractNumId w:val="11"/>
  </w:num>
  <w:num w:numId="22">
    <w:abstractNumId w:val="19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0A4E"/>
    <w:rsid w:val="001D1BAC"/>
    <w:rsid w:val="00565838"/>
    <w:rsid w:val="00633B55"/>
    <w:rsid w:val="00B755C7"/>
    <w:rsid w:val="00D00A4E"/>
    <w:rsid w:val="00D56202"/>
    <w:rsid w:val="00D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FF24"/>
  <w15:docId w15:val="{026E2CF4-BB4C-410D-9B27-17DE901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580" w:right="287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169" w:firstLine="708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customStyle="1" w:styleId="ReportHead">
    <w:name w:val="Report_Head"/>
    <w:basedOn w:val="a"/>
    <w:link w:val="ReportHead0"/>
    <w:rsid w:val="00565838"/>
    <w:pPr>
      <w:widowControl/>
      <w:autoSpaceDE/>
      <w:autoSpaceDN/>
      <w:jc w:val="center"/>
    </w:pPr>
    <w:rPr>
      <w:rFonts w:eastAsia="Calibri"/>
      <w:sz w:val="28"/>
    </w:rPr>
  </w:style>
  <w:style w:type="character" w:customStyle="1" w:styleId="ReportHead0">
    <w:name w:val="Report_Head Знак"/>
    <w:link w:val="ReportHead"/>
    <w:rsid w:val="00565838"/>
    <w:rPr>
      <w:rFonts w:ascii="Times New Roman" w:eastAsia="Calibri" w:hAnsi="Times New Roman" w:cs="Times New Roman"/>
      <w:sz w:val="28"/>
      <w:lang w:val="ru-RU"/>
    </w:rPr>
  </w:style>
  <w:style w:type="paragraph" w:customStyle="1" w:styleId="ReportMain">
    <w:name w:val="Report_Main"/>
    <w:basedOn w:val="a"/>
    <w:link w:val="ReportMain0"/>
    <w:rsid w:val="00565838"/>
    <w:pPr>
      <w:widowControl/>
      <w:autoSpaceDE/>
      <w:autoSpaceDN/>
    </w:pPr>
    <w:rPr>
      <w:rFonts w:eastAsia="Calibri"/>
      <w:sz w:val="24"/>
    </w:rPr>
  </w:style>
  <w:style w:type="character" w:customStyle="1" w:styleId="ReportMain0">
    <w:name w:val="Report_Main Знак"/>
    <w:link w:val="ReportMain"/>
    <w:rsid w:val="00565838"/>
    <w:rPr>
      <w:rFonts w:ascii="Times New Roman" w:eastAsia="Calibri" w:hAnsi="Times New Roman" w:cs="Times New Roman"/>
      <w:sz w:val="24"/>
      <w:lang w:val="ru-RU"/>
    </w:rPr>
  </w:style>
  <w:style w:type="character" w:styleId="a7">
    <w:name w:val="Hyperlink"/>
    <w:uiPriority w:val="99"/>
    <w:semiHidden/>
    <w:unhideWhenUsed/>
    <w:rsid w:val="00565838"/>
    <w:rPr>
      <w:rFonts w:ascii="Times New Roman" w:hAnsi="Times New Roman"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65838"/>
    <w:pPr>
      <w:widowControl/>
      <w:autoSpaceDE/>
      <w:autoSpaceDN/>
      <w:spacing w:after="120" w:line="259" w:lineRule="auto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65838"/>
    <w:rPr>
      <w:rFonts w:ascii="Times New Roman" w:eastAsia="Calibri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565838"/>
    <w:pPr>
      <w:widowControl/>
      <w:autoSpaceDE/>
      <w:autoSpaceDN/>
      <w:spacing w:after="120" w:line="259" w:lineRule="auto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65838"/>
    <w:rPr>
      <w:rFonts w:ascii="Times New Roman" w:eastAsia="Calibri" w:hAnsi="Times New Roman" w:cs="Times New Roman"/>
      <w:sz w:val="16"/>
      <w:szCs w:val="16"/>
      <w:lang w:val="ru-RU"/>
    </w:rPr>
  </w:style>
  <w:style w:type="paragraph" w:styleId="31">
    <w:name w:val="Body Text Indent 3"/>
    <w:basedOn w:val="a"/>
    <w:link w:val="32"/>
    <w:uiPriority w:val="99"/>
    <w:semiHidden/>
    <w:unhideWhenUsed/>
    <w:rsid w:val="00565838"/>
    <w:pPr>
      <w:widowControl/>
      <w:autoSpaceDE/>
      <w:autoSpaceDN/>
      <w:spacing w:after="120" w:line="259" w:lineRule="auto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5838"/>
    <w:rPr>
      <w:rFonts w:ascii="Times New Roman" w:eastAsia="Calibri" w:hAnsi="Times New Roman" w:cs="Times New Roman"/>
      <w:sz w:val="16"/>
      <w:szCs w:val="16"/>
      <w:lang w:val="ru-RU"/>
    </w:rPr>
  </w:style>
  <w:style w:type="character" w:customStyle="1" w:styleId="a6">
    <w:name w:val="Абзац списка Знак"/>
    <w:link w:val="a5"/>
    <w:uiPriority w:val="34"/>
    <w:locked/>
    <w:rsid w:val="0056583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genc.ru/" TargetMode="External"/><Relationship Id="rId18" Type="http://schemas.openxmlformats.org/officeDocument/2006/relationships/hyperlink" Target="http://www.minobrnauki.q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thnet.ru/" TargetMode="External"/><Relationship Id="rId17" Type="http://schemas.openxmlformats.org/officeDocument/2006/relationships/hyperlink" Target="https://books.goog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znanium.com/" TargetMode="External"/><Relationship Id="rId19" Type="http://schemas.openxmlformats.org/officeDocument/2006/relationships/hyperlink" Target="http://www.minobr.or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D8833-E412-4D71-A0BF-F3071F8D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1614</Words>
  <Characters>9201</Characters>
  <Application>Microsoft Office Word</Application>
  <DocSecurity>0</DocSecurity>
  <Lines>76</Lines>
  <Paragraphs>21</Paragraphs>
  <ScaleCrop>false</ScaleCrop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v o</cp:lastModifiedBy>
  <cp:revision>4</cp:revision>
  <dcterms:created xsi:type="dcterms:W3CDTF">2024-04-23T05:56:00Z</dcterms:created>
  <dcterms:modified xsi:type="dcterms:W3CDTF">2024-04-24T08:36:00Z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2024-04-23T00:00:00Z</vt:filetime>
  </property>
  <property fmtid="{D5CDD505-2E9C-101B-9397-08002B2CF9AE}" pid="5" name="Producer">
    <vt:lpwstr>Microsoft® Word 2019</vt:lpwstr>
  </property>
</Properties>
</file>