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03" w:rsidRPr="009D2D03" w:rsidRDefault="009D2D03" w:rsidP="009D2D03">
      <w:pPr>
        <w:suppressAutoHyphens/>
        <w:spacing w:after="0" w:line="240" w:lineRule="auto"/>
        <w:jc w:val="center"/>
        <w:rPr>
          <w:rFonts w:ascii="Times New Roman" w:hAnsi="Times New Roman"/>
          <w:sz w:val="24"/>
        </w:rPr>
      </w:pPr>
      <w:proofErr w:type="spellStart"/>
      <w:r w:rsidRPr="009D2D03">
        <w:rPr>
          <w:rFonts w:ascii="Times New Roman" w:hAnsi="Times New Roman"/>
          <w:sz w:val="24"/>
        </w:rPr>
        <w:t>Минобрнауки</w:t>
      </w:r>
      <w:proofErr w:type="spellEnd"/>
      <w:r w:rsidRPr="009D2D03">
        <w:rPr>
          <w:rFonts w:ascii="Times New Roman" w:hAnsi="Times New Roman"/>
          <w:sz w:val="24"/>
        </w:rPr>
        <w:t xml:space="preserve"> России</w:t>
      </w:r>
    </w:p>
    <w:p w:rsidR="009D2D03" w:rsidRPr="009D2D03" w:rsidRDefault="009D2D03" w:rsidP="009D2D03">
      <w:pPr>
        <w:suppressAutoHyphens/>
        <w:spacing w:after="0" w:line="240" w:lineRule="auto"/>
        <w:jc w:val="center"/>
        <w:rPr>
          <w:rFonts w:ascii="Times New Roman" w:hAnsi="Times New Roman"/>
          <w:sz w:val="24"/>
        </w:rPr>
      </w:pPr>
    </w:p>
    <w:p w:rsidR="009D2D03" w:rsidRPr="009D2D03" w:rsidRDefault="009D2D03" w:rsidP="009D2D03">
      <w:pPr>
        <w:suppressAutoHyphens/>
        <w:spacing w:after="0" w:line="240" w:lineRule="auto"/>
        <w:jc w:val="center"/>
        <w:rPr>
          <w:rFonts w:ascii="Times New Roman" w:hAnsi="Times New Roman"/>
          <w:sz w:val="24"/>
        </w:rPr>
      </w:pPr>
      <w:r w:rsidRPr="009D2D03">
        <w:rPr>
          <w:rFonts w:ascii="Times New Roman" w:hAnsi="Times New Roman"/>
          <w:sz w:val="24"/>
        </w:rPr>
        <w:t xml:space="preserve">Бузулукский гуманитарно-технологический институт (филиал) </w:t>
      </w:r>
    </w:p>
    <w:p w:rsidR="009D2D03" w:rsidRPr="009D2D03" w:rsidRDefault="009D2D03" w:rsidP="009D2D03">
      <w:pPr>
        <w:suppressAutoHyphens/>
        <w:spacing w:after="0" w:line="240" w:lineRule="auto"/>
        <w:jc w:val="center"/>
        <w:rPr>
          <w:rFonts w:ascii="Times New Roman" w:hAnsi="Times New Roman"/>
          <w:sz w:val="24"/>
        </w:rPr>
      </w:pPr>
      <w:r w:rsidRPr="009D2D03">
        <w:rPr>
          <w:rFonts w:ascii="Times New Roman" w:hAnsi="Times New Roman"/>
          <w:sz w:val="24"/>
        </w:rPr>
        <w:t>федерального государственного бюджетного образовательного учреждения</w:t>
      </w:r>
    </w:p>
    <w:p w:rsidR="009D2D03" w:rsidRPr="009D2D03" w:rsidRDefault="009D2D03" w:rsidP="009D2D03">
      <w:pPr>
        <w:suppressAutoHyphens/>
        <w:spacing w:after="0" w:line="240" w:lineRule="auto"/>
        <w:jc w:val="center"/>
        <w:rPr>
          <w:rFonts w:ascii="Times New Roman" w:hAnsi="Times New Roman"/>
          <w:sz w:val="24"/>
        </w:rPr>
      </w:pPr>
      <w:r w:rsidRPr="009D2D03">
        <w:rPr>
          <w:rFonts w:ascii="Times New Roman" w:hAnsi="Times New Roman"/>
          <w:sz w:val="24"/>
        </w:rPr>
        <w:t>высшего образования</w:t>
      </w:r>
    </w:p>
    <w:p w:rsidR="009D2D03" w:rsidRPr="009D2D03" w:rsidRDefault="009D2D03" w:rsidP="009D2D03">
      <w:pPr>
        <w:suppressAutoHyphens/>
        <w:spacing w:after="0" w:line="240" w:lineRule="auto"/>
        <w:jc w:val="center"/>
        <w:rPr>
          <w:rFonts w:ascii="Times New Roman" w:hAnsi="Times New Roman"/>
          <w:b/>
          <w:sz w:val="24"/>
        </w:rPr>
      </w:pPr>
      <w:r w:rsidRPr="009D2D03">
        <w:rPr>
          <w:rFonts w:ascii="Times New Roman" w:hAnsi="Times New Roman"/>
          <w:b/>
          <w:sz w:val="24"/>
        </w:rPr>
        <w:t>«Оренбургский государственный университет»</w:t>
      </w:r>
    </w:p>
    <w:p w:rsidR="009D2D03" w:rsidRPr="009D2D03" w:rsidRDefault="009D2D03" w:rsidP="009D2D03">
      <w:pPr>
        <w:suppressAutoHyphens/>
        <w:spacing w:after="0" w:line="240" w:lineRule="auto"/>
        <w:jc w:val="center"/>
        <w:rPr>
          <w:rFonts w:ascii="Times New Roman" w:hAnsi="Times New Roman"/>
          <w:sz w:val="24"/>
        </w:rPr>
      </w:pPr>
    </w:p>
    <w:p w:rsidR="009D2D03" w:rsidRPr="009D2D03" w:rsidRDefault="009D2D03" w:rsidP="009D2D03">
      <w:pPr>
        <w:suppressAutoHyphens/>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Default="009D2D03" w:rsidP="009D2D03">
      <w:pPr>
        <w:widowControl w:val="0"/>
        <w:spacing w:after="0" w:line="240" w:lineRule="auto"/>
        <w:jc w:val="center"/>
        <w:rPr>
          <w:rFonts w:ascii="Times New Roman" w:hAnsi="Times New Roman"/>
          <w:b/>
          <w:sz w:val="28"/>
        </w:rPr>
      </w:pPr>
      <w:r>
        <w:rPr>
          <w:rFonts w:ascii="Times New Roman" w:hAnsi="Times New Roman"/>
          <w:b/>
          <w:sz w:val="28"/>
        </w:rPr>
        <w:t>М</w:t>
      </w:r>
      <w:r w:rsidRPr="009D2D03">
        <w:rPr>
          <w:rFonts w:ascii="Times New Roman" w:hAnsi="Times New Roman"/>
          <w:b/>
          <w:sz w:val="28"/>
        </w:rPr>
        <w:t xml:space="preserve">етодические указания для </w:t>
      </w:r>
      <w:proofErr w:type="gramStart"/>
      <w:r w:rsidRPr="009D2D03">
        <w:rPr>
          <w:rFonts w:ascii="Times New Roman" w:hAnsi="Times New Roman"/>
          <w:b/>
          <w:sz w:val="28"/>
        </w:rPr>
        <w:t>обучающихся</w:t>
      </w:r>
      <w:proofErr w:type="gramEnd"/>
      <w:r w:rsidRPr="009D2D03">
        <w:rPr>
          <w:rFonts w:ascii="Times New Roman" w:hAnsi="Times New Roman"/>
          <w:b/>
          <w:sz w:val="28"/>
        </w:rPr>
        <w:t xml:space="preserve"> по освоению дисциплины </w:t>
      </w:r>
    </w:p>
    <w:p w:rsidR="009D2D03" w:rsidRDefault="009D2D03" w:rsidP="009D2D03">
      <w:pPr>
        <w:widowControl w:val="0"/>
        <w:spacing w:after="0" w:line="240" w:lineRule="auto"/>
        <w:jc w:val="center"/>
        <w:rPr>
          <w:rFonts w:ascii="Times New Roman" w:hAnsi="Times New Roman"/>
          <w:b/>
          <w:sz w:val="28"/>
        </w:rPr>
      </w:pPr>
    </w:p>
    <w:p w:rsidR="009D2D03" w:rsidRPr="00E85A16" w:rsidRDefault="009D2D03" w:rsidP="009D2D03">
      <w:pPr>
        <w:widowControl w:val="0"/>
        <w:spacing w:after="0" w:line="240" w:lineRule="auto"/>
        <w:jc w:val="center"/>
        <w:rPr>
          <w:rFonts w:ascii="Times New Roman" w:hAnsi="Times New Roman"/>
          <w:sz w:val="24"/>
        </w:rPr>
      </w:pPr>
      <w:r w:rsidRPr="009D2D03">
        <w:rPr>
          <w:rFonts w:ascii="Times New Roman" w:hAnsi="Times New Roman"/>
          <w:i/>
          <w:sz w:val="24"/>
        </w:rPr>
        <w:t>«</w:t>
      </w:r>
      <w:r w:rsidR="00E85A16" w:rsidRPr="00E85A16">
        <w:rPr>
          <w:rFonts w:ascii="Times New Roman" w:hAnsi="Times New Roman"/>
          <w:sz w:val="24"/>
        </w:rPr>
        <w:t>Б</w:t>
      </w:r>
      <w:proofErr w:type="gramStart"/>
      <w:r w:rsidR="00E85A16" w:rsidRPr="00E85A16">
        <w:rPr>
          <w:rFonts w:ascii="Times New Roman" w:hAnsi="Times New Roman"/>
          <w:sz w:val="24"/>
        </w:rPr>
        <w:t>1</w:t>
      </w:r>
      <w:proofErr w:type="gramEnd"/>
      <w:r w:rsidR="00E85A16" w:rsidRPr="00E85A16">
        <w:rPr>
          <w:rFonts w:ascii="Times New Roman" w:hAnsi="Times New Roman"/>
          <w:sz w:val="24"/>
        </w:rPr>
        <w:t>.Д.Б.2 История (история России, всеобщая история)</w:t>
      </w:r>
      <w:r w:rsidRPr="00E85A16">
        <w:rPr>
          <w:rFonts w:ascii="Times New Roman" w:hAnsi="Times New Roman"/>
          <w:sz w:val="24"/>
        </w:rPr>
        <w:t>»</w:t>
      </w:r>
    </w:p>
    <w:p w:rsidR="009D2D03" w:rsidRPr="009D2D03" w:rsidRDefault="009D2D03" w:rsidP="009D2D03">
      <w:pPr>
        <w:widowControl w:val="0"/>
        <w:spacing w:after="0" w:line="240" w:lineRule="auto"/>
        <w:jc w:val="center"/>
        <w:rPr>
          <w:rFonts w:ascii="Times New Roman" w:hAnsi="Times New Roman"/>
          <w:sz w:val="24"/>
        </w:rPr>
      </w:pPr>
    </w:p>
    <w:p w:rsidR="00E85A16" w:rsidRDefault="00E85A16" w:rsidP="00E85A16">
      <w:pPr>
        <w:pStyle w:val="ReportHead"/>
        <w:suppressAutoHyphens/>
        <w:spacing w:line="360" w:lineRule="auto"/>
        <w:rPr>
          <w:sz w:val="24"/>
        </w:rPr>
      </w:pPr>
      <w:r>
        <w:rPr>
          <w:sz w:val="24"/>
        </w:rPr>
        <w:t>Уровень высшего образования</w:t>
      </w:r>
    </w:p>
    <w:p w:rsidR="00E85A16" w:rsidRDefault="00E85A16" w:rsidP="00E85A16">
      <w:pPr>
        <w:pStyle w:val="ReportHead"/>
        <w:suppressAutoHyphens/>
        <w:spacing w:line="360" w:lineRule="auto"/>
        <w:rPr>
          <w:sz w:val="24"/>
        </w:rPr>
      </w:pPr>
      <w:r>
        <w:rPr>
          <w:sz w:val="24"/>
        </w:rPr>
        <w:t>БАКАЛАВРИАТ</w:t>
      </w:r>
    </w:p>
    <w:p w:rsidR="00E85A16" w:rsidRDefault="00E85A16" w:rsidP="00E85A16">
      <w:pPr>
        <w:pStyle w:val="ReportHead"/>
        <w:suppressAutoHyphens/>
        <w:rPr>
          <w:sz w:val="24"/>
        </w:rPr>
      </w:pPr>
      <w:r>
        <w:rPr>
          <w:sz w:val="24"/>
        </w:rPr>
        <w:t>Направление подготовки</w:t>
      </w:r>
    </w:p>
    <w:p w:rsidR="00E85A16" w:rsidRDefault="00E85A16" w:rsidP="00E85A16">
      <w:pPr>
        <w:pStyle w:val="ReportHead"/>
        <w:suppressAutoHyphens/>
        <w:rPr>
          <w:i/>
          <w:sz w:val="24"/>
          <w:u w:val="single"/>
        </w:rPr>
      </w:pPr>
      <w:r>
        <w:rPr>
          <w:i/>
          <w:sz w:val="24"/>
          <w:u w:val="single"/>
        </w:rPr>
        <w:t>44.03.01 Педагогическое образование</w:t>
      </w:r>
    </w:p>
    <w:p w:rsidR="00E85A16" w:rsidRDefault="00E85A16" w:rsidP="00E85A16">
      <w:pPr>
        <w:pStyle w:val="ReportHead"/>
        <w:suppressAutoHyphens/>
        <w:rPr>
          <w:sz w:val="24"/>
          <w:vertAlign w:val="superscript"/>
        </w:rPr>
      </w:pPr>
      <w:r>
        <w:rPr>
          <w:sz w:val="24"/>
          <w:vertAlign w:val="superscript"/>
        </w:rPr>
        <w:t>(код и наименование направления подготовки)</w:t>
      </w:r>
    </w:p>
    <w:p w:rsidR="004D23B3" w:rsidRDefault="002B3EAC" w:rsidP="004D23B3">
      <w:pPr>
        <w:pStyle w:val="ReportHead"/>
        <w:suppressAutoHyphens/>
        <w:rPr>
          <w:i/>
          <w:sz w:val="24"/>
          <w:u w:val="single"/>
        </w:rPr>
      </w:pPr>
      <w:r>
        <w:rPr>
          <w:i/>
          <w:sz w:val="24"/>
          <w:u w:val="single"/>
        </w:rPr>
        <w:t>Информатика</w:t>
      </w:r>
    </w:p>
    <w:p w:rsidR="00E85A16" w:rsidRDefault="00E85A16" w:rsidP="00E85A1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85A16" w:rsidRDefault="00E85A16" w:rsidP="00E85A16">
      <w:pPr>
        <w:pStyle w:val="ReportHead"/>
        <w:suppressAutoHyphens/>
        <w:rPr>
          <w:sz w:val="24"/>
        </w:rPr>
      </w:pPr>
    </w:p>
    <w:p w:rsidR="00E85A16" w:rsidRDefault="00E85A16" w:rsidP="00E85A16">
      <w:pPr>
        <w:pStyle w:val="ReportHead"/>
        <w:suppressAutoHyphens/>
        <w:rPr>
          <w:sz w:val="24"/>
        </w:rPr>
      </w:pPr>
      <w:r>
        <w:rPr>
          <w:sz w:val="24"/>
        </w:rPr>
        <w:t>Квалификация</w:t>
      </w:r>
    </w:p>
    <w:p w:rsidR="00E85A16" w:rsidRDefault="00E85A16" w:rsidP="00E85A16">
      <w:pPr>
        <w:pStyle w:val="ReportHead"/>
        <w:suppressAutoHyphens/>
        <w:rPr>
          <w:i/>
          <w:sz w:val="24"/>
          <w:u w:val="single"/>
        </w:rPr>
      </w:pPr>
      <w:r>
        <w:rPr>
          <w:i/>
          <w:sz w:val="24"/>
          <w:u w:val="single"/>
        </w:rPr>
        <w:t>Бакалавр</w:t>
      </w:r>
    </w:p>
    <w:p w:rsidR="00E85A16" w:rsidRDefault="00E85A16" w:rsidP="00E85A16">
      <w:pPr>
        <w:pStyle w:val="ReportHead"/>
        <w:suppressAutoHyphens/>
        <w:spacing w:before="120"/>
        <w:rPr>
          <w:sz w:val="24"/>
        </w:rPr>
      </w:pPr>
      <w:r>
        <w:rPr>
          <w:sz w:val="24"/>
        </w:rPr>
        <w:t>Форма обучения</w:t>
      </w:r>
    </w:p>
    <w:p w:rsidR="00E85A16" w:rsidRDefault="00376DBE" w:rsidP="00E85A16">
      <w:pPr>
        <w:pStyle w:val="ReportHead"/>
        <w:suppressAutoHyphens/>
        <w:rPr>
          <w:i/>
          <w:sz w:val="24"/>
          <w:u w:val="single"/>
        </w:rPr>
      </w:pPr>
      <w:r>
        <w:rPr>
          <w:i/>
          <w:sz w:val="24"/>
          <w:u w:val="single"/>
        </w:rPr>
        <w:t>Зао</w:t>
      </w:r>
      <w:r w:rsidR="00E85A16">
        <w:rPr>
          <w:i/>
          <w:sz w:val="24"/>
          <w:u w:val="single"/>
        </w:rPr>
        <w:t>чная</w:t>
      </w:r>
    </w:p>
    <w:p w:rsidR="00E85A16" w:rsidRDefault="00E85A16" w:rsidP="00E85A16">
      <w:pPr>
        <w:pStyle w:val="ReportHead"/>
        <w:suppressAutoHyphens/>
        <w:rPr>
          <w:sz w:val="24"/>
        </w:rPr>
      </w:pPr>
      <w:bookmarkStart w:id="0" w:name="BookmarkWhereDelChr13"/>
      <w:bookmarkEnd w:id="0"/>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Default="009D2D03" w:rsidP="009D2D03">
      <w:pPr>
        <w:widowControl w:val="0"/>
        <w:spacing w:after="0" w:line="240" w:lineRule="auto"/>
        <w:jc w:val="center"/>
        <w:rPr>
          <w:rFonts w:ascii="Times New Roman" w:hAnsi="Times New Roman"/>
          <w:sz w:val="24"/>
        </w:rPr>
      </w:pPr>
    </w:p>
    <w:p w:rsidR="00E85A16" w:rsidRDefault="00E85A16" w:rsidP="009D2D03">
      <w:pPr>
        <w:widowControl w:val="0"/>
        <w:spacing w:after="0" w:line="240" w:lineRule="auto"/>
        <w:jc w:val="center"/>
        <w:rPr>
          <w:rFonts w:ascii="Times New Roman" w:hAnsi="Times New Roman"/>
          <w:sz w:val="24"/>
        </w:rPr>
      </w:pPr>
    </w:p>
    <w:p w:rsidR="00E85A16" w:rsidRDefault="00E85A16" w:rsidP="009D2D03">
      <w:pPr>
        <w:widowControl w:val="0"/>
        <w:spacing w:after="0" w:line="240" w:lineRule="auto"/>
        <w:jc w:val="center"/>
        <w:rPr>
          <w:rFonts w:ascii="Times New Roman" w:hAnsi="Times New Roman"/>
          <w:sz w:val="24"/>
        </w:rPr>
      </w:pPr>
    </w:p>
    <w:p w:rsidR="00E85A16" w:rsidRPr="009D2D03" w:rsidRDefault="00E85A16"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CC7223" w:rsidRDefault="002B3EAC" w:rsidP="009D2D03">
      <w:pPr>
        <w:tabs>
          <w:tab w:val="left" w:pos="851"/>
          <w:tab w:val="left" w:pos="1560"/>
          <w:tab w:val="left" w:pos="4110"/>
        </w:tabs>
        <w:spacing w:after="0" w:line="240" w:lineRule="auto"/>
        <w:ind w:firstLine="709"/>
        <w:jc w:val="center"/>
        <w:rPr>
          <w:rFonts w:ascii="Times New Roman" w:hAnsi="Times New Roman"/>
          <w:sz w:val="28"/>
          <w:szCs w:val="20"/>
        </w:rPr>
      </w:pPr>
      <w:r>
        <w:rPr>
          <w:rFonts w:ascii="Times New Roman" w:hAnsi="Times New Roman"/>
          <w:sz w:val="24"/>
        </w:rPr>
        <w:t>2020</w:t>
      </w:r>
    </w:p>
    <w:p w:rsidR="00B75732" w:rsidRPr="00E85A16" w:rsidRDefault="00E85A16" w:rsidP="00B75732">
      <w:pPr>
        <w:tabs>
          <w:tab w:val="left" w:pos="851"/>
          <w:tab w:val="left" w:pos="1560"/>
          <w:tab w:val="left" w:pos="4110"/>
        </w:tabs>
        <w:spacing w:after="0" w:line="240" w:lineRule="auto"/>
        <w:ind w:firstLine="709"/>
        <w:jc w:val="both"/>
        <w:rPr>
          <w:rFonts w:ascii="Times New Roman" w:eastAsia="Times New Roman" w:hAnsi="Times New Roman"/>
          <w:sz w:val="24"/>
          <w:szCs w:val="24"/>
        </w:rPr>
      </w:pPr>
      <w:r w:rsidRPr="00E85A16">
        <w:rPr>
          <w:rFonts w:ascii="Times New Roman" w:hAnsi="Times New Roman"/>
          <w:sz w:val="24"/>
          <w:szCs w:val="24"/>
        </w:rPr>
        <w:lastRenderedPageBreak/>
        <w:t>Б1.Д.Б.2 История (история России, всеобщая история)</w:t>
      </w:r>
      <w:r w:rsidR="00B75732" w:rsidRPr="00E85A16">
        <w:rPr>
          <w:rFonts w:ascii="Times New Roman" w:eastAsia="Times New Roman" w:hAnsi="Times New Roman"/>
          <w:sz w:val="24"/>
          <w:szCs w:val="24"/>
        </w:rPr>
        <w:t xml:space="preserve">:  </w:t>
      </w:r>
      <w:r w:rsidR="00B75732" w:rsidRPr="00E85A16">
        <w:rPr>
          <w:rFonts w:ascii="Times New Roman" w:hAnsi="Times New Roman"/>
          <w:sz w:val="24"/>
          <w:szCs w:val="24"/>
        </w:rPr>
        <w:t>методические указания для обучающихся по освоению дисциплины</w:t>
      </w:r>
      <w:r w:rsidR="00B75732" w:rsidRPr="00E85A16">
        <w:rPr>
          <w:rFonts w:ascii="Times New Roman" w:eastAsia="Times New Roman" w:hAnsi="Times New Roman"/>
          <w:sz w:val="24"/>
          <w:szCs w:val="24"/>
        </w:rPr>
        <w:t xml:space="preserve"> / Н.А. Гаврилова</w:t>
      </w:r>
      <w:proofErr w:type="gramStart"/>
      <w:r w:rsidR="00B75732" w:rsidRPr="00E85A16">
        <w:rPr>
          <w:rFonts w:ascii="Times New Roman" w:eastAsia="Times New Roman" w:hAnsi="Times New Roman"/>
          <w:sz w:val="24"/>
          <w:szCs w:val="24"/>
        </w:rPr>
        <w:t xml:space="preserve"> ;</w:t>
      </w:r>
      <w:proofErr w:type="gramEnd"/>
      <w:r w:rsidR="00B75732" w:rsidRPr="00E85A16">
        <w:rPr>
          <w:rFonts w:ascii="Times New Roman" w:eastAsia="Times New Roman" w:hAnsi="Times New Roman"/>
          <w:sz w:val="24"/>
          <w:szCs w:val="24"/>
        </w:rPr>
        <w:t xml:space="preserve"> Бузулукский гуманитарно-технолог. ин-т (филиал) ОГУ. – Бузулук</w:t>
      </w:r>
      <w:proofErr w:type="gramStart"/>
      <w:r w:rsidR="00B75732" w:rsidRPr="00E85A16">
        <w:rPr>
          <w:rFonts w:ascii="Times New Roman" w:eastAsia="Times New Roman" w:hAnsi="Times New Roman"/>
          <w:sz w:val="24"/>
          <w:szCs w:val="24"/>
        </w:rPr>
        <w:t xml:space="preserve"> :</w:t>
      </w:r>
      <w:proofErr w:type="gramEnd"/>
      <w:r w:rsidR="00B75732" w:rsidRPr="00E85A16">
        <w:rPr>
          <w:rFonts w:ascii="Times New Roman" w:eastAsia="Times New Roman" w:hAnsi="Times New Roman"/>
          <w:sz w:val="24"/>
          <w:szCs w:val="24"/>
        </w:rPr>
        <w:t xml:space="preserve"> БГТИ (филиал) ОГУ, </w:t>
      </w:r>
      <w:r w:rsidR="002B3EAC">
        <w:rPr>
          <w:rFonts w:ascii="Times New Roman" w:eastAsia="Times New Roman" w:hAnsi="Times New Roman"/>
          <w:sz w:val="24"/>
          <w:szCs w:val="24"/>
        </w:rPr>
        <w:t>2020</w:t>
      </w:r>
      <w:r w:rsidR="00B75732" w:rsidRPr="00E85A16">
        <w:rPr>
          <w:rFonts w:ascii="Times New Roman" w:eastAsia="Times New Roman" w:hAnsi="Times New Roman"/>
          <w:sz w:val="24"/>
          <w:szCs w:val="24"/>
        </w:rPr>
        <w:t>.</w:t>
      </w:r>
    </w:p>
    <w:p w:rsidR="00B75732" w:rsidRPr="00E85A16" w:rsidRDefault="00B75732" w:rsidP="00B75732">
      <w:pPr>
        <w:spacing w:after="0" w:line="240" w:lineRule="auto"/>
        <w:ind w:firstLine="709"/>
        <w:jc w:val="both"/>
        <w:rPr>
          <w:rFonts w:ascii="Times New Roman" w:eastAsia="Times New Roman" w:hAnsi="Times New Roman"/>
          <w:sz w:val="24"/>
          <w:szCs w:val="24"/>
        </w:rPr>
      </w:pPr>
    </w:p>
    <w:p w:rsidR="00251219" w:rsidRPr="00E85A16" w:rsidRDefault="00251219" w:rsidP="00251219">
      <w:pPr>
        <w:spacing w:after="0" w:line="240" w:lineRule="auto"/>
        <w:ind w:firstLine="567"/>
        <w:jc w:val="both"/>
        <w:rPr>
          <w:rFonts w:ascii="Times New Roman" w:eastAsia="Times New Roman" w:hAnsi="Times New Roman"/>
          <w:b/>
          <w:sz w:val="24"/>
          <w:szCs w:val="24"/>
        </w:rPr>
      </w:pPr>
    </w:p>
    <w:p w:rsidR="00251219" w:rsidRPr="00E85A16" w:rsidRDefault="00251219" w:rsidP="00251219">
      <w:pPr>
        <w:tabs>
          <w:tab w:val="left" w:pos="10000"/>
        </w:tabs>
        <w:spacing w:after="0" w:line="240" w:lineRule="auto"/>
        <w:ind w:firstLine="567"/>
        <w:jc w:val="both"/>
        <w:rPr>
          <w:rFonts w:ascii="Times New Roman" w:eastAsia="Times New Roman" w:hAnsi="Times New Roman"/>
          <w:sz w:val="24"/>
          <w:szCs w:val="24"/>
        </w:rPr>
      </w:pPr>
    </w:p>
    <w:p w:rsidR="00251219" w:rsidRPr="00E85A16" w:rsidRDefault="00251219"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251219" w:rsidRPr="00E85A16" w:rsidRDefault="00C13800" w:rsidP="00251219">
      <w:pPr>
        <w:tabs>
          <w:tab w:val="left" w:pos="10000"/>
        </w:tabs>
        <w:spacing w:after="0" w:line="240" w:lineRule="auto"/>
        <w:ind w:firstLine="567"/>
        <w:jc w:val="both"/>
        <w:rPr>
          <w:rFonts w:ascii="Times New Roman" w:eastAsia="Times New Roman" w:hAnsi="Times New Roman"/>
          <w:color w:val="000000"/>
          <w:sz w:val="24"/>
          <w:szCs w:val="24"/>
        </w:rPr>
      </w:pPr>
      <w:r w:rsidRPr="00E85A16">
        <w:rPr>
          <w:rFonts w:ascii="Times New Roman" w:hAnsi="Times New Roman"/>
          <w:sz w:val="24"/>
          <w:szCs w:val="24"/>
        </w:rPr>
        <w:t xml:space="preserve">Методические указания </w:t>
      </w:r>
      <w:r w:rsidR="00FB5F01" w:rsidRPr="00E85A16">
        <w:rPr>
          <w:rFonts w:ascii="Times New Roman" w:hAnsi="Times New Roman"/>
          <w:sz w:val="24"/>
          <w:szCs w:val="24"/>
        </w:rPr>
        <w:t xml:space="preserve">для обучающихся </w:t>
      </w:r>
      <w:r w:rsidRPr="00E85A16">
        <w:rPr>
          <w:rFonts w:ascii="Times New Roman" w:hAnsi="Times New Roman"/>
          <w:sz w:val="24"/>
          <w:szCs w:val="24"/>
        </w:rPr>
        <w:t xml:space="preserve">по  </w:t>
      </w:r>
      <w:r w:rsidR="005B302E" w:rsidRPr="00E85A16">
        <w:rPr>
          <w:rFonts w:ascii="Times New Roman" w:hAnsi="Times New Roman"/>
          <w:sz w:val="24"/>
          <w:szCs w:val="24"/>
        </w:rPr>
        <w:t>освоению дисциплины</w:t>
      </w:r>
      <w:r w:rsidR="00251219" w:rsidRPr="00E85A16">
        <w:rPr>
          <w:rFonts w:ascii="Times New Roman" w:eastAsia="Times New Roman" w:hAnsi="Times New Roman"/>
          <w:sz w:val="24"/>
          <w:szCs w:val="24"/>
        </w:rPr>
        <w:t xml:space="preserve"> явля</w:t>
      </w:r>
      <w:r w:rsidRPr="00E85A16">
        <w:rPr>
          <w:rFonts w:ascii="Times New Roman" w:eastAsia="Times New Roman" w:hAnsi="Times New Roman"/>
          <w:sz w:val="24"/>
          <w:szCs w:val="24"/>
        </w:rPr>
        <w:t>ю</w:t>
      </w:r>
      <w:r w:rsidR="00251219" w:rsidRPr="00E85A16">
        <w:rPr>
          <w:rFonts w:ascii="Times New Roman" w:eastAsia="Times New Roman" w:hAnsi="Times New Roman"/>
          <w:sz w:val="24"/>
          <w:szCs w:val="24"/>
        </w:rPr>
        <w:t xml:space="preserve">тся приложением к рабочей программе по дисциплине </w:t>
      </w:r>
      <w:r w:rsidR="00E85A16" w:rsidRPr="00E85A16">
        <w:rPr>
          <w:rFonts w:ascii="Times New Roman" w:hAnsi="Times New Roman"/>
          <w:sz w:val="24"/>
          <w:szCs w:val="24"/>
        </w:rPr>
        <w:t>Б</w:t>
      </w:r>
      <w:proofErr w:type="gramStart"/>
      <w:r w:rsidR="00E85A16" w:rsidRPr="00E85A16">
        <w:rPr>
          <w:rFonts w:ascii="Times New Roman" w:hAnsi="Times New Roman"/>
          <w:sz w:val="24"/>
          <w:szCs w:val="24"/>
        </w:rPr>
        <w:t>1</w:t>
      </w:r>
      <w:proofErr w:type="gramEnd"/>
      <w:r w:rsidR="00E85A16" w:rsidRPr="00E85A16">
        <w:rPr>
          <w:rFonts w:ascii="Times New Roman" w:hAnsi="Times New Roman"/>
          <w:sz w:val="24"/>
          <w:szCs w:val="24"/>
        </w:rPr>
        <w:t>.Д.Б.2 История (история России, всеобщая история)</w:t>
      </w:r>
      <w:r w:rsidR="00251219" w:rsidRPr="00E85A16">
        <w:rPr>
          <w:rFonts w:ascii="Times New Roman" w:eastAsia="Times New Roman" w:hAnsi="Times New Roman"/>
          <w:color w:val="000000"/>
          <w:sz w:val="24"/>
          <w:szCs w:val="24"/>
        </w:rPr>
        <w:t>.</w:t>
      </w:r>
    </w:p>
    <w:p w:rsidR="00D93E73" w:rsidRPr="00E85A16" w:rsidRDefault="00D93E73" w:rsidP="00D93E73">
      <w:pPr>
        <w:keepNext/>
        <w:spacing w:after="0" w:line="240" w:lineRule="auto"/>
        <w:jc w:val="center"/>
        <w:outlineLvl w:val="0"/>
        <w:rPr>
          <w:rFonts w:ascii="Times New Roman" w:eastAsia="Times New Roman" w:hAnsi="Times New Roman"/>
          <w:sz w:val="24"/>
          <w:szCs w:val="24"/>
          <w:lang w:eastAsia="ru-RU"/>
        </w:rPr>
      </w:pPr>
    </w:p>
    <w:p w:rsidR="00D93E73" w:rsidRPr="00E85A16" w:rsidRDefault="00D93E73" w:rsidP="00D93E73">
      <w:pPr>
        <w:rPr>
          <w:rFonts w:ascii="Times New Roman" w:hAnsi="Times New Roman"/>
          <w:sz w:val="24"/>
          <w:szCs w:val="24"/>
          <w:lang w:eastAsia="ru-RU"/>
        </w:rPr>
      </w:pPr>
    </w:p>
    <w:p w:rsidR="006A3D65" w:rsidRPr="00D93E73" w:rsidRDefault="006A3D65" w:rsidP="00D93E73">
      <w:pPr>
        <w:rPr>
          <w:lang w:eastAsia="ru-RU"/>
        </w:rPr>
      </w:pPr>
    </w:p>
    <w:p w:rsidR="00D93E73" w:rsidRPr="00D93E73" w:rsidRDefault="00D93E73" w:rsidP="00D93E73">
      <w:pPr>
        <w:rPr>
          <w:lang w:eastAsia="ru-RU"/>
        </w:rPr>
      </w:pPr>
    </w:p>
    <w:tbl>
      <w:tblPr>
        <w:tblW w:w="0" w:type="auto"/>
        <w:tblLook w:val="04A0"/>
      </w:tblPr>
      <w:tblGrid>
        <w:gridCol w:w="5353"/>
        <w:gridCol w:w="3969"/>
      </w:tblGrid>
      <w:tr w:rsidR="00D93E73" w:rsidRPr="000801BE" w:rsidTr="007B2E3D">
        <w:tc>
          <w:tcPr>
            <w:tcW w:w="5353" w:type="dxa"/>
          </w:tcPr>
          <w:p w:rsidR="00D93E73" w:rsidRPr="000801BE" w:rsidRDefault="00D93E73" w:rsidP="000801BE">
            <w:pPr>
              <w:spacing w:after="0" w:line="240" w:lineRule="auto"/>
              <w:jc w:val="center"/>
              <w:rPr>
                <w:rFonts w:ascii="Times New Roman" w:hAnsi="Times New Roman"/>
                <w:sz w:val="28"/>
                <w:szCs w:val="20"/>
              </w:rPr>
            </w:pPr>
          </w:p>
        </w:tc>
        <w:tc>
          <w:tcPr>
            <w:tcW w:w="3969" w:type="dxa"/>
          </w:tcPr>
          <w:p w:rsidR="00D93E73" w:rsidRPr="00723BD7" w:rsidRDefault="00D93E73" w:rsidP="00723BD7">
            <w:pPr>
              <w:spacing w:after="0" w:line="240" w:lineRule="auto"/>
              <w:ind w:firstLine="709"/>
              <w:rPr>
                <w:rFonts w:ascii="Times New Roman" w:hAnsi="Times New Roman"/>
                <w:sz w:val="28"/>
                <w:szCs w:val="28"/>
              </w:rPr>
            </w:pPr>
          </w:p>
        </w:tc>
      </w:tr>
    </w:tbl>
    <w:p w:rsidR="006A3D65" w:rsidRDefault="006A3D65" w:rsidP="00D93E73">
      <w:pPr>
        <w:jc w:val="center"/>
        <w:rPr>
          <w:rFonts w:ascii="Times New Roman" w:hAnsi="Times New Roman"/>
          <w:b/>
          <w:sz w:val="32"/>
          <w:szCs w:val="32"/>
        </w:rPr>
      </w:pPr>
    </w:p>
    <w:p w:rsidR="00D75632" w:rsidRDefault="00D75632" w:rsidP="00D93E73">
      <w:pPr>
        <w:jc w:val="center"/>
        <w:rPr>
          <w:rFonts w:ascii="Times New Roman" w:hAnsi="Times New Roman"/>
          <w:b/>
          <w:sz w:val="32"/>
          <w:szCs w:val="32"/>
        </w:rPr>
      </w:pPr>
    </w:p>
    <w:p w:rsidR="005B302E" w:rsidRDefault="005B302E" w:rsidP="00D93E73">
      <w:pPr>
        <w:jc w:val="center"/>
        <w:rPr>
          <w:rFonts w:ascii="Times New Roman" w:hAnsi="Times New Roman"/>
          <w:b/>
          <w:sz w:val="32"/>
          <w:szCs w:val="32"/>
        </w:rPr>
      </w:pPr>
    </w:p>
    <w:p w:rsidR="007B3EBE" w:rsidRDefault="007B3EBE" w:rsidP="00D93E73">
      <w:pPr>
        <w:jc w:val="center"/>
        <w:rPr>
          <w:rFonts w:ascii="Times New Roman" w:hAnsi="Times New Roman"/>
          <w:b/>
          <w:sz w:val="32"/>
          <w:szCs w:val="32"/>
        </w:rPr>
      </w:pPr>
    </w:p>
    <w:p w:rsidR="00AA3F8E" w:rsidRDefault="00AA3F8E"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E85A16" w:rsidRDefault="00E85A16" w:rsidP="00D93E73">
      <w:pPr>
        <w:jc w:val="center"/>
        <w:rPr>
          <w:rFonts w:ascii="Times New Roman" w:hAnsi="Times New Roman"/>
          <w:b/>
          <w:sz w:val="32"/>
          <w:szCs w:val="32"/>
        </w:rPr>
      </w:pPr>
    </w:p>
    <w:p w:rsidR="00E85A16" w:rsidRDefault="00E85A16"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D93E73" w:rsidRDefault="00D93E73" w:rsidP="00D93E73">
      <w:pPr>
        <w:jc w:val="center"/>
        <w:rPr>
          <w:rFonts w:ascii="Times New Roman" w:hAnsi="Times New Roman"/>
          <w:b/>
          <w:sz w:val="32"/>
          <w:szCs w:val="32"/>
        </w:rPr>
      </w:pPr>
      <w:r w:rsidRPr="00D93E73">
        <w:rPr>
          <w:rFonts w:ascii="Times New Roman" w:hAnsi="Times New Roman"/>
          <w:b/>
          <w:sz w:val="32"/>
          <w:szCs w:val="32"/>
        </w:rPr>
        <w:t>Содержание</w:t>
      </w:r>
    </w:p>
    <w:p w:rsidR="005B3983" w:rsidRPr="008E792A" w:rsidRDefault="00EC2A94">
      <w:pPr>
        <w:pStyle w:val="10"/>
        <w:tabs>
          <w:tab w:val="right" w:leader="dot" w:pos="9345"/>
        </w:tabs>
        <w:rPr>
          <w:rFonts w:ascii="Times New Roman" w:eastAsia="Times New Roman" w:hAnsi="Times New Roman"/>
          <w:noProof/>
          <w:sz w:val="28"/>
          <w:szCs w:val="28"/>
          <w:lang w:eastAsia="ru-RU"/>
        </w:rPr>
      </w:pPr>
      <w:r w:rsidRPr="00EC2A94">
        <w:rPr>
          <w:rFonts w:ascii="Times New Roman" w:hAnsi="Times New Roman"/>
          <w:sz w:val="28"/>
          <w:szCs w:val="28"/>
        </w:rPr>
        <w:fldChar w:fldCharType="begin"/>
      </w:r>
      <w:r w:rsidR="00F64114" w:rsidRPr="005B3983">
        <w:rPr>
          <w:rFonts w:ascii="Times New Roman" w:hAnsi="Times New Roman"/>
          <w:sz w:val="28"/>
          <w:szCs w:val="28"/>
        </w:rPr>
        <w:instrText xml:space="preserve"> TOC \o "1-3" \h \z \u </w:instrText>
      </w:r>
      <w:r w:rsidRPr="00EC2A94">
        <w:rPr>
          <w:rFonts w:ascii="Times New Roman" w:hAnsi="Times New Roman"/>
          <w:sz w:val="28"/>
          <w:szCs w:val="28"/>
        </w:rPr>
        <w:fldChar w:fldCharType="separate"/>
      </w:r>
      <w:hyperlink w:anchor="_Toc1595872" w:history="1">
        <w:r w:rsidR="005B3983" w:rsidRPr="005B3983">
          <w:rPr>
            <w:rStyle w:val="a9"/>
            <w:rFonts w:ascii="Times New Roman" w:hAnsi="Times New Roman"/>
            <w:noProof/>
            <w:sz w:val="28"/>
            <w:szCs w:val="28"/>
          </w:rPr>
          <w:t>Введение</w:t>
        </w:r>
        <w:r w:rsidR="005B3983" w:rsidRPr="005B3983">
          <w:rPr>
            <w:rFonts w:ascii="Times New Roman" w:hAnsi="Times New Roman"/>
            <w:noProof/>
            <w:webHidden/>
            <w:sz w:val="28"/>
            <w:szCs w:val="28"/>
          </w:rPr>
          <w:tab/>
        </w:r>
        <w:r w:rsidRPr="005B3983">
          <w:rPr>
            <w:rFonts w:ascii="Times New Roman" w:hAnsi="Times New Roman"/>
            <w:noProof/>
            <w:webHidden/>
            <w:sz w:val="28"/>
            <w:szCs w:val="28"/>
          </w:rPr>
          <w:fldChar w:fldCharType="begin"/>
        </w:r>
        <w:r w:rsidR="005B3983" w:rsidRPr="005B3983">
          <w:rPr>
            <w:rFonts w:ascii="Times New Roman" w:hAnsi="Times New Roman"/>
            <w:noProof/>
            <w:webHidden/>
            <w:sz w:val="28"/>
            <w:szCs w:val="28"/>
          </w:rPr>
          <w:instrText xml:space="preserve"> PAGEREF _Toc1595872 \h </w:instrText>
        </w:r>
        <w:r w:rsidRPr="005B3983">
          <w:rPr>
            <w:rFonts w:ascii="Times New Roman" w:hAnsi="Times New Roman"/>
            <w:noProof/>
            <w:webHidden/>
            <w:sz w:val="28"/>
            <w:szCs w:val="28"/>
          </w:rPr>
        </w:r>
        <w:r w:rsidRPr="005B3983">
          <w:rPr>
            <w:rFonts w:ascii="Times New Roman" w:hAnsi="Times New Roman"/>
            <w:noProof/>
            <w:webHidden/>
            <w:sz w:val="28"/>
            <w:szCs w:val="28"/>
          </w:rPr>
          <w:fldChar w:fldCharType="separate"/>
        </w:r>
        <w:r w:rsidR="005B3983">
          <w:rPr>
            <w:rFonts w:ascii="Times New Roman" w:hAnsi="Times New Roman"/>
            <w:noProof/>
            <w:webHidden/>
            <w:sz w:val="28"/>
            <w:szCs w:val="28"/>
          </w:rPr>
          <w:t>4</w:t>
        </w:r>
        <w:r w:rsidRPr="005B3983">
          <w:rPr>
            <w:rFonts w:ascii="Times New Roman" w:hAnsi="Times New Roman"/>
            <w:noProof/>
            <w:webHidden/>
            <w:sz w:val="28"/>
            <w:szCs w:val="28"/>
          </w:rPr>
          <w:fldChar w:fldCharType="end"/>
        </w:r>
      </w:hyperlink>
    </w:p>
    <w:p w:rsidR="005B3983" w:rsidRPr="008E792A" w:rsidRDefault="00EC2A94">
      <w:pPr>
        <w:pStyle w:val="10"/>
        <w:tabs>
          <w:tab w:val="right" w:leader="dot" w:pos="9345"/>
        </w:tabs>
        <w:rPr>
          <w:rFonts w:ascii="Times New Roman" w:eastAsia="Times New Roman" w:hAnsi="Times New Roman"/>
          <w:noProof/>
          <w:sz w:val="28"/>
          <w:szCs w:val="28"/>
          <w:lang w:eastAsia="ru-RU"/>
        </w:rPr>
      </w:pPr>
      <w:hyperlink w:anchor="_Toc1595873" w:history="1">
        <w:r w:rsidR="005B3983" w:rsidRPr="005B3983">
          <w:rPr>
            <w:rStyle w:val="a9"/>
            <w:rFonts w:ascii="Times New Roman" w:hAnsi="Times New Roman"/>
            <w:noProof/>
            <w:sz w:val="28"/>
            <w:szCs w:val="28"/>
          </w:rPr>
          <w:t>1 Виды работы студентов</w:t>
        </w:r>
        <w:r w:rsidR="005B3983" w:rsidRPr="005B3983">
          <w:rPr>
            <w:rFonts w:ascii="Times New Roman" w:hAnsi="Times New Roman"/>
            <w:noProof/>
            <w:webHidden/>
            <w:sz w:val="28"/>
            <w:szCs w:val="28"/>
          </w:rPr>
          <w:tab/>
        </w:r>
        <w:r w:rsidRPr="005B3983">
          <w:rPr>
            <w:rFonts w:ascii="Times New Roman" w:hAnsi="Times New Roman"/>
            <w:noProof/>
            <w:webHidden/>
            <w:sz w:val="28"/>
            <w:szCs w:val="28"/>
          </w:rPr>
          <w:fldChar w:fldCharType="begin"/>
        </w:r>
        <w:r w:rsidR="005B3983" w:rsidRPr="005B3983">
          <w:rPr>
            <w:rFonts w:ascii="Times New Roman" w:hAnsi="Times New Roman"/>
            <w:noProof/>
            <w:webHidden/>
            <w:sz w:val="28"/>
            <w:szCs w:val="28"/>
          </w:rPr>
          <w:instrText xml:space="preserve"> PAGEREF _Toc1595873 \h </w:instrText>
        </w:r>
        <w:r w:rsidRPr="005B3983">
          <w:rPr>
            <w:rFonts w:ascii="Times New Roman" w:hAnsi="Times New Roman"/>
            <w:noProof/>
            <w:webHidden/>
            <w:sz w:val="28"/>
            <w:szCs w:val="28"/>
          </w:rPr>
        </w:r>
        <w:r w:rsidRPr="005B3983">
          <w:rPr>
            <w:rFonts w:ascii="Times New Roman" w:hAnsi="Times New Roman"/>
            <w:noProof/>
            <w:webHidden/>
            <w:sz w:val="28"/>
            <w:szCs w:val="28"/>
          </w:rPr>
          <w:fldChar w:fldCharType="separate"/>
        </w:r>
        <w:r w:rsidR="005B3983">
          <w:rPr>
            <w:rFonts w:ascii="Times New Roman" w:hAnsi="Times New Roman"/>
            <w:noProof/>
            <w:webHidden/>
            <w:sz w:val="28"/>
            <w:szCs w:val="28"/>
          </w:rPr>
          <w:t>5</w:t>
        </w:r>
        <w:r w:rsidRPr="005B3983">
          <w:rPr>
            <w:rFonts w:ascii="Times New Roman" w:hAnsi="Times New Roman"/>
            <w:noProof/>
            <w:webHidden/>
            <w:sz w:val="28"/>
            <w:szCs w:val="28"/>
          </w:rPr>
          <w:fldChar w:fldCharType="end"/>
        </w:r>
      </w:hyperlink>
    </w:p>
    <w:p w:rsidR="005B3983" w:rsidRPr="008E792A" w:rsidRDefault="00EC2A94">
      <w:pPr>
        <w:pStyle w:val="10"/>
        <w:tabs>
          <w:tab w:val="right" w:leader="dot" w:pos="9345"/>
        </w:tabs>
        <w:rPr>
          <w:rFonts w:ascii="Times New Roman" w:eastAsia="Times New Roman" w:hAnsi="Times New Roman"/>
          <w:noProof/>
          <w:sz w:val="28"/>
          <w:szCs w:val="28"/>
          <w:lang w:eastAsia="ru-RU"/>
        </w:rPr>
      </w:pPr>
      <w:hyperlink w:anchor="_Toc1595874" w:history="1">
        <w:r w:rsidR="005B3983" w:rsidRPr="005B3983">
          <w:rPr>
            <w:rStyle w:val="a9"/>
            <w:rFonts w:ascii="Times New Roman" w:hAnsi="Times New Roman"/>
            <w:noProof/>
            <w:sz w:val="28"/>
            <w:szCs w:val="28"/>
          </w:rPr>
          <w:t>2 Основные виды работы студентов и особенности их проведения при изучении данного курса</w:t>
        </w:r>
        <w:r w:rsidR="005B3983" w:rsidRPr="005B3983">
          <w:rPr>
            <w:rFonts w:ascii="Times New Roman" w:hAnsi="Times New Roman"/>
            <w:noProof/>
            <w:webHidden/>
            <w:sz w:val="28"/>
            <w:szCs w:val="28"/>
          </w:rPr>
          <w:tab/>
        </w:r>
        <w:r w:rsidRPr="005B3983">
          <w:rPr>
            <w:rFonts w:ascii="Times New Roman" w:hAnsi="Times New Roman"/>
            <w:noProof/>
            <w:webHidden/>
            <w:sz w:val="28"/>
            <w:szCs w:val="28"/>
          </w:rPr>
          <w:fldChar w:fldCharType="begin"/>
        </w:r>
        <w:r w:rsidR="005B3983" w:rsidRPr="005B3983">
          <w:rPr>
            <w:rFonts w:ascii="Times New Roman" w:hAnsi="Times New Roman"/>
            <w:noProof/>
            <w:webHidden/>
            <w:sz w:val="28"/>
            <w:szCs w:val="28"/>
          </w:rPr>
          <w:instrText xml:space="preserve"> PAGEREF _Toc1595874 \h </w:instrText>
        </w:r>
        <w:r w:rsidRPr="005B3983">
          <w:rPr>
            <w:rFonts w:ascii="Times New Roman" w:hAnsi="Times New Roman"/>
            <w:noProof/>
            <w:webHidden/>
            <w:sz w:val="28"/>
            <w:szCs w:val="28"/>
          </w:rPr>
        </w:r>
        <w:r w:rsidRPr="005B3983">
          <w:rPr>
            <w:rFonts w:ascii="Times New Roman" w:hAnsi="Times New Roman"/>
            <w:noProof/>
            <w:webHidden/>
            <w:sz w:val="28"/>
            <w:szCs w:val="28"/>
          </w:rPr>
          <w:fldChar w:fldCharType="separate"/>
        </w:r>
        <w:r w:rsidR="005B3983">
          <w:rPr>
            <w:rFonts w:ascii="Times New Roman" w:hAnsi="Times New Roman"/>
            <w:noProof/>
            <w:webHidden/>
            <w:sz w:val="28"/>
            <w:szCs w:val="28"/>
          </w:rPr>
          <w:t>5</w:t>
        </w:r>
        <w:r w:rsidRPr="005B3983">
          <w:rPr>
            <w:rFonts w:ascii="Times New Roman" w:hAnsi="Times New Roman"/>
            <w:noProof/>
            <w:webHidden/>
            <w:sz w:val="28"/>
            <w:szCs w:val="28"/>
          </w:rPr>
          <w:fldChar w:fldCharType="end"/>
        </w:r>
      </w:hyperlink>
    </w:p>
    <w:p w:rsidR="008C60C4" w:rsidRDefault="00EC2A94">
      <w:pPr>
        <w:rPr>
          <w:rFonts w:ascii="Times New Roman" w:hAnsi="Times New Roman"/>
          <w:sz w:val="28"/>
          <w:szCs w:val="28"/>
        </w:rPr>
      </w:pPr>
      <w:r w:rsidRPr="005B3983">
        <w:rPr>
          <w:rFonts w:ascii="Times New Roman" w:hAnsi="Times New Roman"/>
          <w:b/>
          <w:bCs/>
          <w:sz w:val="28"/>
          <w:szCs w:val="28"/>
        </w:rPr>
        <w:fldChar w:fldCharType="end"/>
      </w:r>
    </w:p>
    <w:p w:rsidR="005B3983" w:rsidRDefault="005B3983">
      <w:pPr>
        <w:rPr>
          <w:rFonts w:ascii="Times New Roman" w:hAnsi="Times New Roman"/>
          <w:sz w:val="28"/>
          <w:szCs w:val="28"/>
        </w:rPr>
      </w:pPr>
    </w:p>
    <w:p w:rsidR="005B3983" w:rsidRDefault="005B3983">
      <w:pPr>
        <w:rPr>
          <w:rFonts w:ascii="Times New Roman" w:hAnsi="Times New Roman"/>
          <w:sz w:val="28"/>
          <w:szCs w:val="28"/>
        </w:rPr>
      </w:pPr>
    </w:p>
    <w:p w:rsidR="005B3983" w:rsidRPr="005B3983" w:rsidRDefault="005B3983">
      <w:pPr>
        <w:rPr>
          <w:rFonts w:ascii="Times New Roman" w:hAnsi="Times New Roman"/>
          <w:sz w:val="28"/>
          <w:szCs w:val="28"/>
        </w:rPr>
      </w:pPr>
    </w:p>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1D453F" w:rsidRDefault="001D453F" w:rsidP="00793229">
      <w:pPr>
        <w:spacing w:after="0" w:line="240" w:lineRule="auto"/>
        <w:ind w:firstLine="851"/>
        <w:jc w:val="center"/>
        <w:rPr>
          <w:rFonts w:ascii="Times New Roman" w:hAnsi="Times New Roman"/>
          <w:b/>
          <w:sz w:val="28"/>
          <w:szCs w:val="28"/>
        </w:rPr>
      </w:pPr>
    </w:p>
    <w:p w:rsidR="005B3983" w:rsidRDefault="005B3983" w:rsidP="00793229">
      <w:pPr>
        <w:spacing w:after="0" w:line="240" w:lineRule="auto"/>
        <w:ind w:firstLine="851"/>
        <w:jc w:val="center"/>
        <w:rPr>
          <w:rFonts w:ascii="Times New Roman" w:hAnsi="Times New Roman"/>
          <w:b/>
          <w:sz w:val="28"/>
          <w:szCs w:val="28"/>
        </w:rPr>
      </w:pPr>
    </w:p>
    <w:p w:rsidR="005B3983" w:rsidRPr="004B5ED4" w:rsidRDefault="005B3983" w:rsidP="005B3983">
      <w:pPr>
        <w:pStyle w:val="1"/>
        <w:jc w:val="center"/>
        <w:rPr>
          <w:rFonts w:ascii="Times New Roman" w:hAnsi="Times New Roman" w:cs="Times New Roman"/>
        </w:rPr>
      </w:pPr>
      <w:bookmarkStart w:id="1" w:name="_Toc1595872"/>
      <w:r w:rsidRPr="004B5ED4">
        <w:rPr>
          <w:rFonts w:ascii="Times New Roman" w:hAnsi="Times New Roman" w:cs="Times New Roman"/>
        </w:rPr>
        <w:lastRenderedPageBreak/>
        <w:t>Введение</w:t>
      </w:r>
      <w:bookmarkEnd w:id="1"/>
    </w:p>
    <w:p w:rsidR="005B3983" w:rsidRPr="0000772E" w:rsidRDefault="005B3983" w:rsidP="00793229">
      <w:pPr>
        <w:spacing w:after="0" w:line="240" w:lineRule="auto"/>
        <w:ind w:firstLine="851"/>
        <w:jc w:val="center"/>
        <w:rPr>
          <w:rFonts w:ascii="Times New Roman" w:hAnsi="Times New Roman"/>
          <w:b/>
          <w:sz w:val="28"/>
          <w:szCs w:val="28"/>
        </w:rPr>
      </w:pPr>
    </w:p>
    <w:p w:rsidR="0000772E" w:rsidRPr="0000772E" w:rsidRDefault="0000772E" w:rsidP="00AA3F8E">
      <w:pPr>
        <w:autoSpaceDE w:val="0"/>
        <w:autoSpaceDN w:val="0"/>
        <w:adjustRightInd w:val="0"/>
        <w:spacing w:after="0" w:line="240" w:lineRule="auto"/>
        <w:ind w:firstLine="709"/>
        <w:jc w:val="both"/>
        <w:rPr>
          <w:rFonts w:ascii="Times New Roman" w:hAnsi="Times New Roman"/>
          <w:sz w:val="28"/>
          <w:szCs w:val="28"/>
        </w:rPr>
      </w:pPr>
      <w:r w:rsidRPr="0000772E">
        <w:rPr>
          <w:rFonts w:ascii="Times New Roman" w:hAnsi="Times New Roman"/>
          <w:sz w:val="28"/>
          <w:szCs w:val="28"/>
        </w:rPr>
        <w:t>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фондом оценочных средств,  графиком консультаций преподавателя кафедры.</w:t>
      </w:r>
    </w:p>
    <w:p w:rsidR="0000772E" w:rsidRPr="0000772E" w:rsidRDefault="0000772E" w:rsidP="00AA3F8E">
      <w:pPr>
        <w:tabs>
          <w:tab w:val="left" w:pos="1134"/>
        </w:tabs>
        <w:autoSpaceDE w:val="0"/>
        <w:autoSpaceDN w:val="0"/>
        <w:adjustRightInd w:val="0"/>
        <w:spacing w:after="0" w:line="240" w:lineRule="auto"/>
        <w:ind w:firstLine="709"/>
        <w:jc w:val="both"/>
        <w:rPr>
          <w:rFonts w:ascii="Times New Roman" w:hAnsi="Times New Roman"/>
          <w:sz w:val="28"/>
          <w:szCs w:val="28"/>
        </w:rPr>
      </w:pPr>
      <w:r w:rsidRPr="0000772E">
        <w:rPr>
          <w:rFonts w:ascii="Times New Roman" w:hAnsi="Times New Roman"/>
          <w:b/>
          <w:sz w:val="28"/>
          <w:szCs w:val="28"/>
        </w:rPr>
        <w:t>Цель</w:t>
      </w:r>
      <w:r w:rsidRPr="0000772E">
        <w:rPr>
          <w:rFonts w:ascii="Times New Roman" w:hAnsi="Times New Roman"/>
          <w:sz w:val="28"/>
          <w:szCs w:val="28"/>
        </w:rPr>
        <w:t xml:space="preserve"> освоения дисциплины: </w:t>
      </w:r>
      <w:r w:rsidRPr="0000772E">
        <w:rPr>
          <w:rFonts w:ascii="Times New Roman" w:hAnsi="Times New Roman"/>
          <w:iCs/>
          <w:sz w:val="28"/>
          <w:szCs w:val="28"/>
        </w:rPr>
        <w:t xml:space="preserve">сформировать у студентов комплексное представление о культурно-историческом своеобразии России, </w:t>
      </w:r>
      <w:r w:rsidRPr="0000772E">
        <w:rPr>
          <w:rFonts w:ascii="Times New Roman" w:hAnsi="Times New Roman"/>
          <w:sz w:val="28"/>
          <w:szCs w:val="28"/>
        </w:rPr>
        <w:t>ее месте в мировой и европейской цивилизации; научить анализировать основные этапы и закономерности исторического развития общества  для формирования гражданской позиции;</w:t>
      </w:r>
    </w:p>
    <w:p w:rsidR="0000772E" w:rsidRPr="0000772E" w:rsidRDefault="0000772E" w:rsidP="00AA3F8E">
      <w:pPr>
        <w:tabs>
          <w:tab w:val="left" w:pos="1134"/>
        </w:tabs>
        <w:autoSpaceDE w:val="0"/>
        <w:autoSpaceDN w:val="0"/>
        <w:adjustRightInd w:val="0"/>
        <w:spacing w:after="0" w:line="240" w:lineRule="auto"/>
        <w:ind w:firstLine="709"/>
        <w:jc w:val="both"/>
        <w:rPr>
          <w:rFonts w:ascii="Times New Roman" w:hAnsi="Times New Roman"/>
          <w:sz w:val="28"/>
          <w:szCs w:val="28"/>
        </w:rPr>
      </w:pPr>
      <w:r w:rsidRPr="0000772E">
        <w:rPr>
          <w:rFonts w:ascii="Times New Roman" w:hAnsi="Times New Roman"/>
          <w:b/>
          <w:sz w:val="28"/>
          <w:szCs w:val="28"/>
        </w:rPr>
        <w:t>Задачи дисциплины</w:t>
      </w:r>
      <w:r w:rsidRPr="0000772E">
        <w:rPr>
          <w:rFonts w:ascii="Times New Roman" w:hAnsi="Times New Roman"/>
          <w:sz w:val="28"/>
          <w:szCs w:val="28"/>
        </w:rPr>
        <w:t xml:space="preserve"> – сформировать у </w:t>
      </w:r>
      <w:proofErr w:type="gramStart"/>
      <w:r w:rsidRPr="0000772E">
        <w:rPr>
          <w:rFonts w:ascii="Times New Roman" w:hAnsi="Times New Roman"/>
          <w:sz w:val="28"/>
          <w:szCs w:val="28"/>
        </w:rPr>
        <w:t>обучающихся</w:t>
      </w:r>
      <w:proofErr w:type="gramEnd"/>
      <w:r w:rsidRPr="0000772E">
        <w:rPr>
          <w:rFonts w:ascii="Times New Roman" w:hAnsi="Times New Roman"/>
          <w:sz w:val="28"/>
          <w:szCs w:val="28"/>
        </w:rPr>
        <w:t>:</w:t>
      </w:r>
    </w:p>
    <w:p w:rsidR="0000772E" w:rsidRPr="0000772E" w:rsidRDefault="0000772E" w:rsidP="00AA3F8E">
      <w:pPr>
        <w:tabs>
          <w:tab w:val="left" w:pos="1134"/>
        </w:tabs>
        <w:autoSpaceDE w:val="0"/>
        <w:autoSpaceDN w:val="0"/>
        <w:adjustRightInd w:val="0"/>
        <w:spacing w:after="0" w:line="240" w:lineRule="auto"/>
        <w:ind w:firstLine="709"/>
        <w:jc w:val="both"/>
        <w:rPr>
          <w:rFonts w:ascii="Times New Roman" w:hAnsi="Times New Roman"/>
          <w:sz w:val="28"/>
          <w:szCs w:val="28"/>
        </w:rPr>
      </w:pPr>
      <w:r w:rsidRPr="0000772E">
        <w:rPr>
          <w:rFonts w:ascii="Times New Roman" w:hAnsi="Times New Roman"/>
          <w:sz w:val="28"/>
          <w:szCs w:val="28"/>
        </w:rPr>
        <w:t xml:space="preserve">- систематизированные знания об основных закономерностях и особенностях всемирно-исторического процесса, с акцентом на изучение истории России; </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понимание гражданственности и патриотизма как преданности своему Отечеству, стремления своими действиями служить его интересам, в т.ч. и защите национальных интересов России;</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знание движущих сил и закономерностей исторического процесса; места человека в историческом процессе, политической организации общества;</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 xml:space="preserve">понимание многообразия культур и цивилизаций в их взаимодействии, </w:t>
      </w:r>
      <w:proofErr w:type="spellStart"/>
      <w:r w:rsidRPr="0000772E">
        <w:rPr>
          <w:rFonts w:ascii="Times New Roman" w:hAnsi="Times New Roman"/>
          <w:sz w:val="28"/>
          <w:szCs w:val="28"/>
        </w:rPr>
        <w:t>многовариантности</w:t>
      </w:r>
      <w:proofErr w:type="spellEnd"/>
      <w:r w:rsidRPr="0000772E">
        <w:rPr>
          <w:rFonts w:ascii="Times New Roman" w:hAnsi="Times New Roman"/>
          <w:sz w:val="28"/>
          <w:szCs w:val="28"/>
        </w:rPr>
        <w:t xml:space="preserve"> исторического процесса;</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понимание места и роли области деятельности выпускника в общественном развитии, взаимосвязи с другими социальными институтами;</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способность работы с разноплановыми источниками; способность к эффективному поиску информации и критике источников;</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навыки исторической аналитики: способность на основе исторического анализа и проблемного подхода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умение логически мыслить, вести научные дискуссии;</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развивать творческое мышление, самостоятельность суждений, интерес к отечественному и мировому культурному и научному наследию, его сохранению и преумножению.</w:t>
      </w:r>
    </w:p>
    <w:p w:rsidR="00715B2D" w:rsidRDefault="00715B2D" w:rsidP="00AA3F8E">
      <w:pPr>
        <w:autoSpaceDE w:val="0"/>
        <w:autoSpaceDN w:val="0"/>
        <w:adjustRightInd w:val="0"/>
        <w:spacing w:after="0" w:line="240" w:lineRule="auto"/>
        <w:ind w:firstLine="900"/>
        <w:jc w:val="both"/>
        <w:rPr>
          <w:rFonts w:ascii="Times New Roman" w:hAnsi="Times New Roman"/>
          <w:sz w:val="28"/>
          <w:szCs w:val="28"/>
        </w:rPr>
      </w:pPr>
    </w:p>
    <w:p w:rsidR="005B3983" w:rsidRDefault="005B3983" w:rsidP="00AA3F8E">
      <w:pPr>
        <w:autoSpaceDE w:val="0"/>
        <w:autoSpaceDN w:val="0"/>
        <w:adjustRightInd w:val="0"/>
        <w:spacing w:after="0" w:line="240" w:lineRule="auto"/>
        <w:ind w:firstLine="900"/>
        <w:jc w:val="both"/>
        <w:rPr>
          <w:rFonts w:ascii="Times New Roman" w:hAnsi="Times New Roman"/>
          <w:sz w:val="28"/>
          <w:szCs w:val="28"/>
        </w:rPr>
      </w:pPr>
    </w:p>
    <w:p w:rsidR="005B3983" w:rsidRPr="00715B2D" w:rsidRDefault="005B3983" w:rsidP="00AA3F8E">
      <w:pPr>
        <w:autoSpaceDE w:val="0"/>
        <w:autoSpaceDN w:val="0"/>
        <w:adjustRightInd w:val="0"/>
        <w:spacing w:after="0" w:line="240" w:lineRule="auto"/>
        <w:ind w:firstLine="900"/>
        <w:jc w:val="both"/>
        <w:rPr>
          <w:rFonts w:ascii="Times New Roman" w:hAnsi="Times New Roman"/>
          <w:sz w:val="28"/>
          <w:szCs w:val="28"/>
        </w:rPr>
      </w:pPr>
    </w:p>
    <w:p w:rsidR="00345E6D" w:rsidRDefault="00345E6D" w:rsidP="0000772E">
      <w:pPr>
        <w:pStyle w:val="1"/>
        <w:spacing w:before="0" w:after="0" w:line="240" w:lineRule="auto"/>
        <w:ind w:firstLine="709"/>
        <w:jc w:val="both"/>
        <w:rPr>
          <w:rFonts w:ascii="Times New Roman" w:hAnsi="Times New Roman" w:cs="Times New Roman"/>
          <w:sz w:val="28"/>
          <w:szCs w:val="28"/>
        </w:rPr>
      </w:pPr>
      <w:bookmarkStart w:id="2" w:name="_Toc524596825"/>
      <w:bookmarkStart w:id="3" w:name="_Toc1595873"/>
      <w:bookmarkStart w:id="4" w:name="_Toc126550492"/>
    </w:p>
    <w:p w:rsidR="0000772E" w:rsidRPr="00545ABA" w:rsidRDefault="0000772E" w:rsidP="0000772E">
      <w:pPr>
        <w:pStyle w:val="1"/>
        <w:spacing w:before="0" w:after="0" w:line="240" w:lineRule="auto"/>
        <w:ind w:firstLine="709"/>
        <w:jc w:val="both"/>
        <w:rPr>
          <w:rFonts w:ascii="Times New Roman" w:hAnsi="Times New Roman" w:cs="Times New Roman"/>
          <w:sz w:val="28"/>
          <w:szCs w:val="28"/>
        </w:rPr>
      </w:pPr>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2"/>
      <w:bookmarkEnd w:id="3"/>
    </w:p>
    <w:p w:rsidR="0000772E" w:rsidRPr="00545ABA" w:rsidRDefault="0000772E" w:rsidP="0000772E">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Распределение занятий по часам представлено в РПД. </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545ABA">
        <w:rPr>
          <w:rFonts w:ascii="Times New Roman" w:hAnsi="Times New Roman"/>
          <w:sz w:val="28"/>
          <w:szCs w:val="28"/>
        </w:rPr>
        <w:t>аудиторная</w:t>
      </w:r>
      <w:proofErr w:type="gramEnd"/>
      <w:r w:rsidRPr="00545ABA">
        <w:rPr>
          <w:rFonts w:ascii="Times New Roman" w:hAnsi="Times New Roman"/>
          <w:sz w:val="28"/>
          <w:szCs w:val="28"/>
        </w:rPr>
        <w:t xml:space="preserve"> и внеаудиторная.</w:t>
      </w:r>
    </w:p>
    <w:p w:rsidR="0000772E" w:rsidRPr="0046638D" w:rsidRDefault="0000772E" w:rsidP="0000772E">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Аудиторная самостоятельная работа по дисциплине </w:t>
      </w:r>
      <w:r w:rsidR="008F4C35">
        <w:rPr>
          <w:rFonts w:ascii="Times New Roman" w:hAnsi="Times New Roman"/>
          <w:sz w:val="28"/>
          <w:szCs w:val="28"/>
        </w:rPr>
        <w:t>«</w:t>
      </w:r>
      <w:r w:rsidR="00773439">
        <w:rPr>
          <w:rFonts w:ascii="Times New Roman" w:hAnsi="Times New Roman"/>
          <w:sz w:val="28"/>
          <w:szCs w:val="28"/>
        </w:rPr>
        <w:t>История</w:t>
      </w:r>
      <w:r w:rsidR="008F4C35">
        <w:rPr>
          <w:rFonts w:ascii="Times New Roman" w:hAnsi="Times New Roman"/>
          <w:sz w:val="28"/>
          <w:szCs w:val="28"/>
        </w:rPr>
        <w:t>»</w:t>
      </w:r>
      <w:r w:rsidRPr="0046638D">
        <w:rPr>
          <w:rFonts w:ascii="Times New Roman" w:hAnsi="Times New Roman"/>
          <w:sz w:val="28"/>
          <w:szCs w:val="28"/>
        </w:rPr>
        <w:t xml:space="preserve">  выполняется на учебных занятиях под непосредственным руководством преподавателя и по его заданиям.</w:t>
      </w:r>
    </w:p>
    <w:p w:rsidR="0000772E" w:rsidRPr="0046638D" w:rsidRDefault="0000772E" w:rsidP="0000772E">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00772E" w:rsidRPr="0046638D" w:rsidRDefault="0000772E" w:rsidP="00773439">
      <w:pPr>
        <w:pStyle w:val="base"/>
        <w:spacing w:before="0" w:beforeAutospacing="0" w:after="0" w:afterAutospacing="0"/>
        <w:ind w:right="30" w:firstLine="709"/>
        <w:jc w:val="both"/>
        <w:rPr>
          <w:sz w:val="28"/>
          <w:szCs w:val="28"/>
        </w:rPr>
      </w:pPr>
      <w:r w:rsidRPr="0046638D">
        <w:rPr>
          <w:sz w:val="28"/>
          <w:szCs w:val="28"/>
        </w:rPr>
        <w:t xml:space="preserve">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 решаются с использованием </w:t>
      </w:r>
      <w:r w:rsidRPr="0046638D">
        <w:rPr>
          <w:bCs/>
          <w:sz w:val="28"/>
          <w:szCs w:val="28"/>
        </w:rPr>
        <w:t xml:space="preserve">системы электронного обучения </w:t>
      </w:r>
      <w:proofErr w:type="spellStart"/>
      <w:r w:rsidRPr="0046638D">
        <w:rPr>
          <w:bCs/>
          <w:sz w:val="28"/>
          <w:szCs w:val="28"/>
        </w:rPr>
        <w:t>Moodle</w:t>
      </w:r>
      <w:proofErr w:type="spellEnd"/>
      <w:r w:rsidRPr="0046638D">
        <w:rPr>
          <w:sz w:val="28"/>
          <w:szCs w:val="28"/>
        </w:rPr>
        <w:t>.</w:t>
      </w:r>
    </w:p>
    <w:p w:rsidR="0000772E" w:rsidRPr="0046638D" w:rsidRDefault="0000772E" w:rsidP="0000772E">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545ABA">
        <w:rPr>
          <w:rFonts w:ascii="Times New Roman" w:hAnsi="Times New Roman"/>
          <w:sz w:val="28"/>
          <w:szCs w:val="28"/>
        </w:rPr>
        <w:t>согласно</w:t>
      </w:r>
      <w:proofErr w:type="gramEnd"/>
      <w:r w:rsidRPr="00545ABA">
        <w:rPr>
          <w:rFonts w:ascii="Times New Roman" w:hAnsi="Times New Roman"/>
          <w:sz w:val="28"/>
          <w:szCs w:val="28"/>
        </w:rPr>
        <w:t xml:space="preserve"> рабочей программы дисциплины </w:t>
      </w:r>
      <w:r w:rsidR="008F4C35">
        <w:rPr>
          <w:rFonts w:ascii="Times New Roman" w:hAnsi="Times New Roman"/>
          <w:sz w:val="28"/>
          <w:szCs w:val="28"/>
        </w:rPr>
        <w:t>«</w:t>
      </w:r>
      <w:r>
        <w:rPr>
          <w:rFonts w:ascii="Times New Roman" w:hAnsi="Times New Roman"/>
          <w:sz w:val="28"/>
          <w:szCs w:val="28"/>
        </w:rPr>
        <w:t>История</w:t>
      </w:r>
      <w:r w:rsidR="008F4C35">
        <w:rPr>
          <w:rFonts w:ascii="Times New Roman" w:hAnsi="Times New Roman"/>
          <w:sz w:val="28"/>
          <w:szCs w:val="28"/>
        </w:rPr>
        <w:t>»</w:t>
      </w:r>
      <w:r w:rsidRPr="00545ABA">
        <w:rPr>
          <w:rFonts w:ascii="Times New Roman" w:hAnsi="Times New Roman"/>
          <w:sz w:val="28"/>
          <w:szCs w:val="28"/>
        </w:rPr>
        <w:t>.</w:t>
      </w:r>
    </w:p>
    <w:p w:rsidR="000B767B" w:rsidRDefault="000B767B" w:rsidP="00BF4BDD">
      <w:pPr>
        <w:spacing w:after="0" w:line="240" w:lineRule="auto"/>
        <w:ind w:firstLine="851"/>
        <w:jc w:val="both"/>
        <w:outlineLvl w:val="0"/>
        <w:rPr>
          <w:rFonts w:ascii="Times New Roman" w:hAnsi="Times New Roman"/>
          <w:b/>
          <w:sz w:val="32"/>
        </w:rPr>
      </w:pPr>
    </w:p>
    <w:p w:rsidR="0000772E" w:rsidRPr="00545ABA" w:rsidRDefault="0000772E" w:rsidP="0000772E">
      <w:pPr>
        <w:pStyle w:val="1"/>
        <w:spacing w:before="0" w:after="0" w:line="240" w:lineRule="auto"/>
        <w:ind w:firstLine="709"/>
        <w:jc w:val="both"/>
        <w:rPr>
          <w:rFonts w:ascii="Times New Roman" w:hAnsi="Times New Roman" w:cs="Times New Roman"/>
          <w:sz w:val="28"/>
          <w:szCs w:val="28"/>
        </w:rPr>
      </w:pPr>
      <w:bookmarkStart w:id="5" w:name="_Toc1595874"/>
      <w:r w:rsidRPr="00545ABA">
        <w:rPr>
          <w:rFonts w:ascii="Times New Roman" w:hAnsi="Times New Roman" w:cs="Times New Roman"/>
          <w:sz w:val="28"/>
          <w:szCs w:val="28"/>
        </w:rPr>
        <w:t xml:space="preserve">2 Основные виды </w:t>
      </w:r>
      <w:r>
        <w:rPr>
          <w:rFonts w:ascii="Times New Roman" w:hAnsi="Times New Roman" w:cs="Times New Roman"/>
          <w:sz w:val="28"/>
          <w:szCs w:val="28"/>
        </w:rPr>
        <w:t xml:space="preserve">работы студентов </w:t>
      </w:r>
      <w:r w:rsidRPr="00545ABA">
        <w:rPr>
          <w:rFonts w:ascii="Times New Roman" w:hAnsi="Times New Roman" w:cs="Times New Roman"/>
          <w:sz w:val="28"/>
          <w:szCs w:val="28"/>
        </w:rPr>
        <w:t>и особенности их проведения при изучении данного курса</w:t>
      </w:r>
      <w:bookmarkEnd w:id="5"/>
    </w:p>
    <w:p w:rsidR="0000772E" w:rsidRPr="00545ABA" w:rsidRDefault="0000772E" w:rsidP="0000772E">
      <w:pPr>
        <w:pStyle w:val="1"/>
        <w:spacing w:before="0" w:after="0" w:line="240" w:lineRule="auto"/>
        <w:ind w:firstLine="709"/>
        <w:rPr>
          <w:rFonts w:ascii="Times New Roman" w:hAnsi="Times New Roman" w:cs="Times New Roman"/>
          <w:b w:val="0"/>
        </w:rPr>
      </w:pP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545ABA">
        <w:rPr>
          <w:rFonts w:ascii="Times New Roman" w:eastAsia="Times New Roman" w:hAnsi="Times New Roman"/>
          <w:b/>
          <w:bCs/>
          <w:sz w:val="28"/>
          <w:szCs w:val="28"/>
          <w:lang w:eastAsia="ru-RU"/>
        </w:rPr>
        <w:t>2.1 Рекомендации к прослушиванию лекционного курса</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3439">
        <w:rPr>
          <w:rFonts w:ascii="Times New Roman" w:eastAsia="Times New Roman" w:hAnsi="Times New Roman"/>
          <w:sz w:val="28"/>
          <w:szCs w:val="28"/>
          <w:lang w:eastAsia="ru-RU"/>
        </w:rPr>
        <w:t>Лекция</w:t>
      </w:r>
      <w:r w:rsidRPr="00545ABA">
        <w:rPr>
          <w:rFonts w:ascii="Times New Roman" w:eastAsia="Times New Roman" w:hAnsi="Times New Roman"/>
          <w:sz w:val="28"/>
          <w:szCs w:val="28"/>
          <w:lang w:eastAsia="ru-RU"/>
        </w:rPr>
        <w:t xml:space="preserve"> – одна из основных форм учебной работы в вузе. Лекция – живое слово преподавателя, специалиста в своей области знания. В ней рассматриваются не 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 студентов. Она предшествует семинарским занятиям и дает направление всей подготовки к ним. Лекция помогает не только овладеть определенной системой знаний, но в значительной степени облегчает и сокращает путь к познанию.</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Студент на лекции должен не только слушать, а слушать работая.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lastRenderedPageBreak/>
        <w:t>Конспект лекции нужен не только для того, чтобы потом использовать его для подготовки к семинару, зачету,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1. Лекции по каждой изучаемой дисциплине следует вести в тетради, отдельной от практических (семинарских) занятий.</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2. Обязательно записывать тему и план лекции.</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3. Стараться излагать содержание лекции своими словами, ясно формулировать и выделять тезисы, отделять их от аргументов.</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замечания, дополнения и т.д.</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5. 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семинарскому (практическому) занятию, сдаче зачета (экзамена).</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6. Нужно учиться записывать лекции кратко, используя общепринятые сокращения слов и фраз.</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w:t>
      </w:r>
    </w:p>
    <w:p w:rsidR="0000772E" w:rsidRPr="00545ABA" w:rsidRDefault="0000772E" w:rsidP="0000772E">
      <w:pPr>
        <w:autoSpaceDE w:val="0"/>
        <w:autoSpaceDN w:val="0"/>
        <w:adjustRightInd w:val="0"/>
        <w:spacing w:after="0" w:line="240" w:lineRule="auto"/>
        <w:ind w:firstLine="709"/>
        <w:jc w:val="both"/>
        <w:rPr>
          <w:rFonts w:ascii="Times New Roman" w:hAnsi="Times New Roman"/>
          <w:b/>
          <w:bCs/>
          <w:sz w:val="28"/>
          <w:szCs w:val="28"/>
        </w:rPr>
      </w:pPr>
    </w:p>
    <w:p w:rsidR="0000772E" w:rsidRPr="00545ABA" w:rsidRDefault="0000772E" w:rsidP="0000772E">
      <w:pPr>
        <w:autoSpaceDE w:val="0"/>
        <w:autoSpaceDN w:val="0"/>
        <w:adjustRightInd w:val="0"/>
        <w:spacing w:after="0" w:line="240" w:lineRule="auto"/>
        <w:ind w:firstLine="709"/>
        <w:jc w:val="both"/>
        <w:rPr>
          <w:rFonts w:ascii="Times New Roman" w:hAnsi="Times New Roman"/>
          <w:b/>
          <w:bCs/>
          <w:sz w:val="28"/>
          <w:szCs w:val="28"/>
        </w:rPr>
      </w:pPr>
      <w:r w:rsidRPr="00545ABA">
        <w:rPr>
          <w:rFonts w:ascii="Times New Roman" w:hAnsi="Times New Roman"/>
          <w:b/>
          <w:bCs/>
          <w:sz w:val="28"/>
          <w:szCs w:val="28"/>
        </w:rPr>
        <w:t>2.2 Рекомендации при подготовке к практическим занятиям (семинарам)</w:t>
      </w:r>
    </w:p>
    <w:p w:rsidR="0000772E" w:rsidRPr="00545ABA" w:rsidRDefault="0000772E" w:rsidP="0000772E">
      <w:pPr>
        <w:autoSpaceDE w:val="0"/>
        <w:autoSpaceDN w:val="0"/>
        <w:adjustRightInd w:val="0"/>
        <w:spacing w:after="0" w:line="240" w:lineRule="auto"/>
        <w:ind w:firstLine="709"/>
        <w:jc w:val="both"/>
        <w:rPr>
          <w:rFonts w:ascii="Times New Roman" w:hAnsi="Times New Roman"/>
          <w:b/>
          <w:bCs/>
          <w:sz w:val="28"/>
          <w:szCs w:val="28"/>
        </w:rPr>
      </w:pPr>
    </w:p>
    <w:p w:rsidR="0000772E" w:rsidRPr="00545ABA" w:rsidRDefault="0000772E" w:rsidP="0000772E">
      <w:pPr>
        <w:spacing w:after="0" w:line="240" w:lineRule="auto"/>
        <w:ind w:firstLine="709"/>
        <w:jc w:val="both"/>
        <w:rPr>
          <w:rFonts w:ascii="Times New Roman" w:hAnsi="Times New Roman"/>
          <w:sz w:val="28"/>
          <w:szCs w:val="28"/>
        </w:rPr>
      </w:pPr>
      <w:r w:rsidRPr="00773439">
        <w:rPr>
          <w:rFonts w:ascii="Times New Roman" w:hAnsi="Times New Roman"/>
          <w:sz w:val="28"/>
          <w:szCs w:val="28"/>
        </w:rPr>
        <w:t xml:space="preserve">Подготовка к практическим занятиям. </w:t>
      </w:r>
      <w:r w:rsidRPr="00545ABA">
        <w:rPr>
          <w:rFonts w:ascii="Times New Roman" w:hAnsi="Times New Roman"/>
          <w:sz w:val="28"/>
          <w:szCs w:val="28"/>
        </w:rPr>
        <w:t xml:space="preserve">Возьмите план практических занятий на текущий семестр. Изучите вопросы семинара. Подберите необходимую литературу. </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Методика проведения практических занятий. </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Целью проведения практических занятий является:</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закрепление полученного на лекциях и изученного самостоятельно материала.</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Выявление пробелов в пройденной части курса и их устранение.</w:t>
      </w:r>
    </w:p>
    <w:p w:rsidR="0000772E" w:rsidRPr="00545ABA" w:rsidRDefault="0000772E" w:rsidP="0000772E">
      <w:pPr>
        <w:pStyle w:val="ae"/>
        <w:ind w:firstLine="709"/>
        <w:jc w:val="both"/>
        <w:rPr>
          <w:szCs w:val="28"/>
        </w:rPr>
      </w:pPr>
      <w:r w:rsidRPr="00545ABA">
        <w:rPr>
          <w:szCs w:val="28"/>
        </w:rPr>
        <w:t>Семинар содержит три этапа:</w:t>
      </w:r>
    </w:p>
    <w:p w:rsidR="0000772E" w:rsidRPr="00545ABA" w:rsidRDefault="0000772E" w:rsidP="0000772E">
      <w:pPr>
        <w:spacing w:after="0" w:line="240" w:lineRule="auto"/>
        <w:ind w:firstLine="709"/>
        <w:jc w:val="both"/>
        <w:rPr>
          <w:rFonts w:ascii="Times New Roman" w:hAnsi="Times New Roman"/>
          <w:sz w:val="28"/>
          <w:szCs w:val="28"/>
        </w:rPr>
      </w:pPr>
      <w:proofErr w:type="gramStart"/>
      <w:r w:rsidRPr="00545ABA">
        <w:rPr>
          <w:rFonts w:ascii="Times New Roman" w:hAnsi="Times New Roman"/>
          <w:sz w:val="28"/>
          <w:szCs w:val="28"/>
        </w:rPr>
        <w:t>Подготовительный</w:t>
      </w:r>
      <w:proofErr w:type="gramEnd"/>
      <w:r w:rsidRPr="00545ABA">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Второй этап – собственно обсуждение темп, во время которого реализуется четыре функции:</w:t>
      </w:r>
    </w:p>
    <w:p w:rsidR="0000772E" w:rsidRPr="00545ABA" w:rsidRDefault="0000772E" w:rsidP="0000772E">
      <w:pPr>
        <w:numPr>
          <w:ilvl w:val="0"/>
          <w:numId w:val="37"/>
        </w:numPr>
        <w:spacing w:after="0" w:line="240" w:lineRule="auto"/>
        <w:ind w:left="0" w:firstLine="709"/>
        <w:jc w:val="both"/>
        <w:rPr>
          <w:rFonts w:ascii="Times New Roman" w:hAnsi="Times New Roman"/>
          <w:sz w:val="28"/>
          <w:szCs w:val="28"/>
        </w:rPr>
      </w:pPr>
      <w:r w:rsidRPr="00545ABA">
        <w:rPr>
          <w:rFonts w:ascii="Times New Roman" w:hAnsi="Times New Roman"/>
          <w:sz w:val="28"/>
          <w:szCs w:val="28"/>
        </w:rPr>
        <w:lastRenderedPageBreak/>
        <w:t>подготовительно-исследовательская  – восприятие и освоение соответствующего объема знаний;</w:t>
      </w:r>
    </w:p>
    <w:p w:rsidR="0000772E" w:rsidRPr="00545ABA" w:rsidRDefault="0000772E" w:rsidP="0000772E">
      <w:pPr>
        <w:numPr>
          <w:ilvl w:val="0"/>
          <w:numId w:val="37"/>
        </w:numPr>
        <w:spacing w:after="0" w:line="240" w:lineRule="auto"/>
        <w:ind w:left="0" w:firstLine="709"/>
        <w:jc w:val="both"/>
        <w:rPr>
          <w:rFonts w:ascii="Times New Roman" w:hAnsi="Times New Roman"/>
          <w:sz w:val="28"/>
          <w:szCs w:val="28"/>
        </w:rPr>
      </w:pPr>
      <w:proofErr w:type="gramStart"/>
      <w:r w:rsidRPr="00545ABA">
        <w:rPr>
          <w:rFonts w:ascii="Times New Roman" w:hAnsi="Times New Roman"/>
          <w:sz w:val="28"/>
          <w:szCs w:val="28"/>
        </w:rPr>
        <w:t>воспитательная</w:t>
      </w:r>
      <w:proofErr w:type="gramEnd"/>
      <w:r w:rsidRPr="00545ABA">
        <w:rPr>
          <w:rFonts w:ascii="Times New Roman" w:hAnsi="Times New Roman"/>
          <w:sz w:val="28"/>
          <w:szCs w:val="28"/>
        </w:rPr>
        <w:t xml:space="preserve"> – развитие морально-нравственных качеств, свойственных гражданину Отечества;</w:t>
      </w:r>
    </w:p>
    <w:p w:rsidR="0000772E" w:rsidRPr="00545ABA" w:rsidRDefault="0000772E" w:rsidP="0000772E">
      <w:pPr>
        <w:numPr>
          <w:ilvl w:val="0"/>
          <w:numId w:val="37"/>
        </w:numPr>
        <w:spacing w:after="0" w:line="240" w:lineRule="auto"/>
        <w:ind w:left="0" w:firstLine="709"/>
        <w:jc w:val="both"/>
        <w:rPr>
          <w:rFonts w:ascii="Times New Roman" w:hAnsi="Times New Roman"/>
          <w:sz w:val="28"/>
          <w:szCs w:val="28"/>
        </w:rPr>
      </w:pPr>
      <w:proofErr w:type="gramStart"/>
      <w:r w:rsidRPr="00545ABA">
        <w:rPr>
          <w:rFonts w:ascii="Times New Roman" w:hAnsi="Times New Roman"/>
          <w:sz w:val="28"/>
          <w:szCs w:val="28"/>
        </w:rPr>
        <w:t>практическая</w:t>
      </w:r>
      <w:proofErr w:type="gramEnd"/>
      <w:r w:rsidRPr="00545ABA">
        <w:rPr>
          <w:rFonts w:ascii="Times New Roman" w:hAnsi="Times New Roman"/>
          <w:sz w:val="28"/>
          <w:szCs w:val="28"/>
        </w:rPr>
        <w:t xml:space="preserve"> – развитие навыков применения исторических знаний в жизни;</w:t>
      </w:r>
    </w:p>
    <w:p w:rsidR="0000772E" w:rsidRPr="00545ABA" w:rsidRDefault="0000772E" w:rsidP="0000772E">
      <w:pPr>
        <w:numPr>
          <w:ilvl w:val="0"/>
          <w:numId w:val="37"/>
        </w:numPr>
        <w:spacing w:after="0" w:line="240" w:lineRule="auto"/>
        <w:ind w:left="0" w:firstLine="709"/>
        <w:jc w:val="both"/>
        <w:rPr>
          <w:rFonts w:ascii="Times New Roman" w:hAnsi="Times New Roman"/>
          <w:sz w:val="28"/>
          <w:szCs w:val="28"/>
        </w:rPr>
      </w:pPr>
      <w:proofErr w:type="gramStart"/>
      <w:r w:rsidRPr="00545ABA">
        <w:rPr>
          <w:rFonts w:ascii="Times New Roman" w:hAnsi="Times New Roman"/>
          <w:sz w:val="28"/>
          <w:szCs w:val="28"/>
        </w:rPr>
        <w:t>методическая</w:t>
      </w:r>
      <w:proofErr w:type="gramEnd"/>
      <w:r w:rsidRPr="00545ABA">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00772E" w:rsidRPr="00545ABA" w:rsidRDefault="0000772E" w:rsidP="0000772E">
      <w:pPr>
        <w:pStyle w:val="ae"/>
        <w:ind w:firstLine="709"/>
        <w:jc w:val="both"/>
        <w:rPr>
          <w:szCs w:val="28"/>
        </w:rPr>
      </w:pPr>
      <w:r w:rsidRPr="00545ABA">
        <w:rPr>
          <w:szCs w:val="28"/>
        </w:rPr>
        <w:t>Третий этап – заключительный. Подводятся итоги, студенты ориентируется на последующую работу.</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00772E" w:rsidRPr="00545ABA" w:rsidRDefault="0000772E" w:rsidP="0000772E">
      <w:pPr>
        <w:pStyle w:val="af2"/>
        <w:shd w:val="clear" w:color="auto" w:fill="FFFFFF"/>
        <w:spacing w:before="0" w:beforeAutospacing="0" w:after="0" w:afterAutospacing="0"/>
        <w:ind w:firstLine="709"/>
        <w:jc w:val="both"/>
        <w:rPr>
          <w:color w:val="000000"/>
          <w:sz w:val="28"/>
          <w:szCs w:val="28"/>
        </w:rPr>
      </w:pPr>
      <w:r w:rsidRPr="00545ABA">
        <w:rPr>
          <w:color w:val="000000"/>
          <w:sz w:val="28"/>
          <w:szCs w:val="28"/>
        </w:rPr>
        <w:t>Самостоятельная работа студентов включает подготовку к устному опросу. Для этого студент изучает лекции, основную и дополнительную литературу, публикации, информацию из Интернет-ресурсов.</w:t>
      </w:r>
    </w:p>
    <w:p w:rsidR="0000772E" w:rsidRPr="00545ABA" w:rsidRDefault="0000772E" w:rsidP="0000772E">
      <w:pPr>
        <w:pStyle w:val="af2"/>
        <w:shd w:val="clear" w:color="auto" w:fill="FFFFFF"/>
        <w:spacing w:before="0" w:beforeAutospacing="0" w:after="0" w:afterAutospacing="0"/>
        <w:ind w:firstLine="709"/>
        <w:jc w:val="both"/>
        <w:rPr>
          <w:color w:val="000000"/>
          <w:sz w:val="28"/>
          <w:szCs w:val="28"/>
        </w:rPr>
      </w:pPr>
      <w:r w:rsidRPr="00545ABA">
        <w:rPr>
          <w:color w:val="000000"/>
          <w:sz w:val="28"/>
          <w:szCs w:val="28"/>
        </w:rPr>
        <w:t>Эффективность подготовки студентов зависит от качества ознакомления с рекомендованной литературой. Для подготовки к устному опросу студенту необходимо ознакомиться с материалом, посвященным изучаемой теме в учебнике или другой рекомендованной литературе, записях с лекционного занятия. Развернутый ответ должен следовать определенной логике и последовательности изложения, состоять из многих предложений, содержать доводы и выводы.</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лекции и соответствующие разделы в учебнике либо учебном пособии. Следующий этап подготовки </w:t>
      </w:r>
      <w:bookmarkStart w:id="6" w:name="18"/>
      <w:bookmarkEnd w:id="6"/>
      <w:r w:rsidRPr="00545ABA">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процессе подготовки к семинару студент может воспользоваться консультациями преподавателя. На практическом занятии использ</w:t>
      </w:r>
      <w:r>
        <w:rPr>
          <w:rFonts w:ascii="Times New Roman" w:hAnsi="Times New Roman"/>
          <w:sz w:val="28"/>
          <w:szCs w:val="28"/>
        </w:rPr>
        <w:t>уются</w:t>
      </w:r>
      <w:r w:rsidRPr="00545ABA">
        <w:rPr>
          <w:rFonts w:ascii="Times New Roman" w:hAnsi="Times New Roman"/>
          <w:sz w:val="28"/>
          <w:szCs w:val="28"/>
        </w:rPr>
        <w:t xml:space="preserve"> интерактивные формы обучения. </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Результаты контроля качества учебной работы студентов преподаватель может оценивать, выставляя текущие оценки в журнал. Студент имеет право ознакомиться с выставленными ему оценками. </w:t>
      </w:r>
    </w:p>
    <w:p w:rsidR="0000772E" w:rsidRPr="00703746"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 xml:space="preserve">В ходе работы на семинаре от студента требуется постоянный самоконтроль. Его первым объектом должно быть время, отведенное преподавателем на выступление. Одно из достоинств оратора состоит в стремлении к лаконичности выступления, но не в ущерб его </w:t>
      </w:r>
      <w:r w:rsidRPr="00703746">
        <w:rPr>
          <w:rFonts w:ascii="Times New Roman" w:hAnsi="Times New Roman"/>
          <w:sz w:val="28"/>
          <w:szCs w:val="28"/>
        </w:rPr>
        <w:t xml:space="preserve">аргументированности и содержательности. </w:t>
      </w:r>
    </w:p>
    <w:p w:rsidR="0000772E" w:rsidRPr="00703746" w:rsidRDefault="0000772E" w:rsidP="0000772E">
      <w:pPr>
        <w:spacing w:after="0" w:line="240" w:lineRule="auto"/>
        <w:ind w:firstLine="709"/>
        <w:jc w:val="both"/>
        <w:rPr>
          <w:rFonts w:ascii="Times New Roman" w:hAnsi="Times New Roman"/>
          <w:sz w:val="28"/>
          <w:szCs w:val="28"/>
        </w:rPr>
      </w:pPr>
      <w:r w:rsidRPr="00703746">
        <w:rPr>
          <w:rFonts w:ascii="Times New Roman" w:hAnsi="Times New Roman"/>
          <w:sz w:val="28"/>
          <w:szCs w:val="28"/>
        </w:rPr>
        <w:t xml:space="preserve">Слушая выступления на семинаре или реплики в ходе дискуссии, важно научиться уважать мнение собеседника, не перебивать его, давая возможность полностью высказать свою точку зрения. На семинары часто выносятся сообщения, которые открывают обсуждение учебных вопросов. </w:t>
      </w:r>
    </w:p>
    <w:p w:rsidR="00703746" w:rsidRPr="00703746" w:rsidRDefault="00703746" w:rsidP="0000772E">
      <w:pPr>
        <w:spacing w:after="0" w:line="240" w:lineRule="auto"/>
        <w:ind w:firstLine="709"/>
        <w:jc w:val="both"/>
        <w:rPr>
          <w:rFonts w:ascii="Times New Roman" w:hAnsi="Times New Roman"/>
          <w:sz w:val="28"/>
          <w:szCs w:val="28"/>
        </w:rPr>
      </w:pPr>
      <w:r w:rsidRPr="00703746">
        <w:rPr>
          <w:rFonts w:ascii="Times New Roman" w:hAnsi="Times New Roman"/>
          <w:sz w:val="28"/>
          <w:szCs w:val="28"/>
        </w:rPr>
        <w:t xml:space="preserve">Работа с книгой. Необходимо изучить список рекомендованной преподавателем литературы, научиться правильно её читать, вести записи. Для подбора литературы в библиотеке используются алфавитный и систематический каталоги. Важно помнить, что рациональные навыки работы с книгой – это всегда большая экономия времени и сил. Изучая материал по учебнику, следует переходить к следующему вопросу только после правильного уяснения предыдущего, описывая на бумаге все выкладки. Особое внимание следует обратить на определение основных понятий курса </w:t>
      </w:r>
      <w:r w:rsidR="008F4C35">
        <w:rPr>
          <w:rFonts w:ascii="Times New Roman" w:hAnsi="Times New Roman"/>
          <w:sz w:val="28"/>
          <w:szCs w:val="28"/>
        </w:rPr>
        <w:t>«</w:t>
      </w:r>
      <w:r w:rsidRPr="00703746">
        <w:rPr>
          <w:rFonts w:ascii="Times New Roman" w:hAnsi="Times New Roman"/>
          <w:sz w:val="28"/>
          <w:szCs w:val="28"/>
        </w:rPr>
        <w:t>История</w:t>
      </w:r>
      <w:r w:rsidR="008F4C35">
        <w:rPr>
          <w:rFonts w:ascii="Times New Roman" w:hAnsi="Times New Roman"/>
          <w:sz w:val="28"/>
          <w:szCs w:val="28"/>
        </w:rPr>
        <w:t>»</w:t>
      </w:r>
      <w:r w:rsidRPr="00703746">
        <w:rPr>
          <w:rFonts w:ascii="Times New Roman" w:hAnsi="Times New Roman"/>
          <w:sz w:val="28"/>
          <w:szCs w:val="28"/>
        </w:rPr>
        <w:t xml:space="preserve">.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Выводы, полученные в результате изучения, рекомендуется в конспекте выделять, чтобы они при </w:t>
      </w:r>
      <w:proofErr w:type="spellStart"/>
      <w:r w:rsidRPr="00703746">
        <w:rPr>
          <w:rFonts w:ascii="Times New Roman" w:hAnsi="Times New Roman"/>
          <w:sz w:val="28"/>
          <w:szCs w:val="28"/>
        </w:rPr>
        <w:t>перечитывании</w:t>
      </w:r>
      <w:proofErr w:type="spellEnd"/>
      <w:r w:rsidRPr="00703746">
        <w:rPr>
          <w:rFonts w:ascii="Times New Roman" w:hAnsi="Times New Roman"/>
          <w:sz w:val="28"/>
          <w:szCs w:val="28"/>
        </w:rPr>
        <w:t xml:space="preserve"> записей лучше запоминались. Опыт показывает, что многим студентам помогает составление листа опорных сигналов, содержащего важнейшие и наиболее часто понятия. Такой лист помогает запомнить основные положения лекции, а также может служить постоянным справочником для студента. Различают два вида чтения; первичное и вторичное. Первичное - эти внимательное, неторопливое чтение, при котором можно остановиться на трудных местах. После него не должно остаться ни одного непонятного слова. Содержание не всегда может быть понятно после первичного чтения. Задача вторичного чтения полное усвоение смысла целого (по счету это чтение может быть и не вторым, а третьим или четвертым).</w:t>
      </w:r>
    </w:p>
    <w:p w:rsidR="0000772E" w:rsidRPr="00545ABA" w:rsidRDefault="0000772E" w:rsidP="0000772E">
      <w:pPr>
        <w:pStyle w:val="2"/>
        <w:spacing w:before="0" w:after="0" w:line="240" w:lineRule="auto"/>
        <w:ind w:firstLine="709"/>
        <w:jc w:val="both"/>
        <w:rPr>
          <w:rFonts w:ascii="Times New Roman" w:hAnsi="Times New Roman" w:cs="Times New Roman"/>
          <w:b w:val="0"/>
        </w:rPr>
      </w:pPr>
      <w:bookmarkStart w:id="7" w:name="_Toc524596828"/>
      <w:bookmarkStart w:id="8" w:name="_Toc1595875"/>
      <w:r w:rsidRPr="00703746">
        <w:rPr>
          <w:rFonts w:ascii="Times New Roman" w:hAnsi="Times New Roman" w:cs="Times New Roman"/>
          <w:b w:val="0"/>
          <w:i w:val="0"/>
        </w:rPr>
        <w:t>При подготовке к семинарскому занятию необходимо овладеть навыками конспектирования источников</w:t>
      </w:r>
      <w:bookmarkEnd w:id="7"/>
      <w:r w:rsidRPr="00703746">
        <w:rPr>
          <w:rFonts w:ascii="Times New Roman" w:hAnsi="Times New Roman" w:cs="Times New Roman"/>
          <w:b w:val="0"/>
          <w:i w:val="0"/>
        </w:rPr>
        <w:t>. Конспект – это краткое изложение первичного текста,</w:t>
      </w:r>
      <w:r w:rsidRPr="00545ABA">
        <w:rPr>
          <w:rFonts w:ascii="Times New Roman" w:hAnsi="Times New Roman" w:cs="Times New Roman"/>
          <w:b w:val="0"/>
          <w:i w:val="0"/>
        </w:rPr>
        <w:t xml:space="preserve"> приспособленное к задачам исследования. Конспектирование – процесс образования нового </w:t>
      </w:r>
      <w:proofErr w:type="gramStart"/>
      <w:r w:rsidRPr="00545ABA">
        <w:rPr>
          <w:rFonts w:ascii="Times New Roman" w:hAnsi="Times New Roman" w:cs="Times New Roman"/>
          <w:b w:val="0"/>
          <w:i w:val="0"/>
        </w:rPr>
        <w:t>знания</w:t>
      </w:r>
      <w:proofErr w:type="gramEnd"/>
      <w:r w:rsidRPr="00545ABA">
        <w:rPr>
          <w:rFonts w:ascii="Times New Roman" w:hAnsi="Times New Roman" w:cs="Times New Roman"/>
          <w:b w:val="0"/>
          <w:i w:val="0"/>
        </w:rPr>
        <w:t xml:space="preserve"> на основе изучаемого; это способ переработки информации для последующего её использования самим конспектирующим</w:t>
      </w:r>
      <w:r w:rsidRPr="00545ABA">
        <w:rPr>
          <w:rFonts w:ascii="Times New Roman" w:hAnsi="Times New Roman" w:cs="Times New Roman"/>
          <w:b w:val="0"/>
        </w:rPr>
        <w:t>.</w:t>
      </w:r>
      <w:bookmarkEnd w:id="8"/>
      <w:r w:rsidRPr="00545ABA">
        <w:rPr>
          <w:rFonts w:ascii="Times New Roman" w:hAnsi="Times New Roman" w:cs="Times New Roman"/>
          <w:b w:val="0"/>
        </w:rPr>
        <w:t xml:space="preserve"> </w:t>
      </w:r>
    </w:p>
    <w:p w:rsidR="0000772E" w:rsidRPr="00545ABA" w:rsidRDefault="0000772E" w:rsidP="0000772E">
      <w:pPr>
        <w:pStyle w:val="ae"/>
        <w:ind w:firstLine="709"/>
        <w:jc w:val="both"/>
      </w:pPr>
      <w:r w:rsidRPr="00545ABA">
        <w:t xml:space="preserve">Теоретический текст конспектируется с учётом структуры его содержания. </w:t>
      </w:r>
      <w:proofErr w:type="gramStart"/>
      <w:r w:rsidRPr="00545ABA">
        <w:t xml:space="preserve">В процессе конспектирования выделяются понятия, категории, </w:t>
      </w:r>
      <w:r w:rsidRPr="00545ABA">
        <w:lastRenderedPageBreak/>
        <w:t xml:space="preserve">законы, принципы, идеи, определения, теории, гипотезы, выводы, факты и т. д. Затем выявляются связи и отношения между этими компонентами текста. </w:t>
      </w:r>
      <w:proofErr w:type="gramEnd"/>
    </w:p>
    <w:p w:rsidR="0000772E" w:rsidRPr="00545ABA" w:rsidRDefault="0000772E" w:rsidP="0000772E">
      <w:pPr>
        <w:pStyle w:val="ae"/>
        <w:ind w:firstLine="709"/>
        <w:jc w:val="both"/>
        <w:rPr>
          <w:spacing w:val="-8"/>
        </w:rPr>
      </w:pPr>
      <w:r w:rsidRPr="00545ABA">
        <w:rPr>
          <w:spacing w:val="-8"/>
        </w:rPr>
        <w:t xml:space="preserve">В эмпирическом тексте чаще всего представлены факты, события, ситуации, даты, статистические данные, конкретные свойства явлений и т. д. </w:t>
      </w:r>
    </w:p>
    <w:p w:rsidR="0000772E" w:rsidRPr="00545ABA" w:rsidRDefault="0000772E" w:rsidP="0000772E">
      <w:pPr>
        <w:pStyle w:val="ae"/>
        <w:ind w:firstLine="709"/>
        <w:jc w:val="both"/>
      </w:pPr>
      <w:r w:rsidRPr="00545ABA">
        <w:rPr>
          <w:iCs/>
        </w:rPr>
        <w:t>Виды конспектирования</w:t>
      </w:r>
      <w:r w:rsidRPr="00545ABA">
        <w:t>:</w:t>
      </w:r>
    </w:p>
    <w:p w:rsidR="0000772E" w:rsidRPr="00545ABA" w:rsidRDefault="0000772E" w:rsidP="0000772E">
      <w:pPr>
        <w:pStyle w:val="ae"/>
        <w:ind w:firstLine="709"/>
        <w:jc w:val="both"/>
      </w:pPr>
      <w:r w:rsidRPr="00545ABA">
        <w:t>– выборочное и сквозное;</w:t>
      </w:r>
    </w:p>
    <w:p w:rsidR="0000772E" w:rsidRPr="00545ABA" w:rsidRDefault="0000772E" w:rsidP="0000772E">
      <w:pPr>
        <w:pStyle w:val="ae"/>
        <w:ind w:firstLine="709"/>
        <w:jc w:val="both"/>
      </w:pPr>
      <w:r w:rsidRPr="00545ABA">
        <w:t xml:space="preserve">–репродуктивное и продуктивное. </w:t>
      </w:r>
    </w:p>
    <w:p w:rsidR="0000772E" w:rsidRPr="00545ABA" w:rsidRDefault="0000772E" w:rsidP="0000772E">
      <w:pPr>
        <w:pStyle w:val="ae"/>
        <w:ind w:firstLine="709"/>
        <w:jc w:val="both"/>
      </w:pPr>
      <w:r w:rsidRPr="00545ABA">
        <w:t xml:space="preserve">Каждый вид конспектирования отличается особенностями, определяющими пригодность для решения разных задач. </w:t>
      </w:r>
    </w:p>
    <w:p w:rsidR="0000772E" w:rsidRPr="00545ABA" w:rsidRDefault="0000772E" w:rsidP="0000772E">
      <w:pPr>
        <w:pStyle w:val="ae"/>
        <w:ind w:firstLine="709"/>
        <w:jc w:val="both"/>
      </w:pPr>
      <w:r w:rsidRPr="00545ABA">
        <w:rPr>
          <w:iCs/>
        </w:rPr>
        <w:t>Формы конспектирования</w:t>
      </w:r>
      <w:r w:rsidRPr="00545ABA">
        <w:t>:</w:t>
      </w:r>
    </w:p>
    <w:p w:rsidR="0000772E" w:rsidRPr="00545ABA" w:rsidRDefault="0000772E" w:rsidP="0000772E">
      <w:pPr>
        <w:pStyle w:val="ae"/>
        <w:ind w:firstLine="709"/>
        <w:jc w:val="both"/>
      </w:pPr>
      <w:r w:rsidRPr="00545ABA">
        <w:t>– выписки;</w:t>
      </w:r>
    </w:p>
    <w:p w:rsidR="0000772E" w:rsidRPr="00545ABA" w:rsidRDefault="0000772E" w:rsidP="0000772E">
      <w:pPr>
        <w:pStyle w:val="ae"/>
        <w:ind w:firstLine="709"/>
        <w:jc w:val="both"/>
      </w:pPr>
      <w:r w:rsidRPr="00545ABA">
        <w:t>– составление плана;</w:t>
      </w:r>
    </w:p>
    <w:p w:rsidR="0000772E" w:rsidRPr="00545ABA" w:rsidRDefault="0000772E" w:rsidP="0000772E">
      <w:pPr>
        <w:pStyle w:val="ae"/>
        <w:ind w:firstLine="709"/>
        <w:jc w:val="both"/>
      </w:pPr>
      <w:r w:rsidRPr="00545ABA">
        <w:t>– тезисы;</w:t>
      </w:r>
    </w:p>
    <w:p w:rsidR="0000772E" w:rsidRPr="00545ABA" w:rsidRDefault="0000772E" w:rsidP="0000772E">
      <w:pPr>
        <w:pStyle w:val="ae"/>
        <w:ind w:firstLine="709"/>
        <w:jc w:val="both"/>
      </w:pPr>
      <w:r w:rsidRPr="00545ABA">
        <w:t>– аннотация;</w:t>
      </w:r>
    </w:p>
    <w:p w:rsidR="0000772E" w:rsidRPr="00545ABA" w:rsidRDefault="0000772E" w:rsidP="0000772E">
      <w:pPr>
        <w:pStyle w:val="ae"/>
        <w:ind w:firstLine="709"/>
        <w:jc w:val="both"/>
      </w:pPr>
      <w:r w:rsidRPr="00545ABA">
        <w:t xml:space="preserve">– рецензия. </w:t>
      </w:r>
    </w:p>
    <w:p w:rsidR="0000772E" w:rsidRPr="00545ABA" w:rsidRDefault="0000772E" w:rsidP="0000772E">
      <w:pPr>
        <w:pStyle w:val="ae"/>
        <w:ind w:firstLine="709"/>
        <w:jc w:val="both"/>
      </w:pPr>
      <w:r w:rsidRPr="00545ABA">
        <w:rPr>
          <w:iCs/>
        </w:rPr>
        <w:t>Технологические приёмы конспектирования</w:t>
      </w:r>
      <w:r w:rsidRPr="00545ABA">
        <w:t>:</w:t>
      </w:r>
    </w:p>
    <w:p w:rsidR="0000772E" w:rsidRPr="00545ABA" w:rsidRDefault="0000772E" w:rsidP="0000772E">
      <w:pPr>
        <w:pStyle w:val="ae"/>
        <w:ind w:firstLine="709"/>
        <w:jc w:val="both"/>
      </w:pPr>
      <w:r w:rsidRPr="00545ABA">
        <w:t xml:space="preserve"> – выписка цитат;</w:t>
      </w:r>
    </w:p>
    <w:p w:rsidR="0000772E" w:rsidRPr="00545ABA" w:rsidRDefault="0000772E" w:rsidP="0000772E">
      <w:pPr>
        <w:pStyle w:val="ae"/>
        <w:ind w:firstLine="709"/>
        <w:jc w:val="both"/>
      </w:pPr>
      <w:r w:rsidRPr="00545ABA">
        <w:t xml:space="preserve">– пересказ </w:t>
      </w:r>
      <w:r w:rsidR="008F4C35">
        <w:t>«</w:t>
      </w:r>
      <w:r w:rsidRPr="00545ABA">
        <w:t>своими словами</w:t>
      </w:r>
      <w:r w:rsidR="008F4C35">
        <w:t>»</w:t>
      </w:r>
      <w:r w:rsidRPr="00545ABA">
        <w:t>;</w:t>
      </w:r>
    </w:p>
    <w:p w:rsidR="0000772E" w:rsidRPr="00545ABA" w:rsidRDefault="0000772E" w:rsidP="00773439">
      <w:pPr>
        <w:pStyle w:val="ae"/>
        <w:ind w:firstLine="709"/>
        <w:jc w:val="both"/>
      </w:pPr>
      <w:r w:rsidRPr="00545ABA">
        <w:t>– выделение идей и теорий;</w:t>
      </w:r>
    </w:p>
    <w:p w:rsidR="0000772E" w:rsidRPr="00545ABA" w:rsidRDefault="0000772E" w:rsidP="00773439">
      <w:pPr>
        <w:pStyle w:val="ae"/>
        <w:ind w:firstLine="709"/>
        <w:jc w:val="both"/>
      </w:pPr>
      <w:r w:rsidRPr="00545ABA">
        <w:t>– критические замечания;</w:t>
      </w:r>
    </w:p>
    <w:p w:rsidR="0000772E" w:rsidRPr="00545ABA" w:rsidRDefault="0000772E" w:rsidP="00773439">
      <w:pPr>
        <w:pStyle w:val="ae"/>
        <w:ind w:firstLine="709"/>
        <w:jc w:val="both"/>
      </w:pPr>
      <w:r w:rsidRPr="00545ABA">
        <w:t>– собственные разъяснения;</w:t>
      </w:r>
    </w:p>
    <w:p w:rsidR="0000772E" w:rsidRPr="00545ABA" w:rsidRDefault="0000772E" w:rsidP="0000772E">
      <w:pPr>
        <w:pStyle w:val="ae"/>
        <w:jc w:val="both"/>
      </w:pPr>
      <w:r w:rsidRPr="00545ABA">
        <w:t>– сравнение позиций;</w:t>
      </w:r>
    </w:p>
    <w:p w:rsidR="0000772E" w:rsidRPr="00545ABA" w:rsidRDefault="0000772E" w:rsidP="0000772E">
      <w:pPr>
        <w:pStyle w:val="ae"/>
        <w:ind w:firstLine="709"/>
        <w:jc w:val="both"/>
      </w:pPr>
      <w:r w:rsidRPr="00545ABA">
        <w:t>– реконструкция текста в виде создания таблиц, рисунков, схем;</w:t>
      </w:r>
    </w:p>
    <w:p w:rsidR="0000772E" w:rsidRPr="00545ABA" w:rsidRDefault="0000772E" w:rsidP="0000772E">
      <w:pPr>
        <w:pStyle w:val="ae"/>
        <w:jc w:val="both"/>
      </w:pPr>
      <w:r w:rsidRPr="00545ABA">
        <w:t xml:space="preserve">– описание связей и отношений и др. </w:t>
      </w:r>
    </w:p>
    <w:p w:rsidR="0000772E" w:rsidRPr="00545ABA" w:rsidRDefault="0000772E" w:rsidP="0000772E">
      <w:pPr>
        <w:pStyle w:val="ae"/>
        <w:ind w:firstLine="709"/>
        <w:jc w:val="both"/>
      </w:pPr>
      <w:r w:rsidRPr="00545ABA">
        <w:t xml:space="preserve">В процессе конспектирования проводится анализ текста. </w:t>
      </w:r>
      <w:proofErr w:type="gramStart"/>
      <w:r w:rsidRPr="00545ABA">
        <w:t>Могут использоваться разные виды анализа: обзорный; сравнительный; системный; проблемный; аспектный; критический; феноменологический; контент-анализ; герменевтический; комплексный и др.</w:t>
      </w:r>
      <w:proofErr w:type="gramEnd"/>
    </w:p>
    <w:p w:rsidR="0000772E" w:rsidRPr="00545ABA" w:rsidRDefault="0000772E" w:rsidP="0000772E">
      <w:pPr>
        <w:pStyle w:val="ae"/>
        <w:ind w:firstLine="709"/>
        <w:jc w:val="both"/>
      </w:pPr>
      <w:r w:rsidRPr="00545ABA">
        <w:t xml:space="preserve">Каждый из этих видов анализа имеет свою технологию, что приводит к разным результатам. </w:t>
      </w:r>
    </w:p>
    <w:p w:rsidR="0000772E" w:rsidRPr="00545ABA" w:rsidRDefault="0000772E" w:rsidP="0000772E">
      <w:pPr>
        <w:pStyle w:val="ae"/>
        <w:ind w:firstLine="709"/>
        <w:jc w:val="both"/>
      </w:pPr>
      <w:r w:rsidRPr="00545ABA">
        <w:t>Критерии хорошего конспекта:</w:t>
      </w:r>
    </w:p>
    <w:p w:rsidR="0000772E" w:rsidRPr="00545ABA" w:rsidRDefault="0000772E" w:rsidP="00CC7223">
      <w:pPr>
        <w:pStyle w:val="ae"/>
        <w:ind w:firstLine="709"/>
        <w:jc w:val="both"/>
      </w:pPr>
      <w:r w:rsidRPr="00545ABA">
        <w:t>– краткость (не более 1/8 первичного текста);</w:t>
      </w:r>
    </w:p>
    <w:p w:rsidR="0000772E" w:rsidRPr="00545ABA" w:rsidRDefault="0000772E" w:rsidP="00CC7223">
      <w:pPr>
        <w:pStyle w:val="ae"/>
        <w:ind w:firstLine="709"/>
        <w:jc w:val="both"/>
      </w:pPr>
      <w:r w:rsidRPr="00545ABA">
        <w:t>– целевая направленность;</w:t>
      </w:r>
    </w:p>
    <w:p w:rsidR="0000772E" w:rsidRPr="00545ABA" w:rsidRDefault="0000772E" w:rsidP="00CC7223">
      <w:pPr>
        <w:pStyle w:val="ae"/>
        <w:ind w:firstLine="709"/>
        <w:jc w:val="both"/>
      </w:pPr>
      <w:r w:rsidRPr="00545ABA">
        <w:t xml:space="preserve">– </w:t>
      </w:r>
      <w:proofErr w:type="spellStart"/>
      <w:r w:rsidRPr="00545ABA">
        <w:t>аналитичность</w:t>
      </w:r>
      <w:proofErr w:type="spellEnd"/>
      <w:r w:rsidRPr="00545ABA">
        <w:t>;</w:t>
      </w:r>
    </w:p>
    <w:p w:rsidR="0000772E" w:rsidRPr="00545ABA" w:rsidRDefault="0000772E" w:rsidP="00CC7223">
      <w:pPr>
        <w:pStyle w:val="ae"/>
        <w:ind w:firstLine="709"/>
        <w:jc w:val="both"/>
      </w:pPr>
      <w:r w:rsidRPr="00545ABA">
        <w:t>– научная корректность;</w:t>
      </w:r>
    </w:p>
    <w:p w:rsidR="0000772E" w:rsidRPr="00545ABA" w:rsidRDefault="0000772E" w:rsidP="00CC7223">
      <w:pPr>
        <w:pStyle w:val="ae"/>
        <w:ind w:firstLine="709"/>
        <w:jc w:val="both"/>
      </w:pPr>
      <w:r w:rsidRPr="00545ABA">
        <w:t xml:space="preserve">– ясность (отчётливость и однозначность), понятность. </w:t>
      </w:r>
    </w:p>
    <w:p w:rsidR="0000772E" w:rsidRPr="00DE6BD2" w:rsidRDefault="0000772E" w:rsidP="0000772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45ABA">
        <w:rPr>
          <w:rFonts w:ascii="Times New Roman" w:eastAsia="Times New Roman" w:hAnsi="Times New Roman"/>
          <w:color w:val="000000"/>
          <w:sz w:val="28"/>
          <w:szCs w:val="28"/>
          <w:lang w:eastAsia="ru-RU"/>
        </w:rPr>
        <w:t>На семинарском занятии используется такой вид опроса как сообщение. Сообщение</w:t>
      </w:r>
      <w:r w:rsidRPr="006C520D">
        <w:rPr>
          <w:rFonts w:ascii="Times New Roman" w:eastAsia="Times New Roman" w:hAnsi="Times New Roman"/>
          <w:color w:val="000000"/>
          <w:sz w:val="28"/>
          <w:szCs w:val="28"/>
          <w:lang w:eastAsia="ru-RU"/>
        </w:rPr>
        <w:t> - это устный текст, значительный по объему, представляющий собой публичное развернутое, глуб</w:t>
      </w:r>
      <w:r w:rsidRPr="00545ABA">
        <w:rPr>
          <w:rFonts w:ascii="Times New Roman" w:eastAsia="Times New Roman" w:hAnsi="Times New Roman"/>
          <w:color w:val="000000"/>
          <w:sz w:val="28"/>
          <w:szCs w:val="28"/>
          <w:lang w:eastAsia="ru-RU"/>
        </w:rPr>
        <w:t>окое изложение определенного вопроса</w:t>
      </w:r>
      <w:r w:rsidRPr="006C520D">
        <w:rPr>
          <w:rFonts w:ascii="Times New Roman" w:eastAsia="Times New Roman" w:hAnsi="Times New Roman"/>
          <w:color w:val="000000"/>
          <w:sz w:val="28"/>
          <w:szCs w:val="28"/>
          <w:lang w:eastAsia="ru-RU"/>
        </w:rPr>
        <w:t>. Общая структура:  традиционно включает три части: вступление, основную часть и заключение.</w:t>
      </w:r>
      <w:r w:rsidRPr="00545ABA">
        <w:rPr>
          <w:rFonts w:ascii="Times New Roman" w:eastAsia="Times New Roman" w:hAnsi="Times New Roman"/>
          <w:color w:val="000000"/>
          <w:sz w:val="28"/>
          <w:szCs w:val="28"/>
          <w:lang w:eastAsia="ru-RU"/>
        </w:rPr>
        <w:t xml:space="preserve"> </w:t>
      </w:r>
      <w:r w:rsidRPr="006C520D">
        <w:rPr>
          <w:rFonts w:ascii="Times New Roman" w:eastAsia="Times New Roman" w:hAnsi="Times New Roman"/>
          <w:bCs/>
          <w:color w:val="000000"/>
          <w:sz w:val="28"/>
          <w:szCs w:val="28"/>
          <w:lang w:eastAsia="ru-RU"/>
        </w:rPr>
        <w:t xml:space="preserve">Во вступлении нужно рассказать о том, зачем нужна ваша работа (её цель) и почему именно вы выбрали именно эту тему. </w:t>
      </w:r>
      <w:r w:rsidRPr="006C520D">
        <w:rPr>
          <w:rFonts w:ascii="Times New Roman" w:eastAsia="Times New Roman" w:hAnsi="Times New Roman"/>
          <w:color w:val="000000"/>
          <w:sz w:val="28"/>
          <w:szCs w:val="28"/>
          <w:lang w:eastAsia="ru-RU"/>
        </w:rPr>
        <w:t xml:space="preserve">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w:t>
      </w:r>
      <w:r w:rsidRPr="006C520D">
        <w:rPr>
          <w:rFonts w:ascii="Times New Roman" w:eastAsia="Times New Roman" w:hAnsi="Times New Roman"/>
          <w:color w:val="000000"/>
          <w:sz w:val="28"/>
          <w:szCs w:val="28"/>
          <w:lang w:eastAsia="ru-RU"/>
        </w:rPr>
        <w:lastRenderedPageBreak/>
        <w:t xml:space="preserve">диаграммы, фотографии, рисунки) нужно </w:t>
      </w:r>
      <w:r w:rsidRPr="00DE6BD2">
        <w:rPr>
          <w:rFonts w:ascii="Times New Roman" w:eastAsia="Times New Roman" w:hAnsi="Times New Roman"/>
          <w:color w:val="000000"/>
          <w:sz w:val="28"/>
          <w:szCs w:val="28"/>
          <w:lang w:eastAsia="ru-RU"/>
        </w:rPr>
        <w:t>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00772E" w:rsidRPr="00DE6BD2" w:rsidRDefault="0000772E" w:rsidP="0000772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E6BD2">
        <w:rPr>
          <w:rFonts w:ascii="Times New Roman" w:eastAsia="Times New Roman" w:hAnsi="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00772E" w:rsidRPr="00DE6BD2" w:rsidRDefault="0000772E" w:rsidP="0000772E">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DE6BD2">
        <w:rPr>
          <w:rFonts w:ascii="Times New Roman" w:eastAsia="Times New Roman" w:hAnsi="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DE6BD2">
        <w:rPr>
          <w:rFonts w:ascii="Times New Roman" w:eastAsia="Times New Roman" w:hAnsi="Times New Roman"/>
          <w:color w:val="000000"/>
          <w:sz w:val="28"/>
          <w:szCs w:val="28"/>
          <w:lang w:eastAsia="ru-RU"/>
        </w:rPr>
        <w:t>цивилистические</w:t>
      </w:r>
      <w:proofErr w:type="spellEnd"/>
      <w:r w:rsidRPr="00DE6BD2">
        <w:rPr>
          <w:rFonts w:ascii="Times New Roman" w:eastAsia="Times New Roman" w:hAnsi="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00772E" w:rsidRPr="00DE6BD2" w:rsidRDefault="0000772E" w:rsidP="0000772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E6BD2">
        <w:rPr>
          <w:rFonts w:ascii="Times New Roman" w:eastAsia="Times New Roman" w:hAnsi="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00772E" w:rsidRPr="00DE6BD2" w:rsidRDefault="0000772E" w:rsidP="0000772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E6BD2">
        <w:rPr>
          <w:rFonts w:ascii="Times New Roman" w:eastAsia="Times New Roman" w:hAnsi="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00772E" w:rsidRPr="00DE6BD2" w:rsidRDefault="0000772E" w:rsidP="0000772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E6BD2">
        <w:rPr>
          <w:rFonts w:ascii="Times New Roman" w:eastAsia="Times New Roman" w:hAnsi="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00772E" w:rsidRPr="006C520D" w:rsidRDefault="0000772E" w:rsidP="0000772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C520D">
        <w:rPr>
          <w:rFonts w:ascii="Times New Roman" w:eastAsia="Times New Roman" w:hAnsi="Times New Roman"/>
          <w:color w:val="000000"/>
          <w:sz w:val="28"/>
          <w:szCs w:val="28"/>
          <w:lang w:eastAsia="ru-RU"/>
        </w:rPr>
        <w:t>рассказать об основных результатах работы.</w:t>
      </w:r>
      <w:r w:rsidRPr="00545ABA">
        <w:rPr>
          <w:rFonts w:ascii="Times New Roman" w:eastAsia="Times New Roman" w:hAnsi="Times New Roman"/>
          <w:color w:val="000000"/>
          <w:sz w:val="28"/>
          <w:szCs w:val="28"/>
          <w:lang w:eastAsia="ru-RU"/>
        </w:rPr>
        <w:t xml:space="preserve"> </w:t>
      </w:r>
      <w:r w:rsidRPr="006C520D">
        <w:rPr>
          <w:rFonts w:ascii="Times New Roman" w:eastAsia="Times New Roman" w:hAnsi="Times New Roman"/>
          <w:color w:val="000000"/>
          <w:sz w:val="28"/>
          <w:szCs w:val="28"/>
          <w:lang w:eastAsia="ru-RU"/>
        </w:rPr>
        <w:t>Основная часть также должна иметь четкое логическое построение.</w:t>
      </w:r>
      <w:r w:rsidRPr="00545ABA">
        <w:rPr>
          <w:rFonts w:ascii="Times New Roman" w:eastAsia="Times New Roman" w:hAnsi="Times New Roman"/>
          <w:color w:val="000000"/>
          <w:sz w:val="28"/>
          <w:szCs w:val="28"/>
          <w:lang w:eastAsia="ru-RU"/>
        </w:rPr>
        <w:t xml:space="preserve"> </w:t>
      </w:r>
      <w:r w:rsidRPr="006C520D">
        <w:rPr>
          <w:rFonts w:ascii="Times New Roman" w:eastAsia="Times New Roman" w:hAnsi="Times New Roman"/>
          <w:color w:val="000000"/>
          <w:sz w:val="28"/>
          <w:szCs w:val="28"/>
          <w:lang w:eastAsia="ru-RU"/>
        </w:rPr>
        <w:t>Изложение материала должно быть связным, последовательным, доказательным, лишенным ненужных отступлений и повторений.</w:t>
      </w:r>
    </w:p>
    <w:p w:rsidR="0000772E" w:rsidRPr="006C520D" w:rsidRDefault="0000772E" w:rsidP="0000772E">
      <w:pPr>
        <w:shd w:val="clear" w:color="auto" w:fill="FFFFFF"/>
        <w:spacing w:after="0" w:line="240" w:lineRule="auto"/>
        <w:ind w:firstLine="709"/>
        <w:jc w:val="both"/>
        <w:rPr>
          <w:rFonts w:ascii="Times New Roman" w:eastAsia="Times New Roman" w:hAnsi="Times New Roman"/>
          <w:color w:val="242424"/>
          <w:sz w:val="28"/>
          <w:szCs w:val="28"/>
          <w:lang w:eastAsia="ru-RU"/>
        </w:rPr>
      </w:pPr>
      <w:r w:rsidRPr="006C520D">
        <w:rPr>
          <w:rFonts w:ascii="Times New Roman" w:eastAsia="Times New Roman" w:hAnsi="Times New Roman"/>
          <w:color w:val="000000"/>
          <w:sz w:val="28"/>
          <w:szCs w:val="28"/>
          <w:lang w:eastAsia="ru-RU"/>
        </w:rPr>
        <w:t>В заключении обычно подводятся итоги, формулируются главные выводы, подчеркивается значение рассмотренной проблемы</w:t>
      </w:r>
      <w:r w:rsidR="00773439">
        <w:rPr>
          <w:rFonts w:ascii="Times New Roman" w:eastAsia="Times New Roman" w:hAnsi="Times New Roman"/>
          <w:color w:val="000000"/>
          <w:sz w:val="28"/>
          <w:szCs w:val="28"/>
          <w:lang w:eastAsia="ru-RU"/>
        </w:rPr>
        <w:t>.</w:t>
      </w:r>
    </w:p>
    <w:p w:rsidR="00CC7223" w:rsidRDefault="00CC7223" w:rsidP="006A76D4">
      <w:pPr>
        <w:autoSpaceDE w:val="0"/>
        <w:autoSpaceDN w:val="0"/>
        <w:adjustRightInd w:val="0"/>
        <w:spacing w:after="0" w:line="240" w:lineRule="auto"/>
        <w:ind w:firstLine="993"/>
        <w:jc w:val="both"/>
        <w:rPr>
          <w:rFonts w:ascii="Times New Roman" w:hAnsi="Times New Roman"/>
          <w:b/>
          <w:bCs/>
          <w:sz w:val="28"/>
          <w:szCs w:val="28"/>
        </w:rPr>
      </w:pPr>
    </w:p>
    <w:p w:rsidR="006A76D4" w:rsidRPr="00A540C2" w:rsidRDefault="00C60D88" w:rsidP="006A76D4">
      <w:pPr>
        <w:autoSpaceDE w:val="0"/>
        <w:autoSpaceDN w:val="0"/>
        <w:adjustRightInd w:val="0"/>
        <w:spacing w:after="0" w:line="240" w:lineRule="auto"/>
        <w:ind w:firstLine="993"/>
        <w:jc w:val="both"/>
        <w:rPr>
          <w:rFonts w:ascii="Times New Roman" w:hAnsi="Times New Roman"/>
          <w:b/>
          <w:bCs/>
          <w:sz w:val="28"/>
          <w:szCs w:val="28"/>
          <w:u w:val="single"/>
        </w:rPr>
      </w:pPr>
      <w:r w:rsidRPr="00A540C2">
        <w:rPr>
          <w:rFonts w:ascii="Times New Roman" w:hAnsi="Times New Roman"/>
          <w:b/>
          <w:bCs/>
          <w:sz w:val="28"/>
          <w:szCs w:val="28"/>
          <w:u w:val="single"/>
        </w:rPr>
        <w:t xml:space="preserve">Тематика практических (семинарских) занятий </w:t>
      </w:r>
    </w:p>
    <w:p w:rsidR="00A540C2" w:rsidRDefault="00A540C2" w:rsidP="006A76D4">
      <w:pPr>
        <w:autoSpaceDE w:val="0"/>
        <w:autoSpaceDN w:val="0"/>
        <w:adjustRightInd w:val="0"/>
        <w:spacing w:after="0" w:line="240" w:lineRule="auto"/>
        <w:ind w:firstLine="993"/>
        <w:jc w:val="both"/>
        <w:rPr>
          <w:rFonts w:ascii="Times New Roman" w:hAnsi="Times New Roman"/>
          <w:b/>
          <w:bCs/>
          <w:sz w:val="28"/>
          <w:szCs w:val="28"/>
        </w:rPr>
      </w:pPr>
    </w:p>
    <w:p w:rsidR="00A540C2" w:rsidRDefault="00BC55A7" w:rsidP="00DC52DB">
      <w:pPr>
        <w:autoSpaceDE w:val="0"/>
        <w:autoSpaceDN w:val="0"/>
        <w:adjustRightInd w:val="0"/>
        <w:spacing w:after="0" w:line="240" w:lineRule="auto"/>
        <w:ind w:left="-567" w:firstLine="709"/>
        <w:jc w:val="both"/>
        <w:rPr>
          <w:rFonts w:ascii="Times New Roman" w:eastAsia="Times New Roman" w:hAnsi="Times New Roman"/>
          <w:b/>
          <w:sz w:val="28"/>
          <w:szCs w:val="28"/>
          <w:lang w:eastAsia="ru-RU"/>
        </w:rPr>
      </w:pPr>
      <w:r>
        <w:rPr>
          <w:rFonts w:ascii="Times New Roman" w:hAnsi="Times New Roman"/>
          <w:b/>
          <w:bCs/>
          <w:sz w:val="28"/>
          <w:szCs w:val="28"/>
        </w:rPr>
        <w:t>Тема 1</w:t>
      </w:r>
      <w:r w:rsidR="00A540C2" w:rsidRPr="00A540C2">
        <w:rPr>
          <w:rFonts w:ascii="Times New Roman" w:hAnsi="Times New Roman"/>
          <w:b/>
          <w:bCs/>
          <w:sz w:val="28"/>
          <w:szCs w:val="28"/>
        </w:rPr>
        <w:t xml:space="preserve"> </w:t>
      </w:r>
      <w:r w:rsidR="00A540C2" w:rsidRPr="00A540C2">
        <w:rPr>
          <w:rFonts w:ascii="Times New Roman" w:eastAsia="Times New Roman" w:hAnsi="Times New Roman"/>
          <w:b/>
          <w:sz w:val="28"/>
          <w:szCs w:val="28"/>
          <w:lang w:eastAsia="ru-RU"/>
        </w:rPr>
        <w:t>Строительство социализма в СССР в</w:t>
      </w:r>
      <w:r w:rsidR="003F50DF">
        <w:rPr>
          <w:rFonts w:ascii="Times New Roman" w:eastAsia="Times New Roman" w:hAnsi="Times New Roman"/>
          <w:b/>
          <w:sz w:val="28"/>
          <w:szCs w:val="28"/>
          <w:lang w:eastAsia="ru-RU"/>
        </w:rPr>
        <w:t xml:space="preserve"> теории и на практике (1917-1941</w:t>
      </w:r>
      <w:r w:rsidR="00A540C2" w:rsidRPr="00A540C2">
        <w:rPr>
          <w:rFonts w:ascii="Times New Roman" w:eastAsia="Times New Roman" w:hAnsi="Times New Roman"/>
          <w:b/>
          <w:sz w:val="28"/>
          <w:szCs w:val="28"/>
          <w:lang w:eastAsia="ru-RU"/>
        </w:rPr>
        <w:t>гг.).</w:t>
      </w:r>
    </w:p>
    <w:p w:rsidR="00DC52DB" w:rsidRDefault="00DC52DB" w:rsidP="00DC52DB">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 xml:space="preserve">Цели: систематизировать знания студентов об особенностях политического и социально-экономического строя советского государства, способствовать развитию у студентов навыков исследовательской деятельности в процессе подготовки исследовательских проектов, развивать умение анализировать роль личности в истории. </w:t>
      </w:r>
    </w:p>
    <w:p w:rsidR="00DC52DB" w:rsidRPr="00DC52DB" w:rsidRDefault="00DC52DB" w:rsidP="00DC52DB">
      <w:pPr>
        <w:spacing w:after="0" w:line="240" w:lineRule="auto"/>
        <w:ind w:left="-567" w:firstLine="567"/>
        <w:jc w:val="both"/>
        <w:rPr>
          <w:rFonts w:ascii="Times New Roman" w:eastAsia="Times New Roman" w:hAnsi="Times New Roman"/>
          <w:b/>
          <w:sz w:val="28"/>
          <w:szCs w:val="28"/>
          <w:lang w:eastAsia="ru-RU"/>
        </w:rPr>
      </w:pPr>
      <w:r w:rsidRPr="00DC52DB">
        <w:rPr>
          <w:rFonts w:ascii="Times New Roman" w:eastAsia="Times New Roman" w:hAnsi="Times New Roman"/>
          <w:b/>
          <w:sz w:val="28"/>
          <w:szCs w:val="28"/>
          <w:lang w:eastAsia="ru-RU"/>
        </w:rPr>
        <w:t>Вопросы для подготовки</w:t>
      </w:r>
    </w:p>
    <w:p w:rsidR="00DC52DB" w:rsidRPr="00DC52DB" w:rsidRDefault="00DC52DB" w:rsidP="00DC52DB">
      <w:pPr>
        <w:numPr>
          <w:ilvl w:val="0"/>
          <w:numId w:val="50"/>
        </w:numPr>
        <w:spacing w:after="0" w:line="240" w:lineRule="auto"/>
        <w:ind w:hanging="720"/>
        <w:contextualSpacing/>
        <w:jc w:val="both"/>
        <w:rPr>
          <w:rFonts w:ascii="Times New Roman" w:eastAsia="Times New Roman" w:hAnsi="Times New Roman"/>
          <w:b/>
          <w:sz w:val="28"/>
          <w:szCs w:val="28"/>
          <w:lang w:eastAsia="ru-RU"/>
        </w:rPr>
      </w:pPr>
      <w:r w:rsidRPr="00DC52DB">
        <w:rPr>
          <w:rFonts w:ascii="Times New Roman" w:eastAsia="Times New Roman" w:hAnsi="Times New Roman"/>
          <w:b/>
          <w:sz w:val="28"/>
          <w:szCs w:val="28"/>
          <w:lang w:eastAsia="ru-RU"/>
        </w:rPr>
        <w:t>Новое и старое в Советской России. Образование СССР.</w:t>
      </w:r>
    </w:p>
    <w:p w:rsidR="00DC52DB" w:rsidRPr="00DC52DB" w:rsidRDefault="00DC52DB" w:rsidP="00DC52DB">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 xml:space="preserve">Создание новой  государственности. Первые декреты Советской власти. Судьба «Учредительного собрания». «Триумфальное шествие» Советской власти. Создание большевистских силовых структур. Выход России из войны в марте 1918 года. Судьба Брестского мира. Изменения в социально-экономической </w:t>
      </w:r>
      <w:r w:rsidRPr="00DC52DB">
        <w:rPr>
          <w:rFonts w:ascii="Times New Roman" w:eastAsia="Times New Roman" w:hAnsi="Times New Roman"/>
          <w:sz w:val="28"/>
          <w:szCs w:val="28"/>
          <w:lang w:eastAsia="ru-RU"/>
        </w:rPr>
        <w:lastRenderedPageBreak/>
        <w:t xml:space="preserve">сфере: разрушение социальной иерархии, реализация аграрной реформы, национализация промышленности и установление рабочего контроля на производстве. Конституция 1918 года. </w:t>
      </w:r>
    </w:p>
    <w:p w:rsidR="00DC52DB" w:rsidRPr="00DC52DB" w:rsidRDefault="00DC52DB" w:rsidP="00DC52DB">
      <w:pPr>
        <w:numPr>
          <w:ilvl w:val="0"/>
          <w:numId w:val="50"/>
        </w:numPr>
        <w:tabs>
          <w:tab w:val="left" w:pos="0"/>
        </w:tabs>
        <w:spacing w:after="0" w:line="240" w:lineRule="auto"/>
        <w:ind w:left="-567" w:firstLine="567"/>
        <w:contextualSpacing/>
        <w:jc w:val="both"/>
        <w:rPr>
          <w:rFonts w:ascii="Times New Roman" w:eastAsia="Times New Roman" w:hAnsi="Times New Roman"/>
          <w:sz w:val="28"/>
          <w:szCs w:val="28"/>
          <w:lang w:eastAsia="ru-RU"/>
        </w:rPr>
      </w:pPr>
      <w:proofErr w:type="gramStart"/>
      <w:r w:rsidRPr="00DC52DB">
        <w:rPr>
          <w:rFonts w:ascii="Times New Roman" w:eastAsia="Times New Roman" w:hAnsi="Times New Roman"/>
          <w:b/>
          <w:sz w:val="28"/>
          <w:szCs w:val="28"/>
          <w:lang w:eastAsia="ru-RU"/>
        </w:rPr>
        <w:t>Гражданская</w:t>
      </w:r>
      <w:proofErr w:type="gramEnd"/>
      <w:r w:rsidRPr="00DC52DB">
        <w:rPr>
          <w:rFonts w:ascii="Times New Roman" w:eastAsia="Times New Roman" w:hAnsi="Times New Roman"/>
          <w:b/>
          <w:sz w:val="28"/>
          <w:szCs w:val="28"/>
          <w:lang w:eastAsia="ru-RU"/>
        </w:rPr>
        <w:t xml:space="preserve"> война1918-1920(1921)гг.:</w:t>
      </w:r>
      <w:r w:rsidRPr="00DC52DB">
        <w:rPr>
          <w:rFonts w:ascii="Times New Roman" w:eastAsia="Times New Roman" w:hAnsi="Times New Roman"/>
          <w:sz w:val="28"/>
          <w:szCs w:val="28"/>
          <w:lang w:eastAsia="ru-RU"/>
        </w:rPr>
        <w:t xml:space="preserve"> причины, этапы, итоги, причины победы красных. Образование СССР.</w:t>
      </w:r>
    </w:p>
    <w:p w:rsidR="00DC52DB" w:rsidRPr="00DC52DB" w:rsidRDefault="00DC52DB" w:rsidP="00DC52DB">
      <w:pPr>
        <w:numPr>
          <w:ilvl w:val="0"/>
          <w:numId w:val="50"/>
        </w:numPr>
        <w:spacing w:after="0" w:line="240" w:lineRule="auto"/>
        <w:ind w:left="-567" w:firstLine="567"/>
        <w:contextualSpacing/>
        <w:jc w:val="both"/>
        <w:rPr>
          <w:rFonts w:ascii="Times New Roman" w:eastAsia="Times New Roman" w:hAnsi="Times New Roman"/>
          <w:b/>
          <w:sz w:val="28"/>
          <w:szCs w:val="28"/>
          <w:lang w:eastAsia="ru-RU"/>
        </w:rPr>
      </w:pPr>
      <w:r w:rsidRPr="00DC52DB">
        <w:rPr>
          <w:rFonts w:ascii="Times New Roman" w:eastAsia="Times New Roman" w:hAnsi="Times New Roman"/>
          <w:b/>
          <w:sz w:val="28"/>
          <w:szCs w:val="28"/>
          <w:lang w:eastAsia="ru-RU"/>
        </w:rPr>
        <w:t>Развитие советской экономики: военный коммунизм, нэп, сталинский скачок.</w:t>
      </w:r>
    </w:p>
    <w:p w:rsidR="00DC52DB" w:rsidRPr="00DC52DB" w:rsidRDefault="00DC52DB" w:rsidP="00DC52DB">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Кризис 1920-1921гг. в политической, экономической и социальной сферах. Новшества в экономической жизни страны в 1921-1924 гг. Противоречия и результаты НЭПа. Сталинская концепция развития страны. Индустриализация и коллективизация в СССР.</w:t>
      </w:r>
    </w:p>
    <w:p w:rsidR="00DC52DB" w:rsidRPr="00DC52DB" w:rsidRDefault="00DC52DB" w:rsidP="00DC52DB">
      <w:pPr>
        <w:spacing w:after="0" w:line="240" w:lineRule="auto"/>
        <w:ind w:left="-567" w:firstLine="567"/>
        <w:jc w:val="both"/>
        <w:rPr>
          <w:rFonts w:ascii="Times New Roman" w:eastAsia="Times New Roman" w:hAnsi="Times New Roman"/>
          <w:b/>
          <w:sz w:val="28"/>
          <w:szCs w:val="28"/>
          <w:lang w:eastAsia="ru-RU"/>
        </w:rPr>
      </w:pPr>
      <w:r w:rsidRPr="00DC52DB">
        <w:rPr>
          <w:rFonts w:ascii="Times New Roman" w:eastAsia="Times New Roman" w:hAnsi="Times New Roman"/>
          <w:b/>
          <w:sz w:val="28"/>
          <w:szCs w:val="28"/>
          <w:lang w:eastAsia="ru-RU"/>
        </w:rPr>
        <w:t xml:space="preserve">4. Духовная жизнь и ментальность советского </w:t>
      </w:r>
      <w:proofErr w:type="gramStart"/>
      <w:r w:rsidRPr="00DC52DB">
        <w:rPr>
          <w:rFonts w:ascii="Times New Roman" w:eastAsia="Times New Roman" w:hAnsi="Times New Roman"/>
          <w:b/>
          <w:sz w:val="28"/>
          <w:szCs w:val="28"/>
          <w:lang w:eastAsia="ru-RU"/>
        </w:rPr>
        <w:t>человека</w:t>
      </w:r>
      <w:proofErr w:type="gramEnd"/>
      <w:r w:rsidRPr="00DC52DB">
        <w:rPr>
          <w:rFonts w:ascii="Times New Roman" w:eastAsia="Times New Roman" w:hAnsi="Times New Roman"/>
          <w:b/>
          <w:sz w:val="28"/>
          <w:szCs w:val="28"/>
          <w:lang w:eastAsia="ru-RU"/>
        </w:rPr>
        <w:t>: какой социализм построили в СССР.</w:t>
      </w:r>
    </w:p>
    <w:p w:rsidR="00DC52DB" w:rsidRPr="00DC52DB" w:rsidRDefault="00DC52DB" w:rsidP="00DC52DB">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 xml:space="preserve">Сущность культурной революции. Развитие народного образования. Доступность советской культуры. Противоречия культурной жизни. Наука и литература в 30-е годы </w:t>
      </w:r>
      <w:r w:rsidRPr="00DC52DB">
        <w:rPr>
          <w:rFonts w:ascii="Times New Roman" w:eastAsia="Times New Roman" w:hAnsi="Times New Roman"/>
          <w:sz w:val="28"/>
          <w:szCs w:val="28"/>
          <w:lang w:val="en-US" w:eastAsia="ru-RU"/>
        </w:rPr>
        <w:t>XX</w:t>
      </w:r>
      <w:r w:rsidRPr="00DC52DB">
        <w:rPr>
          <w:rFonts w:ascii="Times New Roman" w:eastAsia="Times New Roman" w:hAnsi="Times New Roman"/>
          <w:sz w:val="28"/>
          <w:szCs w:val="28"/>
          <w:lang w:eastAsia="ru-RU"/>
        </w:rPr>
        <w:t xml:space="preserve"> века. Создание системы централизованного управления страной. Тоталитарный социализм.</w:t>
      </w:r>
    </w:p>
    <w:p w:rsidR="00DC52DB" w:rsidRPr="00DC52DB" w:rsidRDefault="00DC52DB" w:rsidP="00DC52DB">
      <w:pPr>
        <w:spacing w:after="0" w:line="240" w:lineRule="auto"/>
        <w:ind w:left="-567" w:firstLine="567"/>
        <w:jc w:val="both"/>
        <w:rPr>
          <w:rFonts w:ascii="Times New Roman" w:eastAsia="Times New Roman" w:hAnsi="Times New Roman"/>
          <w:sz w:val="28"/>
          <w:szCs w:val="28"/>
          <w:lang w:eastAsia="ru-RU"/>
        </w:rPr>
      </w:pPr>
    </w:p>
    <w:p w:rsidR="00DC52DB" w:rsidRPr="00DC52DB" w:rsidRDefault="00DC52DB" w:rsidP="00DC52DB">
      <w:pPr>
        <w:spacing w:after="0" w:line="240" w:lineRule="auto"/>
        <w:ind w:left="-567" w:firstLine="567"/>
        <w:jc w:val="both"/>
        <w:rPr>
          <w:rFonts w:ascii="Times New Roman" w:eastAsia="Times New Roman" w:hAnsi="Times New Roman"/>
          <w:b/>
          <w:sz w:val="28"/>
          <w:szCs w:val="28"/>
          <w:lang w:eastAsia="ru-RU"/>
        </w:rPr>
      </w:pPr>
      <w:r w:rsidRPr="00DC52DB">
        <w:rPr>
          <w:rFonts w:ascii="Times New Roman" w:eastAsia="Times New Roman" w:hAnsi="Times New Roman"/>
          <w:b/>
          <w:sz w:val="28"/>
          <w:szCs w:val="28"/>
          <w:lang w:eastAsia="ru-RU"/>
        </w:rPr>
        <w:t>5 СССР в системе международных отношений.</w:t>
      </w:r>
    </w:p>
    <w:p w:rsidR="00DC52DB" w:rsidRPr="00DC52DB" w:rsidRDefault="00DC52DB" w:rsidP="00DC52DB">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 xml:space="preserve">Международная обстановка после Первой мировой войны: Версальско-Вашингтонская система. Генуэзская международная конференция и </w:t>
      </w:r>
      <w:proofErr w:type="spellStart"/>
      <w:r w:rsidRPr="00DC52DB">
        <w:rPr>
          <w:rFonts w:ascii="Times New Roman" w:eastAsia="Times New Roman" w:hAnsi="Times New Roman"/>
          <w:sz w:val="28"/>
          <w:szCs w:val="28"/>
          <w:lang w:eastAsia="ru-RU"/>
        </w:rPr>
        <w:t>Раппальский</w:t>
      </w:r>
      <w:proofErr w:type="spellEnd"/>
      <w:r w:rsidRPr="00DC52DB">
        <w:rPr>
          <w:rFonts w:ascii="Times New Roman" w:eastAsia="Times New Roman" w:hAnsi="Times New Roman"/>
          <w:sz w:val="28"/>
          <w:szCs w:val="28"/>
          <w:lang w:eastAsia="ru-RU"/>
        </w:rPr>
        <w:t xml:space="preserve">     мирный     договор   СССР    и Германии.     Дипломатическое </w:t>
      </w:r>
    </w:p>
    <w:p w:rsidR="00DC52DB" w:rsidRDefault="00DC52DB" w:rsidP="003F50DF">
      <w:pPr>
        <w:spacing w:after="0" w:line="240" w:lineRule="auto"/>
        <w:ind w:left="-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 xml:space="preserve">признание СССР в 20-30-е гг. Мировой экономический кризис 1929 года. Приход фашистов к власти в Германии и Италии. Попытки создания системы коллективной безопасности в Европе и Азии. Советско-Китайские отношения и обострение отношений с Японией. СССР и фашистский мятеж в Испании. Мюнхенский сговор. Пакт Молотова-Риббентропа. </w:t>
      </w:r>
    </w:p>
    <w:p w:rsidR="003F50DF" w:rsidRPr="00DC52DB" w:rsidRDefault="003F50DF" w:rsidP="003F50DF">
      <w:pPr>
        <w:spacing w:after="0" w:line="240" w:lineRule="auto"/>
        <w:ind w:left="-567"/>
        <w:jc w:val="both"/>
        <w:rPr>
          <w:rFonts w:ascii="Times New Roman" w:eastAsia="Times New Roman" w:hAnsi="Times New Roman"/>
          <w:sz w:val="28"/>
          <w:szCs w:val="28"/>
          <w:lang w:eastAsia="ru-RU"/>
        </w:rPr>
      </w:pPr>
    </w:p>
    <w:p w:rsidR="00DC52DB" w:rsidRPr="00DC52DB" w:rsidRDefault="00DC52DB" w:rsidP="00DC52DB">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i/>
          <w:sz w:val="28"/>
          <w:szCs w:val="28"/>
          <w:lang w:eastAsia="ru-RU"/>
        </w:rPr>
        <w:t>Самостоятельная работа студента предусматривает решение заданий из фонда оценочных с</w:t>
      </w:r>
      <w:r w:rsidR="003F50DF">
        <w:rPr>
          <w:rFonts w:ascii="Times New Roman" w:eastAsia="Times New Roman" w:hAnsi="Times New Roman"/>
          <w:i/>
          <w:sz w:val="28"/>
          <w:szCs w:val="28"/>
          <w:lang w:eastAsia="ru-RU"/>
        </w:rPr>
        <w:t>редств, относящихся к «Разделу</w:t>
      </w:r>
      <w:r>
        <w:rPr>
          <w:rFonts w:ascii="Times New Roman" w:eastAsia="Times New Roman" w:hAnsi="Times New Roman"/>
          <w:i/>
          <w:sz w:val="28"/>
          <w:szCs w:val="28"/>
          <w:lang w:eastAsia="ru-RU"/>
        </w:rPr>
        <w:t xml:space="preserve"> </w:t>
      </w:r>
      <w:r w:rsidR="003F50DF">
        <w:rPr>
          <w:rFonts w:ascii="Times New Roman" w:eastAsia="Times New Roman" w:hAnsi="Times New Roman"/>
          <w:i/>
          <w:sz w:val="28"/>
          <w:szCs w:val="28"/>
          <w:lang w:eastAsia="ru-RU"/>
        </w:rPr>
        <w:t>5</w:t>
      </w:r>
      <w:r w:rsidRPr="00DC52DB">
        <w:rPr>
          <w:rFonts w:ascii="Times New Roman" w:eastAsia="Times New Roman" w:hAnsi="Times New Roman"/>
          <w:i/>
          <w:sz w:val="28"/>
          <w:szCs w:val="28"/>
          <w:lang w:eastAsia="ru-RU"/>
        </w:rPr>
        <w:t>»  различного уровня</w:t>
      </w:r>
    </w:p>
    <w:p w:rsidR="00DC52DB" w:rsidRPr="00DC52DB" w:rsidRDefault="00DC52DB" w:rsidP="00DC52DB">
      <w:pPr>
        <w:spacing w:after="0" w:line="240" w:lineRule="auto"/>
        <w:ind w:left="-567" w:firstLine="567"/>
        <w:jc w:val="both"/>
        <w:rPr>
          <w:rFonts w:ascii="Times New Roman" w:eastAsia="Times New Roman" w:hAnsi="Times New Roman"/>
          <w:b/>
          <w:sz w:val="28"/>
          <w:szCs w:val="28"/>
          <w:lang w:eastAsia="ru-RU"/>
        </w:rPr>
      </w:pPr>
    </w:p>
    <w:p w:rsidR="00A540C2" w:rsidRPr="00A540C2" w:rsidRDefault="00A540C2" w:rsidP="003F50DF">
      <w:pPr>
        <w:autoSpaceDE w:val="0"/>
        <w:autoSpaceDN w:val="0"/>
        <w:adjustRightInd w:val="0"/>
        <w:spacing w:after="0" w:line="240" w:lineRule="auto"/>
        <w:ind w:left="-567" w:firstLine="567"/>
        <w:jc w:val="both"/>
        <w:rPr>
          <w:rFonts w:ascii="Times New Roman" w:hAnsi="Times New Roman"/>
          <w:b/>
          <w:sz w:val="28"/>
          <w:szCs w:val="28"/>
        </w:rPr>
      </w:pPr>
      <w:r w:rsidRPr="00A540C2">
        <w:rPr>
          <w:rFonts w:ascii="Times New Roman" w:hAnsi="Times New Roman"/>
          <w:b/>
          <w:sz w:val="28"/>
          <w:szCs w:val="28"/>
        </w:rPr>
        <w:t xml:space="preserve">Тема </w:t>
      </w:r>
      <w:r w:rsidR="00BC55A7">
        <w:rPr>
          <w:rFonts w:ascii="Times New Roman" w:hAnsi="Times New Roman"/>
          <w:b/>
          <w:sz w:val="28"/>
          <w:szCs w:val="28"/>
        </w:rPr>
        <w:t>2</w:t>
      </w:r>
      <w:r w:rsidRPr="00A540C2">
        <w:rPr>
          <w:rFonts w:ascii="Times New Roman" w:hAnsi="Times New Roman"/>
          <w:b/>
          <w:sz w:val="28"/>
          <w:szCs w:val="28"/>
        </w:rPr>
        <w:t xml:space="preserve"> Вторая мировая война. Послевоенное устройство мира 1945-1991 гг.</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Цель: формирование способности анализировать события мирового и российского исторического процесса, формирование целостного представления студентов о событиях, понимания места человека в истории, воспитание патриотизма и чувства гордости за страну на примере героев Великой Отечественной войны.</w:t>
      </w:r>
    </w:p>
    <w:p w:rsidR="003F50DF" w:rsidRPr="003F50DF" w:rsidRDefault="003F50DF" w:rsidP="003F50DF">
      <w:pPr>
        <w:spacing w:after="0" w:line="240" w:lineRule="auto"/>
        <w:ind w:left="-567" w:firstLine="567"/>
        <w:jc w:val="both"/>
        <w:rPr>
          <w:rFonts w:ascii="Times New Roman" w:eastAsia="Times New Roman" w:hAnsi="Times New Roman"/>
          <w:i/>
          <w:sz w:val="28"/>
          <w:szCs w:val="28"/>
          <w:lang w:eastAsia="ru-RU"/>
        </w:rPr>
      </w:pPr>
    </w:p>
    <w:p w:rsidR="00DC52DB" w:rsidRDefault="003F50DF" w:rsidP="00DC52DB">
      <w:pPr>
        <w:autoSpaceDE w:val="0"/>
        <w:autoSpaceDN w:val="0"/>
        <w:adjustRightInd w:val="0"/>
        <w:spacing w:after="0" w:line="240" w:lineRule="auto"/>
        <w:ind w:left="-567" w:firstLine="709"/>
        <w:jc w:val="both"/>
        <w:rPr>
          <w:rFonts w:ascii="Times New Roman" w:hAnsi="Times New Roman"/>
          <w:b/>
          <w:sz w:val="28"/>
          <w:szCs w:val="28"/>
        </w:rPr>
      </w:pPr>
      <w:r>
        <w:rPr>
          <w:rFonts w:ascii="Times New Roman" w:hAnsi="Times New Roman"/>
          <w:b/>
          <w:sz w:val="28"/>
          <w:szCs w:val="28"/>
        </w:rPr>
        <w:t>Вопросы для подготовки</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1. Великая Отечественная война советского народа 1941-1945гг.</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Начало Второй Мировой войны. Реализация СССР  секретного протокола о разграничении сфер влияния.</w:t>
      </w:r>
      <w:r>
        <w:rPr>
          <w:rFonts w:ascii="Times New Roman" w:eastAsia="Times New Roman" w:hAnsi="Times New Roman"/>
          <w:sz w:val="28"/>
          <w:szCs w:val="28"/>
          <w:lang w:eastAsia="ru-RU"/>
        </w:rPr>
        <w:t xml:space="preserve"> </w:t>
      </w:r>
      <w:r w:rsidRPr="003F50DF">
        <w:rPr>
          <w:rFonts w:ascii="Times New Roman" w:eastAsia="Times New Roman" w:hAnsi="Times New Roman"/>
          <w:sz w:val="28"/>
          <w:szCs w:val="28"/>
          <w:lang w:eastAsia="ru-RU"/>
        </w:rPr>
        <w:t xml:space="preserve">Начало Великой Отечественной войны. Причины неудач первого периода войны. Превращение СССР в военный лагерь. Неудачи 1942 года. Создание антигитлеровской коалиции. Коренной перелом в войне. </w:t>
      </w:r>
      <w:r w:rsidRPr="003F50DF">
        <w:rPr>
          <w:rFonts w:ascii="Times New Roman" w:eastAsia="Times New Roman" w:hAnsi="Times New Roman"/>
          <w:sz w:val="28"/>
          <w:szCs w:val="28"/>
          <w:lang w:eastAsia="ru-RU"/>
        </w:rPr>
        <w:lastRenderedPageBreak/>
        <w:t>Развал фашистского блока. Тегеранская конференция 1943 года. Завершающий этап Великой Отечественной войны. Разгром Японии в августе 1945 года.  Послевоенное устройство мира. Причины победы над фашизмом.</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2 Роль СССР в послевоенном мире. Холодная война.</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Изменение отношений между союзниками после окончания Второй мировой войны: «отбрасывание коммунизма» и опасность «американского империализма». Создание социалистического лагеря в Восточной Европе: противоречия в отношениях этих стран и СССР. Советско-китайские отношения. Локальные конфликты в ходе холодной войны. Карибский кризис. Военное соревнование СССР и  США. Попытки договориться о безопасности в мире: «политика разрядки». Война в Афганистане и накал международной безопасности.</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3 Приоритеты социально-экономического развития СССР. Попытки модернизации советского общества.</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Социально-экономическое положение СССР после войны. Апогей сталинизма. Приход к власти Н.С.</w:t>
      </w:r>
      <w:r>
        <w:rPr>
          <w:rFonts w:ascii="Times New Roman" w:eastAsia="Times New Roman" w:hAnsi="Times New Roman"/>
          <w:sz w:val="28"/>
          <w:szCs w:val="28"/>
          <w:lang w:eastAsia="ru-RU"/>
        </w:rPr>
        <w:t xml:space="preserve"> </w:t>
      </w:r>
      <w:r w:rsidRPr="003F50DF">
        <w:rPr>
          <w:rFonts w:ascii="Times New Roman" w:eastAsia="Times New Roman" w:hAnsi="Times New Roman"/>
          <w:sz w:val="28"/>
          <w:szCs w:val="28"/>
          <w:lang w:eastAsia="ru-RU"/>
        </w:rPr>
        <w:t>Хрущёва. Процесс реабилитации же</w:t>
      </w:r>
      <w:proofErr w:type="gramStart"/>
      <w:r w:rsidRPr="003F50DF">
        <w:rPr>
          <w:rFonts w:ascii="Times New Roman" w:eastAsia="Times New Roman" w:hAnsi="Times New Roman"/>
          <w:sz w:val="28"/>
          <w:szCs w:val="28"/>
          <w:lang w:eastAsia="ru-RU"/>
        </w:rPr>
        <w:t>ртв ст</w:t>
      </w:r>
      <w:proofErr w:type="gramEnd"/>
      <w:r w:rsidRPr="003F50DF">
        <w:rPr>
          <w:rFonts w:ascii="Times New Roman" w:eastAsia="Times New Roman" w:hAnsi="Times New Roman"/>
          <w:sz w:val="28"/>
          <w:szCs w:val="28"/>
          <w:lang w:eastAsia="ru-RU"/>
        </w:rPr>
        <w:t>алинских репрессий. Начало формирования культа личности Н.С.</w:t>
      </w:r>
      <w:r>
        <w:rPr>
          <w:rFonts w:ascii="Times New Roman" w:eastAsia="Times New Roman" w:hAnsi="Times New Roman"/>
          <w:sz w:val="28"/>
          <w:szCs w:val="28"/>
          <w:lang w:eastAsia="ru-RU"/>
        </w:rPr>
        <w:t xml:space="preserve"> </w:t>
      </w:r>
      <w:r w:rsidRPr="003F50DF">
        <w:rPr>
          <w:rFonts w:ascii="Times New Roman" w:eastAsia="Times New Roman" w:hAnsi="Times New Roman"/>
          <w:sz w:val="28"/>
          <w:szCs w:val="28"/>
          <w:lang w:eastAsia="ru-RU"/>
        </w:rPr>
        <w:t>Хрущёва. Успехи  научно-технической революции и роль идеологии в науке. Реформы в промышленности и сельском хозяйстве. «Оттепель» в духовной жизни советского общества. Приход к власти Л.И.</w:t>
      </w:r>
      <w:r>
        <w:rPr>
          <w:rFonts w:ascii="Times New Roman" w:eastAsia="Times New Roman" w:hAnsi="Times New Roman"/>
          <w:sz w:val="28"/>
          <w:szCs w:val="28"/>
          <w:lang w:eastAsia="ru-RU"/>
        </w:rPr>
        <w:t xml:space="preserve"> </w:t>
      </w:r>
      <w:r w:rsidRPr="003F50DF">
        <w:rPr>
          <w:rFonts w:ascii="Times New Roman" w:eastAsia="Times New Roman" w:hAnsi="Times New Roman"/>
          <w:sz w:val="28"/>
          <w:szCs w:val="28"/>
          <w:lang w:eastAsia="ru-RU"/>
        </w:rPr>
        <w:t>Брежнева. Решение пленумов ЦК КПСС 1964-1965гг. и «застой» в реформах. Наращивание производственных мощностей и формирование ВПК. Ухудшение качественных показателей экономики. Движение диссидентов.</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 xml:space="preserve">4 Культурное развитие и духовная атмосфера советского общества в 40-80-х гг. ХХ </w:t>
      </w:r>
      <w:proofErr w:type="gramStart"/>
      <w:r w:rsidRPr="003F50DF">
        <w:rPr>
          <w:rFonts w:ascii="Times New Roman" w:eastAsia="Times New Roman" w:hAnsi="Times New Roman"/>
          <w:b/>
          <w:sz w:val="28"/>
          <w:szCs w:val="28"/>
          <w:lang w:eastAsia="ru-RU"/>
        </w:rPr>
        <w:t>в</w:t>
      </w:r>
      <w:proofErr w:type="gramEnd"/>
      <w:r w:rsidRPr="003F50DF">
        <w:rPr>
          <w:rFonts w:ascii="Times New Roman" w:eastAsia="Times New Roman" w:hAnsi="Times New Roman"/>
          <w:b/>
          <w:sz w:val="28"/>
          <w:szCs w:val="28"/>
          <w:lang w:eastAsia="ru-RU"/>
        </w:rPr>
        <w:t>.</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Система народного образования. Развитие науки. Цензура в культурной сфере: деятельность 5-ого отделения КГБ. Достижения советского искусства.</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5 Перестройка и распад СССР (1985-1991гг.)</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Начало перестройки. Ускорение и хозрасчёт. Политика гласности. Трудности реформ. Конфронтация М.С.</w:t>
      </w:r>
      <w:r>
        <w:rPr>
          <w:rFonts w:ascii="Times New Roman" w:eastAsia="Times New Roman" w:hAnsi="Times New Roman"/>
          <w:sz w:val="28"/>
          <w:szCs w:val="28"/>
          <w:lang w:eastAsia="ru-RU"/>
        </w:rPr>
        <w:t xml:space="preserve"> </w:t>
      </w:r>
      <w:r w:rsidRPr="003F50DF">
        <w:rPr>
          <w:rFonts w:ascii="Times New Roman" w:eastAsia="Times New Roman" w:hAnsi="Times New Roman"/>
          <w:sz w:val="28"/>
          <w:szCs w:val="28"/>
          <w:lang w:eastAsia="ru-RU"/>
        </w:rPr>
        <w:t>Горбачёва и Б.Н.</w:t>
      </w:r>
      <w:r>
        <w:rPr>
          <w:rFonts w:ascii="Times New Roman" w:eastAsia="Times New Roman" w:hAnsi="Times New Roman"/>
          <w:sz w:val="28"/>
          <w:szCs w:val="28"/>
          <w:lang w:eastAsia="ru-RU"/>
        </w:rPr>
        <w:t xml:space="preserve"> </w:t>
      </w:r>
      <w:r w:rsidRPr="003F50DF">
        <w:rPr>
          <w:rFonts w:ascii="Times New Roman" w:eastAsia="Times New Roman" w:hAnsi="Times New Roman"/>
          <w:sz w:val="28"/>
          <w:szCs w:val="28"/>
          <w:lang w:eastAsia="ru-RU"/>
        </w:rPr>
        <w:t xml:space="preserve">Ельцина. События августа 1991 года. Парад суверенитетов. Распад СССР: причины и последствия. </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Вопросы для дискуссии:</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 Какой социализм построили в СССР?</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 Советская  цивилизация – исторический феномен или продолжение Российской империи?</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 Кому в СССР было жить хорошо?</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 Можно ли считать распад Советского Союза закономерным явлением, если нет, то каким образом его можно бы сохранить или реформировать?</w:t>
      </w:r>
    </w:p>
    <w:p w:rsidR="003F50DF" w:rsidRPr="003F50DF" w:rsidRDefault="003F50DF" w:rsidP="003F50DF">
      <w:pPr>
        <w:tabs>
          <w:tab w:val="left" w:pos="567"/>
          <w:tab w:val="left" w:pos="993"/>
        </w:tabs>
        <w:spacing w:after="0" w:line="240" w:lineRule="auto"/>
        <w:ind w:left="-567" w:firstLine="567"/>
        <w:jc w:val="both"/>
        <w:rPr>
          <w:rFonts w:ascii="Times New Roman" w:eastAsia="Times New Roman" w:hAnsi="Times New Roman"/>
          <w:i/>
          <w:sz w:val="28"/>
          <w:szCs w:val="28"/>
          <w:lang w:eastAsia="ru-RU"/>
        </w:rPr>
      </w:pP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i/>
          <w:sz w:val="28"/>
          <w:szCs w:val="28"/>
          <w:lang w:eastAsia="ru-RU"/>
        </w:rPr>
        <w:t xml:space="preserve">Самостоятельная работа студента предусматривает решение заданий из фонда оценочных средств, относящихся к «Разделу </w:t>
      </w:r>
      <w:r>
        <w:rPr>
          <w:rFonts w:ascii="Times New Roman" w:eastAsia="Times New Roman" w:hAnsi="Times New Roman"/>
          <w:i/>
          <w:sz w:val="28"/>
          <w:szCs w:val="28"/>
          <w:lang w:eastAsia="ru-RU"/>
        </w:rPr>
        <w:t>6</w:t>
      </w:r>
      <w:r w:rsidRPr="003F50DF">
        <w:rPr>
          <w:rFonts w:ascii="Times New Roman" w:eastAsia="Times New Roman" w:hAnsi="Times New Roman"/>
          <w:i/>
          <w:sz w:val="28"/>
          <w:szCs w:val="28"/>
          <w:lang w:eastAsia="ru-RU"/>
        </w:rPr>
        <w:t>»  различного уровня</w:t>
      </w:r>
      <w:r>
        <w:rPr>
          <w:rFonts w:ascii="Times New Roman" w:eastAsia="Times New Roman" w:hAnsi="Times New Roman"/>
          <w:i/>
          <w:sz w:val="28"/>
          <w:szCs w:val="28"/>
          <w:lang w:eastAsia="ru-RU"/>
        </w:rPr>
        <w:t xml:space="preserve"> сложности</w:t>
      </w:r>
    </w:p>
    <w:p w:rsidR="00DC52DB" w:rsidRDefault="00DC52DB" w:rsidP="00DC52DB">
      <w:pPr>
        <w:autoSpaceDE w:val="0"/>
        <w:autoSpaceDN w:val="0"/>
        <w:adjustRightInd w:val="0"/>
        <w:spacing w:after="0" w:line="240" w:lineRule="auto"/>
        <w:ind w:left="-567" w:firstLine="709"/>
        <w:jc w:val="both"/>
        <w:rPr>
          <w:rFonts w:ascii="Times New Roman" w:hAnsi="Times New Roman"/>
          <w:b/>
          <w:sz w:val="28"/>
          <w:szCs w:val="28"/>
        </w:rPr>
      </w:pPr>
    </w:p>
    <w:p w:rsidR="00BC55A7" w:rsidRDefault="00BC55A7" w:rsidP="00DC52DB">
      <w:pPr>
        <w:autoSpaceDE w:val="0"/>
        <w:autoSpaceDN w:val="0"/>
        <w:adjustRightInd w:val="0"/>
        <w:spacing w:after="0" w:line="240" w:lineRule="auto"/>
        <w:ind w:left="-567" w:firstLine="709"/>
        <w:jc w:val="both"/>
        <w:rPr>
          <w:rFonts w:ascii="Times New Roman" w:hAnsi="Times New Roman"/>
          <w:b/>
          <w:sz w:val="28"/>
          <w:szCs w:val="28"/>
        </w:rPr>
      </w:pPr>
    </w:p>
    <w:p w:rsidR="00BC55A7" w:rsidRDefault="00BC55A7" w:rsidP="00DC52DB">
      <w:pPr>
        <w:autoSpaceDE w:val="0"/>
        <w:autoSpaceDN w:val="0"/>
        <w:adjustRightInd w:val="0"/>
        <w:spacing w:after="0" w:line="240" w:lineRule="auto"/>
        <w:ind w:left="-567" w:firstLine="709"/>
        <w:jc w:val="both"/>
        <w:rPr>
          <w:rFonts w:ascii="Times New Roman" w:hAnsi="Times New Roman"/>
          <w:b/>
          <w:sz w:val="28"/>
          <w:szCs w:val="28"/>
        </w:rPr>
      </w:pPr>
    </w:p>
    <w:p w:rsidR="00A540C2" w:rsidRPr="00A540C2" w:rsidRDefault="00A540C2" w:rsidP="00DC52DB">
      <w:pPr>
        <w:autoSpaceDE w:val="0"/>
        <w:autoSpaceDN w:val="0"/>
        <w:adjustRightInd w:val="0"/>
        <w:spacing w:after="0" w:line="240" w:lineRule="auto"/>
        <w:ind w:left="-567" w:firstLine="709"/>
        <w:jc w:val="both"/>
        <w:rPr>
          <w:rFonts w:ascii="Times New Roman" w:hAnsi="Times New Roman"/>
          <w:b/>
          <w:sz w:val="28"/>
          <w:szCs w:val="28"/>
        </w:rPr>
      </w:pPr>
      <w:r w:rsidRPr="00A540C2">
        <w:rPr>
          <w:rFonts w:ascii="Times New Roman" w:hAnsi="Times New Roman"/>
          <w:b/>
          <w:sz w:val="28"/>
          <w:szCs w:val="28"/>
        </w:rPr>
        <w:lastRenderedPageBreak/>
        <w:t xml:space="preserve">Тема  </w:t>
      </w:r>
      <w:r w:rsidR="00BC55A7">
        <w:rPr>
          <w:rFonts w:ascii="Times New Roman" w:hAnsi="Times New Roman"/>
          <w:b/>
          <w:sz w:val="28"/>
          <w:szCs w:val="28"/>
        </w:rPr>
        <w:t>3</w:t>
      </w:r>
      <w:r w:rsidRPr="00A540C2">
        <w:rPr>
          <w:rFonts w:ascii="Times New Roman" w:hAnsi="Times New Roman"/>
          <w:b/>
          <w:sz w:val="28"/>
          <w:szCs w:val="28"/>
        </w:rPr>
        <w:t xml:space="preserve"> </w:t>
      </w:r>
      <w:r w:rsidRPr="00A540C2">
        <w:rPr>
          <w:rFonts w:ascii="Times New Roman" w:eastAsia="Times New Roman" w:hAnsi="Times New Roman"/>
          <w:b/>
          <w:sz w:val="28"/>
          <w:szCs w:val="28"/>
          <w:lang w:eastAsia="ru-RU"/>
        </w:rPr>
        <w:t xml:space="preserve">Россия в конце </w:t>
      </w:r>
      <w:r w:rsidRPr="00A540C2">
        <w:rPr>
          <w:rFonts w:ascii="Times New Roman" w:eastAsia="Times New Roman" w:hAnsi="Times New Roman"/>
          <w:b/>
          <w:sz w:val="28"/>
          <w:szCs w:val="28"/>
          <w:lang w:val="en-US" w:eastAsia="ru-RU"/>
        </w:rPr>
        <w:t>XX</w:t>
      </w:r>
      <w:r w:rsidRPr="00A540C2">
        <w:rPr>
          <w:rFonts w:ascii="Times New Roman" w:eastAsia="Times New Roman" w:hAnsi="Times New Roman"/>
          <w:b/>
          <w:sz w:val="28"/>
          <w:szCs w:val="28"/>
          <w:lang w:eastAsia="ru-RU"/>
        </w:rPr>
        <w:t xml:space="preserve"> - начале ХХ</w:t>
      </w:r>
      <w:proofErr w:type="gramStart"/>
      <w:r w:rsidRPr="00A540C2">
        <w:rPr>
          <w:rFonts w:ascii="Times New Roman" w:eastAsia="Times New Roman" w:hAnsi="Times New Roman"/>
          <w:b/>
          <w:sz w:val="28"/>
          <w:szCs w:val="28"/>
          <w:lang w:val="en-US" w:eastAsia="ru-RU"/>
        </w:rPr>
        <w:t>I</w:t>
      </w:r>
      <w:proofErr w:type="gramEnd"/>
      <w:r w:rsidRPr="00A540C2">
        <w:rPr>
          <w:rFonts w:ascii="Times New Roman" w:eastAsia="Times New Roman" w:hAnsi="Times New Roman"/>
          <w:b/>
          <w:sz w:val="28"/>
          <w:szCs w:val="28"/>
          <w:lang w:eastAsia="ru-RU"/>
        </w:rPr>
        <w:t xml:space="preserve"> века. Региональные и глобальные интересы России.</w:t>
      </w:r>
    </w:p>
    <w:p w:rsidR="00812259" w:rsidRPr="00812259" w:rsidRDefault="00812259" w:rsidP="00E32B75">
      <w:pPr>
        <w:spacing w:after="0" w:line="240" w:lineRule="auto"/>
        <w:ind w:left="-567" w:firstLine="567"/>
        <w:jc w:val="both"/>
        <w:rPr>
          <w:rFonts w:ascii="Times New Roman" w:eastAsia="Times New Roman" w:hAnsi="Times New Roman"/>
          <w:sz w:val="28"/>
          <w:szCs w:val="28"/>
          <w:lang w:eastAsia="ru-RU"/>
        </w:rPr>
      </w:pPr>
      <w:r w:rsidRPr="00812259">
        <w:rPr>
          <w:rFonts w:ascii="Times New Roman" w:eastAsia="Times New Roman" w:hAnsi="Times New Roman"/>
          <w:sz w:val="28"/>
          <w:szCs w:val="28"/>
          <w:lang w:eastAsia="ru-RU"/>
        </w:rPr>
        <w:t>Цель:</w:t>
      </w:r>
      <w:r>
        <w:rPr>
          <w:rFonts w:ascii="Times New Roman" w:eastAsia="Times New Roman" w:hAnsi="Times New Roman"/>
          <w:sz w:val="28"/>
          <w:szCs w:val="28"/>
          <w:lang w:eastAsia="ru-RU"/>
        </w:rPr>
        <w:t xml:space="preserve"> формирование </w:t>
      </w:r>
      <w:r w:rsidR="00E32B75" w:rsidRPr="00E32B75">
        <w:rPr>
          <w:rFonts w:ascii="Times New Roman" w:eastAsia="Times New Roman" w:hAnsi="Times New Roman"/>
          <w:sz w:val="28"/>
          <w:szCs w:val="28"/>
          <w:lang w:eastAsia="ru-RU"/>
        </w:rPr>
        <w:t>исторического мышления – способности рассматривать события и явления с</w:t>
      </w:r>
      <w:r w:rsidR="00E32B75">
        <w:rPr>
          <w:rFonts w:ascii="Times New Roman" w:eastAsia="Times New Roman" w:hAnsi="Times New Roman"/>
          <w:sz w:val="28"/>
          <w:szCs w:val="28"/>
          <w:lang w:eastAsia="ru-RU"/>
        </w:rPr>
        <w:t xml:space="preserve"> </w:t>
      </w:r>
      <w:r w:rsidR="00E32B75" w:rsidRPr="00E32B75">
        <w:rPr>
          <w:rFonts w:ascii="Times New Roman" w:eastAsia="Times New Roman" w:hAnsi="Times New Roman"/>
          <w:sz w:val="28"/>
          <w:szCs w:val="28"/>
          <w:lang w:eastAsia="ru-RU"/>
        </w:rPr>
        <w:t>точки зрения их исторической обусловленности, умения выявлять историческую обусловленность</w:t>
      </w:r>
      <w:r w:rsidR="00E32B75">
        <w:rPr>
          <w:rFonts w:ascii="Times New Roman" w:eastAsia="Times New Roman" w:hAnsi="Times New Roman"/>
          <w:sz w:val="28"/>
          <w:szCs w:val="28"/>
          <w:lang w:eastAsia="ru-RU"/>
        </w:rPr>
        <w:t xml:space="preserve"> </w:t>
      </w:r>
      <w:r w:rsidR="00E32B75" w:rsidRPr="00E32B75">
        <w:rPr>
          <w:rFonts w:ascii="Times New Roman" w:eastAsia="Times New Roman" w:hAnsi="Times New Roman"/>
          <w:sz w:val="28"/>
          <w:szCs w:val="28"/>
          <w:lang w:eastAsia="ru-RU"/>
        </w:rPr>
        <w:t>различных версий и оценок событий прошлого и современности, определять и аргументировано</w:t>
      </w:r>
      <w:r w:rsidR="00E32B75">
        <w:rPr>
          <w:rFonts w:ascii="Times New Roman" w:eastAsia="Times New Roman" w:hAnsi="Times New Roman"/>
          <w:sz w:val="28"/>
          <w:szCs w:val="28"/>
          <w:lang w:eastAsia="ru-RU"/>
        </w:rPr>
        <w:t xml:space="preserve"> </w:t>
      </w:r>
      <w:r w:rsidR="00E32B75" w:rsidRPr="00E32B75">
        <w:rPr>
          <w:rFonts w:ascii="Times New Roman" w:eastAsia="Times New Roman" w:hAnsi="Times New Roman"/>
          <w:sz w:val="28"/>
          <w:szCs w:val="28"/>
          <w:lang w:eastAsia="ru-RU"/>
        </w:rPr>
        <w:t>представлять собственное отношение к дискуссионным проблемам истории.</w:t>
      </w:r>
    </w:p>
    <w:p w:rsidR="00812259" w:rsidRPr="00812259" w:rsidRDefault="00812259" w:rsidP="00812259">
      <w:pPr>
        <w:tabs>
          <w:tab w:val="left" w:pos="1125"/>
        </w:tabs>
        <w:spacing w:after="0" w:line="240" w:lineRule="auto"/>
        <w:ind w:left="-567" w:firstLine="567"/>
        <w:jc w:val="both"/>
        <w:rPr>
          <w:rFonts w:ascii="Times New Roman" w:eastAsia="Times New Roman" w:hAnsi="Times New Roman"/>
          <w:sz w:val="28"/>
          <w:szCs w:val="28"/>
          <w:lang w:eastAsia="ru-RU"/>
        </w:rPr>
      </w:pPr>
      <w:r w:rsidRPr="00812259">
        <w:rPr>
          <w:rFonts w:ascii="Times New Roman" w:eastAsia="Times New Roman" w:hAnsi="Times New Roman"/>
          <w:sz w:val="28"/>
          <w:szCs w:val="28"/>
          <w:lang w:eastAsia="ru-RU"/>
        </w:rPr>
        <w:tab/>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1 Новая роль России в системе международных отношений.</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Окончание холодной войны. Изменение концептуальных основ и основных направлений советской внешней политики в 1985-1991. Результаты внешней политики СССР в эти годы. Россия и НАТО. Восточное направление внешней политики России. Россия и страны ближнего зарубежья. Глобализация и Россия.</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2 Экономические реформы в конце ХХ - начале ХХ</w:t>
      </w:r>
      <w:proofErr w:type="gramStart"/>
      <w:r w:rsidRPr="003F50DF">
        <w:rPr>
          <w:rFonts w:ascii="Times New Roman" w:eastAsia="Times New Roman" w:hAnsi="Times New Roman"/>
          <w:b/>
          <w:sz w:val="28"/>
          <w:szCs w:val="28"/>
          <w:lang w:val="en-US" w:eastAsia="ru-RU"/>
        </w:rPr>
        <w:t>I</w:t>
      </w:r>
      <w:proofErr w:type="gramEnd"/>
      <w:r w:rsidRPr="003F50DF">
        <w:rPr>
          <w:rFonts w:ascii="Times New Roman" w:eastAsia="Times New Roman" w:hAnsi="Times New Roman"/>
          <w:b/>
          <w:sz w:val="28"/>
          <w:szCs w:val="28"/>
          <w:lang w:eastAsia="ru-RU"/>
        </w:rPr>
        <w:t xml:space="preserve"> века: замысел, характер, результаты.</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Основные этапы экономических реформ, их результаты. От экономического кризиса к политическому противостоянию. Перемены в политическом строе России. Трудности 90-х годов ХХ века.</w:t>
      </w:r>
    </w:p>
    <w:p w:rsidR="003F50DF" w:rsidRPr="003F50DF" w:rsidRDefault="003F50DF" w:rsidP="003F50DF">
      <w:pPr>
        <w:tabs>
          <w:tab w:val="left" w:pos="4140"/>
        </w:tabs>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sz w:val="28"/>
          <w:szCs w:val="28"/>
          <w:lang w:eastAsia="ru-RU"/>
        </w:rPr>
        <w:t xml:space="preserve"> </w:t>
      </w:r>
      <w:r w:rsidRPr="003F50DF">
        <w:rPr>
          <w:rFonts w:ascii="Times New Roman" w:eastAsia="Times New Roman" w:hAnsi="Times New Roman"/>
          <w:b/>
          <w:sz w:val="28"/>
          <w:szCs w:val="28"/>
          <w:lang w:eastAsia="ru-RU"/>
        </w:rPr>
        <w:t>3 Россия в начале ХХ</w:t>
      </w:r>
      <w:proofErr w:type="gramStart"/>
      <w:r w:rsidRPr="003F50DF">
        <w:rPr>
          <w:rFonts w:ascii="Times New Roman" w:eastAsia="Times New Roman" w:hAnsi="Times New Roman"/>
          <w:b/>
          <w:sz w:val="28"/>
          <w:szCs w:val="28"/>
          <w:lang w:val="en-US" w:eastAsia="ru-RU"/>
        </w:rPr>
        <w:t>I</w:t>
      </w:r>
      <w:proofErr w:type="gramEnd"/>
      <w:r w:rsidRPr="003F50DF">
        <w:rPr>
          <w:rFonts w:ascii="Times New Roman" w:eastAsia="Times New Roman" w:hAnsi="Times New Roman"/>
          <w:b/>
          <w:sz w:val="28"/>
          <w:szCs w:val="28"/>
          <w:lang w:eastAsia="ru-RU"/>
        </w:rPr>
        <w:t xml:space="preserve"> века.</w:t>
      </w:r>
      <w:r w:rsidRPr="003F50DF">
        <w:rPr>
          <w:rFonts w:ascii="Times New Roman" w:eastAsia="Times New Roman" w:hAnsi="Times New Roman"/>
          <w:b/>
          <w:sz w:val="28"/>
          <w:szCs w:val="28"/>
          <w:lang w:eastAsia="ru-RU"/>
        </w:rPr>
        <w:tab/>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Изменение социальной структуры российского общества. Сохранение кризисных явлений и перемены к лучшему. Основные направления внутренней политики В.В.Путина: меры по укреплению государства и корректировке экономических реформ.</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4 Духовная и повседневная жизнь в новой России.</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Сложности и противоречия в культурной и духовной жизни. Возвращение произведений, ранее не доступных российским гражданам.  Изменение в системе народного образования. Проблемы молодёжи и «молодёжная политика». Кризисные явления в науке.</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Вопросы для дискуссии:</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-Реформы в России: катастрофа или обретение идентичности?</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 xml:space="preserve">- Какая молодёжь нужна России? Какая Россия нужна молодёжи? </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 Выбор для России: что делать? Чего не делать? Куда и с кем идти?</w:t>
      </w:r>
    </w:p>
    <w:p w:rsidR="003F50DF" w:rsidRPr="003F50DF" w:rsidRDefault="003F50DF" w:rsidP="003F50DF">
      <w:pPr>
        <w:spacing w:after="0" w:line="240" w:lineRule="auto"/>
        <w:ind w:left="-567" w:firstLine="567"/>
        <w:jc w:val="both"/>
        <w:rPr>
          <w:rFonts w:ascii="Times New Roman" w:eastAsia="Times New Roman" w:hAnsi="Times New Roman"/>
          <w:sz w:val="24"/>
          <w:szCs w:val="24"/>
          <w:lang w:eastAsia="ru-RU"/>
        </w:rPr>
      </w:pPr>
    </w:p>
    <w:p w:rsidR="003F50DF" w:rsidRPr="003F50DF" w:rsidRDefault="003F50DF" w:rsidP="003F50DF">
      <w:pPr>
        <w:tabs>
          <w:tab w:val="left" w:pos="567"/>
          <w:tab w:val="left" w:pos="993"/>
        </w:tabs>
        <w:spacing w:after="0" w:line="240" w:lineRule="auto"/>
        <w:ind w:left="-567" w:firstLine="567"/>
        <w:jc w:val="both"/>
        <w:rPr>
          <w:rFonts w:ascii="Times New Roman" w:eastAsia="Times New Roman" w:hAnsi="Times New Roman"/>
          <w:i/>
          <w:sz w:val="28"/>
          <w:szCs w:val="28"/>
          <w:lang w:eastAsia="ru-RU"/>
        </w:rPr>
      </w:pPr>
      <w:r w:rsidRPr="003F50DF">
        <w:rPr>
          <w:rFonts w:ascii="Times New Roman" w:eastAsia="Times New Roman" w:hAnsi="Times New Roman"/>
          <w:i/>
          <w:sz w:val="28"/>
          <w:szCs w:val="28"/>
          <w:lang w:eastAsia="ru-RU"/>
        </w:rPr>
        <w:t xml:space="preserve">Материалы для подготовки к практическому занятию см. Хрестоматия </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i/>
          <w:sz w:val="28"/>
          <w:szCs w:val="28"/>
          <w:lang w:eastAsia="ru-RU"/>
        </w:rPr>
        <w:t xml:space="preserve">Самостоятельная работа студента предусматривает решение заданий из фонда оценочных средств, относящихся к «Разделу </w:t>
      </w:r>
      <w:r w:rsidR="00BC55A7">
        <w:rPr>
          <w:rFonts w:ascii="Times New Roman" w:eastAsia="Times New Roman" w:hAnsi="Times New Roman"/>
          <w:i/>
          <w:sz w:val="28"/>
          <w:szCs w:val="28"/>
          <w:lang w:eastAsia="ru-RU"/>
        </w:rPr>
        <w:t>7</w:t>
      </w:r>
      <w:r w:rsidRPr="003F50DF">
        <w:rPr>
          <w:rFonts w:ascii="Times New Roman" w:eastAsia="Times New Roman" w:hAnsi="Times New Roman"/>
          <w:i/>
          <w:sz w:val="28"/>
          <w:szCs w:val="28"/>
          <w:lang w:eastAsia="ru-RU"/>
        </w:rPr>
        <w:t>»  различного уровня</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p>
    <w:p w:rsidR="00D11EDE" w:rsidRPr="00545ABA" w:rsidRDefault="00D11EDE" w:rsidP="003F50DF">
      <w:pPr>
        <w:pStyle w:val="af2"/>
        <w:numPr>
          <w:ilvl w:val="1"/>
          <w:numId w:val="43"/>
        </w:numPr>
        <w:spacing w:before="0" w:beforeAutospacing="0" w:after="0" w:afterAutospacing="0"/>
        <w:ind w:left="-567" w:firstLine="709"/>
        <w:jc w:val="both"/>
        <w:rPr>
          <w:b/>
          <w:sz w:val="28"/>
          <w:szCs w:val="28"/>
        </w:rPr>
      </w:pPr>
      <w:r w:rsidRPr="00545ABA">
        <w:rPr>
          <w:b/>
          <w:sz w:val="28"/>
          <w:szCs w:val="28"/>
        </w:rPr>
        <w:t>Методические рекомендации по выполнению индивидуального творческого задания.</w:t>
      </w:r>
    </w:p>
    <w:p w:rsidR="00D11EDE" w:rsidRPr="00545ABA" w:rsidRDefault="00D11EDE" w:rsidP="00D11EDE">
      <w:pPr>
        <w:pStyle w:val="af2"/>
        <w:spacing w:before="0" w:beforeAutospacing="0" w:after="0" w:afterAutospacing="0"/>
        <w:ind w:firstLine="709"/>
        <w:jc w:val="both"/>
        <w:rPr>
          <w:b/>
          <w:sz w:val="28"/>
          <w:szCs w:val="28"/>
        </w:rPr>
      </w:pPr>
    </w:p>
    <w:p w:rsidR="00773439" w:rsidRPr="00773439" w:rsidRDefault="00773439" w:rsidP="00ED691B">
      <w:pPr>
        <w:numPr>
          <w:ilvl w:val="2"/>
          <w:numId w:val="43"/>
        </w:numPr>
        <w:spacing w:after="0" w:line="240" w:lineRule="auto"/>
        <w:ind w:left="-567" w:firstLine="709"/>
        <w:jc w:val="both"/>
        <w:rPr>
          <w:rFonts w:ascii="Times New Roman" w:hAnsi="Times New Roman"/>
          <w:i/>
          <w:sz w:val="28"/>
          <w:szCs w:val="28"/>
        </w:rPr>
      </w:pPr>
      <w:r w:rsidRPr="00773439">
        <w:rPr>
          <w:rFonts w:ascii="Times New Roman" w:hAnsi="Times New Roman"/>
          <w:i/>
          <w:sz w:val="28"/>
          <w:szCs w:val="28"/>
        </w:rPr>
        <w:t xml:space="preserve"> Методические рекомендации для выполнения работы в виде решения задач, проблемных ситуаций </w:t>
      </w:r>
    </w:p>
    <w:p w:rsidR="00773439"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Задача — это цель, заданная в определенных условиях, решение задачи — процесс достижения поставленной цели, поиск необходимых для этого средств. </w:t>
      </w:r>
      <w:r w:rsidRPr="0071793B">
        <w:rPr>
          <w:rFonts w:ascii="Times New Roman" w:hAnsi="Times New Roman"/>
          <w:sz w:val="28"/>
          <w:szCs w:val="28"/>
        </w:rPr>
        <w:lastRenderedPageBreak/>
        <w:t xml:space="preserve">Алгоритм решения задач: 1. Внимательно прочитайте условие задания и уясните основной вопрос, представьте процессы и явления, описанные в условии. 2. Повторно прочтите условие для того, чтобы чётко представить основной вопрос, проблему, цель решения, заданные величины, опираясь на которые можно вести поиски решения. 3. Произведите краткую запись условия задания. 4. Если необходимо составьте таблицу, схему, рисунок или чертёж. 5. Определите метод решения задания, составьте план решения. 6. Запишите основные понятия, формулы, описывающие процессы, предложенные заданной системой. 7. Найдите решение в общем виде, выразив искомые величины </w:t>
      </w:r>
      <w:proofErr w:type="gramStart"/>
      <w:r w:rsidRPr="0071793B">
        <w:rPr>
          <w:rFonts w:ascii="Times New Roman" w:hAnsi="Times New Roman"/>
          <w:sz w:val="28"/>
          <w:szCs w:val="28"/>
        </w:rPr>
        <w:t>через</w:t>
      </w:r>
      <w:proofErr w:type="gramEnd"/>
      <w:r w:rsidRPr="0071793B">
        <w:rPr>
          <w:rFonts w:ascii="Times New Roman" w:hAnsi="Times New Roman"/>
          <w:sz w:val="28"/>
          <w:szCs w:val="28"/>
        </w:rPr>
        <w:t xml:space="preserve"> заданные. 9. Проверьте правильность решения задания. 10. Произведите оценку реальности полученного решения. 11. Запишите ответ. </w:t>
      </w:r>
    </w:p>
    <w:p w:rsidR="00CD578E"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Проблема - вид интеллектуальных задач, характеризующийся отсутствием готовых средств решения. Алгоритм </w:t>
      </w:r>
      <w:proofErr w:type="gramStart"/>
      <w:r w:rsidRPr="0071793B">
        <w:rPr>
          <w:rFonts w:ascii="Times New Roman" w:hAnsi="Times New Roman"/>
          <w:sz w:val="28"/>
          <w:szCs w:val="28"/>
        </w:rPr>
        <w:t>решения проблемной ситуации</w:t>
      </w:r>
      <w:proofErr w:type="gramEnd"/>
      <w:r w:rsidRPr="0071793B">
        <w:rPr>
          <w:rFonts w:ascii="Times New Roman" w:hAnsi="Times New Roman"/>
          <w:sz w:val="28"/>
          <w:szCs w:val="28"/>
        </w:rPr>
        <w:t>: 1. Осознание проблемной ситуации. 2. Анализ условий, выделение того, что известно, и того, что неизвестно, в результате чего проблема превращается в задачу. 3. Ограничение зоны поиска. 4. Формулирование гипотез как предположения о способах решения задачи. 5. Реализация гипотезы. 6. Проверка, в которой гипотеза соотносится с исходными условиями. Если проверка подтверждает гипотезу, то осуществляется реализация решения. Если нет — то процесс решения продолжается снова и происходит до тех пор, пока решение не будет окончательно согласовано с условиями задачи.</w:t>
      </w:r>
    </w:p>
    <w:p w:rsidR="003026BA" w:rsidRDefault="003026BA" w:rsidP="00CD578E">
      <w:pPr>
        <w:spacing w:after="0" w:line="240" w:lineRule="auto"/>
        <w:ind w:left="-567" w:firstLine="709"/>
        <w:jc w:val="both"/>
        <w:rPr>
          <w:rFonts w:ascii="Times New Roman" w:hAnsi="Times New Roman"/>
          <w:sz w:val="28"/>
          <w:szCs w:val="28"/>
        </w:rPr>
      </w:pPr>
    </w:p>
    <w:p w:rsidR="00CD578E" w:rsidRPr="00773439" w:rsidRDefault="00CD578E" w:rsidP="00CD578E">
      <w:pPr>
        <w:spacing w:after="0" w:line="240" w:lineRule="auto"/>
        <w:ind w:left="-567" w:firstLine="709"/>
        <w:jc w:val="both"/>
        <w:rPr>
          <w:rFonts w:ascii="Times New Roman" w:hAnsi="Times New Roman"/>
          <w:i/>
          <w:sz w:val="28"/>
          <w:szCs w:val="28"/>
        </w:rPr>
      </w:pPr>
      <w:r>
        <w:rPr>
          <w:rFonts w:ascii="Times New Roman" w:hAnsi="Times New Roman"/>
          <w:sz w:val="28"/>
          <w:szCs w:val="28"/>
        </w:rPr>
        <w:t>2.3.5</w:t>
      </w:r>
      <w:r w:rsidR="00773439" w:rsidRPr="0071793B">
        <w:rPr>
          <w:rFonts w:ascii="Times New Roman" w:hAnsi="Times New Roman"/>
          <w:sz w:val="28"/>
          <w:szCs w:val="28"/>
        </w:rPr>
        <w:t xml:space="preserve"> </w:t>
      </w:r>
      <w:r w:rsidRPr="00773439">
        <w:rPr>
          <w:rFonts w:ascii="Times New Roman" w:hAnsi="Times New Roman"/>
          <w:i/>
          <w:sz w:val="28"/>
          <w:szCs w:val="28"/>
        </w:rPr>
        <w:t xml:space="preserve">Методические рекомендации для выполнения </w:t>
      </w:r>
      <w:r>
        <w:rPr>
          <w:rFonts w:ascii="Times New Roman" w:hAnsi="Times New Roman"/>
          <w:i/>
          <w:sz w:val="28"/>
          <w:szCs w:val="28"/>
        </w:rPr>
        <w:t xml:space="preserve">контрольной </w:t>
      </w:r>
      <w:r w:rsidRPr="00773439">
        <w:rPr>
          <w:rFonts w:ascii="Times New Roman" w:hAnsi="Times New Roman"/>
          <w:i/>
          <w:sz w:val="28"/>
          <w:szCs w:val="28"/>
        </w:rPr>
        <w:t xml:space="preserve">работы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Контрольная работа – одна из форм проверки и оценки усвоенных знаний. При написании работы студентам необходимо продумать логику изложения исторического материала, сделать аргументированные выводы по каждому вопросу.</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При написании работы студенты должны:</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показать знание исторических фактов, имен, терминов;</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усвоить основные исторические понятия, идеи;</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видеть элементами исторического описания и объяснения причинно-следственных связей событий; уметь выявлять в них общие тенденции, характер и направленность происходящих процессов;</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Структура контрольной работы:</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 титульный лист;</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 содержание;</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 введение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-основная часть (см. предложенный к каждой теме план);</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 заключения;</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 список </w:t>
      </w:r>
      <w:proofErr w:type="gramStart"/>
      <w:r w:rsidRPr="00CD578E">
        <w:rPr>
          <w:rFonts w:ascii="Times New Roman" w:hAnsi="Times New Roman"/>
          <w:sz w:val="28"/>
          <w:szCs w:val="28"/>
        </w:rPr>
        <w:t>использованных</w:t>
      </w:r>
      <w:proofErr w:type="gramEnd"/>
      <w:r w:rsidRPr="00CD578E">
        <w:rPr>
          <w:rFonts w:ascii="Times New Roman" w:hAnsi="Times New Roman"/>
          <w:sz w:val="28"/>
          <w:szCs w:val="28"/>
        </w:rPr>
        <w:t xml:space="preserve"> </w:t>
      </w:r>
      <w:proofErr w:type="spellStart"/>
      <w:r w:rsidRPr="00CD578E">
        <w:rPr>
          <w:rFonts w:ascii="Times New Roman" w:hAnsi="Times New Roman"/>
          <w:sz w:val="28"/>
          <w:szCs w:val="28"/>
        </w:rPr>
        <w:t>тсточников</w:t>
      </w:r>
      <w:proofErr w:type="spellEnd"/>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Объем работы составляет 18-20 листов.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Требования к содержанию:  Изложение материала контрольной работы должно быть последовательным и логичным. Все разделы должны быть связаны между собой. Текст должен соответствовать оглавлению, как по содержанию, так и по форме.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lastRenderedPageBreak/>
        <w:t xml:space="preserve">Введение должно ориентировать читателя в дальнейшем раскрытии темы. Во введении обосновывается актуальность выбранной темы, цель и содержание поставленной задачи, историография проблемы.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В главах основной части контрольной работы  подробно рассматриваются и обобщаются исследуемые вопросы. Содержание глав  основной части должно точно соответствовать теме работы и полностью её раскрывать. Эти главы должны </w:t>
      </w:r>
      <w:proofErr w:type="gramStart"/>
      <w:r w:rsidRPr="00CD578E">
        <w:rPr>
          <w:rFonts w:ascii="Times New Roman" w:hAnsi="Times New Roman"/>
          <w:sz w:val="28"/>
          <w:szCs w:val="28"/>
        </w:rPr>
        <w:t>показать умение автора сжато</w:t>
      </w:r>
      <w:proofErr w:type="gramEnd"/>
      <w:r w:rsidRPr="00CD578E">
        <w:rPr>
          <w:rFonts w:ascii="Times New Roman" w:hAnsi="Times New Roman"/>
          <w:sz w:val="28"/>
          <w:szCs w:val="28"/>
        </w:rPr>
        <w:t>, логично и аргументировано излагать материал.</w:t>
      </w:r>
    </w:p>
    <w:p w:rsidR="00773439"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Заключение –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w:t>
      </w:r>
    </w:p>
    <w:p w:rsidR="003026BA" w:rsidRDefault="003026BA" w:rsidP="003026BA">
      <w:pPr>
        <w:tabs>
          <w:tab w:val="left" w:pos="426"/>
        </w:tabs>
        <w:spacing w:after="0" w:line="240" w:lineRule="auto"/>
        <w:ind w:left="-567" w:firstLine="709"/>
        <w:jc w:val="both"/>
        <w:rPr>
          <w:rFonts w:ascii="Times New Roman" w:hAnsi="Times New Roman"/>
          <w:sz w:val="28"/>
          <w:szCs w:val="28"/>
        </w:rPr>
      </w:pPr>
    </w:p>
    <w:p w:rsidR="003026BA" w:rsidRPr="003026BA" w:rsidRDefault="003026BA" w:rsidP="003026BA">
      <w:pPr>
        <w:tabs>
          <w:tab w:val="left" w:pos="426"/>
        </w:tabs>
        <w:spacing w:after="0" w:line="240" w:lineRule="auto"/>
        <w:ind w:left="-567" w:firstLine="709"/>
        <w:jc w:val="both"/>
        <w:rPr>
          <w:rFonts w:ascii="Times New Roman" w:hAnsi="Times New Roman"/>
          <w:b/>
          <w:sz w:val="28"/>
          <w:szCs w:val="28"/>
        </w:rPr>
      </w:pPr>
      <w:r w:rsidRPr="003026BA">
        <w:rPr>
          <w:rFonts w:ascii="Times New Roman" w:hAnsi="Times New Roman"/>
          <w:b/>
          <w:sz w:val="28"/>
          <w:szCs w:val="28"/>
        </w:rPr>
        <w:t>Темы контрольных работ</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ab/>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w:t>
      </w:r>
      <w:r w:rsidRPr="003026BA">
        <w:rPr>
          <w:rFonts w:ascii="Times New Roman" w:hAnsi="Times New Roman"/>
          <w:sz w:val="28"/>
          <w:szCs w:val="28"/>
        </w:rPr>
        <w:tab/>
        <w:t>Происхождение восточны</w:t>
      </w:r>
      <w:r>
        <w:rPr>
          <w:rFonts w:ascii="Times New Roman" w:hAnsi="Times New Roman"/>
          <w:sz w:val="28"/>
          <w:szCs w:val="28"/>
        </w:rPr>
        <w:t>х славян. Образование древнерус</w:t>
      </w:r>
      <w:r w:rsidRPr="003026BA">
        <w:rPr>
          <w:rFonts w:ascii="Times New Roman" w:hAnsi="Times New Roman"/>
          <w:sz w:val="28"/>
          <w:szCs w:val="28"/>
        </w:rPr>
        <w:t>ского государства. (VI - первая половина XII в.).</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2.</w:t>
      </w:r>
      <w:r w:rsidRPr="003026BA">
        <w:rPr>
          <w:rFonts w:ascii="Times New Roman" w:hAnsi="Times New Roman"/>
          <w:sz w:val="28"/>
          <w:szCs w:val="28"/>
        </w:rPr>
        <w:tab/>
        <w:t>Русские земли в период политической раздробленности.</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3.</w:t>
      </w:r>
      <w:r w:rsidRPr="003026BA">
        <w:rPr>
          <w:rFonts w:ascii="Times New Roman" w:hAnsi="Times New Roman"/>
          <w:sz w:val="28"/>
          <w:szCs w:val="28"/>
        </w:rPr>
        <w:tab/>
        <w:t>Борьба русских земель прот</w:t>
      </w:r>
      <w:r>
        <w:rPr>
          <w:rFonts w:ascii="Times New Roman" w:hAnsi="Times New Roman"/>
          <w:sz w:val="28"/>
          <w:szCs w:val="28"/>
        </w:rPr>
        <w:t>ив иностранного вторжения с вос</w:t>
      </w:r>
      <w:r w:rsidRPr="003026BA">
        <w:rPr>
          <w:rFonts w:ascii="Times New Roman" w:hAnsi="Times New Roman"/>
          <w:sz w:val="28"/>
          <w:szCs w:val="28"/>
        </w:rPr>
        <w:t>тока и запада в XIII в.</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4.</w:t>
      </w:r>
      <w:r w:rsidRPr="003026BA">
        <w:rPr>
          <w:rFonts w:ascii="Times New Roman" w:hAnsi="Times New Roman"/>
          <w:sz w:val="28"/>
          <w:szCs w:val="28"/>
        </w:rPr>
        <w:tab/>
        <w:t>Возвышение Москвы. Собирание русских земель под началом</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московских князей (XIV - первая половина XV в.).</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5.</w:t>
      </w:r>
      <w:r w:rsidRPr="003026BA">
        <w:rPr>
          <w:rFonts w:ascii="Times New Roman" w:hAnsi="Times New Roman"/>
          <w:sz w:val="28"/>
          <w:szCs w:val="28"/>
        </w:rPr>
        <w:tab/>
        <w:t>Образование Российского централизованного государства.</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6.</w:t>
      </w:r>
      <w:r w:rsidRPr="003026BA">
        <w:rPr>
          <w:rFonts w:ascii="Times New Roman" w:hAnsi="Times New Roman"/>
          <w:sz w:val="28"/>
          <w:szCs w:val="28"/>
        </w:rPr>
        <w:tab/>
        <w:t>Россия в эпоху Ивана Грозного.</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7.</w:t>
      </w:r>
      <w:r w:rsidRPr="003026BA">
        <w:rPr>
          <w:rFonts w:ascii="Times New Roman" w:hAnsi="Times New Roman"/>
          <w:sz w:val="28"/>
          <w:szCs w:val="28"/>
        </w:rPr>
        <w:tab/>
        <w:t>Россия на рубеже XVI - XVII вв. Смутное время.</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8.</w:t>
      </w:r>
      <w:r w:rsidRPr="003026BA">
        <w:rPr>
          <w:rFonts w:ascii="Times New Roman" w:hAnsi="Times New Roman"/>
          <w:sz w:val="28"/>
          <w:szCs w:val="28"/>
        </w:rPr>
        <w:tab/>
        <w:t>Россия в XVII в.</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9.</w:t>
      </w:r>
      <w:r w:rsidRPr="003026BA">
        <w:rPr>
          <w:rFonts w:ascii="Times New Roman" w:hAnsi="Times New Roman"/>
          <w:sz w:val="28"/>
          <w:szCs w:val="28"/>
        </w:rPr>
        <w:tab/>
        <w:t>Россия в эпоху петровских преобразований.</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10.</w:t>
      </w:r>
      <w:r w:rsidRPr="003026BA">
        <w:rPr>
          <w:rFonts w:ascii="Times New Roman" w:hAnsi="Times New Roman"/>
          <w:sz w:val="28"/>
          <w:szCs w:val="28"/>
        </w:rPr>
        <w:tab/>
        <w:t>Россия в эпоху дворцовых переворотов (1725-1762 гг.).</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11.</w:t>
      </w:r>
      <w:r w:rsidRPr="003026BA">
        <w:rPr>
          <w:rFonts w:ascii="Times New Roman" w:hAnsi="Times New Roman"/>
          <w:sz w:val="28"/>
          <w:szCs w:val="28"/>
        </w:rPr>
        <w:tab/>
        <w:t>Россия во второй половине XVIII в.</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12.</w:t>
      </w:r>
      <w:r w:rsidRPr="003026BA">
        <w:rPr>
          <w:rFonts w:ascii="Times New Roman" w:hAnsi="Times New Roman"/>
          <w:sz w:val="28"/>
          <w:szCs w:val="28"/>
        </w:rPr>
        <w:tab/>
        <w:t>Россия в первой четверти XIX в.</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13.</w:t>
      </w:r>
      <w:r w:rsidRPr="003026BA">
        <w:rPr>
          <w:rFonts w:ascii="Times New Roman" w:hAnsi="Times New Roman"/>
          <w:sz w:val="28"/>
          <w:szCs w:val="28"/>
        </w:rPr>
        <w:tab/>
        <w:t>Россия при Николае I. Углубление кризиса феодально-крепостнической системы.</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14.</w:t>
      </w:r>
      <w:r w:rsidRPr="003026BA">
        <w:rPr>
          <w:rFonts w:ascii="Times New Roman" w:hAnsi="Times New Roman"/>
          <w:sz w:val="28"/>
          <w:szCs w:val="28"/>
        </w:rPr>
        <w:tab/>
        <w:t>Отмена крепостного права в России.</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15.</w:t>
      </w:r>
      <w:r w:rsidRPr="003026BA">
        <w:rPr>
          <w:rFonts w:ascii="Times New Roman" w:hAnsi="Times New Roman"/>
          <w:sz w:val="28"/>
          <w:szCs w:val="28"/>
        </w:rPr>
        <w:tab/>
        <w:t xml:space="preserve">Реформы в политической </w:t>
      </w:r>
      <w:r>
        <w:rPr>
          <w:rFonts w:ascii="Times New Roman" w:hAnsi="Times New Roman"/>
          <w:sz w:val="28"/>
          <w:szCs w:val="28"/>
        </w:rPr>
        <w:t>системе 60-70-х гг. XIX в. Неза</w:t>
      </w:r>
      <w:r w:rsidRPr="003026BA">
        <w:rPr>
          <w:rFonts w:ascii="Times New Roman" w:hAnsi="Times New Roman"/>
          <w:sz w:val="28"/>
          <w:szCs w:val="28"/>
        </w:rPr>
        <w:t>вершенность реформ. Поворот к реакции.</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16.</w:t>
      </w:r>
      <w:r w:rsidRPr="003026BA">
        <w:rPr>
          <w:rFonts w:ascii="Times New Roman" w:hAnsi="Times New Roman"/>
          <w:sz w:val="28"/>
          <w:szCs w:val="28"/>
        </w:rPr>
        <w:tab/>
        <w:t>Народническое движение в России (70-90-е гг. XIX в.).</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17.</w:t>
      </w:r>
      <w:r w:rsidRPr="003026BA">
        <w:rPr>
          <w:rFonts w:ascii="Times New Roman" w:hAnsi="Times New Roman"/>
          <w:sz w:val="28"/>
          <w:szCs w:val="28"/>
        </w:rPr>
        <w:tab/>
        <w:t>Россия на рубеже XIX - XX вв.</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18.</w:t>
      </w:r>
      <w:r w:rsidRPr="003026BA">
        <w:rPr>
          <w:rFonts w:ascii="Times New Roman" w:hAnsi="Times New Roman"/>
          <w:sz w:val="28"/>
          <w:szCs w:val="28"/>
        </w:rPr>
        <w:tab/>
        <w:t>Причины и начало первой</w:t>
      </w:r>
      <w:r>
        <w:rPr>
          <w:rFonts w:ascii="Times New Roman" w:hAnsi="Times New Roman"/>
          <w:sz w:val="28"/>
          <w:szCs w:val="28"/>
        </w:rPr>
        <w:t xml:space="preserve"> российской революции, ее харак</w:t>
      </w:r>
      <w:r w:rsidRPr="003026BA">
        <w:rPr>
          <w:rFonts w:ascii="Times New Roman" w:hAnsi="Times New Roman"/>
          <w:sz w:val="28"/>
          <w:szCs w:val="28"/>
        </w:rPr>
        <w:t>тер, своеобразие, расстановка политических сил.</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19.</w:t>
      </w:r>
      <w:r w:rsidRPr="003026BA">
        <w:rPr>
          <w:rFonts w:ascii="Times New Roman" w:hAnsi="Times New Roman"/>
          <w:sz w:val="28"/>
          <w:szCs w:val="28"/>
        </w:rPr>
        <w:tab/>
        <w:t>Россия в 1907-1913 гг.</w:t>
      </w:r>
    </w:p>
    <w:p w:rsidR="003026BA" w:rsidRDefault="003026BA" w:rsidP="003026BA">
      <w:pPr>
        <w:tabs>
          <w:tab w:val="left" w:pos="567"/>
        </w:tabs>
        <w:spacing w:after="0" w:line="240" w:lineRule="auto"/>
        <w:ind w:left="-567" w:firstLine="709"/>
        <w:jc w:val="both"/>
        <w:rPr>
          <w:rFonts w:ascii="Times New Roman" w:hAnsi="Times New Roman"/>
          <w:b/>
          <w:sz w:val="28"/>
          <w:szCs w:val="28"/>
        </w:rPr>
      </w:pPr>
    </w:p>
    <w:p w:rsidR="00773439" w:rsidRPr="003026BA" w:rsidRDefault="003026BA" w:rsidP="003026BA">
      <w:pPr>
        <w:spacing w:after="0" w:line="240" w:lineRule="auto"/>
        <w:ind w:left="-567" w:firstLine="709"/>
        <w:jc w:val="both"/>
        <w:rPr>
          <w:rFonts w:ascii="Times New Roman" w:hAnsi="Times New Roman"/>
          <w:i/>
          <w:sz w:val="28"/>
          <w:szCs w:val="28"/>
        </w:rPr>
      </w:pPr>
      <w:r w:rsidRPr="003026BA">
        <w:rPr>
          <w:rFonts w:ascii="Times New Roman" w:hAnsi="Times New Roman"/>
          <w:i/>
          <w:sz w:val="28"/>
          <w:szCs w:val="28"/>
        </w:rPr>
        <w:t>Подробные рекомендации содержатся в методических указаниях</w:t>
      </w:r>
      <w:r>
        <w:rPr>
          <w:rFonts w:ascii="Times New Roman" w:hAnsi="Times New Roman"/>
          <w:i/>
          <w:sz w:val="28"/>
          <w:szCs w:val="28"/>
        </w:rPr>
        <w:t xml:space="preserve"> </w:t>
      </w:r>
      <w:r w:rsidRPr="003026BA">
        <w:rPr>
          <w:rFonts w:ascii="Times New Roman" w:hAnsi="Times New Roman"/>
          <w:i/>
          <w:sz w:val="28"/>
          <w:szCs w:val="28"/>
        </w:rPr>
        <w:t>к выполнению контрольной работы</w:t>
      </w:r>
      <w:r>
        <w:rPr>
          <w:rFonts w:ascii="Times New Roman" w:hAnsi="Times New Roman"/>
          <w:i/>
          <w:sz w:val="28"/>
          <w:szCs w:val="28"/>
        </w:rPr>
        <w:t xml:space="preserve"> по дисциплине «История».</w:t>
      </w:r>
    </w:p>
    <w:p w:rsidR="003026BA" w:rsidRDefault="003026BA" w:rsidP="00953B60">
      <w:pPr>
        <w:spacing w:after="0" w:line="240" w:lineRule="auto"/>
        <w:ind w:left="-567" w:firstLine="709"/>
        <w:rPr>
          <w:rFonts w:ascii="Times New Roman" w:hAnsi="Times New Roman"/>
          <w:b/>
          <w:sz w:val="28"/>
          <w:szCs w:val="28"/>
        </w:rPr>
      </w:pPr>
    </w:p>
    <w:p w:rsidR="00773439" w:rsidRDefault="00773439" w:rsidP="00953B60">
      <w:pPr>
        <w:spacing w:after="0" w:line="240" w:lineRule="auto"/>
        <w:ind w:left="-567" w:firstLine="709"/>
        <w:rPr>
          <w:rFonts w:ascii="Times New Roman" w:hAnsi="Times New Roman"/>
          <w:b/>
          <w:sz w:val="28"/>
          <w:szCs w:val="28"/>
        </w:rPr>
      </w:pPr>
      <w:r>
        <w:rPr>
          <w:rFonts w:ascii="Times New Roman" w:hAnsi="Times New Roman"/>
          <w:b/>
          <w:sz w:val="28"/>
          <w:szCs w:val="28"/>
        </w:rPr>
        <w:t xml:space="preserve">2.4 </w:t>
      </w:r>
      <w:r w:rsidRPr="0071793B">
        <w:rPr>
          <w:rFonts w:ascii="Times New Roman" w:hAnsi="Times New Roman"/>
          <w:b/>
          <w:sz w:val="28"/>
          <w:szCs w:val="28"/>
        </w:rPr>
        <w:t>Методические рекомендации по выполнению схем, таблиц</w:t>
      </w:r>
    </w:p>
    <w:p w:rsidR="00773439" w:rsidRDefault="00773439" w:rsidP="00953B60">
      <w:pPr>
        <w:spacing w:after="0" w:line="240" w:lineRule="auto"/>
        <w:ind w:left="-567" w:firstLine="709"/>
        <w:jc w:val="both"/>
        <w:rPr>
          <w:rFonts w:ascii="Times New Roman" w:hAnsi="Times New Roman"/>
          <w:sz w:val="28"/>
          <w:szCs w:val="28"/>
        </w:rPr>
      </w:pPr>
    </w:p>
    <w:p w:rsidR="00953B60"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lastRenderedPageBreak/>
        <w:t xml:space="preserve">Одной из форм самостоятельной работы студента является создание схем или таблиц по исследованному материалу по изучаемой дисциплине. СХЕМА (ТАБЛИЦА) – это графические обозначения, содержащие основные понятия, правила работы, принципы, которые выдержаны эстетически правильно. Для разработки схем (таблиц) по заданной теме нужно найти информацию с разных источников (сеть </w:t>
      </w:r>
      <w:proofErr w:type="spellStart"/>
      <w:r w:rsidRPr="0071793B">
        <w:rPr>
          <w:rFonts w:ascii="Times New Roman" w:hAnsi="Times New Roman"/>
          <w:sz w:val="28"/>
          <w:szCs w:val="28"/>
        </w:rPr>
        <w:t>Internet</w:t>
      </w:r>
      <w:proofErr w:type="spellEnd"/>
      <w:r w:rsidRPr="0071793B">
        <w:rPr>
          <w:rFonts w:ascii="Times New Roman" w:hAnsi="Times New Roman"/>
          <w:sz w:val="28"/>
          <w:szCs w:val="28"/>
        </w:rPr>
        <w:t xml:space="preserve">, энциклопедии, практические пособия), изучить ее и составить схему в программе </w:t>
      </w:r>
      <w:proofErr w:type="spellStart"/>
      <w:r w:rsidRPr="0071793B">
        <w:rPr>
          <w:rFonts w:ascii="Times New Roman" w:hAnsi="Times New Roman"/>
          <w:sz w:val="28"/>
          <w:szCs w:val="28"/>
        </w:rPr>
        <w:t>Word</w:t>
      </w:r>
      <w:proofErr w:type="spellEnd"/>
      <w:r w:rsidRPr="0071793B">
        <w:rPr>
          <w:rFonts w:ascii="Times New Roman" w:hAnsi="Times New Roman"/>
          <w:sz w:val="28"/>
          <w:szCs w:val="28"/>
        </w:rPr>
        <w:t xml:space="preserve"> при помощи </w:t>
      </w:r>
      <w:proofErr w:type="spellStart"/>
      <w:r w:rsidRPr="0071793B">
        <w:rPr>
          <w:rFonts w:ascii="Times New Roman" w:hAnsi="Times New Roman"/>
          <w:sz w:val="28"/>
          <w:szCs w:val="28"/>
        </w:rPr>
        <w:t>автофигур</w:t>
      </w:r>
      <w:proofErr w:type="spellEnd"/>
      <w:r w:rsidRPr="0071793B">
        <w:rPr>
          <w:rFonts w:ascii="Times New Roman" w:hAnsi="Times New Roman"/>
          <w:sz w:val="28"/>
          <w:szCs w:val="28"/>
        </w:rPr>
        <w:t>, а таблицу через Мастера Таблиц. Схема (таблица) должна содержать основные аспекты данной темы, правила, принципы работы. Схема (таблица) составляется индивидуально. Работа должна быть представлена на бумаге формата А</w:t>
      </w:r>
      <w:proofErr w:type="gramStart"/>
      <w:r w:rsidRPr="0071793B">
        <w:rPr>
          <w:rFonts w:ascii="Times New Roman" w:hAnsi="Times New Roman"/>
          <w:sz w:val="28"/>
          <w:szCs w:val="28"/>
        </w:rPr>
        <w:t>4</w:t>
      </w:r>
      <w:proofErr w:type="gramEnd"/>
      <w:r w:rsidRPr="0071793B">
        <w:rPr>
          <w:rFonts w:ascii="Times New Roman" w:hAnsi="Times New Roman"/>
          <w:sz w:val="28"/>
          <w:szCs w:val="28"/>
        </w:rPr>
        <w:t xml:space="preserve"> в печатном (компьютерном) или рукописном варианте, автофигуры должны быть эстетически правильно оформлены (вид, размер, цвет, расположение на листе). Выполненную работу сдать к указанному сроку. </w:t>
      </w:r>
    </w:p>
    <w:p w:rsidR="00953B60"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Общие требования: </w:t>
      </w:r>
    </w:p>
    <w:p w:rsidR="00953B60"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1. Схема (таблица)</w:t>
      </w:r>
      <w:r>
        <w:rPr>
          <w:rFonts w:ascii="Times New Roman" w:hAnsi="Times New Roman"/>
          <w:sz w:val="28"/>
          <w:szCs w:val="28"/>
        </w:rPr>
        <w:t xml:space="preserve"> </w:t>
      </w:r>
      <w:r w:rsidRPr="0071793B">
        <w:rPr>
          <w:rFonts w:ascii="Times New Roman" w:hAnsi="Times New Roman"/>
          <w:sz w:val="28"/>
          <w:szCs w:val="28"/>
        </w:rPr>
        <w:t xml:space="preserve">состоит из нескольких тематических разделов связанных между собой логически. </w:t>
      </w:r>
    </w:p>
    <w:p w:rsidR="00953B60"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2. Элементами работы могут быть: информационные блоки, соединенные стрелками или выносками, текстовыми связками; столбцы и строки, на пересечении которых в ячейка сконцентрирована информация, </w:t>
      </w:r>
      <w:proofErr w:type="gramStart"/>
      <w:r w:rsidRPr="0071793B">
        <w:rPr>
          <w:rFonts w:ascii="Times New Roman" w:hAnsi="Times New Roman"/>
          <w:sz w:val="28"/>
          <w:szCs w:val="28"/>
        </w:rPr>
        <w:t>строки</w:t>
      </w:r>
      <w:proofErr w:type="gramEnd"/>
      <w:r w:rsidRPr="0071793B">
        <w:rPr>
          <w:rFonts w:ascii="Times New Roman" w:hAnsi="Times New Roman"/>
          <w:sz w:val="28"/>
          <w:szCs w:val="28"/>
        </w:rPr>
        <w:t xml:space="preserve"> и столбцы обязательно имеют названия (характеристики); краткое пояснение по работе со схемой (таблицей). </w:t>
      </w:r>
    </w:p>
    <w:p w:rsidR="008F4C35" w:rsidRDefault="00773439" w:rsidP="00953B60">
      <w:pPr>
        <w:spacing w:after="0" w:line="240" w:lineRule="auto"/>
        <w:ind w:left="-567" w:firstLine="709"/>
        <w:jc w:val="both"/>
        <w:rPr>
          <w:rFonts w:ascii="Times New Roman" w:hAnsi="Times New Roman"/>
          <w:sz w:val="28"/>
          <w:szCs w:val="28"/>
        </w:rPr>
      </w:pPr>
      <w:r w:rsidRPr="008F4C35">
        <w:rPr>
          <w:rFonts w:ascii="Times New Roman" w:hAnsi="Times New Roman"/>
          <w:sz w:val="28"/>
          <w:szCs w:val="28"/>
        </w:rPr>
        <w:t xml:space="preserve">3. При желании можно добавить поясняющую картинку или фотографию. Критерии оценки при подготовке схем (таблиц): </w:t>
      </w:r>
    </w:p>
    <w:p w:rsidR="008F4C35" w:rsidRDefault="00773439" w:rsidP="00953B60">
      <w:pPr>
        <w:tabs>
          <w:tab w:val="left" w:pos="0"/>
        </w:tabs>
        <w:spacing w:after="0" w:line="240" w:lineRule="auto"/>
        <w:ind w:left="-567" w:firstLine="709"/>
        <w:jc w:val="both"/>
        <w:rPr>
          <w:rFonts w:ascii="Times New Roman" w:hAnsi="Times New Roman"/>
          <w:sz w:val="28"/>
          <w:szCs w:val="28"/>
        </w:rPr>
      </w:pPr>
      <w:proofErr w:type="gramStart"/>
      <w:r w:rsidRPr="008F4C35">
        <w:rPr>
          <w:rFonts w:ascii="Times New Roman" w:hAnsi="Times New Roman"/>
          <w:sz w:val="28"/>
          <w:szCs w:val="28"/>
        </w:rPr>
        <w:t xml:space="preserve">- оценка </w:t>
      </w:r>
      <w:r w:rsidR="008F4C35" w:rsidRPr="008F4C35">
        <w:rPr>
          <w:rFonts w:ascii="Times New Roman" w:hAnsi="Times New Roman"/>
          <w:sz w:val="28"/>
          <w:szCs w:val="28"/>
        </w:rPr>
        <w:t>«</w:t>
      </w:r>
      <w:r w:rsidRPr="008F4C35">
        <w:rPr>
          <w:rFonts w:ascii="Times New Roman" w:hAnsi="Times New Roman"/>
          <w:sz w:val="28"/>
          <w:szCs w:val="28"/>
        </w:rPr>
        <w:t>отлично</w:t>
      </w:r>
      <w:r w:rsidR="008F4C35" w:rsidRPr="008F4C35">
        <w:rPr>
          <w:rFonts w:ascii="Times New Roman" w:hAnsi="Times New Roman"/>
          <w:sz w:val="28"/>
          <w:szCs w:val="28"/>
        </w:rPr>
        <w:t>»</w:t>
      </w:r>
      <w:r w:rsidRPr="008F4C35">
        <w:rPr>
          <w:rFonts w:ascii="Times New Roman" w:hAnsi="Times New Roman"/>
          <w:sz w:val="28"/>
          <w:szCs w:val="28"/>
        </w:rPr>
        <w:t xml:space="preserve"> выставляется студенту, если: графы схемы (таблицы) заполнены полностью, соответствуют изучаемому материалу, соблюдены требования к внешнему оформлению; </w:t>
      </w:r>
      <w:proofErr w:type="gramEnd"/>
    </w:p>
    <w:p w:rsidR="00773439" w:rsidRDefault="00773439" w:rsidP="00953B60">
      <w:pPr>
        <w:tabs>
          <w:tab w:val="left" w:pos="0"/>
        </w:tabs>
        <w:spacing w:after="0" w:line="240" w:lineRule="auto"/>
        <w:ind w:left="-567" w:firstLine="709"/>
        <w:jc w:val="both"/>
        <w:rPr>
          <w:rFonts w:ascii="Times New Roman" w:hAnsi="Times New Roman"/>
          <w:sz w:val="28"/>
          <w:szCs w:val="28"/>
        </w:rPr>
      </w:pPr>
      <w:r>
        <w:rPr>
          <w:rFonts w:ascii="Times New Roman" w:hAnsi="Times New Roman"/>
          <w:sz w:val="28"/>
          <w:szCs w:val="28"/>
        </w:rPr>
        <w:t>- о</w:t>
      </w:r>
      <w:r w:rsidRPr="0071793B">
        <w:rPr>
          <w:rFonts w:ascii="Times New Roman" w:hAnsi="Times New Roman"/>
          <w:sz w:val="28"/>
          <w:szCs w:val="28"/>
        </w:rPr>
        <w:t xml:space="preserve">ценка </w:t>
      </w:r>
      <w:r w:rsidR="008F4C35">
        <w:rPr>
          <w:rFonts w:ascii="Times New Roman" w:hAnsi="Times New Roman"/>
          <w:sz w:val="28"/>
          <w:szCs w:val="28"/>
        </w:rPr>
        <w:t>«</w:t>
      </w:r>
      <w:r w:rsidRPr="0071793B">
        <w:rPr>
          <w:rFonts w:ascii="Times New Roman" w:hAnsi="Times New Roman"/>
          <w:sz w:val="28"/>
          <w:szCs w:val="28"/>
        </w:rPr>
        <w:t>хорошо</w:t>
      </w:r>
      <w:r w:rsidR="008F4C35">
        <w:rPr>
          <w:rFonts w:ascii="Times New Roman" w:hAnsi="Times New Roman"/>
          <w:sz w:val="28"/>
          <w:szCs w:val="28"/>
        </w:rPr>
        <w:t>»</w:t>
      </w:r>
      <w:r w:rsidRPr="0071793B">
        <w:rPr>
          <w:rFonts w:ascii="Times New Roman" w:hAnsi="Times New Roman"/>
          <w:sz w:val="28"/>
          <w:szCs w:val="28"/>
        </w:rPr>
        <w:t xml:space="preserve"> выставляется студенту, если: основные требования к заполнению граф схемы (таблицы) соблюдены, но при этом допущены недочеты, например: имеются неточности в изложении материала, имеются упущения в оформлении; </w:t>
      </w:r>
    </w:p>
    <w:p w:rsidR="008F4C35" w:rsidRDefault="00773439" w:rsidP="00953B60">
      <w:pPr>
        <w:tabs>
          <w:tab w:val="left" w:pos="0"/>
        </w:tabs>
        <w:spacing w:after="0" w:line="240" w:lineRule="auto"/>
        <w:ind w:left="-567" w:firstLine="709"/>
        <w:jc w:val="both"/>
        <w:rPr>
          <w:rFonts w:ascii="Times New Roman" w:hAnsi="Times New Roman"/>
          <w:sz w:val="28"/>
          <w:szCs w:val="28"/>
        </w:rPr>
      </w:pPr>
      <w:r>
        <w:rPr>
          <w:rFonts w:ascii="Times New Roman" w:hAnsi="Times New Roman"/>
          <w:sz w:val="28"/>
          <w:szCs w:val="28"/>
        </w:rPr>
        <w:t>-о</w:t>
      </w:r>
      <w:r w:rsidRPr="0071793B">
        <w:rPr>
          <w:rFonts w:ascii="Times New Roman" w:hAnsi="Times New Roman"/>
          <w:sz w:val="28"/>
          <w:szCs w:val="28"/>
        </w:rPr>
        <w:t xml:space="preserve">ценка </w:t>
      </w:r>
      <w:r w:rsidR="008F4C35">
        <w:rPr>
          <w:rFonts w:ascii="Times New Roman" w:hAnsi="Times New Roman"/>
          <w:sz w:val="28"/>
          <w:szCs w:val="28"/>
        </w:rPr>
        <w:t>«</w:t>
      </w:r>
      <w:r w:rsidRPr="0071793B">
        <w:rPr>
          <w:rFonts w:ascii="Times New Roman" w:hAnsi="Times New Roman"/>
          <w:sz w:val="28"/>
          <w:szCs w:val="28"/>
        </w:rPr>
        <w:t>неудовлетворительно</w:t>
      </w:r>
      <w:r w:rsidR="008F4C35">
        <w:rPr>
          <w:rFonts w:ascii="Times New Roman" w:hAnsi="Times New Roman"/>
          <w:sz w:val="28"/>
          <w:szCs w:val="28"/>
        </w:rPr>
        <w:t>»</w:t>
      </w:r>
      <w:r w:rsidRPr="0071793B">
        <w:rPr>
          <w:rFonts w:ascii="Times New Roman" w:hAnsi="Times New Roman"/>
          <w:sz w:val="28"/>
          <w:szCs w:val="28"/>
        </w:rPr>
        <w:t xml:space="preserve"> выставляется студенту, если тема не раскрыта, обнаруживается существенное непонимание проблемы, допущены грубейшие ошибки в оформление работы, схема (таблица) учащимся не представлена. </w:t>
      </w:r>
    </w:p>
    <w:p w:rsidR="00773439" w:rsidRDefault="00773439" w:rsidP="00953B60">
      <w:pPr>
        <w:tabs>
          <w:tab w:val="left" w:pos="0"/>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Во всех остальных случаях работа оценивается на </w:t>
      </w:r>
      <w:r w:rsidR="008F4C35">
        <w:rPr>
          <w:rFonts w:ascii="Times New Roman" w:hAnsi="Times New Roman"/>
          <w:sz w:val="28"/>
          <w:szCs w:val="28"/>
        </w:rPr>
        <w:t>«</w:t>
      </w:r>
      <w:r w:rsidRPr="0071793B">
        <w:rPr>
          <w:rFonts w:ascii="Times New Roman" w:hAnsi="Times New Roman"/>
          <w:sz w:val="28"/>
          <w:szCs w:val="28"/>
        </w:rPr>
        <w:t>удовлетворительно</w:t>
      </w:r>
      <w:r w:rsidR="008F4C35">
        <w:rPr>
          <w:rFonts w:ascii="Times New Roman" w:hAnsi="Times New Roman"/>
          <w:sz w:val="28"/>
          <w:szCs w:val="28"/>
        </w:rPr>
        <w:t>»</w:t>
      </w:r>
      <w:r w:rsidRPr="0071793B">
        <w:rPr>
          <w:rFonts w:ascii="Times New Roman" w:hAnsi="Times New Roman"/>
          <w:sz w:val="28"/>
          <w:szCs w:val="28"/>
        </w:rPr>
        <w:t>.</w:t>
      </w:r>
    </w:p>
    <w:p w:rsidR="00773439" w:rsidRDefault="00773439" w:rsidP="00953B60">
      <w:pPr>
        <w:tabs>
          <w:tab w:val="left" w:pos="0"/>
        </w:tabs>
        <w:spacing w:after="0" w:line="240" w:lineRule="auto"/>
        <w:ind w:left="-567" w:firstLine="709"/>
        <w:jc w:val="both"/>
        <w:rPr>
          <w:rFonts w:ascii="Times New Roman" w:hAnsi="Times New Roman"/>
          <w:b/>
          <w:sz w:val="28"/>
          <w:szCs w:val="28"/>
        </w:rPr>
      </w:pPr>
    </w:p>
    <w:p w:rsidR="00773439" w:rsidRDefault="008F4C35" w:rsidP="00953B60">
      <w:pPr>
        <w:tabs>
          <w:tab w:val="left" w:pos="0"/>
        </w:tabs>
        <w:spacing w:after="0" w:line="240" w:lineRule="auto"/>
        <w:ind w:left="-567" w:firstLine="709"/>
        <w:jc w:val="both"/>
        <w:rPr>
          <w:rFonts w:ascii="Times New Roman" w:hAnsi="Times New Roman"/>
          <w:sz w:val="28"/>
          <w:szCs w:val="28"/>
        </w:rPr>
      </w:pPr>
      <w:r>
        <w:rPr>
          <w:rFonts w:ascii="Times New Roman" w:hAnsi="Times New Roman"/>
          <w:b/>
          <w:sz w:val="28"/>
          <w:szCs w:val="28"/>
        </w:rPr>
        <w:t xml:space="preserve">2.5 </w:t>
      </w:r>
      <w:r w:rsidR="00773439" w:rsidRPr="0023793D">
        <w:rPr>
          <w:rFonts w:ascii="Times New Roman" w:hAnsi="Times New Roman"/>
          <w:b/>
          <w:sz w:val="28"/>
          <w:szCs w:val="28"/>
        </w:rPr>
        <w:t>Методические рекомендации по разработке опорных конспектов</w:t>
      </w:r>
      <w:r w:rsidR="00773439" w:rsidRPr="0071793B">
        <w:rPr>
          <w:rFonts w:ascii="Times New Roman" w:hAnsi="Times New Roman"/>
          <w:sz w:val="28"/>
          <w:szCs w:val="28"/>
        </w:rPr>
        <w:t xml:space="preserve"> </w:t>
      </w:r>
    </w:p>
    <w:p w:rsidR="008F4C35" w:rsidRDefault="008F4C35" w:rsidP="00953B60">
      <w:pPr>
        <w:tabs>
          <w:tab w:val="left" w:pos="0"/>
        </w:tabs>
        <w:spacing w:after="0" w:line="240" w:lineRule="auto"/>
        <w:ind w:left="-567" w:firstLine="709"/>
        <w:jc w:val="both"/>
        <w:rPr>
          <w:rFonts w:ascii="Times New Roman" w:hAnsi="Times New Roman"/>
          <w:sz w:val="28"/>
          <w:szCs w:val="28"/>
        </w:rPr>
      </w:pPr>
    </w:p>
    <w:p w:rsidR="00773439" w:rsidRDefault="00773439" w:rsidP="00953B60">
      <w:pPr>
        <w:tabs>
          <w:tab w:val="left" w:pos="0"/>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Общие рекомендации по составлению конспекта </w:t>
      </w:r>
    </w:p>
    <w:p w:rsidR="00773439" w:rsidRDefault="00773439" w:rsidP="00953B60">
      <w:pPr>
        <w:tabs>
          <w:tab w:val="left" w:pos="0"/>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1. Определите цель составления конспекта. </w:t>
      </w:r>
    </w:p>
    <w:p w:rsidR="00773439" w:rsidRDefault="00773439" w:rsidP="00953B60">
      <w:pPr>
        <w:tabs>
          <w:tab w:val="left" w:pos="0"/>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2. Читая изучаемый материал в электронном виде в первый раз, разделите его на основные смысловые части, выделите главные мысли, сформулируйте выводы. </w:t>
      </w:r>
    </w:p>
    <w:p w:rsidR="00773439"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lastRenderedPageBreak/>
        <w:t xml:space="preserve">3. Если составляете план - конспект, сформулируйте названия пунктов определите информацию, которую следует включить в план-конспект для раскрытия пунктов плана. </w:t>
      </w:r>
    </w:p>
    <w:p w:rsidR="00773439"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4. Наиболее существенные положения изучаемого материала (тезисы) последовательно и кратко излагайте своими словами или приводите в виде цитат. </w:t>
      </w:r>
    </w:p>
    <w:p w:rsidR="00773439"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5. Включайте в конспект не только основные положения, но и обосновывающие их выводы, конкретные факты и примеры (без подробного описания). </w:t>
      </w:r>
    </w:p>
    <w:p w:rsidR="008F4C35"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 </w:t>
      </w:r>
    </w:p>
    <w:p w:rsidR="008F4C35"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7. Чтобы форма конспекта отражала его содержание, располагайте абзацы </w:t>
      </w:r>
      <w:r w:rsidR="008F4C35">
        <w:rPr>
          <w:rFonts w:ascii="Times New Roman" w:hAnsi="Times New Roman"/>
          <w:sz w:val="28"/>
          <w:szCs w:val="28"/>
        </w:rPr>
        <w:t>«</w:t>
      </w:r>
      <w:r w:rsidRPr="0071793B">
        <w:rPr>
          <w:rFonts w:ascii="Times New Roman" w:hAnsi="Times New Roman"/>
          <w:sz w:val="28"/>
          <w:szCs w:val="28"/>
        </w:rPr>
        <w:t>ступеньками</w:t>
      </w:r>
      <w:r w:rsidR="008F4C35">
        <w:rPr>
          <w:rFonts w:ascii="Times New Roman" w:hAnsi="Times New Roman"/>
          <w:sz w:val="28"/>
          <w:szCs w:val="28"/>
        </w:rPr>
        <w:t>»</w:t>
      </w:r>
      <w:r w:rsidRPr="0071793B">
        <w:rPr>
          <w:rFonts w:ascii="Times New Roman" w:hAnsi="Times New Roman"/>
          <w:sz w:val="28"/>
          <w:szCs w:val="28"/>
        </w:rPr>
        <w:t xml:space="preserve">, подобно пунктам и подпунктам плана, применяйте разнообразные способы подчеркивания, используйте карандаши и ручки разного цвета. </w:t>
      </w:r>
    </w:p>
    <w:p w:rsidR="008F4C35"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8. Отмечайте непонятные места, новые слова, имена, даты. </w:t>
      </w:r>
    </w:p>
    <w:p w:rsidR="008F4C35"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9. Наведите справки о лицах, событиях, упомянутых в тексте. При записи не забудьте вынести справочные данные на поля.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Практика показывает, что при составлении основного конспекта эффективным будет являться параллельное составление опорного конспекта, содержащего понятийный аппарат изучаемой темы. Опорный конспект содержит основные термины и понятия изучаемой темы. Для развития навыков активного восприятия материала представляется предпочтительным вариант, при котором студенты самостоятельно составляют опорный конспект на базе учебного материала, полученного не только на лекциях, но и почерпнутого из литературы при самостоятельной подготовке. Тогда опорный конспект может включать в себя те понятия из учебного курса, без которых студент-составитель считает усвоение всего учебного материала невозможным (либо неполным). </w:t>
      </w:r>
    </w:p>
    <w:p w:rsidR="00953B60" w:rsidRDefault="00953B60" w:rsidP="00953B60">
      <w:pPr>
        <w:tabs>
          <w:tab w:val="left" w:pos="0"/>
          <w:tab w:val="left" w:pos="993"/>
        </w:tabs>
        <w:spacing w:after="0" w:line="240" w:lineRule="auto"/>
        <w:ind w:left="-567" w:firstLine="709"/>
        <w:jc w:val="both"/>
        <w:rPr>
          <w:rFonts w:ascii="Times New Roman" w:hAnsi="Times New Roman"/>
          <w:sz w:val="28"/>
          <w:szCs w:val="28"/>
        </w:rPr>
      </w:pPr>
    </w:p>
    <w:p w:rsidR="00953B60" w:rsidRDefault="008F4C35"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b/>
          <w:sz w:val="28"/>
          <w:szCs w:val="28"/>
        </w:rPr>
        <w:t xml:space="preserve">2.6 </w:t>
      </w:r>
      <w:r w:rsidR="00773439" w:rsidRPr="0023793D">
        <w:rPr>
          <w:rFonts w:ascii="Times New Roman" w:hAnsi="Times New Roman"/>
          <w:b/>
          <w:sz w:val="28"/>
          <w:szCs w:val="28"/>
        </w:rPr>
        <w:t xml:space="preserve">Методические рекомендации по подготовке </w:t>
      </w:r>
      <w:proofErr w:type="spellStart"/>
      <w:r w:rsidR="00773439" w:rsidRPr="0023793D">
        <w:rPr>
          <w:rFonts w:ascii="Times New Roman" w:hAnsi="Times New Roman"/>
          <w:b/>
          <w:sz w:val="28"/>
          <w:szCs w:val="28"/>
        </w:rPr>
        <w:t>мультимедиапрезентаций</w:t>
      </w:r>
      <w:proofErr w:type="spellEnd"/>
      <w:r w:rsidR="00773439" w:rsidRPr="0071793B">
        <w:rPr>
          <w:rFonts w:ascii="Times New Roman" w:hAnsi="Times New Roman"/>
          <w:sz w:val="28"/>
          <w:szCs w:val="28"/>
        </w:rPr>
        <w:t xml:space="preserve">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Презентацию </w:t>
      </w:r>
      <w:r w:rsidRPr="0023793D">
        <w:rPr>
          <w:rFonts w:ascii="Times New Roman" w:hAnsi="Times New Roman"/>
          <w:sz w:val="28"/>
          <w:szCs w:val="28"/>
        </w:rPr>
        <w:t xml:space="preserve">удобнее всего подготовить в программе MS </w:t>
      </w:r>
      <w:proofErr w:type="spellStart"/>
      <w:r w:rsidRPr="0023793D">
        <w:rPr>
          <w:rFonts w:ascii="Times New Roman" w:hAnsi="Times New Roman"/>
          <w:sz w:val="28"/>
          <w:szCs w:val="28"/>
        </w:rPr>
        <w:t>PowerPoint</w:t>
      </w:r>
      <w:proofErr w:type="spellEnd"/>
      <w:r w:rsidRPr="0023793D">
        <w:rPr>
          <w:rFonts w:ascii="Times New Roman" w:hAnsi="Times New Roman"/>
          <w:sz w:val="28"/>
          <w:szCs w:val="28"/>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23793D">
        <w:rPr>
          <w:rFonts w:ascii="Times New Roman" w:hAnsi="Times New Roman"/>
          <w:sz w:val="28"/>
          <w:szCs w:val="28"/>
        </w:rPr>
        <w:t>собравшимся</w:t>
      </w:r>
      <w:proofErr w:type="gramEnd"/>
      <w:r w:rsidRPr="0023793D">
        <w:rPr>
          <w:rFonts w:ascii="Times New Roman" w:hAnsi="Times New Roman"/>
          <w:sz w:val="28"/>
          <w:szCs w:val="28"/>
        </w:rPr>
        <w:t xml:space="preserve">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Презентация</w:t>
      </w:r>
      <w:r>
        <w:rPr>
          <w:rFonts w:ascii="Times New Roman" w:hAnsi="Times New Roman"/>
          <w:sz w:val="28"/>
          <w:szCs w:val="28"/>
        </w:rPr>
        <w:t xml:space="preserve"> </w:t>
      </w:r>
      <w:r w:rsidRPr="0023793D">
        <w:rPr>
          <w:rFonts w:ascii="Times New Roman" w:hAnsi="Times New Roman"/>
          <w:sz w:val="28"/>
          <w:szCs w:val="28"/>
        </w:rPr>
        <w:t>создается индивидуально. Работа может быть представлена либо в электронном варианте, либо напечатана на бумаге формата А</w:t>
      </w:r>
      <w:proofErr w:type="gramStart"/>
      <w:r w:rsidRPr="0023793D">
        <w:rPr>
          <w:rFonts w:ascii="Times New Roman" w:hAnsi="Times New Roman"/>
          <w:sz w:val="28"/>
          <w:szCs w:val="28"/>
        </w:rPr>
        <w:t>4</w:t>
      </w:r>
      <w:proofErr w:type="gramEnd"/>
      <w:r w:rsidRPr="0023793D">
        <w:rPr>
          <w:rFonts w:ascii="Times New Roman" w:hAnsi="Times New Roman"/>
          <w:sz w:val="28"/>
          <w:szCs w:val="28"/>
        </w:rPr>
        <w:t xml:space="preserve"> (на одном листе – один слайд). Выполненную работу сдать к указанному сроку. Первый слайд обязательно должен содержать Ф.И.О. </w:t>
      </w:r>
      <w:r>
        <w:rPr>
          <w:rFonts w:ascii="Times New Roman" w:hAnsi="Times New Roman"/>
          <w:sz w:val="28"/>
          <w:szCs w:val="28"/>
        </w:rPr>
        <w:t>студента</w:t>
      </w:r>
      <w:r w:rsidRPr="0023793D">
        <w:rPr>
          <w:rFonts w:ascii="Times New Roman" w:hAnsi="Times New Roman"/>
          <w:sz w:val="28"/>
          <w:szCs w:val="28"/>
        </w:rPr>
        <w:t xml:space="preserve">, название учебной дисциплины, тему </w:t>
      </w:r>
      <w:r w:rsidRPr="0023793D">
        <w:rPr>
          <w:rFonts w:ascii="Times New Roman" w:hAnsi="Times New Roman"/>
          <w:sz w:val="28"/>
          <w:szCs w:val="28"/>
        </w:rPr>
        <w:lastRenderedPageBreak/>
        <w:t xml:space="preserve">презентации, Ф.И.О. преподавателя. Следующие слайды можно подготовить, используя две различные стратегии их подготовки: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1 стратегия: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r>
        <w:rPr>
          <w:rFonts w:ascii="Times New Roman" w:hAnsi="Times New Roman"/>
          <w:sz w:val="28"/>
          <w:szCs w:val="28"/>
        </w:rPr>
        <w:t>-</w:t>
      </w:r>
      <w:r w:rsidRPr="0023793D">
        <w:rPr>
          <w:rFonts w:ascii="Times New Roman" w:hAnsi="Times New Roman"/>
          <w:sz w:val="28"/>
          <w:szCs w:val="28"/>
        </w:rPr>
        <w:t xml:space="preserve"> объем текста на слайде – не больше 7 строк; </w:t>
      </w:r>
      <w:r>
        <w:rPr>
          <w:rFonts w:ascii="Times New Roman" w:hAnsi="Times New Roman"/>
          <w:sz w:val="28"/>
          <w:szCs w:val="28"/>
        </w:rPr>
        <w:t>-</w:t>
      </w:r>
      <w:r w:rsidRPr="0023793D">
        <w:rPr>
          <w:rFonts w:ascii="Times New Roman" w:hAnsi="Times New Roman"/>
          <w:sz w:val="28"/>
          <w:szCs w:val="28"/>
        </w:rPr>
        <w:t xml:space="preserve"> маркированный/нумерованный список содержит не более 7 элементов; </w:t>
      </w:r>
      <w:r>
        <w:rPr>
          <w:rFonts w:ascii="Times New Roman" w:hAnsi="Times New Roman"/>
          <w:sz w:val="28"/>
          <w:szCs w:val="28"/>
        </w:rPr>
        <w:t>-</w:t>
      </w:r>
      <w:r w:rsidRPr="0023793D">
        <w:rPr>
          <w:rFonts w:ascii="Times New Roman" w:hAnsi="Times New Roman"/>
          <w:sz w:val="28"/>
          <w:szCs w:val="28"/>
        </w:rPr>
        <w:t xml:space="preserve"> отсутствуют знаки пунктуации в конце строк в маркированных и нумерованных списках; </w:t>
      </w:r>
      <w:r>
        <w:rPr>
          <w:rFonts w:ascii="Times New Roman" w:hAnsi="Times New Roman"/>
          <w:sz w:val="28"/>
          <w:szCs w:val="28"/>
        </w:rPr>
        <w:t>-</w:t>
      </w:r>
      <w:r w:rsidRPr="0023793D">
        <w:rPr>
          <w:rFonts w:ascii="Times New Roman" w:hAnsi="Times New Roman"/>
          <w:sz w:val="28"/>
          <w:szCs w:val="28"/>
        </w:rPr>
        <w:t xml:space="preserve"> значимая информация выделяется с помощью цвета, начертания, эффектов анимации. 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2 стратегия: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r>
        <w:rPr>
          <w:rFonts w:ascii="Times New Roman" w:hAnsi="Times New Roman"/>
          <w:sz w:val="28"/>
          <w:szCs w:val="28"/>
        </w:rPr>
        <w:t>-</w:t>
      </w:r>
      <w:r w:rsidRPr="0023793D">
        <w:rPr>
          <w:rFonts w:ascii="Times New Roman" w:hAnsi="Times New Roman"/>
          <w:sz w:val="28"/>
          <w:szCs w:val="28"/>
        </w:rPr>
        <w:t xml:space="preserve"> выбранные средства визуализации информации (таблицы, схемы, графики и т. д.) соответствуют содержанию; </w:t>
      </w:r>
      <w:r>
        <w:rPr>
          <w:rFonts w:ascii="Times New Roman" w:hAnsi="Times New Roman"/>
          <w:sz w:val="28"/>
          <w:szCs w:val="28"/>
        </w:rPr>
        <w:t>-</w:t>
      </w:r>
      <w:r w:rsidRPr="0023793D">
        <w:rPr>
          <w:rFonts w:ascii="Times New Roman" w:hAnsi="Times New Roman"/>
          <w:sz w:val="28"/>
          <w:szCs w:val="28"/>
        </w:rPr>
        <w:t xml:space="preserve"> 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Последний слайд должен быть повторением первого. Это дает возможность еще раз напомнить слушателям тему выступления и имя докладчика и либо перейти к вопросам, либо завершить выступление.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Оформление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для информации - не менее 18. В презентациях не принято ставить переносы в словах. 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Лучше не смешивать разные типы шрифтов в одной презентации. Рекомендуется не злоупотреблять прописными буквами (они читаются хуже).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w:t>
      </w:r>
      <w:r w:rsidRPr="0023793D">
        <w:rPr>
          <w:rFonts w:ascii="Times New Roman" w:hAnsi="Times New Roman"/>
          <w:sz w:val="28"/>
          <w:szCs w:val="28"/>
        </w:rPr>
        <w:lastRenderedPageBreak/>
        <w:t xml:space="preserve">воспользоваться лазерной указкой. Диаграммы готовятся с использованием мастера диаграмм табличного процессора </w:t>
      </w:r>
      <w:proofErr w:type="spellStart"/>
      <w:r w:rsidRPr="0023793D">
        <w:rPr>
          <w:rFonts w:ascii="Times New Roman" w:hAnsi="Times New Roman"/>
          <w:sz w:val="28"/>
          <w:szCs w:val="28"/>
        </w:rPr>
        <w:t>MSExcel</w:t>
      </w:r>
      <w:proofErr w:type="spellEnd"/>
      <w:r w:rsidRPr="0023793D">
        <w:rPr>
          <w:rFonts w:ascii="Times New Roman" w:hAnsi="Times New Roman"/>
          <w:sz w:val="28"/>
          <w:szCs w:val="28"/>
        </w:rPr>
        <w:t xml:space="preserve">. Данные и подписи не должны накладываться друг на друга и сливаться с графическими элементами диаграммы. Табличная информация вставляется в материалы как таблица текстового процессора </w:t>
      </w:r>
      <w:proofErr w:type="spellStart"/>
      <w:r w:rsidRPr="0023793D">
        <w:rPr>
          <w:rFonts w:ascii="Times New Roman" w:hAnsi="Times New Roman"/>
          <w:sz w:val="28"/>
          <w:szCs w:val="28"/>
        </w:rPr>
        <w:t>MSWord</w:t>
      </w:r>
      <w:proofErr w:type="spellEnd"/>
      <w:r w:rsidRPr="0023793D">
        <w:rPr>
          <w:rFonts w:ascii="Times New Roman" w:hAnsi="Times New Roman"/>
          <w:sz w:val="28"/>
          <w:szCs w:val="28"/>
        </w:rPr>
        <w:t xml:space="preserve"> или табличного процессора </w:t>
      </w:r>
      <w:proofErr w:type="spellStart"/>
      <w:r w:rsidRPr="0023793D">
        <w:rPr>
          <w:rFonts w:ascii="Times New Roman" w:hAnsi="Times New Roman"/>
          <w:sz w:val="28"/>
          <w:szCs w:val="28"/>
        </w:rPr>
        <w:t>MSExcel</w:t>
      </w:r>
      <w:proofErr w:type="spellEnd"/>
      <w:r w:rsidRPr="0023793D">
        <w:rPr>
          <w:rFonts w:ascii="Times New Roman" w:hAnsi="Times New Roman"/>
          <w:sz w:val="28"/>
          <w:szCs w:val="28"/>
        </w:rPr>
        <w:t xml:space="preserve">.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 Для показа файл презентации необходимо сохранить в формате </w:t>
      </w:r>
      <w:r w:rsidR="008F4C35">
        <w:rPr>
          <w:rFonts w:ascii="Times New Roman" w:hAnsi="Times New Roman"/>
          <w:sz w:val="28"/>
          <w:szCs w:val="28"/>
        </w:rPr>
        <w:t>«</w:t>
      </w:r>
      <w:r w:rsidRPr="0023793D">
        <w:rPr>
          <w:rFonts w:ascii="Times New Roman" w:hAnsi="Times New Roman"/>
          <w:sz w:val="28"/>
          <w:szCs w:val="28"/>
        </w:rPr>
        <w:t xml:space="preserve">Демонстрация </w:t>
      </w:r>
      <w:proofErr w:type="spellStart"/>
      <w:r w:rsidRPr="0023793D">
        <w:rPr>
          <w:rFonts w:ascii="Times New Roman" w:hAnsi="Times New Roman"/>
          <w:sz w:val="28"/>
          <w:szCs w:val="28"/>
        </w:rPr>
        <w:t>PowerP</w:t>
      </w:r>
      <w:proofErr w:type="gramStart"/>
      <w:r w:rsidRPr="0023793D">
        <w:rPr>
          <w:rFonts w:ascii="Times New Roman" w:hAnsi="Times New Roman"/>
          <w:sz w:val="28"/>
          <w:szCs w:val="28"/>
        </w:rPr>
        <w:t>о</w:t>
      </w:r>
      <w:proofErr w:type="gramEnd"/>
      <w:r w:rsidRPr="0023793D">
        <w:rPr>
          <w:rFonts w:ascii="Times New Roman" w:hAnsi="Times New Roman"/>
          <w:sz w:val="28"/>
          <w:szCs w:val="28"/>
        </w:rPr>
        <w:t>int</w:t>
      </w:r>
      <w:proofErr w:type="spellEnd"/>
      <w:r w:rsidR="008F4C35">
        <w:rPr>
          <w:rFonts w:ascii="Times New Roman" w:hAnsi="Times New Roman"/>
          <w:sz w:val="28"/>
          <w:szCs w:val="28"/>
        </w:rPr>
        <w:t>»</w:t>
      </w:r>
      <w:r w:rsidRPr="0023793D">
        <w:rPr>
          <w:rFonts w:ascii="Times New Roman" w:hAnsi="Times New Roman"/>
          <w:sz w:val="28"/>
          <w:szCs w:val="28"/>
        </w:rPr>
        <w:t xml:space="preserve"> (Файл — Сохранить как — Тип файла — Демонстрация </w:t>
      </w:r>
      <w:proofErr w:type="spellStart"/>
      <w:r w:rsidRPr="0023793D">
        <w:rPr>
          <w:rFonts w:ascii="Times New Roman" w:hAnsi="Times New Roman"/>
          <w:sz w:val="28"/>
          <w:szCs w:val="28"/>
        </w:rPr>
        <w:t>PowerPоint</w:t>
      </w:r>
      <w:proofErr w:type="spellEnd"/>
      <w:r w:rsidRPr="0023793D">
        <w:rPr>
          <w:rFonts w:ascii="Times New Roman" w:hAnsi="Times New Roman"/>
          <w:sz w:val="28"/>
          <w:szCs w:val="28"/>
        </w:rPr>
        <w:t>). В этом случае презентация автоматически открывается в режиме полноэкранного показа (</w:t>
      </w:r>
      <w:proofErr w:type="spellStart"/>
      <w:r w:rsidRPr="0023793D">
        <w:rPr>
          <w:rFonts w:ascii="Times New Roman" w:hAnsi="Times New Roman"/>
          <w:sz w:val="28"/>
          <w:szCs w:val="28"/>
        </w:rPr>
        <w:t>slideshow</w:t>
      </w:r>
      <w:proofErr w:type="spellEnd"/>
      <w:r w:rsidRPr="0023793D">
        <w:rPr>
          <w:rFonts w:ascii="Times New Roman" w:hAnsi="Times New Roman"/>
          <w:sz w:val="28"/>
          <w:szCs w:val="28"/>
        </w:rPr>
        <w:t xml:space="preserve">) и слушатели избавлены как от вида рабочего окна программы </w:t>
      </w:r>
      <w:proofErr w:type="spellStart"/>
      <w:r w:rsidRPr="0023793D">
        <w:rPr>
          <w:rFonts w:ascii="Times New Roman" w:hAnsi="Times New Roman"/>
          <w:sz w:val="28"/>
          <w:szCs w:val="28"/>
        </w:rPr>
        <w:t>PowerPoint</w:t>
      </w:r>
      <w:proofErr w:type="spellEnd"/>
      <w:r w:rsidRPr="0023793D">
        <w:rPr>
          <w:rFonts w:ascii="Times New Roman" w:hAnsi="Times New Roman"/>
          <w:sz w:val="28"/>
          <w:szCs w:val="28"/>
        </w:rPr>
        <w:t xml:space="preserve">, так и от потерь времени в начале показа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Критерии оценки при подготовке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23793D">
        <w:rPr>
          <w:rFonts w:ascii="Times New Roman" w:hAnsi="Times New Roman"/>
          <w:sz w:val="28"/>
          <w:szCs w:val="28"/>
        </w:rPr>
        <w:t xml:space="preserve">Оценка </w:t>
      </w:r>
      <w:r w:rsidR="008F4C35">
        <w:rPr>
          <w:rFonts w:ascii="Times New Roman" w:hAnsi="Times New Roman"/>
          <w:sz w:val="28"/>
          <w:szCs w:val="28"/>
        </w:rPr>
        <w:t>«</w:t>
      </w:r>
      <w:r w:rsidRPr="0023793D">
        <w:rPr>
          <w:rFonts w:ascii="Times New Roman" w:hAnsi="Times New Roman"/>
          <w:sz w:val="28"/>
          <w:szCs w:val="28"/>
        </w:rPr>
        <w:t>отлично</w:t>
      </w:r>
      <w:r w:rsidR="008F4C35">
        <w:rPr>
          <w:rFonts w:ascii="Times New Roman" w:hAnsi="Times New Roman"/>
          <w:sz w:val="28"/>
          <w:szCs w:val="28"/>
        </w:rPr>
        <w:t>»</w:t>
      </w:r>
      <w:r w:rsidRPr="0023793D">
        <w:rPr>
          <w:rFonts w:ascii="Times New Roman" w:hAnsi="Times New Roman"/>
          <w:sz w:val="28"/>
          <w:szCs w:val="28"/>
        </w:rPr>
        <w:t xml:space="preserve"> выставляется студенту, если: в презентации полностью раскрыта выбранная, соблюдены требования к оформлению презентации; студент может обосновать свои суждения, привести необходимые примеры, ориентируется в структуре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23793D">
        <w:rPr>
          <w:rFonts w:ascii="Times New Roman" w:hAnsi="Times New Roman"/>
          <w:sz w:val="28"/>
          <w:szCs w:val="28"/>
        </w:rPr>
        <w:t xml:space="preserve">Оценка </w:t>
      </w:r>
      <w:r w:rsidR="008F4C35">
        <w:rPr>
          <w:rFonts w:ascii="Times New Roman" w:hAnsi="Times New Roman"/>
          <w:sz w:val="28"/>
          <w:szCs w:val="28"/>
        </w:rPr>
        <w:t>«</w:t>
      </w:r>
      <w:r w:rsidRPr="0023793D">
        <w:rPr>
          <w:rFonts w:ascii="Times New Roman" w:hAnsi="Times New Roman"/>
          <w:sz w:val="28"/>
          <w:szCs w:val="28"/>
        </w:rPr>
        <w:t>хорошо</w:t>
      </w:r>
      <w:r w:rsidR="008F4C35">
        <w:rPr>
          <w:rFonts w:ascii="Times New Roman" w:hAnsi="Times New Roman"/>
          <w:sz w:val="28"/>
          <w:szCs w:val="28"/>
        </w:rPr>
        <w:t>»</w:t>
      </w:r>
      <w:r w:rsidRPr="0023793D">
        <w:rPr>
          <w:rFonts w:ascii="Times New Roman" w:hAnsi="Times New Roman"/>
          <w:sz w:val="28"/>
          <w:szCs w:val="28"/>
        </w:rPr>
        <w:t xml:space="preserve"> выставляется студенту, если: в презентации не полностью раскрыта выбранная тема, соблюдены требования к оформлению презентации; студент затрудняется в обосновании своих суждений, ориентируется в структуре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23793D">
        <w:rPr>
          <w:rFonts w:ascii="Times New Roman" w:hAnsi="Times New Roman"/>
          <w:sz w:val="28"/>
          <w:szCs w:val="28"/>
        </w:rPr>
        <w:t xml:space="preserve">Оценка </w:t>
      </w:r>
      <w:r w:rsidR="008F4C35">
        <w:rPr>
          <w:rFonts w:ascii="Times New Roman" w:hAnsi="Times New Roman"/>
          <w:sz w:val="28"/>
          <w:szCs w:val="28"/>
        </w:rPr>
        <w:t>«</w:t>
      </w:r>
      <w:r w:rsidRPr="0023793D">
        <w:rPr>
          <w:rFonts w:ascii="Times New Roman" w:hAnsi="Times New Roman"/>
          <w:sz w:val="28"/>
          <w:szCs w:val="28"/>
        </w:rPr>
        <w:t>удовлетворительно</w:t>
      </w:r>
      <w:r w:rsidR="008F4C35">
        <w:rPr>
          <w:rFonts w:ascii="Times New Roman" w:hAnsi="Times New Roman"/>
          <w:sz w:val="28"/>
          <w:szCs w:val="28"/>
        </w:rPr>
        <w:t>»</w:t>
      </w:r>
      <w:r w:rsidRPr="0023793D">
        <w:rPr>
          <w:rFonts w:ascii="Times New Roman" w:hAnsi="Times New Roman"/>
          <w:sz w:val="28"/>
          <w:szCs w:val="28"/>
        </w:rPr>
        <w:t xml:space="preserve"> выставляется студенту, если: в презентации не полностью раскрыта выбранная тема, соблюдены не все требования к оформлению презентации; студент затрудняется в обосновании своих суждений, плохо ориентируется в структуре презентации. </w:t>
      </w:r>
    </w:p>
    <w:p w:rsidR="00773439" w:rsidRPr="0023793D"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23793D">
        <w:rPr>
          <w:rFonts w:ascii="Times New Roman" w:hAnsi="Times New Roman"/>
          <w:sz w:val="28"/>
          <w:szCs w:val="28"/>
        </w:rPr>
        <w:t xml:space="preserve">Оценка </w:t>
      </w:r>
      <w:r w:rsidR="008F4C35">
        <w:rPr>
          <w:rFonts w:ascii="Times New Roman" w:hAnsi="Times New Roman"/>
          <w:sz w:val="28"/>
          <w:szCs w:val="28"/>
        </w:rPr>
        <w:t>«</w:t>
      </w:r>
      <w:r w:rsidRPr="0023793D">
        <w:rPr>
          <w:rFonts w:ascii="Times New Roman" w:hAnsi="Times New Roman"/>
          <w:sz w:val="28"/>
          <w:szCs w:val="28"/>
        </w:rPr>
        <w:t>неудовлетворительно</w:t>
      </w:r>
      <w:r w:rsidR="008F4C35">
        <w:rPr>
          <w:rFonts w:ascii="Times New Roman" w:hAnsi="Times New Roman"/>
          <w:sz w:val="28"/>
          <w:szCs w:val="28"/>
        </w:rPr>
        <w:t>»</w:t>
      </w:r>
      <w:r w:rsidRPr="0023793D">
        <w:rPr>
          <w:rFonts w:ascii="Times New Roman" w:hAnsi="Times New Roman"/>
          <w:sz w:val="28"/>
          <w:szCs w:val="28"/>
        </w:rPr>
        <w:t xml:space="preserve"> выставляется студенту, если работа не выполнена или содержит материал не по вопросу.</w:t>
      </w:r>
    </w:p>
    <w:p w:rsidR="008F4C35" w:rsidRDefault="008F4C35" w:rsidP="00953B60">
      <w:pPr>
        <w:pStyle w:val="af2"/>
        <w:shd w:val="clear" w:color="auto" w:fill="FFFFFF"/>
        <w:spacing w:before="0" w:beforeAutospacing="0" w:after="0" w:afterAutospacing="0"/>
        <w:ind w:left="-567" w:right="-1" w:firstLine="709"/>
        <w:jc w:val="both"/>
        <w:rPr>
          <w:b/>
          <w:bCs/>
          <w:color w:val="000000"/>
          <w:sz w:val="28"/>
          <w:szCs w:val="28"/>
        </w:rPr>
      </w:pPr>
    </w:p>
    <w:bookmarkEnd w:id="4"/>
    <w:p w:rsidR="00632CC2" w:rsidRPr="00545ABA" w:rsidRDefault="00632CC2" w:rsidP="00BC55A7">
      <w:pPr>
        <w:pStyle w:val="af2"/>
        <w:shd w:val="clear" w:color="auto" w:fill="FFFFFF"/>
        <w:spacing w:before="0" w:beforeAutospacing="0" w:after="0" w:afterAutospacing="0"/>
        <w:ind w:left="-567" w:right="-1" w:firstLine="709"/>
        <w:jc w:val="both"/>
        <w:rPr>
          <w:b/>
          <w:color w:val="000000"/>
          <w:sz w:val="28"/>
          <w:szCs w:val="28"/>
        </w:rPr>
      </w:pPr>
      <w:r w:rsidRPr="00545ABA">
        <w:rPr>
          <w:rFonts w:eastAsia="Calibri"/>
          <w:b/>
          <w:sz w:val="28"/>
          <w:szCs w:val="28"/>
          <w:lang w:eastAsia="en-US"/>
        </w:rPr>
        <w:t xml:space="preserve">2.7 </w:t>
      </w:r>
      <w:r w:rsidRPr="00545ABA">
        <w:rPr>
          <w:b/>
          <w:bCs/>
          <w:color w:val="000000"/>
          <w:sz w:val="28"/>
          <w:szCs w:val="28"/>
        </w:rPr>
        <w:t xml:space="preserve">Методические рекомендации по подготовке к </w:t>
      </w:r>
      <w:r w:rsidR="00BC55A7">
        <w:rPr>
          <w:b/>
          <w:bCs/>
          <w:color w:val="000000"/>
          <w:sz w:val="28"/>
          <w:szCs w:val="28"/>
        </w:rPr>
        <w:t xml:space="preserve"> </w:t>
      </w:r>
      <w:r w:rsidR="00E85A16">
        <w:rPr>
          <w:b/>
          <w:bCs/>
          <w:color w:val="000000"/>
          <w:sz w:val="28"/>
          <w:szCs w:val="28"/>
        </w:rPr>
        <w:t>экзамену</w:t>
      </w:r>
    </w:p>
    <w:p w:rsidR="00632CC2" w:rsidRPr="00545ABA" w:rsidRDefault="00632CC2" w:rsidP="00953B60">
      <w:pPr>
        <w:pStyle w:val="af2"/>
        <w:shd w:val="clear" w:color="auto" w:fill="FFFFFF"/>
        <w:spacing w:before="0" w:beforeAutospacing="0" w:after="0" w:afterAutospacing="0"/>
        <w:ind w:left="-567" w:right="-1" w:firstLine="709"/>
        <w:rPr>
          <w:color w:val="000000"/>
          <w:sz w:val="28"/>
          <w:szCs w:val="28"/>
        </w:rPr>
      </w:pPr>
    </w:p>
    <w:p w:rsidR="00BC55A7" w:rsidRDefault="00632CC2" w:rsidP="00287348">
      <w:pPr>
        <w:pStyle w:val="af2"/>
        <w:shd w:val="clear" w:color="auto" w:fill="FFFFFF"/>
        <w:spacing w:before="0" w:beforeAutospacing="0" w:after="0" w:afterAutospacing="0"/>
        <w:ind w:left="-567" w:right="-1" w:firstLine="709"/>
        <w:jc w:val="both"/>
        <w:rPr>
          <w:bCs/>
          <w:sz w:val="28"/>
          <w:szCs w:val="28"/>
        </w:rPr>
      </w:pPr>
      <w:r w:rsidRPr="00545ABA">
        <w:rPr>
          <w:color w:val="000000"/>
          <w:sz w:val="28"/>
          <w:szCs w:val="28"/>
        </w:rPr>
        <w:t xml:space="preserve">Цель </w:t>
      </w:r>
      <w:r w:rsidR="00E85A16">
        <w:rPr>
          <w:bCs/>
          <w:color w:val="000000"/>
          <w:sz w:val="28"/>
          <w:szCs w:val="28"/>
        </w:rPr>
        <w:t>экзамена</w:t>
      </w:r>
      <w:r w:rsidRPr="00BC55A7">
        <w:rPr>
          <w:color w:val="000000"/>
          <w:sz w:val="28"/>
          <w:szCs w:val="28"/>
        </w:rPr>
        <w:t xml:space="preserve"> -</w:t>
      </w:r>
      <w:r w:rsidRPr="00545ABA">
        <w:rPr>
          <w:color w:val="000000"/>
          <w:sz w:val="28"/>
          <w:szCs w:val="28"/>
        </w:rPr>
        <w:t xml:space="preserve">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sidR="00E85A16">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sidR="001A40C5">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к </w:t>
      </w:r>
      <w:r w:rsidR="00E85A16">
        <w:rPr>
          <w:color w:val="000000"/>
          <w:sz w:val="28"/>
          <w:szCs w:val="28"/>
        </w:rPr>
        <w:t>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sectPr w:rsidR="00BC55A7" w:rsidSect="00345E6D">
      <w:headerReference w:type="even" r:id="rId8"/>
      <w:headerReference w:type="default" r:id="rId9"/>
      <w:footerReference w:type="even" r:id="rId10"/>
      <w:footerReference w:type="default" r:id="rId11"/>
      <w:headerReference w:type="first" r:id="rId12"/>
      <w:footerReference w:type="first" r:id="rId13"/>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38A" w:rsidRDefault="0048138A" w:rsidP="00847ADE">
      <w:pPr>
        <w:spacing w:after="0" w:line="240" w:lineRule="auto"/>
      </w:pPr>
      <w:r>
        <w:separator/>
      </w:r>
    </w:p>
  </w:endnote>
  <w:endnote w:type="continuationSeparator" w:id="0">
    <w:p w:rsidR="0048138A" w:rsidRDefault="0048138A" w:rsidP="0084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Pr="00847ADE" w:rsidRDefault="00EC2A94">
    <w:pPr>
      <w:pStyle w:val="a7"/>
      <w:jc w:val="right"/>
      <w:rPr>
        <w:rFonts w:ascii="Times New Roman" w:hAnsi="Times New Roman"/>
        <w:sz w:val="24"/>
        <w:szCs w:val="24"/>
      </w:rPr>
    </w:pPr>
    <w:r w:rsidRPr="00847ADE">
      <w:rPr>
        <w:rFonts w:ascii="Times New Roman" w:hAnsi="Times New Roman"/>
        <w:sz w:val="24"/>
        <w:szCs w:val="24"/>
      </w:rPr>
      <w:fldChar w:fldCharType="begin"/>
    </w:r>
    <w:r w:rsidR="002F5252" w:rsidRPr="00847ADE">
      <w:rPr>
        <w:rFonts w:ascii="Times New Roman" w:hAnsi="Times New Roman"/>
        <w:sz w:val="24"/>
        <w:szCs w:val="24"/>
      </w:rPr>
      <w:instrText>PAGE   \* MERGEFORMAT</w:instrText>
    </w:r>
    <w:r w:rsidRPr="00847ADE">
      <w:rPr>
        <w:rFonts w:ascii="Times New Roman" w:hAnsi="Times New Roman"/>
        <w:sz w:val="24"/>
        <w:szCs w:val="24"/>
      </w:rPr>
      <w:fldChar w:fldCharType="separate"/>
    </w:r>
    <w:r w:rsidR="00376DBE">
      <w:rPr>
        <w:rFonts w:ascii="Times New Roman" w:hAnsi="Times New Roman"/>
        <w:noProof/>
        <w:sz w:val="24"/>
        <w:szCs w:val="24"/>
      </w:rPr>
      <w:t>19</w:t>
    </w:r>
    <w:r w:rsidRPr="00847ADE">
      <w:rPr>
        <w:rFonts w:ascii="Times New Roman" w:hAnsi="Times New Roman"/>
        <w:sz w:val="24"/>
        <w:szCs w:val="24"/>
      </w:rPr>
      <w:fldChar w:fldCharType="end"/>
    </w:r>
  </w:p>
  <w:p w:rsidR="002F5252" w:rsidRDefault="002F525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38A" w:rsidRDefault="0048138A" w:rsidP="00847ADE">
      <w:pPr>
        <w:spacing w:after="0" w:line="240" w:lineRule="auto"/>
      </w:pPr>
      <w:r>
        <w:separator/>
      </w:r>
    </w:p>
  </w:footnote>
  <w:footnote w:type="continuationSeparator" w:id="0">
    <w:p w:rsidR="0048138A" w:rsidRDefault="0048138A" w:rsidP="00847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DC7"/>
    <w:multiLevelType w:val="hybridMultilevel"/>
    <w:tmpl w:val="3E4EAE62"/>
    <w:lvl w:ilvl="0" w:tplc="D5C482D8">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32749B"/>
    <w:multiLevelType w:val="multilevel"/>
    <w:tmpl w:val="18D620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55"/>
        </w:tabs>
        <w:ind w:left="1055" w:hanging="630"/>
      </w:pPr>
      <w:rPr>
        <w:rFonts w:hint="default"/>
      </w:rPr>
    </w:lvl>
    <w:lvl w:ilvl="2">
      <w:start w:val="3"/>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565"/>
        </w:tabs>
        <w:ind w:left="3565" w:hanging="144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775"/>
        </w:tabs>
        <w:ind w:left="4775" w:hanging="1800"/>
      </w:pPr>
      <w:rPr>
        <w:rFonts w:hint="default"/>
      </w:rPr>
    </w:lvl>
    <w:lvl w:ilvl="8">
      <w:start w:val="1"/>
      <w:numFmt w:val="decimal"/>
      <w:isLgl/>
      <w:lvlText w:val="%1.%2.%3.%4.%5.%6.%7.%8.%9"/>
      <w:lvlJc w:val="left"/>
      <w:pPr>
        <w:tabs>
          <w:tab w:val="num" w:pos="5560"/>
        </w:tabs>
        <w:ind w:left="5560" w:hanging="2160"/>
      </w:pPr>
      <w:rPr>
        <w:rFonts w:hint="default"/>
      </w:rPr>
    </w:lvl>
  </w:abstractNum>
  <w:abstractNum w:abstractNumId="2">
    <w:nsid w:val="115E6371"/>
    <w:multiLevelType w:val="hybridMultilevel"/>
    <w:tmpl w:val="77709986"/>
    <w:lvl w:ilvl="0" w:tplc="87B2184E">
      <w:start w:val="5"/>
      <w:numFmt w:val="decimal"/>
      <w:lvlText w:val="%1"/>
      <w:lvlJc w:val="left"/>
      <w:pPr>
        <w:ind w:left="720" w:hanging="360"/>
      </w:pPr>
      <w:rPr>
        <w:rFonts w:hint="default"/>
      </w:rPr>
    </w:lvl>
    <w:lvl w:ilvl="1" w:tplc="E99CB438">
      <w:start w:val="1"/>
      <w:numFmt w:val="decimal"/>
      <w:lvlText w:val="%2"/>
      <w:lvlJc w:val="left"/>
      <w:pPr>
        <w:ind w:left="1440" w:hanging="360"/>
      </w:pPr>
      <w:rPr>
        <w:rFonts w:ascii="Calibri" w:eastAsia="Calibri" w:hAnsi="Calibri"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43BBF"/>
    <w:multiLevelType w:val="multilevel"/>
    <w:tmpl w:val="9F064380"/>
    <w:lvl w:ilvl="0">
      <w:start w:val="5"/>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5">
    <w:nsid w:val="15947DE1"/>
    <w:multiLevelType w:val="singleLevel"/>
    <w:tmpl w:val="0E7E4B1A"/>
    <w:lvl w:ilvl="0">
      <w:start w:val="1"/>
      <w:numFmt w:val="decimal"/>
      <w:lvlText w:val="%1"/>
      <w:lvlJc w:val="left"/>
      <w:pPr>
        <w:tabs>
          <w:tab w:val="num" w:pos="360"/>
        </w:tabs>
        <w:ind w:left="360" w:hanging="360"/>
      </w:pPr>
      <w:rPr>
        <w:rFonts w:hint="default"/>
      </w:rPr>
    </w:lvl>
  </w:abstractNum>
  <w:abstractNum w:abstractNumId="6">
    <w:nsid w:val="163938FD"/>
    <w:multiLevelType w:val="singleLevel"/>
    <w:tmpl w:val="13340088"/>
    <w:lvl w:ilvl="0">
      <w:start w:val="1"/>
      <w:numFmt w:val="decimal"/>
      <w:lvlText w:val="%1"/>
      <w:lvlJc w:val="left"/>
      <w:pPr>
        <w:tabs>
          <w:tab w:val="num" w:pos="360"/>
        </w:tabs>
        <w:ind w:left="360" w:hanging="360"/>
      </w:pPr>
      <w:rPr>
        <w:rFonts w:hint="default"/>
      </w:rPr>
    </w:lvl>
  </w:abstractNum>
  <w:abstractNum w:abstractNumId="7">
    <w:nsid w:val="1C715CE9"/>
    <w:multiLevelType w:val="hybridMultilevel"/>
    <w:tmpl w:val="A510F7B6"/>
    <w:lvl w:ilvl="0" w:tplc="8CCCF376">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E7D65E1"/>
    <w:multiLevelType w:val="hybridMultilevel"/>
    <w:tmpl w:val="7E2E1B2C"/>
    <w:lvl w:ilvl="0" w:tplc="F1001C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05CFF"/>
    <w:multiLevelType w:val="singleLevel"/>
    <w:tmpl w:val="F6AA6D0A"/>
    <w:lvl w:ilvl="0">
      <w:start w:val="1"/>
      <w:numFmt w:val="decimal"/>
      <w:lvlText w:val="%1."/>
      <w:lvlJc w:val="left"/>
      <w:pPr>
        <w:tabs>
          <w:tab w:val="num" w:pos="887"/>
        </w:tabs>
        <w:ind w:left="887" w:hanging="360"/>
      </w:pPr>
    </w:lvl>
  </w:abstractNum>
  <w:abstractNum w:abstractNumId="10">
    <w:nsid w:val="26400D06"/>
    <w:multiLevelType w:val="hybridMultilevel"/>
    <w:tmpl w:val="6FD005CE"/>
    <w:lvl w:ilvl="0" w:tplc="573AB5A4">
      <w:start w:val="1"/>
      <w:numFmt w:val="bullet"/>
      <w:lvlText w:val=" "/>
      <w:lvlJc w:val="left"/>
      <w:pPr>
        <w:tabs>
          <w:tab w:val="num" w:pos="1211"/>
        </w:tabs>
        <w:ind w:left="0" w:firstLine="851"/>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nsid w:val="285044D5"/>
    <w:multiLevelType w:val="singleLevel"/>
    <w:tmpl w:val="C15EDF10"/>
    <w:lvl w:ilvl="0">
      <w:start w:val="3"/>
      <w:numFmt w:val="decimal"/>
      <w:lvlText w:val="%1"/>
      <w:lvlJc w:val="left"/>
      <w:pPr>
        <w:tabs>
          <w:tab w:val="num" w:pos="360"/>
        </w:tabs>
        <w:ind w:left="360" w:hanging="360"/>
      </w:pPr>
      <w:rPr>
        <w:rFonts w:hint="default"/>
      </w:rPr>
    </w:lvl>
  </w:abstractNum>
  <w:abstractNum w:abstractNumId="12">
    <w:nsid w:val="2AF832A0"/>
    <w:multiLevelType w:val="singleLevel"/>
    <w:tmpl w:val="A7D4DFB8"/>
    <w:lvl w:ilvl="0">
      <w:start w:val="1"/>
      <w:numFmt w:val="decimal"/>
      <w:lvlText w:val="%1"/>
      <w:lvlJc w:val="left"/>
      <w:pPr>
        <w:tabs>
          <w:tab w:val="num" w:pos="360"/>
        </w:tabs>
        <w:ind w:left="360" w:hanging="360"/>
      </w:pPr>
      <w:rPr>
        <w:rFonts w:hint="default"/>
      </w:rPr>
    </w:lvl>
  </w:abstractNum>
  <w:abstractNum w:abstractNumId="13">
    <w:nsid w:val="2BD832CD"/>
    <w:multiLevelType w:val="singleLevel"/>
    <w:tmpl w:val="5770F300"/>
    <w:lvl w:ilvl="0">
      <w:start w:val="1"/>
      <w:numFmt w:val="decimal"/>
      <w:lvlText w:val="%1"/>
      <w:lvlJc w:val="left"/>
      <w:pPr>
        <w:tabs>
          <w:tab w:val="num" w:pos="360"/>
        </w:tabs>
        <w:ind w:left="360" w:hanging="360"/>
      </w:pPr>
      <w:rPr>
        <w:rFonts w:hint="default"/>
      </w:rPr>
    </w:lvl>
  </w:abstractNum>
  <w:abstractNum w:abstractNumId="14">
    <w:nsid w:val="2C346F56"/>
    <w:multiLevelType w:val="hybridMultilevel"/>
    <w:tmpl w:val="17A21A8E"/>
    <w:lvl w:ilvl="0" w:tplc="77B4B2FC">
      <w:start w:val="3"/>
      <w:numFmt w:val="decimal"/>
      <w:lvlText w:val="%1"/>
      <w:lvlJc w:val="left"/>
      <w:pPr>
        <w:ind w:left="857" w:hanging="36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5">
    <w:nsid w:val="2DA96203"/>
    <w:multiLevelType w:val="singleLevel"/>
    <w:tmpl w:val="BD7A63D0"/>
    <w:lvl w:ilvl="0">
      <w:start w:val="1"/>
      <w:numFmt w:val="decimal"/>
      <w:lvlText w:val="%1"/>
      <w:lvlJc w:val="left"/>
      <w:pPr>
        <w:tabs>
          <w:tab w:val="num" w:pos="360"/>
        </w:tabs>
        <w:ind w:left="360" w:hanging="360"/>
      </w:pPr>
      <w:rPr>
        <w:rFonts w:hint="default"/>
      </w:rPr>
    </w:lvl>
  </w:abstractNum>
  <w:abstractNum w:abstractNumId="16">
    <w:nsid w:val="30463056"/>
    <w:multiLevelType w:val="multilevel"/>
    <w:tmpl w:val="D06AEA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6BD1F2B"/>
    <w:multiLevelType w:val="multilevel"/>
    <w:tmpl w:val="48EE2E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39DA289E"/>
    <w:multiLevelType w:val="multilevel"/>
    <w:tmpl w:val="F24A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DF0FFC"/>
    <w:multiLevelType w:val="singleLevel"/>
    <w:tmpl w:val="BD92434E"/>
    <w:lvl w:ilvl="0">
      <w:start w:val="1"/>
      <w:numFmt w:val="decimal"/>
      <w:lvlText w:val="%1"/>
      <w:lvlJc w:val="left"/>
      <w:pPr>
        <w:tabs>
          <w:tab w:val="num" w:pos="360"/>
        </w:tabs>
        <w:ind w:left="360" w:hanging="360"/>
      </w:pPr>
      <w:rPr>
        <w:rFonts w:hint="default"/>
      </w:rPr>
    </w:lvl>
  </w:abstractNum>
  <w:abstractNum w:abstractNumId="20">
    <w:nsid w:val="3DC50243"/>
    <w:multiLevelType w:val="singleLevel"/>
    <w:tmpl w:val="01B49230"/>
    <w:lvl w:ilvl="0">
      <w:start w:val="2"/>
      <w:numFmt w:val="bullet"/>
      <w:lvlText w:val="-"/>
      <w:lvlJc w:val="left"/>
      <w:pPr>
        <w:tabs>
          <w:tab w:val="num" w:pos="360"/>
        </w:tabs>
        <w:ind w:left="360" w:hanging="360"/>
      </w:pPr>
    </w:lvl>
  </w:abstractNum>
  <w:abstractNum w:abstractNumId="21">
    <w:nsid w:val="41120F40"/>
    <w:multiLevelType w:val="multilevel"/>
    <w:tmpl w:val="D794F6B2"/>
    <w:lvl w:ilvl="0">
      <w:start w:val="2"/>
      <w:numFmt w:val="decimal"/>
      <w:lvlText w:val="%1"/>
      <w:lvlJc w:val="left"/>
      <w:pPr>
        <w:ind w:left="600" w:hanging="600"/>
      </w:pPr>
      <w:rPr>
        <w:rFonts w:hint="default"/>
        <w:b/>
      </w:rPr>
    </w:lvl>
    <w:lvl w:ilvl="1">
      <w:start w:val="3"/>
      <w:numFmt w:val="decimal"/>
      <w:lvlText w:val="%1.%2"/>
      <w:lvlJc w:val="left"/>
      <w:pPr>
        <w:ind w:left="1025" w:hanging="60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22">
    <w:nsid w:val="45B20EF8"/>
    <w:multiLevelType w:val="hybridMultilevel"/>
    <w:tmpl w:val="4E8CC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5A275B"/>
    <w:multiLevelType w:val="hybridMultilevel"/>
    <w:tmpl w:val="D962190C"/>
    <w:lvl w:ilvl="0" w:tplc="53BEFFA6">
      <w:start w:val="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5F265E"/>
    <w:multiLevelType w:val="multilevel"/>
    <w:tmpl w:val="50EA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BE64B0"/>
    <w:multiLevelType w:val="multilevel"/>
    <w:tmpl w:val="5936DE84"/>
    <w:lvl w:ilvl="0">
      <w:start w:val="1"/>
      <w:numFmt w:val="decimal"/>
      <w:lvlText w:val="%1."/>
      <w:lvlJc w:val="left"/>
      <w:pPr>
        <w:tabs>
          <w:tab w:val="num" w:pos="887"/>
        </w:tabs>
        <w:ind w:left="887" w:hanging="360"/>
      </w:pPr>
    </w:lvl>
    <w:lvl w:ilvl="1">
      <w:start w:val="3"/>
      <w:numFmt w:val="decimal"/>
      <w:isLgl/>
      <w:lvlText w:val="%1.%2"/>
      <w:lvlJc w:val="left"/>
      <w:pPr>
        <w:ind w:left="1756" w:hanging="675"/>
      </w:pPr>
      <w:rPr>
        <w:rFonts w:hint="default"/>
      </w:rPr>
    </w:lvl>
    <w:lvl w:ilvl="2">
      <w:start w:val="2"/>
      <w:numFmt w:val="decimal"/>
      <w:isLgl/>
      <w:lvlText w:val="%1.%2.%3"/>
      <w:lvlJc w:val="left"/>
      <w:pPr>
        <w:ind w:left="2355" w:hanging="720"/>
      </w:pPr>
      <w:rPr>
        <w:rFonts w:hint="default"/>
      </w:rPr>
    </w:lvl>
    <w:lvl w:ilvl="3">
      <w:start w:val="1"/>
      <w:numFmt w:val="decimal"/>
      <w:isLgl/>
      <w:lvlText w:val="%1.%2.%3.%4"/>
      <w:lvlJc w:val="left"/>
      <w:pPr>
        <w:ind w:left="3269" w:hanging="1080"/>
      </w:pPr>
      <w:rPr>
        <w:rFonts w:hint="default"/>
      </w:rPr>
    </w:lvl>
    <w:lvl w:ilvl="4">
      <w:start w:val="1"/>
      <w:numFmt w:val="decimal"/>
      <w:isLgl/>
      <w:lvlText w:val="%1.%2.%3.%4.%5"/>
      <w:lvlJc w:val="left"/>
      <w:pPr>
        <w:ind w:left="3823" w:hanging="1080"/>
      </w:pPr>
      <w:rPr>
        <w:rFonts w:hint="default"/>
      </w:rPr>
    </w:lvl>
    <w:lvl w:ilvl="5">
      <w:start w:val="1"/>
      <w:numFmt w:val="decimal"/>
      <w:isLgl/>
      <w:lvlText w:val="%1.%2.%3.%4.%5.%6"/>
      <w:lvlJc w:val="left"/>
      <w:pPr>
        <w:ind w:left="4737" w:hanging="1440"/>
      </w:pPr>
      <w:rPr>
        <w:rFonts w:hint="default"/>
      </w:rPr>
    </w:lvl>
    <w:lvl w:ilvl="6">
      <w:start w:val="1"/>
      <w:numFmt w:val="decimal"/>
      <w:isLgl/>
      <w:lvlText w:val="%1.%2.%3.%4.%5.%6.%7"/>
      <w:lvlJc w:val="left"/>
      <w:pPr>
        <w:ind w:left="5291" w:hanging="1440"/>
      </w:pPr>
      <w:rPr>
        <w:rFonts w:hint="default"/>
      </w:rPr>
    </w:lvl>
    <w:lvl w:ilvl="7">
      <w:start w:val="1"/>
      <w:numFmt w:val="decimal"/>
      <w:isLgl/>
      <w:lvlText w:val="%1.%2.%3.%4.%5.%6.%7.%8"/>
      <w:lvlJc w:val="left"/>
      <w:pPr>
        <w:ind w:left="6205" w:hanging="1800"/>
      </w:pPr>
      <w:rPr>
        <w:rFonts w:hint="default"/>
      </w:rPr>
    </w:lvl>
    <w:lvl w:ilvl="8">
      <w:start w:val="1"/>
      <w:numFmt w:val="decimal"/>
      <w:isLgl/>
      <w:lvlText w:val="%1.%2.%3.%4.%5.%6.%7.%8.%9"/>
      <w:lvlJc w:val="left"/>
      <w:pPr>
        <w:ind w:left="7119" w:hanging="2160"/>
      </w:pPr>
      <w:rPr>
        <w:rFonts w:hint="default"/>
      </w:rPr>
    </w:lvl>
  </w:abstractNum>
  <w:abstractNum w:abstractNumId="26">
    <w:nsid w:val="4E1B2E97"/>
    <w:multiLevelType w:val="singleLevel"/>
    <w:tmpl w:val="1C426858"/>
    <w:lvl w:ilvl="0">
      <w:start w:val="1"/>
      <w:numFmt w:val="decimal"/>
      <w:lvlText w:val="%1"/>
      <w:lvlJc w:val="left"/>
      <w:pPr>
        <w:tabs>
          <w:tab w:val="num" w:pos="360"/>
        </w:tabs>
        <w:ind w:left="360" w:hanging="360"/>
      </w:pPr>
      <w:rPr>
        <w:rFonts w:hint="default"/>
      </w:rPr>
    </w:lvl>
  </w:abstractNum>
  <w:abstractNum w:abstractNumId="27">
    <w:nsid w:val="50871B1F"/>
    <w:multiLevelType w:val="singleLevel"/>
    <w:tmpl w:val="6AFE15BE"/>
    <w:lvl w:ilvl="0">
      <w:start w:val="1"/>
      <w:numFmt w:val="decimal"/>
      <w:lvlText w:val="%1."/>
      <w:lvlJc w:val="left"/>
      <w:pPr>
        <w:tabs>
          <w:tab w:val="num" w:pos="887"/>
        </w:tabs>
        <w:ind w:left="887" w:hanging="360"/>
      </w:pPr>
    </w:lvl>
  </w:abstractNum>
  <w:abstractNum w:abstractNumId="28">
    <w:nsid w:val="525F5F8A"/>
    <w:multiLevelType w:val="hybridMultilevel"/>
    <w:tmpl w:val="86E22542"/>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7204211"/>
    <w:multiLevelType w:val="hybridMultilevel"/>
    <w:tmpl w:val="2A44D9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BA645AF"/>
    <w:multiLevelType w:val="hybridMultilevel"/>
    <w:tmpl w:val="05A0282E"/>
    <w:lvl w:ilvl="0" w:tplc="95741F9A">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F57214"/>
    <w:multiLevelType w:val="singleLevel"/>
    <w:tmpl w:val="5BAE8394"/>
    <w:lvl w:ilvl="0">
      <w:start w:val="1"/>
      <w:numFmt w:val="decimal"/>
      <w:lvlText w:val="%1"/>
      <w:lvlJc w:val="left"/>
      <w:pPr>
        <w:tabs>
          <w:tab w:val="num" w:pos="360"/>
        </w:tabs>
        <w:ind w:left="360" w:hanging="360"/>
      </w:pPr>
      <w:rPr>
        <w:rFonts w:hint="default"/>
      </w:rPr>
    </w:lvl>
  </w:abstractNum>
  <w:abstractNum w:abstractNumId="32">
    <w:nsid w:val="5F290206"/>
    <w:multiLevelType w:val="multilevel"/>
    <w:tmpl w:val="41501D84"/>
    <w:lvl w:ilvl="0">
      <w:start w:val="1"/>
      <w:numFmt w:val="bullet"/>
      <w:lvlText w:val=""/>
      <w:lvlJc w:val="left"/>
      <w:pPr>
        <w:tabs>
          <w:tab w:val="num" w:pos="1069"/>
        </w:tabs>
        <w:ind w:left="0" w:firstLine="709"/>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F3D6CEF"/>
    <w:multiLevelType w:val="hybridMultilevel"/>
    <w:tmpl w:val="180848C0"/>
    <w:lvl w:ilvl="0" w:tplc="89B2150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5F5D4C54"/>
    <w:multiLevelType w:val="singleLevel"/>
    <w:tmpl w:val="F5A2D6F2"/>
    <w:lvl w:ilvl="0">
      <w:start w:val="1"/>
      <w:numFmt w:val="decimal"/>
      <w:lvlText w:val="%1"/>
      <w:lvlJc w:val="left"/>
      <w:pPr>
        <w:tabs>
          <w:tab w:val="num" w:pos="360"/>
        </w:tabs>
        <w:ind w:left="360" w:hanging="360"/>
      </w:pPr>
      <w:rPr>
        <w:rFonts w:hint="default"/>
      </w:rPr>
    </w:lvl>
  </w:abstractNum>
  <w:abstractNum w:abstractNumId="35">
    <w:nsid w:val="60237297"/>
    <w:multiLevelType w:val="hybridMultilevel"/>
    <w:tmpl w:val="D42C5316"/>
    <w:lvl w:ilvl="0" w:tplc="3FC4C3A2">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6">
    <w:nsid w:val="62065958"/>
    <w:multiLevelType w:val="hybridMultilevel"/>
    <w:tmpl w:val="A87E600C"/>
    <w:lvl w:ilvl="0" w:tplc="59F22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8758CC"/>
    <w:multiLevelType w:val="multilevel"/>
    <w:tmpl w:val="D0749EE2"/>
    <w:lvl w:ilvl="0">
      <w:start w:val="2"/>
      <w:numFmt w:val="decimal"/>
      <w:lvlText w:val="%1"/>
      <w:lvlJc w:val="left"/>
      <w:pPr>
        <w:ind w:left="375" w:hanging="375"/>
      </w:pPr>
      <w:rPr>
        <w:rFonts w:hint="default"/>
      </w:rPr>
    </w:lvl>
    <w:lvl w:ilvl="1">
      <w:start w:val="3"/>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8">
    <w:nsid w:val="64D052BE"/>
    <w:multiLevelType w:val="hybridMultilevel"/>
    <w:tmpl w:val="E57ECBDE"/>
    <w:lvl w:ilvl="0" w:tplc="A1F00A8C">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68A71E87"/>
    <w:multiLevelType w:val="singleLevel"/>
    <w:tmpl w:val="992E10DA"/>
    <w:lvl w:ilvl="0">
      <w:start w:val="1"/>
      <w:numFmt w:val="decimal"/>
      <w:lvlText w:val="%1"/>
      <w:lvlJc w:val="left"/>
      <w:pPr>
        <w:tabs>
          <w:tab w:val="num" w:pos="360"/>
        </w:tabs>
        <w:ind w:left="360" w:hanging="360"/>
      </w:pPr>
      <w:rPr>
        <w:rFonts w:hint="default"/>
      </w:rPr>
    </w:lvl>
  </w:abstractNum>
  <w:abstractNum w:abstractNumId="40">
    <w:nsid w:val="68B70EE2"/>
    <w:multiLevelType w:val="hybridMultilevel"/>
    <w:tmpl w:val="41501D84"/>
    <w:lvl w:ilvl="0" w:tplc="613A6158">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F1038F"/>
    <w:multiLevelType w:val="hybridMultilevel"/>
    <w:tmpl w:val="25F0F06C"/>
    <w:lvl w:ilvl="0" w:tplc="59F22A2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A922A03"/>
    <w:multiLevelType w:val="hybridMultilevel"/>
    <w:tmpl w:val="F000D77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3F14500"/>
    <w:multiLevelType w:val="hybridMultilevel"/>
    <w:tmpl w:val="BC185A90"/>
    <w:lvl w:ilvl="0" w:tplc="C0B44C28">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C43756"/>
    <w:multiLevelType w:val="hybridMultilevel"/>
    <w:tmpl w:val="BB845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6532EB"/>
    <w:multiLevelType w:val="singleLevel"/>
    <w:tmpl w:val="2D7EAEB0"/>
    <w:lvl w:ilvl="0">
      <w:start w:val="1"/>
      <w:numFmt w:val="decimal"/>
      <w:lvlText w:val="%1"/>
      <w:lvlJc w:val="left"/>
      <w:pPr>
        <w:tabs>
          <w:tab w:val="num" w:pos="360"/>
        </w:tabs>
        <w:ind w:left="360" w:hanging="360"/>
      </w:pPr>
      <w:rPr>
        <w:rFonts w:hint="default"/>
      </w:rPr>
    </w:lvl>
  </w:abstractNum>
  <w:abstractNum w:abstractNumId="47">
    <w:nsid w:val="7B4E3A32"/>
    <w:multiLevelType w:val="hybridMultilevel"/>
    <w:tmpl w:val="8BBE8F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1"/>
  </w:num>
  <w:num w:numId="2">
    <w:abstractNumId w:val="43"/>
  </w:num>
  <w:num w:numId="3">
    <w:abstractNumId w:val="28"/>
  </w:num>
  <w:num w:numId="4">
    <w:abstractNumId w:val="47"/>
  </w:num>
  <w:num w:numId="5">
    <w:abstractNumId w:val="36"/>
  </w:num>
  <w:num w:numId="6">
    <w:abstractNumId w:val="48"/>
  </w:num>
  <w:num w:numId="7">
    <w:abstractNumId w:val="11"/>
  </w:num>
  <w:num w:numId="8">
    <w:abstractNumId w:val="22"/>
  </w:num>
  <w:num w:numId="9">
    <w:abstractNumId w:val="44"/>
  </w:num>
  <w:num w:numId="10">
    <w:abstractNumId w:val="0"/>
  </w:num>
  <w:num w:numId="11">
    <w:abstractNumId w:val="40"/>
  </w:num>
  <w:num w:numId="12">
    <w:abstractNumId w:val="30"/>
  </w:num>
  <w:num w:numId="13">
    <w:abstractNumId w:val="32"/>
  </w:num>
  <w:num w:numId="14">
    <w:abstractNumId w:val="19"/>
  </w:num>
  <w:num w:numId="15">
    <w:abstractNumId w:val="13"/>
  </w:num>
  <w:num w:numId="16">
    <w:abstractNumId w:val="35"/>
  </w:num>
  <w:num w:numId="17">
    <w:abstractNumId w:val="20"/>
  </w:num>
  <w:num w:numId="18">
    <w:abstractNumId w:val="14"/>
  </w:num>
  <w:num w:numId="19">
    <w:abstractNumId w:val="23"/>
  </w:num>
  <w:num w:numId="20">
    <w:abstractNumId w:val="15"/>
  </w:num>
  <w:num w:numId="21">
    <w:abstractNumId w:val="31"/>
  </w:num>
  <w:num w:numId="22">
    <w:abstractNumId w:val="17"/>
  </w:num>
  <w:num w:numId="23">
    <w:abstractNumId w:val="16"/>
  </w:num>
  <w:num w:numId="24">
    <w:abstractNumId w:val="2"/>
  </w:num>
  <w:num w:numId="25">
    <w:abstractNumId w:val="3"/>
  </w:num>
  <w:num w:numId="26">
    <w:abstractNumId w:val="1"/>
  </w:num>
  <w:num w:numId="27">
    <w:abstractNumId w:val="12"/>
  </w:num>
  <w:num w:numId="28">
    <w:abstractNumId w:val="7"/>
  </w:num>
  <w:num w:numId="29">
    <w:abstractNumId w:val="38"/>
  </w:num>
  <w:num w:numId="30">
    <w:abstractNumId w:val="33"/>
  </w:num>
  <w:num w:numId="31">
    <w:abstractNumId w:val="6"/>
  </w:num>
  <w:num w:numId="32">
    <w:abstractNumId w:val="34"/>
  </w:num>
  <w:num w:numId="33">
    <w:abstractNumId w:val="26"/>
  </w:num>
  <w:num w:numId="34">
    <w:abstractNumId w:val="39"/>
  </w:num>
  <w:num w:numId="35">
    <w:abstractNumId w:val="46"/>
  </w:num>
  <w:num w:numId="36">
    <w:abstractNumId w:val="5"/>
  </w:num>
  <w:num w:numId="37">
    <w:abstractNumId w:val="4"/>
  </w:num>
  <w:num w:numId="38">
    <w:abstractNumId w:val="24"/>
  </w:num>
  <w:num w:numId="39">
    <w:abstractNumId w:val="42"/>
  </w:num>
  <w:num w:numId="40">
    <w:abstractNumId w:val="27"/>
    <w:lvlOverride w:ilvl="0">
      <w:startOverride w:val="1"/>
    </w:lvlOverride>
  </w:num>
  <w:num w:numId="41">
    <w:abstractNumId w:val="9"/>
    <w:lvlOverride w:ilvl="0">
      <w:startOverride w:val="1"/>
    </w:lvlOverride>
  </w:num>
  <w:num w:numId="42">
    <w:abstractNumId w:val="25"/>
    <w:lvlOverride w:ilvl="0">
      <w:startOverride w:val="1"/>
    </w:lvlOverride>
  </w:num>
  <w:num w:numId="43">
    <w:abstractNumId w:val="37"/>
  </w:num>
  <w:num w:numId="44">
    <w:abstractNumId w:val="10"/>
  </w:num>
  <w:num w:numId="45">
    <w:abstractNumId w:val="18"/>
  </w:num>
  <w:num w:numId="46">
    <w:abstractNumId w:val="21"/>
  </w:num>
  <w:num w:numId="47">
    <w:abstractNumId w:val="10"/>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ECA"/>
    <w:rsid w:val="0000772E"/>
    <w:rsid w:val="00025866"/>
    <w:rsid w:val="00030578"/>
    <w:rsid w:val="00031D59"/>
    <w:rsid w:val="00040523"/>
    <w:rsid w:val="00040816"/>
    <w:rsid w:val="00050438"/>
    <w:rsid w:val="0006452F"/>
    <w:rsid w:val="00067C17"/>
    <w:rsid w:val="000801BE"/>
    <w:rsid w:val="000A4F5B"/>
    <w:rsid w:val="000B767B"/>
    <w:rsid w:val="00120953"/>
    <w:rsid w:val="00167FBA"/>
    <w:rsid w:val="001A40C5"/>
    <w:rsid w:val="001D26AE"/>
    <w:rsid w:val="001D453F"/>
    <w:rsid w:val="001E0452"/>
    <w:rsid w:val="00204933"/>
    <w:rsid w:val="002101F8"/>
    <w:rsid w:val="002326CD"/>
    <w:rsid w:val="002466D2"/>
    <w:rsid w:val="00251219"/>
    <w:rsid w:val="0025731E"/>
    <w:rsid w:val="0027770E"/>
    <w:rsid w:val="00287348"/>
    <w:rsid w:val="002A2565"/>
    <w:rsid w:val="002B3EAC"/>
    <w:rsid w:val="002C29E1"/>
    <w:rsid w:val="002C50D7"/>
    <w:rsid w:val="002F5252"/>
    <w:rsid w:val="00300747"/>
    <w:rsid w:val="003026BA"/>
    <w:rsid w:val="003039DB"/>
    <w:rsid w:val="0031627D"/>
    <w:rsid w:val="003239A1"/>
    <w:rsid w:val="00345E6D"/>
    <w:rsid w:val="00357797"/>
    <w:rsid w:val="00376B80"/>
    <w:rsid w:val="00376DBE"/>
    <w:rsid w:val="00381EE3"/>
    <w:rsid w:val="003A3B3C"/>
    <w:rsid w:val="003E769A"/>
    <w:rsid w:val="003F50DF"/>
    <w:rsid w:val="003F53C8"/>
    <w:rsid w:val="004049F3"/>
    <w:rsid w:val="00407D42"/>
    <w:rsid w:val="004118C6"/>
    <w:rsid w:val="00424360"/>
    <w:rsid w:val="004253D8"/>
    <w:rsid w:val="0044070D"/>
    <w:rsid w:val="004671BB"/>
    <w:rsid w:val="0048138A"/>
    <w:rsid w:val="00485000"/>
    <w:rsid w:val="00491F9F"/>
    <w:rsid w:val="004B5ED4"/>
    <w:rsid w:val="004D23B3"/>
    <w:rsid w:val="004E5783"/>
    <w:rsid w:val="00505454"/>
    <w:rsid w:val="00520F6E"/>
    <w:rsid w:val="005219EF"/>
    <w:rsid w:val="00572610"/>
    <w:rsid w:val="00582271"/>
    <w:rsid w:val="0059621C"/>
    <w:rsid w:val="005A790F"/>
    <w:rsid w:val="005B302E"/>
    <w:rsid w:val="005B3983"/>
    <w:rsid w:val="005D3240"/>
    <w:rsid w:val="005F00EB"/>
    <w:rsid w:val="005F573D"/>
    <w:rsid w:val="005F77A7"/>
    <w:rsid w:val="006018D4"/>
    <w:rsid w:val="00632CC2"/>
    <w:rsid w:val="00661BFA"/>
    <w:rsid w:val="00681FE7"/>
    <w:rsid w:val="006A3D65"/>
    <w:rsid w:val="006A76D4"/>
    <w:rsid w:val="006C4575"/>
    <w:rsid w:val="006C715F"/>
    <w:rsid w:val="006D3501"/>
    <w:rsid w:val="00700107"/>
    <w:rsid w:val="0070108C"/>
    <w:rsid w:val="00703746"/>
    <w:rsid w:val="00711970"/>
    <w:rsid w:val="00715676"/>
    <w:rsid w:val="007156C6"/>
    <w:rsid w:val="00715B2D"/>
    <w:rsid w:val="00722201"/>
    <w:rsid w:val="00723BD7"/>
    <w:rsid w:val="00773439"/>
    <w:rsid w:val="00782D73"/>
    <w:rsid w:val="00793229"/>
    <w:rsid w:val="007A66CB"/>
    <w:rsid w:val="007B2E3D"/>
    <w:rsid w:val="007B3EBE"/>
    <w:rsid w:val="0080487D"/>
    <w:rsid w:val="00811245"/>
    <w:rsid w:val="00812259"/>
    <w:rsid w:val="0081535D"/>
    <w:rsid w:val="00831519"/>
    <w:rsid w:val="00847ADE"/>
    <w:rsid w:val="008A7C9E"/>
    <w:rsid w:val="008C60C4"/>
    <w:rsid w:val="008E10C5"/>
    <w:rsid w:val="008E3A72"/>
    <w:rsid w:val="008E792A"/>
    <w:rsid w:val="008F4C35"/>
    <w:rsid w:val="0094321C"/>
    <w:rsid w:val="00953B60"/>
    <w:rsid w:val="009564C6"/>
    <w:rsid w:val="00974ECA"/>
    <w:rsid w:val="009925F4"/>
    <w:rsid w:val="00996B5E"/>
    <w:rsid w:val="009A2176"/>
    <w:rsid w:val="009D2D03"/>
    <w:rsid w:val="00A41EB5"/>
    <w:rsid w:val="00A540C2"/>
    <w:rsid w:val="00A62333"/>
    <w:rsid w:val="00A6667B"/>
    <w:rsid w:val="00A70340"/>
    <w:rsid w:val="00A90412"/>
    <w:rsid w:val="00A9078B"/>
    <w:rsid w:val="00A943BF"/>
    <w:rsid w:val="00AA11C3"/>
    <w:rsid w:val="00AA3F8E"/>
    <w:rsid w:val="00AC0BD9"/>
    <w:rsid w:val="00AC1626"/>
    <w:rsid w:val="00B0139D"/>
    <w:rsid w:val="00B228FB"/>
    <w:rsid w:val="00B270E2"/>
    <w:rsid w:val="00B542BC"/>
    <w:rsid w:val="00B71780"/>
    <w:rsid w:val="00B75732"/>
    <w:rsid w:val="00B93EA8"/>
    <w:rsid w:val="00BB497C"/>
    <w:rsid w:val="00BC55A7"/>
    <w:rsid w:val="00BC65A7"/>
    <w:rsid w:val="00BD1256"/>
    <w:rsid w:val="00BD3C2E"/>
    <w:rsid w:val="00BD6398"/>
    <w:rsid w:val="00BF4BDD"/>
    <w:rsid w:val="00C0157F"/>
    <w:rsid w:val="00C13800"/>
    <w:rsid w:val="00C17AC7"/>
    <w:rsid w:val="00C330D6"/>
    <w:rsid w:val="00C40863"/>
    <w:rsid w:val="00C40B41"/>
    <w:rsid w:val="00C52BA7"/>
    <w:rsid w:val="00C60D88"/>
    <w:rsid w:val="00C62AB9"/>
    <w:rsid w:val="00C86CDD"/>
    <w:rsid w:val="00CC7223"/>
    <w:rsid w:val="00CD0460"/>
    <w:rsid w:val="00CD2D64"/>
    <w:rsid w:val="00CD578E"/>
    <w:rsid w:val="00D11EDE"/>
    <w:rsid w:val="00D32F48"/>
    <w:rsid w:val="00D64C23"/>
    <w:rsid w:val="00D726C6"/>
    <w:rsid w:val="00D75632"/>
    <w:rsid w:val="00D93E73"/>
    <w:rsid w:val="00DC52DB"/>
    <w:rsid w:val="00DF084E"/>
    <w:rsid w:val="00E03D55"/>
    <w:rsid w:val="00E1303F"/>
    <w:rsid w:val="00E32B75"/>
    <w:rsid w:val="00E515AD"/>
    <w:rsid w:val="00E624E6"/>
    <w:rsid w:val="00E80C70"/>
    <w:rsid w:val="00E85A16"/>
    <w:rsid w:val="00EA7909"/>
    <w:rsid w:val="00EC2A94"/>
    <w:rsid w:val="00ED691B"/>
    <w:rsid w:val="00EE2757"/>
    <w:rsid w:val="00EE2DDF"/>
    <w:rsid w:val="00EF5499"/>
    <w:rsid w:val="00EF7430"/>
    <w:rsid w:val="00EF7952"/>
    <w:rsid w:val="00F010AF"/>
    <w:rsid w:val="00F11E1D"/>
    <w:rsid w:val="00F212FD"/>
    <w:rsid w:val="00F64114"/>
    <w:rsid w:val="00F81A2A"/>
    <w:rsid w:val="00F87A3A"/>
    <w:rsid w:val="00FB0621"/>
    <w:rsid w:val="00FB155D"/>
    <w:rsid w:val="00FB5F01"/>
    <w:rsid w:val="00FB715E"/>
    <w:rsid w:val="00FC755A"/>
    <w:rsid w:val="00FD56F6"/>
    <w:rsid w:val="00FE1D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8E"/>
    <w:pPr>
      <w:spacing w:after="200" w:line="276" w:lineRule="auto"/>
    </w:pPr>
    <w:rPr>
      <w:sz w:val="22"/>
      <w:szCs w:val="22"/>
      <w:lang w:eastAsia="en-US"/>
    </w:rPr>
  </w:style>
  <w:style w:type="paragraph" w:styleId="1">
    <w:name w:val="heading 1"/>
    <w:basedOn w:val="a"/>
    <w:next w:val="a"/>
    <w:qFormat/>
    <w:rsid w:val="001D26AE"/>
    <w:pPr>
      <w:keepNext/>
      <w:spacing w:before="240" w:after="60"/>
      <w:outlineLvl w:val="0"/>
    </w:pPr>
    <w:rPr>
      <w:rFonts w:ascii="Arial" w:hAnsi="Arial" w:cs="Arial"/>
      <w:b/>
      <w:bCs/>
      <w:kern w:val="32"/>
      <w:sz w:val="32"/>
      <w:szCs w:val="32"/>
    </w:rPr>
  </w:style>
  <w:style w:type="paragraph" w:styleId="2">
    <w:name w:val="heading 2"/>
    <w:basedOn w:val="a"/>
    <w:next w:val="a"/>
    <w:qFormat/>
    <w:rsid w:val="001D26AE"/>
    <w:pPr>
      <w:keepNext/>
      <w:spacing w:before="240" w:after="60"/>
      <w:outlineLvl w:val="1"/>
    </w:pPr>
    <w:rPr>
      <w:rFonts w:ascii="Arial" w:hAnsi="Arial" w:cs="Arial"/>
      <w:b/>
      <w:bCs/>
      <w:i/>
      <w:iCs/>
      <w:sz w:val="28"/>
      <w:szCs w:val="28"/>
    </w:rPr>
  </w:style>
  <w:style w:type="paragraph" w:styleId="3">
    <w:name w:val="heading 3"/>
    <w:basedOn w:val="a"/>
    <w:next w:val="a"/>
    <w:qFormat/>
    <w:rsid w:val="001D26AE"/>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E515AD"/>
    <w:pPr>
      <w:keepNext/>
      <w:spacing w:before="240" w:after="60"/>
      <w:outlineLvl w:val="3"/>
    </w:pPr>
    <w:rPr>
      <w:rFonts w:eastAsia="Times New Roman"/>
      <w:b/>
      <w:bCs/>
      <w:sz w:val="28"/>
      <w:szCs w:val="28"/>
    </w:rPr>
  </w:style>
  <w:style w:type="paragraph" w:styleId="6">
    <w:name w:val="heading 6"/>
    <w:basedOn w:val="a"/>
    <w:next w:val="a"/>
    <w:qFormat/>
    <w:rsid w:val="001D26AE"/>
    <w:pPr>
      <w:spacing w:before="240" w:after="60"/>
      <w:outlineLvl w:val="5"/>
    </w:pPr>
    <w:rPr>
      <w:rFonts w:ascii="Times New Roman" w:hAnsi="Times New Roman"/>
      <w:b/>
      <w:bCs/>
    </w:rPr>
  </w:style>
  <w:style w:type="paragraph" w:styleId="8">
    <w:name w:val="heading 8"/>
    <w:basedOn w:val="a"/>
    <w:next w:val="a"/>
    <w:link w:val="80"/>
    <w:uiPriority w:val="9"/>
    <w:qFormat/>
    <w:rsid w:val="00BD6398"/>
    <w:pPr>
      <w:spacing w:before="240" w:after="60" w:line="240" w:lineRule="auto"/>
      <w:ind w:firstLine="709"/>
      <w:contextualSpacing/>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453F"/>
    <w:pPr>
      <w:ind w:left="720"/>
      <w:contextualSpacing/>
    </w:pPr>
  </w:style>
  <w:style w:type="paragraph" w:styleId="a5">
    <w:name w:val="header"/>
    <w:basedOn w:val="a"/>
    <w:link w:val="a6"/>
    <w:uiPriority w:val="99"/>
    <w:unhideWhenUsed/>
    <w:rsid w:val="00847A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7ADE"/>
  </w:style>
  <w:style w:type="paragraph" w:styleId="a7">
    <w:name w:val="footer"/>
    <w:basedOn w:val="a"/>
    <w:link w:val="a8"/>
    <w:unhideWhenUsed/>
    <w:rsid w:val="00847A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7ADE"/>
  </w:style>
  <w:style w:type="character" w:styleId="a9">
    <w:name w:val="Hyperlink"/>
    <w:uiPriority w:val="99"/>
    <w:unhideWhenUsed/>
    <w:rsid w:val="008E3A72"/>
    <w:rPr>
      <w:color w:val="0000FF"/>
      <w:u w:val="single"/>
    </w:rPr>
  </w:style>
  <w:style w:type="character" w:customStyle="1" w:styleId="80">
    <w:name w:val="Заголовок 8 Знак"/>
    <w:link w:val="8"/>
    <w:uiPriority w:val="9"/>
    <w:semiHidden/>
    <w:rsid w:val="00BD6398"/>
    <w:rPr>
      <w:rFonts w:eastAsia="Times New Roman"/>
      <w:i/>
      <w:iCs/>
      <w:sz w:val="24"/>
      <w:szCs w:val="24"/>
    </w:rPr>
  </w:style>
  <w:style w:type="paragraph" w:styleId="aa">
    <w:name w:val="Title"/>
    <w:basedOn w:val="a"/>
    <w:link w:val="ab"/>
    <w:uiPriority w:val="10"/>
    <w:qFormat/>
    <w:rsid w:val="007B2E3D"/>
    <w:pPr>
      <w:spacing w:after="0" w:line="240" w:lineRule="auto"/>
      <w:ind w:firstLine="720"/>
      <w:jc w:val="center"/>
    </w:pPr>
    <w:rPr>
      <w:rFonts w:ascii="Times New Roman" w:eastAsia="Times New Roman" w:hAnsi="Times New Roman"/>
      <w:sz w:val="28"/>
      <w:szCs w:val="20"/>
      <w:lang w:eastAsia="ru-RU"/>
    </w:rPr>
  </w:style>
  <w:style w:type="character" w:customStyle="1" w:styleId="ab">
    <w:name w:val="Название Знак"/>
    <w:link w:val="aa"/>
    <w:uiPriority w:val="10"/>
    <w:rsid w:val="007B2E3D"/>
    <w:rPr>
      <w:rFonts w:ascii="Times New Roman" w:eastAsia="Times New Roman" w:hAnsi="Times New Roman"/>
      <w:sz w:val="28"/>
    </w:rPr>
  </w:style>
  <w:style w:type="paragraph" w:styleId="ac">
    <w:name w:val="Plain Text"/>
    <w:basedOn w:val="a"/>
    <w:link w:val="ad"/>
    <w:rsid w:val="00E515AD"/>
    <w:pPr>
      <w:spacing w:after="0" w:line="240" w:lineRule="auto"/>
    </w:pPr>
    <w:rPr>
      <w:rFonts w:ascii="Courier New" w:eastAsia="Times New Roman" w:hAnsi="Courier New"/>
      <w:sz w:val="20"/>
      <w:szCs w:val="20"/>
      <w:lang w:eastAsia="ru-RU"/>
    </w:rPr>
  </w:style>
  <w:style w:type="character" w:customStyle="1" w:styleId="ad">
    <w:name w:val="Текст Знак"/>
    <w:link w:val="ac"/>
    <w:rsid w:val="00E515AD"/>
    <w:rPr>
      <w:rFonts w:ascii="Courier New" w:eastAsia="Times New Roman" w:hAnsi="Courier New"/>
    </w:rPr>
  </w:style>
  <w:style w:type="character" w:customStyle="1" w:styleId="40">
    <w:name w:val="Заголовок 4 Знак"/>
    <w:link w:val="4"/>
    <w:uiPriority w:val="9"/>
    <w:semiHidden/>
    <w:rsid w:val="00E515AD"/>
    <w:rPr>
      <w:rFonts w:ascii="Calibri" w:eastAsia="Times New Roman" w:hAnsi="Calibri" w:cs="Times New Roman"/>
      <w:b/>
      <w:bCs/>
      <w:sz w:val="28"/>
      <w:szCs w:val="28"/>
      <w:lang w:eastAsia="en-US"/>
    </w:rPr>
  </w:style>
  <w:style w:type="paragraph" w:styleId="ae">
    <w:name w:val="Body Text Indent"/>
    <w:basedOn w:val="a"/>
    <w:link w:val="af"/>
    <w:rsid w:val="00E515AD"/>
    <w:pPr>
      <w:spacing w:after="0" w:line="240" w:lineRule="auto"/>
      <w:ind w:firstLine="720"/>
    </w:pPr>
    <w:rPr>
      <w:rFonts w:ascii="Times New Roman" w:eastAsia="Times New Roman" w:hAnsi="Times New Roman"/>
      <w:sz w:val="28"/>
      <w:szCs w:val="20"/>
      <w:lang w:eastAsia="ru-RU"/>
    </w:rPr>
  </w:style>
  <w:style w:type="character" w:customStyle="1" w:styleId="af">
    <w:name w:val="Основной текст с отступом Знак"/>
    <w:link w:val="ae"/>
    <w:rsid w:val="00E515AD"/>
    <w:rPr>
      <w:rFonts w:ascii="Times New Roman" w:eastAsia="Times New Roman" w:hAnsi="Times New Roman"/>
      <w:sz w:val="28"/>
    </w:rPr>
  </w:style>
  <w:style w:type="paragraph" w:styleId="af0">
    <w:name w:val="Body Text"/>
    <w:basedOn w:val="a"/>
    <w:rsid w:val="001D26AE"/>
    <w:pPr>
      <w:spacing w:after="120"/>
    </w:pPr>
  </w:style>
  <w:style w:type="paragraph" w:customStyle="1" w:styleId="text">
    <w:name w:val="text"/>
    <w:basedOn w:val="a"/>
    <w:rsid w:val="001D26AE"/>
    <w:pPr>
      <w:spacing w:after="0" w:line="240" w:lineRule="auto"/>
      <w:ind w:left="120" w:right="120" w:firstLine="720"/>
      <w:jc w:val="both"/>
    </w:pPr>
    <w:rPr>
      <w:rFonts w:ascii="Times New Roman" w:eastAsia="Times New Roman" w:hAnsi="Times New Roman"/>
      <w:sz w:val="20"/>
      <w:szCs w:val="20"/>
      <w:lang w:eastAsia="ru-RU"/>
    </w:rPr>
  </w:style>
  <w:style w:type="character" w:styleId="af1">
    <w:name w:val="annotation reference"/>
    <w:semiHidden/>
    <w:rsid w:val="000A4F5B"/>
    <w:rPr>
      <w:sz w:val="16"/>
    </w:rPr>
  </w:style>
  <w:style w:type="paragraph" w:customStyle="1" w:styleId="ReportHead">
    <w:name w:val="Report_Head"/>
    <w:basedOn w:val="a"/>
    <w:link w:val="ReportHead0"/>
    <w:rsid w:val="00251219"/>
    <w:pPr>
      <w:spacing w:after="0" w:line="240" w:lineRule="auto"/>
      <w:jc w:val="center"/>
    </w:pPr>
    <w:rPr>
      <w:rFonts w:ascii="Times New Roman" w:hAnsi="Times New Roman"/>
      <w:sz w:val="28"/>
    </w:rPr>
  </w:style>
  <w:style w:type="character" w:customStyle="1" w:styleId="ReportHead0">
    <w:name w:val="Report_Head Знак"/>
    <w:link w:val="ReportHead"/>
    <w:rsid w:val="00251219"/>
    <w:rPr>
      <w:rFonts w:ascii="Times New Roman" w:hAnsi="Times New Roman"/>
      <w:sz w:val="28"/>
      <w:szCs w:val="22"/>
      <w:lang w:eastAsia="en-US"/>
    </w:rPr>
  </w:style>
  <w:style w:type="character" w:customStyle="1" w:styleId="ReportMain">
    <w:name w:val="Report_Main Знак"/>
    <w:link w:val="ReportMain0"/>
    <w:locked/>
    <w:rsid w:val="00BF4BDD"/>
    <w:rPr>
      <w:rFonts w:ascii="Times New Roman" w:hAnsi="Times New Roman"/>
      <w:sz w:val="24"/>
      <w:szCs w:val="22"/>
      <w:lang w:eastAsia="en-US"/>
    </w:rPr>
  </w:style>
  <w:style w:type="paragraph" w:customStyle="1" w:styleId="ReportMain0">
    <w:name w:val="Report_Main"/>
    <w:basedOn w:val="a"/>
    <w:link w:val="ReportMain"/>
    <w:rsid w:val="00BF4BDD"/>
    <w:pPr>
      <w:spacing w:after="0" w:line="240" w:lineRule="auto"/>
    </w:pPr>
    <w:rPr>
      <w:rFonts w:ascii="Times New Roman" w:hAnsi="Times New Roman"/>
      <w:sz w:val="24"/>
    </w:rPr>
  </w:style>
  <w:style w:type="paragraph" w:styleId="af2">
    <w:name w:val="Normal (Web)"/>
    <w:basedOn w:val="a"/>
    <w:uiPriority w:val="99"/>
    <w:unhideWhenUsed/>
    <w:rsid w:val="00376B80"/>
    <w:pPr>
      <w:spacing w:before="100" w:beforeAutospacing="1" w:after="100" w:afterAutospacing="1" w:line="240" w:lineRule="auto"/>
    </w:pPr>
    <w:rPr>
      <w:rFonts w:ascii="Times New Roman" w:eastAsia="Times New Roman" w:hAnsi="Times New Roman"/>
      <w:sz w:val="24"/>
      <w:szCs w:val="24"/>
      <w:lang w:eastAsia="ru-RU"/>
    </w:rPr>
  </w:style>
  <w:style w:type="paragraph" w:styleId="20">
    <w:name w:val="Body Text 2"/>
    <w:basedOn w:val="a"/>
    <w:link w:val="21"/>
    <w:unhideWhenUsed/>
    <w:rsid w:val="002C50D7"/>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link w:val="20"/>
    <w:rsid w:val="002C50D7"/>
    <w:rPr>
      <w:rFonts w:ascii="Times New Roman" w:eastAsia="Times New Roman" w:hAnsi="Times New Roman"/>
      <w:sz w:val="24"/>
      <w:szCs w:val="24"/>
    </w:rPr>
  </w:style>
  <w:style w:type="paragraph" w:customStyle="1" w:styleId="bodytext">
    <w:name w:val="bodytext"/>
    <w:basedOn w:val="a"/>
    <w:rsid w:val="00C40863"/>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TOC Heading"/>
    <w:basedOn w:val="1"/>
    <w:next w:val="a"/>
    <w:uiPriority w:val="39"/>
    <w:semiHidden/>
    <w:unhideWhenUsed/>
    <w:qFormat/>
    <w:rsid w:val="00F64114"/>
    <w:pPr>
      <w:keepLines/>
      <w:spacing w:before="480" w:after="0"/>
      <w:outlineLvl w:val="9"/>
    </w:pPr>
    <w:rPr>
      <w:rFonts w:ascii="Cambria" w:eastAsia="Times New Roman" w:hAnsi="Cambria" w:cs="Times New Roman"/>
      <w:color w:val="365F91"/>
      <w:kern w:val="0"/>
      <w:sz w:val="28"/>
      <w:szCs w:val="28"/>
      <w:lang w:eastAsia="ru-RU"/>
    </w:rPr>
  </w:style>
  <w:style w:type="paragraph" w:styleId="10">
    <w:name w:val="toc 1"/>
    <w:basedOn w:val="a"/>
    <w:next w:val="a"/>
    <w:autoRedefine/>
    <w:uiPriority w:val="39"/>
    <w:unhideWhenUsed/>
    <w:rsid w:val="00F64114"/>
  </w:style>
  <w:style w:type="paragraph" w:styleId="22">
    <w:name w:val="toc 2"/>
    <w:basedOn w:val="a"/>
    <w:next w:val="a"/>
    <w:autoRedefine/>
    <w:uiPriority w:val="39"/>
    <w:unhideWhenUsed/>
    <w:rsid w:val="00F64114"/>
    <w:pPr>
      <w:ind w:left="220"/>
    </w:pPr>
  </w:style>
  <w:style w:type="paragraph" w:styleId="af4">
    <w:name w:val="Balloon Text"/>
    <w:basedOn w:val="a"/>
    <w:link w:val="af5"/>
    <w:uiPriority w:val="99"/>
    <w:semiHidden/>
    <w:unhideWhenUsed/>
    <w:rsid w:val="00A943BF"/>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A943BF"/>
    <w:rPr>
      <w:rFonts w:ascii="Tahoma" w:hAnsi="Tahoma" w:cs="Tahoma"/>
      <w:sz w:val="16"/>
      <w:szCs w:val="16"/>
      <w:lang w:eastAsia="en-US"/>
    </w:rPr>
  </w:style>
  <w:style w:type="paragraph" w:customStyle="1" w:styleId="base">
    <w:name w:val="base"/>
    <w:basedOn w:val="a"/>
    <w:rsid w:val="000077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7B3EBE"/>
    <w:pPr>
      <w:widowControl w:val="0"/>
      <w:snapToGrid w:val="0"/>
      <w:spacing w:before="60"/>
      <w:jc w:val="both"/>
    </w:pPr>
    <w:rPr>
      <w:rFonts w:ascii="Times New Roman" w:eastAsia="Times New Roman" w:hAnsi="Times New Roman"/>
      <w:sz w:val="26"/>
    </w:rPr>
  </w:style>
  <w:style w:type="paragraph" w:customStyle="1" w:styleId="af6">
    <w:name w:val="Стиль"/>
    <w:rsid w:val="00120953"/>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4063576">
      <w:bodyDiv w:val="1"/>
      <w:marLeft w:val="0"/>
      <w:marRight w:val="0"/>
      <w:marTop w:val="0"/>
      <w:marBottom w:val="0"/>
      <w:divBdr>
        <w:top w:val="none" w:sz="0" w:space="0" w:color="auto"/>
        <w:left w:val="none" w:sz="0" w:space="0" w:color="auto"/>
        <w:bottom w:val="none" w:sz="0" w:space="0" w:color="auto"/>
        <w:right w:val="none" w:sz="0" w:space="0" w:color="auto"/>
      </w:divBdr>
    </w:div>
    <w:div w:id="125978335">
      <w:bodyDiv w:val="1"/>
      <w:marLeft w:val="0"/>
      <w:marRight w:val="0"/>
      <w:marTop w:val="0"/>
      <w:marBottom w:val="0"/>
      <w:divBdr>
        <w:top w:val="none" w:sz="0" w:space="0" w:color="auto"/>
        <w:left w:val="none" w:sz="0" w:space="0" w:color="auto"/>
        <w:bottom w:val="none" w:sz="0" w:space="0" w:color="auto"/>
        <w:right w:val="none" w:sz="0" w:space="0" w:color="auto"/>
      </w:divBdr>
    </w:div>
    <w:div w:id="218976478">
      <w:bodyDiv w:val="1"/>
      <w:marLeft w:val="0"/>
      <w:marRight w:val="0"/>
      <w:marTop w:val="0"/>
      <w:marBottom w:val="0"/>
      <w:divBdr>
        <w:top w:val="none" w:sz="0" w:space="0" w:color="auto"/>
        <w:left w:val="none" w:sz="0" w:space="0" w:color="auto"/>
        <w:bottom w:val="none" w:sz="0" w:space="0" w:color="auto"/>
        <w:right w:val="none" w:sz="0" w:space="0" w:color="auto"/>
      </w:divBdr>
    </w:div>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60475052">
      <w:bodyDiv w:val="1"/>
      <w:marLeft w:val="0"/>
      <w:marRight w:val="0"/>
      <w:marTop w:val="0"/>
      <w:marBottom w:val="0"/>
      <w:divBdr>
        <w:top w:val="none" w:sz="0" w:space="0" w:color="auto"/>
        <w:left w:val="none" w:sz="0" w:space="0" w:color="auto"/>
        <w:bottom w:val="none" w:sz="0" w:space="0" w:color="auto"/>
        <w:right w:val="none" w:sz="0" w:space="0" w:color="auto"/>
      </w:divBdr>
    </w:div>
    <w:div w:id="488133673">
      <w:bodyDiv w:val="1"/>
      <w:marLeft w:val="0"/>
      <w:marRight w:val="0"/>
      <w:marTop w:val="0"/>
      <w:marBottom w:val="0"/>
      <w:divBdr>
        <w:top w:val="none" w:sz="0" w:space="0" w:color="auto"/>
        <w:left w:val="none" w:sz="0" w:space="0" w:color="auto"/>
        <w:bottom w:val="none" w:sz="0" w:space="0" w:color="auto"/>
        <w:right w:val="none" w:sz="0" w:space="0" w:color="auto"/>
      </w:divBdr>
      <w:divsChild>
        <w:div w:id="1037005062">
          <w:marLeft w:val="0"/>
          <w:marRight w:val="0"/>
          <w:marTop w:val="0"/>
          <w:marBottom w:val="0"/>
          <w:divBdr>
            <w:top w:val="none" w:sz="0" w:space="0" w:color="auto"/>
            <w:left w:val="none" w:sz="0" w:space="0" w:color="auto"/>
            <w:bottom w:val="none" w:sz="0" w:space="0" w:color="auto"/>
            <w:right w:val="none" w:sz="0" w:space="0" w:color="auto"/>
          </w:divBdr>
          <w:divsChild>
            <w:div w:id="416750308">
              <w:marLeft w:val="0"/>
              <w:marRight w:val="0"/>
              <w:marTop w:val="0"/>
              <w:marBottom w:val="0"/>
              <w:divBdr>
                <w:top w:val="none" w:sz="0" w:space="0" w:color="auto"/>
                <w:left w:val="none" w:sz="0" w:space="0" w:color="auto"/>
                <w:bottom w:val="none" w:sz="0" w:space="0" w:color="auto"/>
                <w:right w:val="none" w:sz="0" w:space="0" w:color="auto"/>
              </w:divBdr>
              <w:divsChild>
                <w:div w:id="18928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7374">
      <w:bodyDiv w:val="1"/>
      <w:marLeft w:val="0"/>
      <w:marRight w:val="0"/>
      <w:marTop w:val="0"/>
      <w:marBottom w:val="0"/>
      <w:divBdr>
        <w:top w:val="none" w:sz="0" w:space="0" w:color="auto"/>
        <w:left w:val="none" w:sz="0" w:space="0" w:color="auto"/>
        <w:bottom w:val="none" w:sz="0" w:space="0" w:color="auto"/>
        <w:right w:val="none" w:sz="0" w:space="0" w:color="auto"/>
      </w:divBdr>
    </w:div>
    <w:div w:id="722368729">
      <w:bodyDiv w:val="1"/>
      <w:marLeft w:val="0"/>
      <w:marRight w:val="0"/>
      <w:marTop w:val="0"/>
      <w:marBottom w:val="0"/>
      <w:divBdr>
        <w:top w:val="none" w:sz="0" w:space="0" w:color="auto"/>
        <w:left w:val="none" w:sz="0" w:space="0" w:color="auto"/>
        <w:bottom w:val="none" w:sz="0" w:space="0" w:color="auto"/>
        <w:right w:val="none" w:sz="0" w:space="0" w:color="auto"/>
      </w:divBdr>
    </w:div>
    <w:div w:id="979655741">
      <w:bodyDiv w:val="1"/>
      <w:marLeft w:val="0"/>
      <w:marRight w:val="0"/>
      <w:marTop w:val="0"/>
      <w:marBottom w:val="0"/>
      <w:divBdr>
        <w:top w:val="none" w:sz="0" w:space="0" w:color="auto"/>
        <w:left w:val="none" w:sz="0" w:space="0" w:color="auto"/>
        <w:bottom w:val="none" w:sz="0" w:space="0" w:color="auto"/>
        <w:right w:val="none" w:sz="0" w:space="0" w:color="auto"/>
      </w:divBdr>
    </w:div>
    <w:div w:id="1006447009">
      <w:bodyDiv w:val="1"/>
      <w:marLeft w:val="0"/>
      <w:marRight w:val="0"/>
      <w:marTop w:val="0"/>
      <w:marBottom w:val="0"/>
      <w:divBdr>
        <w:top w:val="none" w:sz="0" w:space="0" w:color="auto"/>
        <w:left w:val="none" w:sz="0" w:space="0" w:color="auto"/>
        <w:bottom w:val="none" w:sz="0" w:space="0" w:color="auto"/>
        <w:right w:val="none" w:sz="0" w:space="0" w:color="auto"/>
      </w:divBdr>
    </w:div>
    <w:div w:id="1086078273">
      <w:bodyDiv w:val="1"/>
      <w:marLeft w:val="0"/>
      <w:marRight w:val="0"/>
      <w:marTop w:val="0"/>
      <w:marBottom w:val="0"/>
      <w:divBdr>
        <w:top w:val="none" w:sz="0" w:space="0" w:color="auto"/>
        <w:left w:val="none" w:sz="0" w:space="0" w:color="auto"/>
        <w:bottom w:val="none" w:sz="0" w:space="0" w:color="auto"/>
        <w:right w:val="none" w:sz="0" w:space="0" w:color="auto"/>
      </w:divBdr>
    </w:div>
    <w:div w:id="1239092580">
      <w:bodyDiv w:val="1"/>
      <w:marLeft w:val="0"/>
      <w:marRight w:val="0"/>
      <w:marTop w:val="0"/>
      <w:marBottom w:val="0"/>
      <w:divBdr>
        <w:top w:val="none" w:sz="0" w:space="0" w:color="auto"/>
        <w:left w:val="none" w:sz="0" w:space="0" w:color="auto"/>
        <w:bottom w:val="none" w:sz="0" w:space="0" w:color="auto"/>
        <w:right w:val="none" w:sz="0" w:space="0" w:color="auto"/>
      </w:divBdr>
    </w:div>
    <w:div w:id="1347092888">
      <w:bodyDiv w:val="1"/>
      <w:marLeft w:val="0"/>
      <w:marRight w:val="0"/>
      <w:marTop w:val="0"/>
      <w:marBottom w:val="0"/>
      <w:divBdr>
        <w:top w:val="none" w:sz="0" w:space="0" w:color="auto"/>
        <w:left w:val="none" w:sz="0" w:space="0" w:color="auto"/>
        <w:bottom w:val="none" w:sz="0" w:space="0" w:color="auto"/>
        <w:right w:val="none" w:sz="0" w:space="0" w:color="auto"/>
      </w:divBdr>
    </w:div>
    <w:div w:id="1530601960">
      <w:bodyDiv w:val="1"/>
      <w:marLeft w:val="0"/>
      <w:marRight w:val="0"/>
      <w:marTop w:val="0"/>
      <w:marBottom w:val="0"/>
      <w:divBdr>
        <w:top w:val="none" w:sz="0" w:space="0" w:color="auto"/>
        <w:left w:val="none" w:sz="0" w:space="0" w:color="auto"/>
        <w:bottom w:val="none" w:sz="0" w:space="0" w:color="auto"/>
        <w:right w:val="none" w:sz="0" w:space="0" w:color="auto"/>
      </w:divBdr>
    </w:div>
    <w:div w:id="1763988243">
      <w:bodyDiv w:val="1"/>
      <w:marLeft w:val="0"/>
      <w:marRight w:val="0"/>
      <w:marTop w:val="0"/>
      <w:marBottom w:val="0"/>
      <w:divBdr>
        <w:top w:val="none" w:sz="0" w:space="0" w:color="auto"/>
        <w:left w:val="none" w:sz="0" w:space="0" w:color="auto"/>
        <w:bottom w:val="none" w:sz="0" w:space="0" w:color="auto"/>
        <w:right w:val="none" w:sz="0" w:space="0" w:color="auto"/>
      </w:divBdr>
    </w:div>
    <w:div w:id="1906137909">
      <w:bodyDiv w:val="1"/>
      <w:marLeft w:val="0"/>
      <w:marRight w:val="0"/>
      <w:marTop w:val="0"/>
      <w:marBottom w:val="0"/>
      <w:divBdr>
        <w:top w:val="none" w:sz="0" w:space="0" w:color="auto"/>
        <w:left w:val="none" w:sz="0" w:space="0" w:color="auto"/>
        <w:bottom w:val="none" w:sz="0" w:space="0" w:color="auto"/>
        <w:right w:val="none" w:sz="0" w:space="0" w:color="auto"/>
      </w:divBdr>
    </w:div>
    <w:div w:id="19582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F072-46C2-4D8F-A578-19027B9A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6038</Words>
  <Characters>34417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40375</CharactersWithSpaces>
  <SharedDoc>false</SharedDoc>
  <HLinks>
    <vt:vector size="18" baseType="variant">
      <vt:variant>
        <vt:i4>2097152</vt:i4>
      </vt:variant>
      <vt:variant>
        <vt:i4>14</vt:i4>
      </vt:variant>
      <vt:variant>
        <vt:i4>0</vt:i4>
      </vt:variant>
      <vt:variant>
        <vt:i4>5</vt:i4>
      </vt:variant>
      <vt:variant>
        <vt:lpwstr/>
      </vt:variant>
      <vt:variant>
        <vt:lpwstr>_Toc1595874</vt:lpwstr>
      </vt:variant>
      <vt:variant>
        <vt:i4>2097152</vt:i4>
      </vt:variant>
      <vt:variant>
        <vt:i4>8</vt:i4>
      </vt:variant>
      <vt:variant>
        <vt:i4>0</vt:i4>
      </vt:variant>
      <vt:variant>
        <vt:i4>5</vt:i4>
      </vt:variant>
      <vt:variant>
        <vt:lpwstr/>
      </vt:variant>
      <vt:variant>
        <vt:lpwstr>_Toc1595873</vt:lpwstr>
      </vt:variant>
      <vt:variant>
        <vt:i4>2097152</vt:i4>
      </vt:variant>
      <vt:variant>
        <vt:i4>2</vt:i4>
      </vt:variant>
      <vt:variant>
        <vt:i4>0</vt:i4>
      </vt:variant>
      <vt:variant>
        <vt:i4>5</vt:i4>
      </vt:variant>
      <vt:variant>
        <vt:lpwstr/>
      </vt:variant>
      <vt:variant>
        <vt:lpwstr>_Toc1595872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2</cp:revision>
  <cp:lastPrinted>2016-09-07T08:25:00Z</cp:lastPrinted>
  <dcterms:created xsi:type="dcterms:W3CDTF">2020-11-02T20:53:00Z</dcterms:created>
  <dcterms:modified xsi:type="dcterms:W3CDTF">2020-11-02T20:53:00Z</dcterms:modified>
</cp:coreProperties>
</file>