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DB" w:rsidRDefault="007C09DB" w:rsidP="007C09DB">
      <w:pPr>
        <w:pStyle w:val="ReportHead"/>
        <w:suppressAutoHyphens/>
        <w:rPr>
          <w:sz w:val="24"/>
        </w:rPr>
      </w:pPr>
      <w:r>
        <w:rPr>
          <w:sz w:val="24"/>
        </w:rPr>
        <w:t>Минобрнауки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C25446" w:rsidP="007C09DB">
      <w:pPr>
        <w:pStyle w:val="ReportHead"/>
        <w:suppressAutoHyphens/>
        <w:rPr>
          <w:i/>
          <w:u w:val="single"/>
        </w:rPr>
      </w:pPr>
      <w:r>
        <w:rPr>
          <w:i/>
          <w:u w:val="single"/>
        </w:rPr>
        <w:t>Математическое образование</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4E54F0" w:rsidP="007C09DB">
      <w:pPr>
        <w:pStyle w:val="ReportHead"/>
        <w:suppressAutoHyphens/>
        <w:rPr>
          <w:i/>
          <w:sz w:val="24"/>
          <w:u w:val="single"/>
        </w:rPr>
      </w:pPr>
      <w:r>
        <w:rPr>
          <w:i/>
          <w:sz w:val="24"/>
          <w:u w:val="single"/>
        </w:rPr>
        <w:t>О</w:t>
      </w:r>
      <w:r w:rsidR="007C09DB">
        <w:rPr>
          <w:i/>
          <w:sz w:val="24"/>
          <w:u w:val="single"/>
        </w:rPr>
        <w:t>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C6201E"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202</w:t>
      </w:r>
      <w:r w:rsidR="00C25446">
        <w:t>1</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F709D1" w:rsidRPr="00B2340A" w:rsidRDefault="00F709D1" w:rsidP="00F709D1">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709D1" w:rsidRPr="00B2340A" w:rsidRDefault="00F709D1" w:rsidP="00F709D1">
      <w:pPr>
        <w:pStyle w:val="ReportHead"/>
        <w:tabs>
          <w:tab w:val="left" w:pos="10432"/>
        </w:tabs>
        <w:suppressAutoHyphens/>
        <w:jc w:val="both"/>
        <w:rPr>
          <w:sz w:val="24"/>
        </w:rPr>
      </w:pPr>
      <w:r w:rsidRPr="00B2340A">
        <w:rPr>
          <w:sz w:val="24"/>
        </w:rPr>
        <w:t>протокол № ________от «___» __________ 20__г.</w:t>
      </w:r>
    </w:p>
    <w:p w:rsidR="00F709D1" w:rsidRPr="00B2340A" w:rsidRDefault="00F709D1" w:rsidP="00F709D1">
      <w:pPr>
        <w:pStyle w:val="ReportHead"/>
        <w:tabs>
          <w:tab w:val="left" w:pos="10432"/>
        </w:tabs>
        <w:suppressAutoHyphens/>
        <w:jc w:val="both"/>
        <w:rPr>
          <w:sz w:val="24"/>
        </w:rPr>
      </w:pPr>
    </w:p>
    <w:p w:rsidR="00F709D1" w:rsidRPr="00B2340A" w:rsidRDefault="00F709D1" w:rsidP="00F709D1">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6201E" w:rsidRPr="00B2340A">
        <w:rPr>
          <w:sz w:val="24"/>
        </w:rPr>
        <w:t xml:space="preserve"> </w:t>
      </w:r>
      <w:r w:rsidRPr="00B2340A">
        <w:rPr>
          <w:sz w:val="24"/>
        </w:rPr>
        <w:t>______</w:t>
      </w:r>
    </w:p>
    <w:p w:rsidR="00F709D1" w:rsidRPr="00B2340A" w:rsidRDefault="00F709D1" w:rsidP="00F709D1">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709D1" w:rsidRPr="00B2340A" w:rsidRDefault="00F709D1" w:rsidP="00F709D1">
      <w:pPr>
        <w:pStyle w:val="ReportHead"/>
        <w:tabs>
          <w:tab w:val="center" w:pos="6378"/>
          <w:tab w:val="left" w:pos="10432"/>
        </w:tabs>
        <w:suppressAutoHyphens/>
        <w:jc w:val="both"/>
        <w:rPr>
          <w:i/>
          <w:sz w:val="24"/>
        </w:rPr>
      </w:pPr>
      <w:r w:rsidRPr="00B2340A">
        <w:rPr>
          <w:i/>
          <w:sz w:val="24"/>
        </w:rPr>
        <w:t>Исполнители:</w:t>
      </w:r>
    </w:p>
    <w:p w:rsidR="00F709D1" w:rsidRPr="00B2340A" w:rsidRDefault="00F709D1" w:rsidP="00F709D1">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709D1" w:rsidRPr="00B2340A" w:rsidRDefault="00F709D1" w:rsidP="00F709D1">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8"/>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r w:rsidRPr="007C09DB">
              <w:t>Способен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 Применяет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 Проектирует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педагогического процесса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 А</w:t>
      </w:r>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 По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w:t>
      </w:r>
      <w:r w:rsidR="006A5046" w:rsidRPr="00CF7104">
        <w:rPr>
          <w:rFonts w:eastAsia="Times New Roman"/>
          <w:sz w:val="24"/>
          <w:szCs w:val="24"/>
        </w:rPr>
        <w:t>а</w:t>
      </w:r>
      <w:r w:rsidR="006A5046" w:rsidRPr="00CF7104">
        <w:rPr>
          <w:rFonts w:eastAsia="Times New Roman"/>
          <w:sz w:val="24"/>
          <w:szCs w:val="24"/>
        </w:rPr>
        <w:t>ние показателей сказуемого (внутри групп, образованных по одному признаку, выделяют по</w:t>
      </w:r>
      <w:r w:rsidR="006A5046" w:rsidRPr="00CF7104">
        <w:rPr>
          <w:rFonts w:eastAsia="Times New Roman"/>
          <w:sz w:val="24"/>
          <w:szCs w:val="24"/>
        </w:rPr>
        <w:t>д</w:t>
      </w:r>
      <w:r w:rsidR="006A5046" w:rsidRPr="00CF7104">
        <w:rPr>
          <w:rFonts w:eastAsia="Times New Roman"/>
          <w:sz w:val="24"/>
          <w:szCs w:val="24"/>
        </w:rPr>
        <w:t>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w:t>
      </w:r>
      <w:r w:rsidR="006A5046" w:rsidRPr="00CF7104">
        <w:rPr>
          <w:rFonts w:eastAsia="Times New Roman"/>
          <w:sz w:val="24"/>
          <w:szCs w:val="24"/>
        </w:rPr>
        <w:t>м</w:t>
      </w:r>
      <w:r w:rsidR="006A5046" w:rsidRPr="00CF7104">
        <w:rPr>
          <w:rFonts w:eastAsia="Times New Roman"/>
          <w:sz w:val="24"/>
          <w:szCs w:val="24"/>
        </w:rPr>
        <w:t>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AE202F">
        <w:rPr>
          <w:rFonts w:eastAsia="Times New Roman"/>
          <w:sz w:val="24"/>
          <w:szCs w:val="24"/>
        </w:rPr>
        <w:t>о</w:t>
      </w:r>
      <w:r w:rsidR="006A5046" w:rsidRPr="00AE202F">
        <w:rPr>
          <w:rFonts w:eastAsia="Times New Roman"/>
          <w:sz w:val="24"/>
          <w:szCs w:val="24"/>
        </w:rPr>
        <w:t>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w:t>
      </w:r>
      <w:r w:rsidR="006A5046" w:rsidRPr="004C4D7D">
        <w:rPr>
          <w:rFonts w:eastAsia="Times New Roman"/>
          <w:sz w:val="24"/>
          <w:szCs w:val="24"/>
        </w:rPr>
        <w:t>т</w:t>
      </w:r>
      <w:r w:rsidR="006A5046" w:rsidRPr="004C4D7D">
        <w:rPr>
          <w:rFonts w:eastAsia="Times New Roman"/>
          <w:sz w:val="24"/>
          <w:szCs w:val="24"/>
        </w:rPr>
        <w:t>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4C4D7D">
        <w:rPr>
          <w:rFonts w:eastAsia="Times New Roman"/>
          <w:sz w:val="24"/>
          <w:szCs w:val="24"/>
        </w:rPr>
        <w:t>о</w:t>
      </w:r>
      <w:r w:rsidR="006A5046" w:rsidRPr="004C4D7D">
        <w:rPr>
          <w:rFonts w:eastAsia="Times New Roman"/>
          <w:sz w:val="24"/>
          <w:szCs w:val="24"/>
        </w:rPr>
        <w:t>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 xml:space="preserve">1.6 </w:t>
      </w:r>
      <w:r w:rsidR="004C4D7D">
        <w:rPr>
          <w:szCs w:val="24"/>
        </w:rPr>
        <w:t>Н</w:t>
      </w:r>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Представлена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классифицирующая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классифицирующая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6A5046" w:rsidRPr="00593602">
        <w:rPr>
          <w:rFonts w:eastAsia="Times New Roman"/>
          <w:color w:val="000000" w:themeColor="text1"/>
          <w:sz w:val="24"/>
          <w:szCs w:val="24"/>
        </w:rPr>
        <w:t>п</w:t>
      </w:r>
      <w:r w:rsidR="006A5046" w:rsidRPr="00593602">
        <w:rPr>
          <w:rFonts w:eastAsia="Times New Roman"/>
          <w:color w:val="000000" w:themeColor="text1"/>
          <w:sz w:val="24"/>
          <w:szCs w:val="24"/>
        </w:rPr>
        <w:t>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6A5046" w:rsidRPr="00593602">
        <w:rPr>
          <w:rFonts w:eastAsia="Times New Roman"/>
          <w:color w:val="000000" w:themeColor="text1"/>
          <w:szCs w:val="24"/>
        </w:rPr>
        <w:t>использующая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r w:rsidR="006A5046" w:rsidRPr="00593602">
        <w:rPr>
          <w:rFonts w:eastAsia="Times New Roman"/>
          <w:color w:val="000000" w:themeColor="text1"/>
          <w:szCs w:val="24"/>
        </w:rPr>
        <w:t>шкалированием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1.14 Номинативная шкала используется для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 В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484796" w:rsidRPr="00593602">
        <w:rPr>
          <w:rFonts w:eastAsia="Times New Roman"/>
          <w:color w:val="000000" w:themeColor="text1"/>
          <w:sz w:val="24"/>
          <w:szCs w:val="24"/>
        </w:rPr>
        <w:t>о</w:t>
      </w:r>
      <w:r w:rsidR="00484796"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00484796" w:rsidRPr="00593602">
        <w:rPr>
          <w:rFonts w:eastAsia="Times New Roman"/>
          <w:color w:val="000000" w:themeColor="text1"/>
          <w:sz w:val="24"/>
          <w:szCs w:val="24"/>
        </w:rPr>
        <w:t>ы</w:t>
      </w:r>
      <w:r w:rsidR="00484796" w:rsidRPr="00593602">
        <w:rPr>
          <w:rFonts w:eastAsia="Times New Roman"/>
          <w:color w:val="000000" w:themeColor="text1"/>
          <w:sz w:val="24"/>
          <w:szCs w:val="24"/>
        </w:rPr>
        <w:t>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классифицирующая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классифицирующая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использующая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 В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классифицирующая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«больше(меньше)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классифицирующая по принципу «больше на определенное количество единиц – меньше на о</w:t>
      </w:r>
      <w:r w:rsidR="00E00607" w:rsidRPr="00593602">
        <w:rPr>
          <w:rFonts w:eastAsia="Times New Roman"/>
          <w:color w:val="000000" w:themeColor="text1"/>
          <w:sz w:val="24"/>
          <w:szCs w:val="24"/>
        </w:rPr>
        <w:t>п</w:t>
      </w:r>
      <w:r w:rsidR="00E00607" w:rsidRPr="00593602">
        <w:rPr>
          <w:rFonts w:eastAsia="Times New Roman"/>
          <w:color w:val="000000" w:themeColor="text1"/>
          <w:sz w:val="24"/>
          <w:szCs w:val="24"/>
        </w:rPr>
        <w:t>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использующая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w:t>
      </w:r>
      <w:r w:rsidR="00E00607" w:rsidRPr="00593602">
        <w:rPr>
          <w:rFonts w:eastAsia="Times New Roman"/>
          <w:color w:val="000000" w:themeColor="text1"/>
          <w:sz w:val="24"/>
          <w:szCs w:val="24"/>
        </w:rPr>
        <w:t>н</w:t>
      </w:r>
      <w:r w:rsidR="00E00607" w:rsidRPr="00593602">
        <w:rPr>
          <w:rFonts w:eastAsia="Times New Roman"/>
          <w:color w:val="000000" w:themeColor="text1"/>
          <w:sz w:val="24"/>
          <w:szCs w:val="24"/>
        </w:rPr>
        <w:t>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 В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A52DC9" w:rsidRPr="00593602">
        <w:rPr>
          <w:rFonts w:eastAsia="Times New Roman"/>
          <w:color w:val="000000" w:themeColor="text1"/>
          <w:sz w:val="24"/>
          <w:szCs w:val="24"/>
        </w:rPr>
        <w:t>о</w:t>
      </w:r>
      <w:r w:rsidR="00A52DC9"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00A52DC9" w:rsidRPr="00593602">
        <w:rPr>
          <w:rFonts w:eastAsia="Times New Roman"/>
          <w:color w:val="000000" w:themeColor="text1"/>
          <w:sz w:val="24"/>
          <w:szCs w:val="24"/>
        </w:rPr>
        <w:t>ы</w:t>
      </w:r>
      <w:r w:rsidR="00A52DC9" w:rsidRPr="00593602">
        <w:rPr>
          <w:rFonts w:eastAsia="Times New Roman"/>
          <w:color w:val="000000" w:themeColor="text1"/>
          <w:sz w:val="24"/>
          <w:szCs w:val="24"/>
        </w:rPr>
        <w:t>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Pr="00593602">
        <w:rPr>
          <w:rFonts w:eastAsia="Times New Roman"/>
          <w:color w:val="000000" w:themeColor="text1"/>
          <w:sz w:val="24"/>
          <w:szCs w:val="24"/>
        </w:rPr>
        <w:t>о</w:t>
      </w:r>
      <w:r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(качественные)данные, представляющие собой особые свойства элементов в</w:t>
      </w:r>
      <w:r w:rsidRPr="00593602">
        <w:rPr>
          <w:rFonts w:eastAsia="Times New Roman"/>
          <w:color w:val="000000" w:themeColor="text1"/>
          <w:sz w:val="24"/>
          <w:szCs w:val="24"/>
        </w:rPr>
        <w:t>ы</w:t>
      </w:r>
      <w:r w:rsidRPr="00593602">
        <w:rPr>
          <w:rFonts w:eastAsia="Times New Roman"/>
          <w:color w:val="000000" w:themeColor="text1"/>
          <w:sz w:val="24"/>
          <w:szCs w:val="24"/>
        </w:rPr>
        <w:t>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(кг,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на</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r w:rsidRPr="008027DB">
        <w:rPr>
          <w:sz w:val="28"/>
          <w:szCs w:val="28"/>
        </w:rPr>
        <w:t xml:space="preserve"> Бросают игральную кость. Вероятность того, что выпадет четное число о</w:t>
      </w:r>
      <w:r w:rsidRPr="008027DB">
        <w:rPr>
          <w:sz w:val="28"/>
          <w:szCs w:val="28"/>
        </w:rPr>
        <w:t>ч</w:t>
      </w:r>
      <w:r w:rsidRPr="008027DB">
        <w:rPr>
          <w:sz w:val="28"/>
          <w:szCs w:val="28"/>
        </w:rPr>
        <w:t>ков,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букв в слове «число»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r w:rsidRPr="008027DB">
        <w:rPr>
          <w:sz w:val="28"/>
          <w:szCs w:val="28"/>
        </w:rPr>
        <w:t xml:space="preserve"> Сколько хорд можно провести через 6 точек, лежащих на одной окружн</w:t>
      </w:r>
      <w:r w:rsidRPr="008027DB">
        <w:rPr>
          <w:sz w:val="28"/>
          <w:szCs w:val="28"/>
        </w:rPr>
        <w:t>о</w:t>
      </w:r>
      <w:r w:rsidRPr="008027DB">
        <w:rPr>
          <w:sz w:val="28"/>
          <w:szCs w:val="28"/>
        </w:rPr>
        <w:t>сти?</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r w:rsidRPr="008027DB">
        <w:rPr>
          <w:sz w:val="28"/>
          <w:szCs w:val="28"/>
        </w:rPr>
        <w:t xml:space="preserve"> В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r w:rsidRPr="008027DB">
        <w:rPr>
          <w:sz w:val="28"/>
          <w:szCs w:val="28"/>
        </w:rPr>
        <w:t xml:space="preserve"> В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r w:rsidRPr="008027DB">
        <w:rPr>
          <w:sz w:val="28"/>
          <w:szCs w:val="28"/>
        </w:rPr>
        <w:t xml:space="preserve"> Имеется два ящика, содержащих по 10 деталей. В первом ящике 8, во вт</w:t>
      </w:r>
      <w:r w:rsidRPr="008027DB">
        <w:rPr>
          <w:sz w:val="28"/>
          <w:szCs w:val="28"/>
        </w:rPr>
        <w:t>о</w:t>
      </w:r>
      <w:r w:rsidRPr="008027DB">
        <w:rPr>
          <w:sz w:val="28"/>
          <w:szCs w:val="28"/>
        </w:rPr>
        <w:t>ром 7 стандартных деталей. Из каждого ящика наудачу вынимаются по одной дет</w:t>
      </w:r>
      <w:r w:rsidRPr="008027DB">
        <w:rPr>
          <w:sz w:val="28"/>
          <w:szCs w:val="28"/>
        </w:rPr>
        <w:t>а</w:t>
      </w:r>
      <w:r w:rsidRPr="008027DB">
        <w:rPr>
          <w:sz w:val="28"/>
          <w:szCs w:val="28"/>
        </w:rPr>
        <w:t>ли. Тогда вероятность того, что обе вынутые детали окажутся стандартными, ра</w:t>
      </w:r>
      <w:r w:rsidRPr="008027DB">
        <w:rPr>
          <w:sz w:val="28"/>
          <w:szCs w:val="28"/>
        </w:rPr>
        <w:t>в</w:t>
      </w:r>
      <w:r w:rsidRPr="008027DB">
        <w:rPr>
          <w:sz w:val="28"/>
          <w:szCs w:val="28"/>
        </w:rPr>
        <w:t>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w:t>
      </w:r>
      <w:r w:rsidRPr="008027DB">
        <w:rPr>
          <w:sz w:val="28"/>
          <w:szCs w:val="28"/>
        </w:rPr>
        <w:t>о</w:t>
      </w:r>
      <w:r w:rsidRPr="008027DB">
        <w:rPr>
          <w:sz w:val="28"/>
          <w:szCs w:val="28"/>
        </w:rPr>
        <w:t>тами студентов из города А, В и С. Вероятность получения пакета из города А равна 0,6, из города В - 0,1. Тогда вероятность того, что очередной пакет будет получен из города С,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r w:rsidRPr="008027DB">
        <w:rPr>
          <w:sz w:val="28"/>
          <w:szCs w:val="28"/>
        </w:rPr>
        <w:t xml:space="preserve"> В первой урне 4 черных и 6 белых шаров. Во второй урне 3 белых и 7 че</w:t>
      </w:r>
      <w:r w:rsidRPr="008027DB">
        <w:rPr>
          <w:sz w:val="28"/>
          <w:szCs w:val="28"/>
        </w:rPr>
        <w:t>р</w:t>
      </w:r>
      <w:r w:rsidRPr="008027DB">
        <w:rPr>
          <w:sz w:val="28"/>
          <w:szCs w:val="28"/>
        </w:rPr>
        <w:t>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w:t>
      </w:r>
      <w:r w:rsidRPr="008027DB">
        <w:rPr>
          <w:sz w:val="28"/>
          <w:szCs w:val="28"/>
        </w:rPr>
        <w:t>а</w:t>
      </w:r>
      <w:r w:rsidRPr="008027DB">
        <w:rPr>
          <w:sz w:val="28"/>
          <w:szCs w:val="28"/>
        </w:rPr>
        <w:t>мена,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 Два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w:t>
      </w:r>
      <w:r w:rsidRPr="008027DB">
        <w:rPr>
          <w:sz w:val="28"/>
          <w:szCs w:val="28"/>
        </w:rPr>
        <w:t>т</w:t>
      </w:r>
      <w:r w:rsidRPr="008027DB">
        <w:rPr>
          <w:sz w:val="28"/>
          <w:szCs w:val="28"/>
        </w:rPr>
        <w:t>ность того, что цель будет поражена,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r w:rsidRPr="008027DB">
        <w:rPr>
          <w:i/>
          <w:sz w:val="28"/>
          <w:szCs w:val="28"/>
        </w:rPr>
        <w:t>пр</w:t>
      </w:r>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8" o:title=""/>
          </v:shape>
          <o:OLEObject Type="Embed" ProgID="Equation.3" ShapeID="_x0000_i1025" DrawAspect="Content" ObjectID="_1724143539" r:id="rId19"/>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w:t>
      </w:r>
      <w:r w:rsidRPr="008027DB">
        <w:rPr>
          <w:sz w:val="28"/>
          <w:szCs w:val="28"/>
        </w:rPr>
        <w:t>о</w:t>
      </w:r>
      <w:r w:rsidRPr="008027DB">
        <w:rPr>
          <w:sz w:val="28"/>
          <w:szCs w:val="28"/>
        </w:rPr>
        <w:t>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0" o:title=""/>
          </v:shape>
          <o:OLEObject Type="Embed" ProgID="Equation.3" ShapeID="_x0000_i1026" DrawAspect="Content" ObjectID="_1724143540" r:id="rId21"/>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w:t>
      </w:r>
      <w:r w:rsidR="00836CA4" w:rsidRPr="008027DB">
        <w:rPr>
          <w:sz w:val="28"/>
          <w:szCs w:val="28"/>
        </w:rPr>
        <w:t>а</w:t>
      </w:r>
      <w:r w:rsidR="00836CA4" w:rsidRPr="008027DB">
        <w:rPr>
          <w:sz w:val="28"/>
          <w:szCs w:val="28"/>
        </w:rPr>
        <w:t xml:space="preserve">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7" type="#_x0000_t75" style="width:124.5pt;height:43.5pt" o:ole="">
            <v:imagedata r:id="rId22" o:title=""/>
          </v:shape>
          <o:OLEObject Type="Embed" ProgID="Equation.3" ShapeID="_x0000_i1027" DrawAspect="Content" ObjectID="_1724143541" r:id="rId23"/>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8" type="#_x0000_t75" style="width:124.5pt;height:43.5pt" o:ole="">
            <v:imagedata r:id="rId22" o:title=""/>
          </v:shape>
          <o:OLEObject Type="Embed" ProgID="Equation.3" ShapeID="_x0000_i1028" DrawAspect="Content" ObjectID="_1724143542" r:id="rId24"/>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w:t>
      </w:r>
      <w:r w:rsidR="00836CA4" w:rsidRPr="008027DB">
        <w:rPr>
          <w:sz w:val="28"/>
          <w:szCs w:val="28"/>
        </w:rPr>
        <w:t>т</w:t>
      </w:r>
      <w:r w:rsidR="00836CA4" w:rsidRPr="008027DB">
        <w:rPr>
          <w:sz w:val="28"/>
          <w:szCs w:val="28"/>
        </w:rPr>
        <w:t xml:space="preserve">ностей </w:t>
      </w:r>
      <w:r w:rsidR="00836CA4" w:rsidRPr="008027DB">
        <w:rPr>
          <w:position w:val="-32"/>
          <w:sz w:val="28"/>
          <w:szCs w:val="28"/>
        </w:rPr>
        <w:object w:dxaOrig="2500" w:dyaOrig="859">
          <v:shape id="_x0000_i1029" type="#_x0000_t75" style="width:124.5pt;height:43.5pt" o:ole="">
            <v:imagedata r:id="rId22" o:title=""/>
          </v:shape>
          <o:OLEObject Type="Embed" ProgID="Equation.3" ShapeID="_x0000_i1029" DrawAspect="Content" ObjectID="_1724143543" r:id="rId25"/>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w:t>
      </w:r>
      <w:r w:rsidR="00836CA4" w:rsidRPr="008027DB">
        <w:rPr>
          <w:sz w:val="28"/>
          <w:szCs w:val="28"/>
        </w:rPr>
        <w:t>р</w:t>
      </w:r>
      <w:r w:rsidR="00836CA4" w:rsidRPr="008027DB">
        <w:rPr>
          <w:sz w:val="28"/>
          <w:szCs w:val="28"/>
        </w:rPr>
        <w:t>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6" o:title=""/>
          </v:shape>
          <o:OLEObject Type="Embed" ProgID="Equation.3" ShapeID="_x0000_i1030" DrawAspect="Content" ObjectID="_1724143544" r:id="rId27"/>
        </w:object>
      </w:r>
      <w:r w:rsidR="00836CA4" w:rsidRPr="008027DB">
        <w:rPr>
          <w:sz w:val="28"/>
          <w:szCs w:val="28"/>
        </w:rPr>
        <w:t>. Тогда вероятность того, что случайная величина примет знач</w:t>
      </w:r>
      <w:r w:rsidR="00836CA4" w:rsidRPr="008027DB">
        <w:rPr>
          <w:sz w:val="28"/>
          <w:szCs w:val="28"/>
        </w:rPr>
        <w:t>е</w:t>
      </w:r>
      <w:r w:rsidR="00836CA4" w:rsidRPr="008027DB">
        <w:rPr>
          <w:sz w:val="28"/>
          <w:szCs w:val="28"/>
        </w:rPr>
        <w:t xml:space="preserve">ние в интервале </w:t>
      </w:r>
      <w:r w:rsidR="00836CA4" w:rsidRPr="008027DB">
        <w:rPr>
          <w:position w:val="-32"/>
          <w:sz w:val="28"/>
          <w:szCs w:val="28"/>
        </w:rPr>
        <w:object w:dxaOrig="840" w:dyaOrig="780">
          <v:shape id="_x0000_i1031" type="#_x0000_t75" style="width:42.75pt;height:39pt" o:ole="">
            <v:imagedata r:id="rId28" o:title=""/>
          </v:shape>
          <o:OLEObject Type="Embed" ProgID="Equation.3" ShapeID="_x0000_i1031" DrawAspect="Content" ObjectID="_1724143545" r:id="rId29"/>
        </w:object>
      </w:r>
      <w:r w:rsidR="00836CA4" w:rsidRPr="008027DB">
        <w:rPr>
          <w:sz w:val="28"/>
          <w:szCs w:val="28"/>
        </w:rPr>
        <w:t xml:space="preserve">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0" o:title=""/>
                </v:shape>
                <o:OLEObject Type="Embed" ProgID="Equation.3" ShapeID="_x0000_i1032" DrawAspect="Content" ObjectID="_1724143546" r:id="rId31"/>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2" o:title=""/>
                </v:shape>
                <o:OLEObject Type="Embed" ProgID="Equation.3" ShapeID="_x0000_i1033" DrawAspect="Content" ObjectID="_1724143547"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4" o:title=""/>
                </v:shape>
                <o:OLEObject Type="Embed" ProgID="Equation.3" ShapeID="_x0000_i1034" DrawAspect="Content" ObjectID="_1724143548"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r w:rsidR="00836CA4" w:rsidRPr="008027DB">
        <w:rPr>
          <w:sz w:val="28"/>
          <w:szCs w:val="28"/>
        </w:rPr>
        <w:t xml:space="preserve"> Каким из положений закона больших чисел оценивается вероятность о</w:t>
      </w:r>
      <w:r w:rsidR="00836CA4" w:rsidRPr="008027DB">
        <w:rPr>
          <w:sz w:val="28"/>
          <w:szCs w:val="28"/>
        </w:rPr>
        <w:t>т</w:t>
      </w:r>
      <w:r w:rsidR="00836CA4" w:rsidRPr="008027DB">
        <w:rPr>
          <w:sz w:val="28"/>
          <w:szCs w:val="28"/>
        </w:rPr>
        <w:t xml:space="preserve">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В(А)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3) Р(А)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w:t>
      </w:r>
      <w:r w:rsidR="00836CA4">
        <w:rPr>
          <w:sz w:val="28"/>
          <w:szCs w:val="28"/>
        </w:rPr>
        <w:t>в</w:t>
      </w:r>
      <w:r w:rsidR="00836CA4">
        <w:rPr>
          <w:sz w:val="28"/>
          <w:szCs w:val="28"/>
        </w:rPr>
        <w:t>на…</w:t>
      </w:r>
    </w:p>
    <w:p w:rsidR="009557E6" w:rsidRDefault="00836CA4" w:rsidP="009557E6">
      <w:pPr>
        <w:spacing w:after="0" w:line="240" w:lineRule="auto"/>
        <w:rPr>
          <w:sz w:val="28"/>
          <w:szCs w:val="28"/>
        </w:rPr>
      </w:pPr>
      <w:r>
        <w:rPr>
          <w:sz w:val="28"/>
          <w:szCs w:val="28"/>
        </w:rPr>
        <w:t xml:space="preserve">1) Р(А) + Р(В) – Р(А и В); </w:t>
      </w:r>
    </w:p>
    <w:p w:rsidR="009557E6" w:rsidRDefault="00836CA4" w:rsidP="009557E6">
      <w:pPr>
        <w:spacing w:after="0" w:line="240" w:lineRule="auto"/>
        <w:rPr>
          <w:sz w:val="28"/>
          <w:szCs w:val="28"/>
        </w:rPr>
      </w:pPr>
      <w:r>
        <w:rPr>
          <w:sz w:val="28"/>
          <w:szCs w:val="28"/>
        </w:rPr>
        <w:t xml:space="preserve">2) Р(А) + Р(В) + Р(А и В); </w:t>
      </w:r>
    </w:p>
    <w:p w:rsidR="00836CA4" w:rsidRDefault="00836CA4" w:rsidP="009557E6">
      <w:pPr>
        <w:spacing w:after="0" w:line="240" w:lineRule="auto"/>
        <w:rPr>
          <w:sz w:val="28"/>
          <w:szCs w:val="28"/>
        </w:rPr>
      </w:pPr>
      <w:r>
        <w:rPr>
          <w:sz w:val="28"/>
          <w:szCs w:val="28"/>
        </w:rPr>
        <w:t xml:space="preserve"> 3) Р(А)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w:t>
      </w:r>
      <w:r w:rsidR="00836CA4">
        <w:rPr>
          <w:sz w:val="28"/>
          <w:szCs w:val="28"/>
        </w:rPr>
        <w:t>с</w:t>
      </w:r>
      <w:r w:rsidR="00836CA4">
        <w:rPr>
          <w:sz w:val="28"/>
          <w:szCs w:val="28"/>
        </w:rPr>
        <w:t>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Р(А)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Р(А) · Р(В);      </w:t>
      </w:r>
    </w:p>
    <w:p w:rsidR="00836CA4" w:rsidRDefault="00836CA4" w:rsidP="000679D8">
      <w:pPr>
        <w:spacing w:after="0" w:line="240" w:lineRule="auto"/>
        <w:rPr>
          <w:sz w:val="28"/>
          <w:szCs w:val="28"/>
        </w:rPr>
      </w:pPr>
      <w:r>
        <w:rPr>
          <w:sz w:val="28"/>
          <w:szCs w:val="28"/>
        </w:rPr>
        <w:t>4) Р(А)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1) Р(А)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Р(В)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Р(А) · Р(В);      </w:t>
      </w:r>
    </w:p>
    <w:p w:rsidR="000679D8" w:rsidRDefault="000679D8" w:rsidP="000679D8">
      <w:pPr>
        <w:spacing w:after="0" w:line="240" w:lineRule="auto"/>
        <w:rPr>
          <w:sz w:val="28"/>
          <w:szCs w:val="28"/>
        </w:rPr>
      </w:pPr>
      <w:r>
        <w:rPr>
          <w:sz w:val="28"/>
          <w:szCs w:val="28"/>
        </w:rPr>
        <w:t>4) Р(А)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r>
        <w:rPr>
          <w:i/>
          <w:sz w:val="28"/>
          <w:szCs w:val="28"/>
          <w:vertAlign w:val="subscript"/>
          <w:lang w:val="en-US"/>
        </w:rPr>
        <w:t>i</w:t>
      </w:r>
      <w:r w:rsidRPr="003B7806">
        <w:rPr>
          <w:sz w:val="28"/>
          <w:szCs w:val="28"/>
        </w:rPr>
        <w:t xml:space="preserve"> </w:t>
      </w:r>
      <w:r>
        <w:rPr>
          <w:sz w:val="28"/>
          <w:szCs w:val="28"/>
        </w:rPr>
        <w:t xml:space="preserve">на соответствующую условную вероятность события В;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r>
        <w:rPr>
          <w:i/>
          <w:sz w:val="28"/>
          <w:szCs w:val="28"/>
          <w:vertAlign w:val="subscript"/>
          <w:lang w:val="en-US"/>
        </w:rPr>
        <w:t>i</w:t>
      </w:r>
      <w:r w:rsidRPr="003B7806">
        <w:rPr>
          <w:sz w:val="28"/>
          <w:szCs w:val="28"/>
        </w:rPr>
        <w:t xml:space="preserve"> </w:t>
      </w:r>
      <w:r>
        <w:rPr>
          <w:sz w:val="28"/>
          <w:szCs w:val="28"/>
        </w:rPr>
        <w:t xml:space="preserve">на вероятность события В;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r>
        <w:rPr>
          <w:i/>
          <w:sz w:val="28"/>
          <w:szCs w:val="28"/>
          <w:vertAlign w:val="subscript"/>
          <w:lang w:val="en-US"/>
        </w:rPr>
        <w:t>i</w:t>
      </w:r>
      <w:r w:rsidRPr="003B7806">
        <w:rPr>
          <w:sz w:val="28"/>
          <w:szCs w:val="28"/>
        </w:rPr>
        <w:t xml:space="preserve"> </w:t>
      </w:r>
      <w:r>
        <w:rPr>
          <w:sz w:val="28"/>
          <w:szCs w:val="28"/>
        </w:rPr>
        <w:t>на соответствующую усло</w:t>
      </w:r>
      <w:r>
        <w:rPr>
          <w:sz w:val="28"/>
          <w:szCs w:val="28"/>
        </w:rPr>
        <w:t>в</w:t>
      </w:r>
      <w:r>
        <w:rPr>
          <w:sz w:val="28"/>
          <w:szCs w:val="28"/>
        </w:rPr>
        <w:t>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87276C"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w:t>
      </w:r>
      <w:r w:rsidR="00836CA4">
        <w:rPr>
          <w:sz w:val="28"/>
          <w:szCs w:val="28"/>
        </w:rPr>
        <w:t>й</w:t>
      </w:r>
      <w:r w:rsidR="00836CA4">
        <w:rPr>
          <w:sz w:val="28"/>
          <w:szCs w:val="28"/>
        </w:rPr>
        <w:t>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r w:rsidR="00836CA4">
        <w:rPr>
          <w:i/>
          <w:sz w:val="28"/>
          <w:szCs w:val="28"/>
        </w:rPr>
        <w:t>х</w:t>
      </w:r>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 xml:space="preserve">2) натуральных чисел ;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 xml:space="preserve">) </w:t>
      </w:r>
      <w:r>
        <w:rPr>
          <w:sz w:val="28"/>
          <w:szCs w:val="28"/>
        </w:rPr>
        <w:t>;</w:t>
      </w:r>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 xml:space="preserve">4) неположительна.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r w:rsidRPr="006A524E">
        <w:rPr>
          <w:rFonts w:eastAsia="Times New Roman"/>
          <w:szCs w:val="24"/>
        </w:rPr>
        <w:t xml:space="preserve"> В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 В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 xml:space="preserve">3.6 </w:t>
      </w:r>
      <w:r w:rsidRPr="006A524E">
        <w:rPr>
          <w:rFonts w:eastAsia="Times New Roman"/>
          <w:szCs w:val="24"/>
        </w:rPr>
        <w:t>На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3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w:t>
      </w:r>
      <w:r w:rsidRPr="006A524E">
        <w:rPr>
          <w:rFonts w:eastAsia="Times New Roman"/>
          <w:sz w:val="24"/>
          <w:szCs w:val="24"/>
        </w:rPr>
        <w:t>а</w:t>
      </w:r>
      <w:r w:rsidRPr="006A524E">
        <w:rPr>
          <w:rFonts w:eastAsia="Times New Roman"/>
          <w:sz w:val="24"/>
          <w:szCs w:val="24"/>
        </w:rPr>
        <w:t>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r w:rsidRPr="006A524E">
        <w:rPr>
          <w:rFonts w:eastAsia="Times New Roman"/>
          <w:sz w:val="24"/>
          <w:szCs w:val="24"/>
        </w:rPr>
        <w:t xml:space="preserve"> По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 По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 По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2000" cy="12598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0" cy="12598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280" cy="114808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4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2960" cy="115824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представлена</w:t>
      </w:r>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r w:rsidRPr="006A524E">
        <w:rPr>
          <w:rFonts w:eastAsia="Times New Roman"/>
          <w:sz w:val="24"/>
          <w:szCs w:val="24"/>
        </w:rPr>
        <w:t xml:space="preserve"> </w:t>
      </w:r>
      <w:r w:rsidR="00B4117D">
        <w:rPr>
          <w:rFonts w:eastAsia="Times New Roman"/>
          <w:sz w:val="24"/>
          <w:szCs w:val="24"/>
        </w:rPr>
        <w:t>Е</w:t>
      </w:r>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3.15 </w:t>
      </w:r>
      <w:r w:rsidR="00B4117D">
        <w:rPr>
          <w:rFonts w:eastAsia="Times New Roman"/>
          <w:sz w:val="24"/>
          <w:szCs w:val="24"/>
        </w:rPr>
        <w:t>Ч</w:t>
      </w:r>
      <w:r w:rsidRPr="006A524E">
        <w:rPr>
          <w:rFonts w:eastAsia="Times New Roman"/>
          <w:sz w:val="24"/>
          <w:szCs w:val="24"/>
        </w:rPr>
        <w:t>тобы выразить численно различия между дисперсиями нескольких групп, существует пон</w:t>
      </w:r>
      <w:r w:rsidRPr="006A524E">
        <w:rPr>
          <w:rFonts w:eastAsia="Times New Roman"/>
          <w:sz w:val="24"/>
          <w:szCs w:val="24"/>
        </w:rPr>
        <w:t>я</w:t>
      </w:r>
      <w:r w:rsidRPr="006A524E">
        <w:rPr>
          <w:rFonts w:eastAsia="Times New Roman"/>
          <w:sz w:val="24"/>
          <w:szCs w:val="24"/>
        </w:rPr>
        <w:t>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3.16 Дисперсия групповых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w:t>
      </w:r>
      <w:r w:rsidRPr="006A524E">
        <w:rPr>
          <w:rFonts w:eastAsia="Times New Roman"/>
          <w:sz w:val="24"/>
          <w:szCs w:val="24"/>
        </w:rPr>
        <w:t>т</w:t>
      </w:r>
      <w:r w:rsidRPr="006A524E">
        <w:rPr>
          <w:rFonts w:eastAsia="Times New Roman"/>
          <w:sz w:val="24"/>
          <w:szCs w:val="24"/>
        </w:rPr>
        <w:t>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w:t>
      </w:r>
      <w:r w:rsidRPr="006A524E">
        <w:rPr>
          <w:rFonts w:eastAsia="Times New Roman"/>
          <w:sz w:val="24"/>
          <w:szCs w:val="24"/>
        </w:rPr>
        <w:t>ь</w:t>
      </w:r>
      <w:r w:rsidRPr="006A524E">
        <w:rPr>
          <w:rFonts w:eastAsia="Times New Roman"/>
          <w:sz w:val="24"/>
          <w:szCs w:val="24"/>
        </w:rPr>
        <w:t>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 Если из генеральной совокупности случайным образом извлекают n элементов, то такой м</w:t>
      </w:r>
      <w:r w:rsidRPr="006A524E">
        <w:rPr>
          <w:rFonts w:eastAsia="Times New Roman"/>
          <w:sz w:val="24"/>
          <w:szCs w:val="24"/>
        </w:rPr>
        <w:t>е</w:t>
      </w:r>
      <w:r w:rsidRPr="006A524E">
        <w:rPr>
          <w:rFonts w:eastAsia="Times New Roman"/>
          <w:sz w:val="24"/>
          <w:szCs w:val="24"/>
        </w:rPr>
        <w:t>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 Каждое наблюдаемое в выборке значение xi, i=1, 2,…k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"частость"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несплошного;</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 При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 При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r w:rsidR="00E402E3">
        <w:rPr>
          <w:rFonts w:eastAsia="Times New Roman"/>
          <w:sz w:val="24"/>
          <w:szCs w:val="24"/>
        </w:rPr>
        <w:t xml:space="preserve"> </w:t>
      </w:r>
      <w:r w:rsidRPr="006A524E">
        <w:rPr>
          <w:rFonts w:eastAsia="Times New Roman"/>
          <w:sz w:val="24"/>
          <w:szCs w:val="24"/>
        </w:rPr>
        <w:t>К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w:t>
      </w:r>
      <w:r w:rsidR="00040426" w:rsidRPr="006A524E">
        <w:rPr>
          <w:rFonts w:eastAsia="Times New Roman"/>
          <w:sz w:val="24"/>
          <w:szCs w:val="24"/>
        </w:rPr>
        <w:t>а</w:t>
      </w:r>
      <w:r w:rsidR="00040426" w:rsidRPr="006A524E">
        <w:rPr>
          <w:rFonts w:eastAsia="Times New Roman"/>
          <w:sz w:val="24"/>
          <w:szCs w:val="24"/>
        </w:rPr>
        <w:t>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проверка статистических гипотез, то есть решение вопроса согласования результата оценивания с опытными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 Как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 В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 По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r w:rsidRPr="006A524E">
        <w:rPr>
          <w:rFonts w:eastAsia="Times New Roman"/>
          <w:sz w:val="24"/>
          <w:szCs w:val="24"/>
        </w:rPr>
        <w:br/>
      </w:r>
      <w:r w:rsidRPr="006A524E">
        <w:rPr>
          <w:rFonts w:eastAsia="Times New Roman"/>
          <w:sz w:val="24"/>
          <w:szCs w:val="24"/>
        </w:rPr>
        <w:br/>
        <w:t>Подберите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r w:rsidRPr="006A524E">
        <w:rPr>
          <w:rFonts w:eastAsia="Times New Roman"/>
          <w:sz w:val="24"/>
          <w:szCs w:val="24"/>
        </w:rPr>
        <w:t xml:space="preserve"> По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5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r w:rsidRPr="006A524E">
        <w:rPr>
          <w:rFonts w:eastAsia="Times New Roman"/>
          <w:sz w:val="24"/>
          <w:szCs w:val="24"/>
        </w:rPr>
        <w:t xml:space="preserve"> Наиболее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 На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 В результате опытов получена выборка 8, 1, 1, 3, 3, 3, 9, 8. Определите её выборочное сре</w:t>
      </w:r>
      <w:r w:rsidRPr="006A524E">
        <w:rPr>
          <w:rFonts w:eastAsia="Times New Roman"/>
          <w:sz w:val="24"/>
          <w:szCs w:val="24"/>
        </w:rPr>
        <w:t>д</w:t>
      </w:r>
      <w:r w:rsidRPr="006A524E">
        <w:rPr>
          <w:rFonts w:eastAsia="Times New Roman"/>
          <w:sz w:val="24"/>
          <w:szCs w:val="24"/>
        </w:rPr>
        <w:t>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 К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участников(в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 По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 В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 В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r w:rsidRPr="006A524E">
        <w:rPr>
          <w:rFonts w:eastAsia="Times New Roman"/>
          <w:sz w:val="24"/>
          <w:szCs w:val="24"/>
        </w:rPr>
        <w:br/>
      </w:r>
      <w:r w:rsidRPr="006A524E">
        <w:rPr>
          <w:rFonts w:eastAsia="Times New Roman"/>
          <w:sz w:val="24"/>
          <w:szCs w:val="24"/>
        </w:rPr>
        <w:br/>
        <w:t>Подберите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 В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w:t>
      </w:r>
      <w:r w:rsidRPr="006A524E">
        <w:rPr>
          <w:rFonts w:eastAsia="Times New Roman"/>
          <w:sz w:val="24"/>
          <w:szCs w:val="24"/>
        </w:rPr>
        <w:t>я</w:t>
      </w:r>
      <w:r w:rsidRPr="006A524E">
        <w:rPr>
          <w:rFonts w:eastAsia="Times New Roman"/>
          <w:sz w:val="24"/>
          <w:szCs w:val="24"/>
        </w:rPr>
        <w:t>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 По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r w:rsidRPr="006A524E">
        <w:rPr>
          <w:rFonts w:eastAsia="Times New Roman"/>
          <w:sz w:val="24"/>
          <w:szCs w:val="24"/>
        </w:rPr>
        <w:t xml:space="preserve"> Если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А-да,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w:t>
      </w:r>
      <w:r w:rsidRPr="006A524E">
        <w:rPr>
          <w:rFonts w:eastAsia="Times New Roman"/>
          <w:sz w:val="24"/>
          <w:szCs w:val="24"/>
        </w:rPr>
        <w:t>н</w:t>
      </w:r>
      <w:r w:rsidRPr="006A524E">
        <w:rPr>
          <w:rFonts w:eastAsia="Times New Roman"/>
          <w:sz w:val="24"/>
          <w:szCs w:val="24"/>
        </w:rPr>
        <w:t>ными</w:t>
      </w:r>
      <w:r w:rsidRPr="006A524E">
        <w:rPr>
          <w:rFonts w:eastAsia="Times New Roman"/>
          <w:sz w:val="24"/>
          <w:szCs w:val="24"/>
        </w:rPr>
        <w:br/>
        <w:t>B) Некоррелированные случайные величины независимы</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А-да,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 Если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w:t>
      </w:r>
      <w:r w:rsidRPr="006A524E">
        <w:rPr>
          <w:rFonts w:eastAsia="Times New Roman"/>
          <w:sz w:val="24"/>
          <w:szCs w:val="24"/>
        </w:rPr>
        <w:t>и</w:t>
      </w:r>
      <w:r w:rsidRPr="006A524E">
        <w:rPr>
          <w:rFonts w:eastAsia="Times New Roman"/>
          <w:sz w:val="24"/>
          <w:szCs w:val="24"/>
        </w:rPr>
        <w:t>чине.</w:t>
      </w:r>
      <w:r w:rsidRPr="006A524E">
        <w:rPr>
          <w:rFonts w:eastAsia="Times New Roman"/>
          <w:sz w:val="24"/>
          <w:szCs w:val="24"/>
        </w:rPr>
        <w:br/>
        <w:t>B) Для независимых случайных величин корреляция равна нулю</w:t>
      </w:r>
      <w:r w:rsidRPr="006A524E">
        <w:rPr>
          <w:rFonts w:eastAsia="Times New Roman"/>
          <w:sz w:val="24"/>
          <w:szCs w:val="24"/>
        </w:rPr>
        <w:br/>
      </w:r>
      <w:r w:rsidRPr="006A524E">
        <w:rPr>
          <w:rFonts w:eastAsia="Times New Roman"/>
          <w:sz w:val="24"/>
          <w:szCs w:val="24"/>
        </w:rPr>
        <w:br/>
        <w:t>Подберите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А-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А-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А-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А-да,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 Насколько сильно результат педагогического эксперимента (или любого другого опыта) об</w:t>
      </w:r>
      <w:r w:rsidRPr="006A524E">
        <w:rPr>
          <w:rFonts w:eastAsia="Times New Roman"/>
          <w:sz w:val="24"/>
          <w:szCs w:val="24"/>
        </w:rPr>
        <w:t>у</w:t>
      </w:r>
      <w:r w:rsidRPr="006A524E">
        <w:rPr>
          <w:rFonts w:eastAsia="Times New Roman"/>
          <w:sz w:val="24"/>
          <w:szCs w:val="24"/>
        </w:rPr>
        <w:t>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доля межгрупповой дисперсии в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доля общей дисперсии в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доля выборочной дисперсии в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сколько процентов от выборочной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сколько процентов от среднего квадратического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w:t>
      </w:r>
      <w:r w:rsidRPr="006A524E">
        <w:rPr>
          <w:rFonts w:eastAsia="Times New Roman"/>
          <w:sz w:val="24"/>
          <w:szCs w:val="24"/>
        </w:rPr>
        <w:t>н</w:t>
      </w:r>
      <w:r w:rsidRPr="006A524E">
        <w:rPr>
          <w:rFonts w:eastAsia="Times New Roman"/>
          <w:sz w:val="24"/>
          <w:szCs w:val="24"/>
        </w:rPr>
        <w:t>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 Для небольших выборок следует пользоваться___________оценками.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w:t>
      </w:r>
      <w:r w:rsidR="00D95E0B" w:rsidRPr="006A524E">
        <w:rPr>
          <w:rFonts w:eastAsia="Times New Roman"/>
          <w:sz w:val="24"/>
          <w:szCs w:val="24"/>
        </w:rPr>
        <w:t>о</w:t>
      </w:r>
      <w:r w:rsidR="00D95E0B" w:rsidRPr="006A524E">
        <w:rPr>
          <w:rFonts w:eastAsia="Times New Roman"/>
          <w:sz w:val="24"/>
          <w:szCs w:val="24"/>
        </w:rPr>
        <w:t>держит данный па</w:t>
      </w:r>
      <w:r>
        <w:rPr>
          <w:rFonts w:eastAsia="Times New Roman"/>
          <w:sz w:val="24"/>
          <w:szCs w:val="24"/>
        </w:rPr>
        <w:t xml:space="preserve">раметр с заданной вероятностью </w:t>
      </w:r>
      <w:r w:rsidR="00D95E0B" w:rsidRPr="006A524E">
        <w:rPr>
          <w:rFonts w:eastAsia="Times New Roman"/>
          <w:sz w:val="24"/>
          <w:szCs w:val="24"/>
        </w:rPr>
        <w:t>.</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 </w:t>
      </w:r>
      <w:r w:rsidR="00D95E0B" w:rsidRPr="006A524E">
        <w:rPr>
          <w:rFonts w:eastAsia="Times New Roman"/>
          <w:sz w:val="24"/>
          <w:szCs w:val="24"/>
        </w:rPr>
        <w:t>.</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r w:rsidRPr="006A524E">
        <w:rPr>
          <w:rFonts w:eastAsia="Times New Roman"/>
          <w:sz w:val="24"/>
          <w:szCs w:val="24"/>
        </w:rPr>
        <w:t xml:space="preserve"> Если при изменении одной из величин изменяется средняя выборочная другой, то такую з</w:t>
      </w:r>
      <w:r w:rsidRPr="006A524E">
        <w:rPr>
          <w:rFonts w:eastAsia="Times New Roman"/>
          <w:sz w:val="24"/>
          <w:szCs w:val="24"/>
        </w:rPr>
        <w:t>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 Если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w:t>
      </w:r>
      <w:r>
        <w:rPr>
          <w:sz w:val="28"/>
          <w:szCs w:val="28"/>
        </w:rPr>
        <w:t>и</w:t>
      </w:r>
      <w:r>
        <w:rPr>
          <w:sz w:val="28"/>
          <w:szCs w:val="28"/>
        </w:rPr>
        <w:t>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r w:rsidR="002D0F40">
        <w:rPr>
          <w:sz w:val="28"/>
          <w:szCs w:val="28"/>
        </w:rPr>
        <w:t xml:space="preserve"> </w:t>
      </w:r>
      <w:r>
        <w:rPr>
          <w:sz w:val="28"/>
          <w:szCs w:val="28"/>
        </w:rPr>
        <w:t>Перечислите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r w:rsidR="002D0F40">
        <w:rPr>
          <w:sz w:val="28"/>
          <w:szCs w:val="28"/>
        </w:rPr>
        <w:t xml:space="preserve"> </w:t>
      </w:r>
      <w:r>
        <w:rPr>
          <w:sz w:val="28"/>
          <w:szCs w:val="28"/>
        </w:rPr>
        <w:t>Какие виды и способы представления информации в виде таблиц вы зна</w:t>
      </w:r>
      <w:r>
        <w:rPr>
          <w:sz w:val="28"/>
          <w:szCs w:val="28"/>
        </w:rPr>
        <w:t>е</w:t>
      </w:r>
      <w:r>
        <w:rPr>
          <w:sz w:val="28"/>
          <w:szCs w:val="28"/>
        </w:rPr>
        <w:t>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 Охарактеризуйте представление  информации в виде графиков и ди</w:t>
      </w:r>
      <w:r>
        <w:rPr>
          <w:sz w:val="28"/>
          <w:szCs w:val="28"/>
        </w:rPr>
        <w:t>а</w:t>
      </w:r>
      <w:r>
        <w:rPr>
          <w:sz w:val="28"/>
          <w:szCs w:val="28"/>
        </w:rPr>
        <w:t>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r w:rsidR="002D0F40">
        <w:rPr>
          <w:sz w:val="28"/>
          <w:szCs w:val="28"/>
        </w:rPr>
        <w:t xml:space="preserve"> </w:t>
      </w:r>
      <w:r>
        <w:rPr>
          <w:sz w:val="28"/>
          <w:szCs w:val="28"/>
        </w:rPr>
        <w:t>Перечислите виды и основные принципы построения графиков и ди</w:t>
      </w:r>
      <w:r>
        <w:rPr>
          <w:sz w:val="28"/>
          <w:szCs w:val="28"/>
        </w:rPr>
        <w:t>а</w:t>
      </w:r>
      <w:r>
        <w:rPr>
          <w:sz w:val="28"/>
          <w:szCs w:val="28"/>
        </w:rPr>
        <w:t>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w:t>
      </w:r>
      <w:r w:rsidRPr="005A33B2">
        <w:rPr>
          <w:rFonts w:eastAsia="Times New Roman"/>
          <w:sz w:val="28"/>
          <w:szCs w:val="28"/>
          <w:lang w:eastAsia="ru-RU"/>
        </w:rPr>
        <w:t>т</w:t>
      </w:r>
      <w:r w:rsidRPr="005A33B2">
        <w:rPr>
          <w:rFonts w:eastAsia="Times New Roman"/>
          <w:sz w:val="28"/>
          <w:szCs w:val="28"/>
          <w:lang w:eastAsia="ru-RU"/>
        </w:rPr>
        <w:t>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Числовые характеристики случайных величин: математическое ожидание, ди</w:t>
      </w:r>
      <w:r w:rsidRPr="005A33B2">
        <w:rPr>
          <w:rFonts w:eastAsia="Times New Roman"/>
          <w:sz w:val="28"/>
          <w:szCs w:val="28"/>
          <w:lang w:eastAsia="ru-RU"/>
        </w:rPr>
        <w:t>с</w:t>
      </w:r>
      <w:r w:rsidRPr="005A33B2">
        <w:rPr>
          <w:rFonts w:eastAsia="Times New Roman"/>
          <w:sz w:val="28"/>
          <w:szCs w:val="28"/>
          <w:lang w:eastAsia="ru-RU"/>
        </w:rPr>
        <w:t xml:space="preserve">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w:t>
      </w:r>
      <w:r w:rsidRPr="005A33B2">
        <w:rPr>
          <w:rFonts w:eastAsia="Times New Roman"/>
          <w:sz w:val="28"/>
          <w:szCs w:val="28"/>
          <w:lang w:eastAsia="ru-RU"/>
        </w:rPr>
        <w:t>е</w:t>
      </w:r>
      <w:r w:rsidRPr="005A33B2">
        <w:rPr>
          <w:rFonts w:eastAsia="Times New Roman"/>
          <w:sz w:val="28"/>
          <w:szCs w:val="28"/>
          <w:lang w:eastAsia="ru-RU"/>
        </w:rPr>
        <w:t>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 .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w:t>
      </w:r>
      <w:r w:rsidR="00B6370D" w:rsidRPr="005A33B2">
        <w:rPr>
          <w:rFonts w:eastAsia="Times New Roman"/>
          <w:sz w:val="28"/>
          <w:szCs w:val="28"/>
          <w:lang w:eastAsia="ru-RU"/>
        </w:rPr>
        <w:t>и</w:t>
      </w:r>
      <w:r w:rsidR="00B6370D" w:rsidRPr="005A33B2">
        <w:rPr>
          <w:rFonts w:eastAsia="Times New Roman"/>
          <w:sz w:val="28"/>
          <w:szCs w:val="28"/>
          <w:lang w:eastAsia="ru-RU"/>
        </w:rPr>
        <w:t>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 </w:t>
      </w:r>
      <w:r w:rsidR="00B6370D" w:rsidRPr="00253920">
        <w:rPr>
          <w:rFonts w:eastAsia="Times New Roman"/>
          <w:bCs/>
          <w:iCs/>
          <w:color w:val="000000"/>
          <w:spacing w:val="1"/>
          <w:sz w:val="28"/>
          <w:szCs w:val="28"/>
          <w:lang w:eastAsia="ru-RU"/>
        </w:rPr>
        <w:t xml:space="preserve"> Охарактеризуйте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w:t>
      </w:r>
      <w:r w:rsidR="00B6370D" w:rsidRPr="00253920">
        <w:rPr>
          <w:rFonts w:eastAsia="Times New Roman"/>
          <w:bCs/>
          <w:iCs/>
          <w:color w:val="000000"/>
          <w:spacing w:val="1"/>
          <w:sz w:val="28"/>
          <w:szCs w:val="28"/>
          <w:lang w:eastAsia="ru-RU"/>
        </w:rPr>
        <w:t>о</w:t>
      </w:r>
      <w:r w:rsidR="00B6370D" w:rsidRPr="00253920">
        <w:rPr>
          <w:rFonts w:eastAsia="Times New Roman"/>
          <w:bCs/>
          <w:iCs/>
          <w:color w:val="000000"/>
          <w:spacing w:val="1"/>
          <w:sz w:val="28"/>
          <w:szCs w:val="28"/>
          <w:lang w:eastAsia="ru-RU"/>
        </w:rPr>
        <w:t>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4.6 </w:t>
      </w:r>
      <w:r w:rsidR="00B6370D" w:rsidRPr="00253920">
        <w:rPr>
          <w:rFonts w:eastAsia="Times New Roman"/>
          <w:bCs/>
          <w:iCs/>
          <w:color w:val="000000"/>
          <w:spacing w:val="1"/>
          <w:sz w:val="28"/>
          <w:szCs w:val="28"/>
          <w:lang w:eastAsia="ru-RU"/>
        </w:rPr>
        <w:t>Дайте классификацию статистических показателей. Что такое сводка и групп</w:t>
      </w:r>
      <w:r w:rsidR="00B6370D" w:rsidRPr="00253920">
        <w:rPr>
          <w:rFonts w:eastAsia="Times New Roman"/>
          <w:bCs/>
          <w:iCs/>
          <w:color w:val="000000"/>
          <w:spacing w:val="1"/>
          <w:sz w:val="28"/>
          <w:szCs w:val="28"/>
          <w:lang w:eastAsia="ru-RU"/>
        </w:rPr>
        <w:t>и</w:t>
      </w:r>
      <w:r w:rsidR="00B6370D" w:rsidRPr="00253920">
        <w:rPr>
          <w:rFonts w:eastAsia="Times New Roman"/>
          <w:bCs/>
          <w:iCs/>
          <w:color w:val="000000"/>
          <w:spacing w:val="1"/>
          <w:sz w:val="28"/>
          <w:szCs w:val="28"/>
          <w:lang w:eastAsia="ru-RU"/>
        </w:rPr>
        <w:t>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w:t>
      </w:r>
      <w:r w:rsidR="00B6370D" w:rsidRPr="00253920">
        <w:rPr>
          <w:rFonts w:eastAsia="Times New Roman"/>
          <w:bCs/>
          <w:iCs/>
          <w:color w:val="000000"/>
          <w:spacing w:val="1"/>
          <w:sz w:val="28"/>
          <w:szCs w:val="28"/>
          <w:lang w:eastAsia="ru-RU"/>
        </w:rPr>
        <w:t>е</w:t>
      </w:r>
      <w:r w:rsidR="00B6370D" w:rsidRPr="00253920">
        <w:rPr>
          <w:rFonts w:eastAsia="Times New Roman"/>
          <w:bCs/>
          <w:iCs/>
          <w:color w:val="000000"/>
          <w:spacing w:val="1"/>
          <w:sz w:val="28"/>
          <w:szCs w:val="28"/>
          <w:lang w:eastAsia="ru-RU"/>
        </w:rPr>
        <w:t>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4.8 </w:t>
      </w:r>
      <w:r w:rsidR="00B6370D">
        <w:rPr>
          <w:rFonts w:eastAsia="Times New Roman"/>
          <w:bCs/>
          <w:iCs/>
          <w:color w:val="000000"/>
          <w:spacing w:val="1"/>
          <w:sz w:val="28"/>
          <w:szCs w:val="28"/>
          <w:lang w:eastAsia="ru-RU"/>
        </w:rPr>
        <w:t xml:space="preserve">Назовите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4.12 </w:t>
      </w:r>
      <w:r w:rsidR="00B6370D">
        <w:rPr>
          <w:rFonts w:eastAsia="Times New Roman"/>
          <w:bCs/>
          <w:iCs/>
          <w:color w:val="000000"/>
          <w:spacing w:val="1"/>
          <w:sz w:val="28"/>
          <w:szCs w:val="28"/>
          <w:lang w:eastAsia="ru-RU"/>
        </w:rPr>
        <w:t>Охарактеризуйте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4.13 </w:t>
      </w:r>
      <w:r w:rsidR="00B6370D">
        <w:rPr>
          <w:rFonts w:eastAsia="Times New Roman"/>
          <w:bCs/>
          <w:iCs/>
          <w:color w:val="000000"/>
          <w:spacing w:val="1"/>
          <w:sz w:val="28"/>
          <w:szCs w:val="28"/>
          <w:lang w:eastAsia="ru-RU"/>
        </w:rPr>
        <w:t>Назовите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Т-критерий Вилкоксона,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w:t>
      </w:r>
      <w:r>
        <w:rPr>
          <w:rFonts w:eastAsia="Times New Roman"/>
          <w:sz w:val="32"/>
          <w:szCs w:val="32"/>
          <w:lang w:eastAsia="ru-RU"/>
        </w:rPr>
        <w:t>ь</w:t>
      </w:r>
      <w:r>
        <w:rPr>
          <w:rFonts w:eastAsia="Times New Roman"/>
          <w:sz w:val="32"/>
          <w:szCs w:val="32"/>
          <w:lang w:eastAsia="ru-RU"/>
        </w:rPr>
        <w:t>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w:t>
      </w:r>
      <w:r>
        <w:rPr>
          <w:rFonts w:eastAsia="Times New Roman"/>
          <w:sz w:val="32"/>
          <w:szCs w:val="32"/>
          <w:lang w:eastAsia="ru-RU"/>
        </w:rPr>
        <w:t>д</w:t>
      </w:r>
      <w:r>
        <w:rPr>
          <w:rFonts w:eastAsia="Times New Roman"/>
          <w:sz w:val="32"/>
          <w:szCs w:val="32"/>
          <w:lang w:eastAsia="ru-RU"/>
        </w:rPr>
        <w:t>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w:t>
      </w:r>
      <w:r>
        <w:rPr>
          <w:rFonts w:eastAsia="Times New Roman"/>
          <w:sz w:val="32"/>
          <w:szCs w:val="32"/>
          <w:lang w:eastAsia="ru-RU"/>
        </w:rPr>
        <w:t>и</w:t>
      </w:r>
      <w:r>
        <w:rPr>
          <w:rFonts w:eastAsia="Times New Roman"/>
          <w:sz w:val="32"/>
          <w:szCs w:val="32"/>
          <w:lang w:eastAsia="ru-RU"/>
        </w:rPr>
        <w:t>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w:t>
      </w:r>
      <w:r>
        <w:rPr>
          <w:rFonts w:eastAsia="Times New Roman"/>
          <w:sz w:val="32"/>
          <w:szCs w:val="32"/>
          <w:lang w:eastAsia="ru-RU"/>
        </w:rPr>
        <w:t>т</w:t>
      </w:r>
      <w:r>
        <w:rPr>
          <w:rFonts w:eastAsia="Times New Roman"/>
          <w:sz w:val="32"/>
          <w:szCs w:val="32"/>
          <w:lang w:eastAsia="ru-RU"/>
        </w:rPr>
        <w:t>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10. Определить долю мальчиков и девочек среди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11. Проранжировать результаты учебы по каждому предмету и в ц</w:t>
      </w:r>
      <w:r>
        <w:rPr>
          <w:rFonts w:eastAsia="Times New Roman"/>
          <w:sz w:val="32"/>
          <w:szCs w:val="32"/>
          <w:lang w:eastAsia="ru-RU"/>
        </w:rPr>
        <w:t>е</w:t>
      </w:r>
      <w:r>
        <w:rPr>
          <w:rFonts w:eastAsia="Times New Roman"/>
          <w:sz w:val="32"/>
          <w:szCs w:val="32"/>
          <w:lang w:eastAsia="ru-RU"/>
        </w:rPr>
        <w:t>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w:t>
      </w:r>
      <w:r>
        <w:rPr>
          <w:rFonts w:eastAsia="Times New Roman"/>
          <w:sz w:val="32"/>
          <w:szCs w:val="32"/>
          <w:lang w:eastAsia="ru-RU"/>
        </w:rPr>
        <w:t>е</w:t>
      </w:r>
      <w:r>
        <w:rPr>
          <w:rFonts w:eastAsia="Times New Roman"/>
          <w:sz w:val="32"/>
          <w:szCs w:val="32"/>
          <w:lang w:eastAsia="ru-RU"/>
        </w:rPr>
        <w:t>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r w:rsidRPr="008436B5">
        <w:rPr>
          <w:rFonts w:eastAsia="Times New Roman"/>
          <w:i/>
          <w:sz w:val="28"/>
          <w:szCs w:val="28"/>
          <w:lang w:eastAsia="ru-RU"/>
        </w:rPr>
        <w:t>т</w:t>
      </w:r>
      <w:r w:rsidRPr="008436B5">
        <w:rPr>
          <w:rFonts w:eastAsia="Times New Roman"/>
          <w:sz w:val="28"/>
          <w:szCs w:val="28"/>
          <w:vertAlign w:val="subscript"/>
          <w:lang w:eastAsia="ru-RU"/>
        </w:rPr>
        <w:t>i</w:t>
      </w:r>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 Рассчитать т</w:t>
      </w:r>
      <w:r w:rsidRPr="008436B5">
        <w:rPr>
          <w:rFonts w:eastAsia="Times New Roman"/>
          <w:sz w:val="28"/>
          <w:szCs w:val="28"/>
          <w:lang w:eastAsia="ru-RU"/>
        </w:rPr>
        <w:t>о</w:t>
      </w:r>
      <w:r w:rsidRPr="008436B5">
        <w:rPr>
          <w:rFonts w:eastAsia="Times New Roman"/>
          <w:sz w:val="28"/>
          <w:szCs w:val="28"/>
          <w:lang w:eastAsia="ru-RU"/>
        </w:rPr>
        <w:t>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r w:rsidRPr="0014463F">
              <w:rPr>
                <w:i/>
                <w:sz w:val="24"/>
                <w:szCs w:val="24"/>
                <w:lang w:eastAsia="ru-RU"/>
              </w:rPr>
              <w:t>х</w:t>
            </w:r>
            <w:r w:rsidRPr="0014463F">
              <w:rPr>
                <w:i/>
                <w:sz w:val="24"/>
                <w:szCs w:val="24"/>
                <w:vertAlign w:val="subscript"/>
                <w:lang w:eastAsia="ru-RU"/>
              </w:rPr>
              <w:t>i</w:t>
            </w:r>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i/>
                <w:sz w:val="24"/>
                <w:szCs w:val="24"/>
                <w:lang w:eastAsia="ru-RU"/>
              </w:rPr>
              <w:t>т</w:t>
            </w:r>
            <w:r w:rsidRPr="0014463F">
              <w:rPr>
                <w:sz w:val="24"/>
                <w:szCs w:val="24"/>
                <w:vertAlign w:val="subscript"/>
                <w:lang w:eastAsia="ru-RU"/>
              </w:rPr>
              <w:t>i</w:t>
            </w:r>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w:t>
      </w:r>
      <w:r w:rsidRPr="008436B5">
        <w:rPr>
          <w:rFonts w:eastAsia="Times New Roman"/>
          <w:sz w:val="28"/>
          <w:szCs w:val="28"/>
          <w:lang w:eastAsia="ru-RU"/>
        </w:rPr>
        <w:t>е</w:t>
      </w:r>
      <w:r w:rsidRPr="008436B5">
        <w:rPr>
          <w:rFonts w:eastAsia="Times New Roman"/>
          <w:sz w:val="28"/>
          <w:szCs w:val="28"/>
          <w:lang w:eastAsia="ru-RU"/>
        </w:rPr>
        <w:t>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t>п</w:t>
            </w:r>
            <w:r w:rsidRPr="00653410">
              <w:rPr>
                <w:rFonts w:eastAsia="Times New Roman"/>
                <w:color w:val="17365D"/>
                <w:spacing w:val="5"/>
                <w:kern w:val="28"/>
                <w:sz w:val="28"/>
                <w:szCs w:val="28"/>
                <w:vertAlign w:val="subscript"/>
              </w:rPr>
              <w:t>i</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Построить кривую распределения признака и дать заключение об отклонении данного ра</w:t>
      </w:r>
      <w:r w:rsidRPr="0014463F">
        <w:rPr>
          <w:rFonts w:eastAsia="Times New Roman"/>
          <w:sz w:val="24"/>
          <w:szCs w:val="24"/>
          <w:lang w:eastAsia="ru-RU"/>
        </w:rPr>
        <w:t>с</w:t>
      </w:r>
      <w:r w:rsidRPr="0014463F">
        <w:rPr>
          <w:rFonts w:eastAsia="Times New Roman"/>
          <w:sz w:val="24"/>
          <w:szCs w:val="24"/>
          <w:lang w:eastAsia="ru-RU"/>
        </w:rPr>
        <w:t xml:space="preserve">пределения от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w:t>
      </w:r>
      <w:r w:rsidRPr="00000A4B">
        <w:rPr>
          <w:rFonts w:eastAsia="Times New Roman"/>
          <w:sz w:val="28"/>
          <w:szCs w:val="28"/>
          <w:lang w:eastAsia="ru-RU"/>
        </w:rPr>
        <w:t>н</w:t>
      </w:r>
      <w:r w:rsidRPr="00000A4B">
        <w:rPr>
          <w:rFonts w:eastAsia="Times New Roman"/>
          <w:sz w:val="28"/>
          <w:szCs w:val="28"/>
          <w:lang w:eastAsia="ru-RU"/>
        </w:rPr>
        <w:t>ного распределения от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w:t>
      </w:r>
      <w:r>
        <w:rPr>
          <w:rFonts w:eastAsia="Times New Roman"/>
          <w:sz w:val="28"/>
          <w:szCs w:val="28"/>
          <w:lang w:eastAsia="ru-RU"/>
        </w:rPr>
        <w:t>з</w:t>
      </w:r>
      <w:r>
        <w:rPr>
          <w:rFonts w:eastAsia="Times New Roman"/>
          <w:sz w:val="28"/>
          <w:szCs w:val="28"/>
          <w:lang w:eastAsia="ru-RU"/>
        </w:rPr>
        <w:t>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w:t>
      </w:r>
      <w:r w:rsidRPr="00C34DAE">
        <w:rPr>
          <w:sz w:val="28"/>
          <w:szCs w:val="28"/>
        </w:rPr>
        <w:t>а</w:t>
      </w:r>
      <w:r w:rsidRPr="00C34DAE">
        <w:rPr>
          <w:sz w:val="28"/>
          <w:szCs w:val="28"/>
        </w:rPr>
        <w:t>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w:t>
      </w:r>
      <w:r w:rsidRPr="00C34DAE">
        <w:rPr>
          <w:sz w:val="28"/>
          <w:szCs w:val="28"/>
        </w:rPr>
        <w:t>а</w:t>
      </w:r>
      <w:r w:rsidRPr="00C34DAE">
        <w:rPr>
          <w:sz w:val="28"/>
          <w:szCs w:val="28"/>
        </w:rPr>
        <w:t>ходится около банки и сосуда с молоком. Как распределены эти жидкости по сос</w:t>
      </w:r>
      <w:r w:rsidRPr="00C34DAE">
        <w:rPr>
          <w:sz w:val="28"/>
          <w:szCs w:val="28"/>
        </w:rPr>
        <w:t>у</w:t>
      </w:r>
      <w:r w:rsidRPr="00C34DAE">
        <w:rPr>
          <w:sz w:val="28"/>
          <w:szCs w:val="28"/>
        </w:rPr>
        <w:t>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w:t>
      </w:r>
      <w:r w:rsidRPr="00C34DAE">
        <w:rPr>
          <w:sz w:val="28"/>
          <w:szCs w:val="28"/>
        </w:rPr>
        <w:t>о</w:t>
      </w:r>
      <w:r w:rsidRPr="00C34DAE">
        <w:rPr>
          <w:sz w:val="28"/>
          <w:szCs w:val="28"/>
        </w:rPr>
        <w:t>лодых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w:t>
      </w:r>
      <w:r w:rsidRPr="00C34DAE">
        <w:rPr>
          <w:sz w:val="28"/>
          <w:szCs w:val="28"/>
        </w:rPr>
        <w:t>а</w:t>
      </w:r>
      <w:r w:rsidRPr="00C34DAE">
        <w:rPr>
          <w:sz w:val="28"/>
          <w:szCs w:val="28"/>
        </w:rPr>
        <w:t>дя, Галя. Девочка в зеленом платье – не Аня и не Валя - стоит между девочкой в г</w:t>
      </w:r>
      <w:r w:rsidRPr="00C34DAE">
        <w:rPr>
          <w:sz w:val="28"/>
          <w:szCs w:val="28"/>
        </w:rPr>
        <w:t>о</w:t>
      </w:r>
      <w:r w:rsidRPr="00C34DAE">
        <w:rPr>
          <w:sz w:val="28"/>
          <w:szCs w:val="28"/>
        </w:rPr>
        <w:t>лубом платье и Галей. Девочка в белом платье стоит между девочкой в розовом пл</w:t>
      </w:r>
      <w:r w:rsidRPr="00C34DAE">
        <w:rPr>
          <w:sz w:val="28"/>
          <w:szCs w:val="28"/>
        </w:rPr>
        <w:t>а</w:t>
      </w:r>
      <w:r w:rsidRPr="00C34DAE">
        <w:rPr>
          <w:sz w:val="28"/>
          <w:szCs w:val="28"/>
        </w:rPr>
        <w:t>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зей. Известно, что Леонид и Александра — брат и сестра, Артур — брат жены Ко</w:t>
      </w:r>
      <w:r w:rsidRPr="00992868">
        <w:rPr>
          <w:sz w:val="28"/>
          <w:szCs w:val="28"/>
        </w:rPr>
        <w:t>н</w:t>
      </w:r>
      <w:r w:rsidRPr="00992868">
        <w:rPr>
          <w:sz w:val="28"/>
          <w:szCs w:val="28"/>
        </w:rPr>
        <w:t>стантина, Тимофей — брат жены Артура, Фаина — сестра мужа Вероники, а Вер</w:t>
      </w:r>
      <w:r w:rsidRPr="00992868">
        <w:rPr>
          <w:sz w:val="28"/>
          <w:szCs w:val="28"/>
        </w:rPr>
        <w:t>о</w:t>
      </w:r>
      <w:r w:rsidRPr="00992868">
        <w:rPr>
          <w:sz w:val="28"/>
          <w:szCs w:val="28"/>
        </w:rPr>
        <w:t>ника — сестра мужа Александры.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дов техно, хаус, рейв. Один говорит: «Вы какую музыку больше любите? Я техно люблю!». Другой ответил, что любит хаус, а третий сказал, что не любит ни техно, ни хаус, но зато обожает рейв. Интересно то, что все они были в банданах и руба</w:t>
      </w:r>
      <w:r w:rsidRPr="00992868">
        <w:rPr>
          <w:sz w:val="28"/>
          <w:szCs w:val="28"/>
        </w:rPr>
        <w:t>ш</w:t>
      </w:r>
      <w:r w:rsidRPr="00992868">
        <w:rPr>
          <w:sz w:val="28"/>
          <w:szCs w:val="28"/>
        </w:rPr>
        <w:t>ках черного, белого и желтого цветов, но цвет банданы и рубашки совпадал только у любителя техно. А у любителя хаус ни рубашка, ни бандана не были белыми. А л</w:t>
      </w:r>
      <w:r w:rsidRPr="00992868">
        <w:rPr>
          <w:sz w:val="28"/>
          <w:szCs w:val="28"/>
        </w:rPr>
        <w:t>ю</w:t>
      </w:r>
      <w:r w:rsidRPr="00992868">
        <w:rPr>
          <w:sz w:val="28"/>
          <w:szCs w:val="28"/>
        </w:rPr>
        <w:lastRenderedPageBreak/>
        <w:t>битель рейв был в желтой рубашке. Определите цвет рубашек и бандан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 Их тренировали тренеры из этих же чет</w:t>
      </w:r>
      <w:r w:rsidRPr="00992868">
        <w:rPr>
          <w:sz w:val="28"/>
          <w:szCs w:val="28"/>
        </w:rPr>
        <w:t>ы</w:t>
      </w:r>
      <w:r w:rsidRPr="00992868">
        <w:rPr>
          <w:sz w:val="28"/>
          <w:szCs w:val="28"/>
        </w:rPr>
        <w:t>рех стран: итальянец Антонио, испанец Родриго,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Атос, Портос, Арамис и Д’Артаньян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Атос и Арамис наблюдали на балу за их другом – прекрасным танц</w:t>
      </w:r>
      <w:r w:rsidRPr="00992868">
        <w:rPr>
          <w:sz w:val="28"/>
          <w:szCs w:val="28"/>
        </w:rPr>
        <w:t>о</w:t>
      </w:r>
      <w:r w:rsidRPr="00992868">
        <w:rPr>
          <w:sz w:val="28"/>
          <w:szCs w:val="28"/>
        </w:rPr>
        <w:t>ром.</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Портос и лучший стрелок вчера с восхищением следили за боем р</w:t>
      </w:r>
      <w:r w:rsidRPr="00992868">
        <w:rPr>
          <w:sz w:val="28"/>
          <w:szCs w:val="28"/>
        </w:rPr>
        <w:t>у</w:t>
      </w:r>
      <w:r w:rsidRPr="00992868">
        <w:rPr>
          <w:sz w:val="28"/>
          <w:szCs w:val="28"/>
        </w:rPr>
        <w:t>копашника.</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Портос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w:t>
      </w:r>
      <w:r w:rsidRPr="00F920B9">
        <w:rPr>
          <w:rStyle w:val="10"/>
          <w:rFonts w:eastAsia="Calibri"/>
          <w:color w:val="auto"/>
          <w:sz w:val="24"/>
          <w:szCs w:val="24"/>
        </w:rPr>
        <w:t>б</w:t>
      </w:r>
      <w:r w:rsidRPr="00F920B9">
        <w:rPr>
          <w:rStyle w:val="10"/>
          <w:rFonts w:eastAsia="Calibri"/>
          <w:color w:val="auto"/>
          <w:sz w:val="24"/>
          <w:szCs w:val="24"/>
        </w:rPr>
        <w:t>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r w:rsidRPr="004D4CB2">
        <w:rPr>
          <w:rFonts w:eastAsia="Times New Roman"/>
          <w:i/>
          <w:sz w:val="28"/>
          <w:szCs w:val="28"/>
          <w:lang w:eastAsia="ru-RU"/>
        </w:rPr>
        <w:t>т</w:t>
      </w:r>
      <w:r w:rsidRPr="004D4CB2">
        <w:rPr>
          <w:rFonts w:eastAsia="Times New Roman"/>
          <w:sz w:val="28"/>
          <w:szCs w:val="28"/>
          <w:vertAlign w:val="subscript"/>
          <w:lang w:eastAsia="ru-RU"/>
        </w:rPr>
        <w:t>i</w:t>
      </w:r>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п/п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х</w:t>
            </w:r>
            <w:r w:rsidRPr="00653410">
              <w:rPr>
                <w:i/>
                <w:sz w:val="28"/>
                <w:szCs w:val="28"/>
                <w:vertAlign w:val="subscript"/>
              </w:rPr>
              <w:t>i</w:t>
            </w:r>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i/>
                <w:sz w:val="28"/>
                <w:szCs w:val="28"/>
              </w:rPr>
              <w:t>т</w:t>
            </w:r>
            <w:r w:rsidRPr="00653410">
              <w:rPr>
                <w:sz w:val="28"/>
                <w:szCs w:val="28"/>
                <w:vertAlign w:val="subscript"/>
              </w:rPr>
              <w:t>i</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r w:rsidRPr="00653410">
              <w:rPr>
                <w:rFonts w:eastAsia="Times New Roman"/>
                <w:i/>
                <w:color w:val="17365D"/>
                <w:spacing w:val="5"/>
                <w:kern w:val="28"/>
                <w:sz w:val="28"/>
                <w:szCs w:val="28"/>
              </w:rPr>
              <w:t>х</w:t>
            </w:r>
            <w:r w:rsidRPr="00653410">
              <w:rPr>
                <w:rFonts w:eastAsia="Times New Roman"/>
                <w:i/>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r w:rsidRPr="00653410">
              <w:rPr>
                <w:rFonts w:eastAsia="Times New Roman"/>
                <w:i/>
                <w:color w:val="17365D"/>
                <w:spacing w:val="5"/>
                <w:kern w:val="28"/>
                <w:sz w:val="28"/>
                <w:szCs w:val="28"/>
              </w:rPr>
              <w:lastRenderedPageBreak/>
              <w:t>п</w:t>
            </w:r>
            <w:r w:rsidRPr="00653410">
              <w:rPr>
                <w:rFonts w:eastAsia="Times New Roman"/>
                <w:color w:val="17365D"/>
                <w:spacing w:val="5"/>
                <w:kern w:val="28"/>
                <w:sz w:val="28"/>
                <w:szCs w:val="28"/>
                <w:vertAlign w:val="subscript"/>
              </w:rPr>
              <w:t>i</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 xml:space="preserve">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п</w:t>
      </w:r>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5" o:title=""/>
          </v:shape>
          <o:OLEObject Type="Embed" ProgID="Equation.3" ShapeID="_x0000_i1035" DrawAspect="Content" ObjectID="_1724143549" r:id="rId66"/>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r w:rsidRPr="00653410">
              <w:rPr>
                <w:rFonts w:eastAsia="Times New Roman"/>
                <w:color w:val="17365D"/>
                <w:spacing w:val="5"/>
                <w:kern w:val="28"/>
                <w:sz w:val="28"/>
                <w:szCs w:val="28"/>
                <w:vertAlign w:val="subscript"/>
              </w:rPr>
              <w:t>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5" o:title=""/>
                </v:shape>
                <o:OLEObject Type="Embed" ProgID="Equation.3" ShapeID="_x0000_i1036" DrawAspect="Content" ObjectID="_1724143550" r:id="rId67"/>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r w:rsidRPr="004D4CB2">
        <w:rPr>
          <w:rFonts w:eastAsia="Times New Roman"/>
          <w:sz w:val="28"/>
          <w:szCs w:val="28"/>
          <w:vertAlign w:val="subscript"/>
          <w:lang w:eastAsia="ru-RU"/>
        </w:rPr>
        <w:t>1</w:t>
      </w:r>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68" o:title=""/>
          </v:shape>
          <o:OLEObject Type="Embed" ProgID="Equation.3" ShapeID="_x0000_i1037" DrawAspect="Content" ObjectID="_1724143551" r:id="rId69"/>
        </w:object>
      </w:r>
      <w:r w:rsidRPr="004D4CB2">
        <w:rPr>
          <w:rFonts w:eastAsia="Times New Roman"/>
          <w:sz w:val="28"/>
          <w:szCs w:val="28"/>
          <w:lang w:eastAsia="ru-RU"/>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x</w:t>
            </w:r>
            <w:r w:rsidRPr="00653410">
              <w:rPr>
                <w:rFonts w:eastAsia="Times New Roman"/>
                <w:i/>
                <w:sz w:val="28"/>
                <w:szCs w:val="28"/>
                <w:vertAlign w:val="subscript"/>
                <w:lang w:eastAsia="ru-RU"/>
              </w:rPr>
              <w:t>i</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n</w:t>
            </w:r>
            <w:r w:rsidRPr="00653410">
              <w:rPr>
                <w:rFonts w:eastAsia="Times New Roman"/>
                <w:i/>
                <w:sz w:val="28"/>
                <w:szCs w:val="28"/>
                <w:vertAlign w:val="subscript"/>
                <w:lang w:eastAsia="ru-RU"/>
              </w:rPr>
              <w:t>i</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y</w:t>
            </w:r>
            <w:r w:rsidRPr="00653410">
              <w:rPr>
                <w:rFonts w:eastAsia="Times New Roman"/>
                <w:i/>
                <w:sz w:val="28"/>
                <w:szCs w:val="28"/>
                <w:vertAlign w:val="subscript"/>
                <w:lang w:eastAsia="ru-RU"/>
              </w:rPr>
              <w:t>i</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r w:rsidRPr="00653410">
              <w:rPr>
                <w:rFonts w:eastAsia="Times New Roman"/>
                <w:i/>
                <w:sz w:val="28"/>
                <w:szCs w:val="28"/>
                <w:lang w:eastAsia="ru-RU"/>
              </w:rPr>
              <w:t>m</w:t>
            </w:r>
            <w:r w:rsidRPr="00653410">
              <w:rPr>
                <w:rFonts w:eastAsia="Times New Roman"/>
                <w:i/>
                <w:sz w:val="28"/>
                <w:szCs w:val="28"/>
                <w:vertAlign w:val="subscript"/>
                <w:lang w:eastAsia="ru-RU"/>
              </w:rPr>
              <w:t>i</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w:t>
            </w:r>
            <w:r w:rsidRPr="00DC79E2">
              <w:rPr>
                <w:rFonts w:eastAsia="Times New Roman"/>
                <w:sz w:val="28"/>
                <w:szCs w:val="28"/>
              </w:rPr>
              <w:t>д</w:t>
            </w:r>
            <w:r w:rsidRPr="00DC79E2">
              <w:rPr>
                <w:rFonts w:eastAsia="Times New Roman"/>
                <w:sz w:val="28"/>
                <w:szCs w:val="28"/>
              </w:rPr>
              <w:t>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w:t>
            </w:r>
            <w:r w:rsidRPr="00DC79E2">
              <w:rPr>
                <w:rFonts w:eastAsia="Times New Roman"/>
                <w:sz w:val="28"/>
                <w:szCs w:val="28"/>
              </w:rPr>
              <w:t>д</w:t>
            </w:r>
            <w:r w:rsidRPr="00DC79E2">
              <w:rPr>
                <w:rFonts w:eastAsia="Times New Roman"/>
                <w:sz w:val="28"/>
                <w:szCs w:val="28"/>
              </w:rPr>
              <w:t>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w:t>
      </w:r>
      <w:r w:rsidRPr="00C70350">
        <w:rPr>
          <w:rFonts w:eastAsia="Times New Roman"/>
          <w:sz w:val="28"/>
          <w:szCs w:val="28"/>
          <w:lang w:eastAsia="ru-RU"/>
        </w:rPr>
        <w:t>т</w:t>
      </w:r>
      <w:r w:rsidRPr="00C70350">
        <w:rPr>
          <w:rFonts w:eastAsia="Times New Roman"/>
          <w:sz w:val="28"/>
          <w:szCs w:val="28"/>
          <w:lang w:eastAsia="ru-RU"/>
        </w:rPr>
        <w:t>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w:t>
      </w:r>
      <w:r w:rsidRPr="00C70350">
        <w:rPr>
          <w:rFonts w:eastAsia="Times New Roman"/>
          <w:sz w:val="28"/>
          <w:szCs w:val="28"/>
          <w:lang w:eastAsia="ru-RU"/>
        </w:rPr>
        <w:t>о</w:t>
      </w:r>
      <w:r w:rsidRPr="00C70350">
        <w:rPr>
          <w:rFonts w:eastAsia="Times New Roman"/>
          <w:sz w:val="28"/>
          <w:szCs w:val="28"/>
          <w:lang w:eastAsia="ru-RU"/>
        </w:rPr>
        <w:t>го мотива. Для чего сначала составляется  индивидуальный протокол, затем групп</w:t>
      </w:r>
      <w:r w:rsidRPr="00C70350">
        <w:rPr>
          <w:rFonts w:eastAsia="Times New Roman"/>
          <w:sz w:val="28"/>
          <w:szCs w:val="28"/>
          <w:lang w:eastAsia="ru-RU"/>
        </w:rPr>
        <w:t>о</w:t>
      </w:r>
      <w:r w:rsidRPr="00C70350">
        <w:rPr>
          <w:rFonts w:eastAsia="Times New Roman"/>
          <w:sz w:val="28"/>
          <w:szCs w:val="28"/>
          <w:lang w:eastAsia="ru-RU"/>
        </w:rPr>
        <w:t xml:space="preserve">вой. Обработка результатов проводится и оформляется в табличном процессоре </w:t>
      </w:r>
      <w:r w:rsidRPr="00C70350">
        <w:rPr>
          <w:rFonts w:eastAsia="Times New Roman"/>
          <w:sz w:val="28"/>
          <w:szCs w:val="28"/>
          <w:lang w:val="en-US" w:eastAsia="ru-RU"/>
        </w:rPr>
        <w:t>E</w:t>
      </w:r>
      <w:r w:rsidRPr="00C70350">
        <w:rPr>
          <w:rFonts w:eastAsia="Times New Roman"/>
          <w:sz w:val="28"/>
          <w:szCs w:val="28"/>
          <w:lang w:val="en-US" w:eastAsia="ru-RU"/>
        </w:rPr>
        <w:t>x</w:t>
      </w:r>
      <w:r w:rsidRPr="00C70350">
        <w:rPr>
          <w:rFonts w:eastAsia="Times New Roman"/>
          <w:sz w:val="28"/>
          <w:szCs w:val="28"/>
          <w:lang w:val="en-US" w:eastAsia="ru-RU"/>
        </w:rPr>
        <w:t>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4. Проранжируйте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w:t>
      </w:r>
      <w:r w:rsidRPr="00C70350">
        <w:rPr>
          <w:rFonts w:eastAsia="Times New Roman"/>
          <w:sz w:val="28"/>
          <w:szCs w:val="28"/>
          <w:lang w:eastAsia="ru-RU"/>
        </w:rPr>
        <w:t>б</w:t>
      </w:r>
      <w:r w:rsidRPr="00C70350">
        <w:rPr>
          <w:rFonts w:eastAsia="Times New Roman"/>
          <w:sz w:val="28"/>
          <w:szCs w:val="28"/>
          <w:lang w:eastAsia="ru-RU"/>
        </w:rPr>
        <w:t>ной деятельности по их значимости для вас. При этом считается, что 1 балл соотве</w:t>
      </w:r>
      <w:r w:rsidRPr="00C70350">
        <w:rPr>
          <w:rFonts w:eastAsia="Times New Roman"/>
          <w:sz w:val="28"/>
          <w:szCs w:val="28"/>
          <w:lang w:eastAsia="ru-RU"/>
        </w:rPr>
        <w:t>т</w:t>
      </w:r>
      <w:r w:rsidRPr="00C70350">
        <w:rPr>
          <w:rFonts w:eastAsia="Times New Roman"/>
          <w:sz w:val="28"/>
          <w:szCs w:val="28"/>
          <w:lang w:eastAsia="ru-RU"/>
        </w:rPr>
        <w:t>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w:t>
      </w:r>
      <w:r w:rsidRPr="00C70350">
        <w:rPr>
          <w:rFonts w:eastAsia="Times New Roman"/>
          <w:sz w:val="28"/>
          <w:szCs w:val="28"/>
          <w:lang w:eastAsia="ru-RU"/>
        </w:rPr>
        <w:t>и</w:t>
      </w:r>
      <w:r w:rsidRPr="00C70350">
        <w:rPr>
          <w:rFonts w:eastAsia="Times New Roman"/>
          <w:sz w:val="28"/>
          <w:szCs w:val="28"/>
          <w:lang w:eastAsia="ru-RU"/>
        </w:rPr>
        <w:t>ческое отклонение для каждого мотива. Это дает возможность узнать о достоверн</w:t>
      </w:r>
      <w:r w:rsidRPr="00C70350">
        <w:rPr>
          <w:rFonts w:eastAsia="Times New Roman"/>
          <w:sz w:val="28"/>
          <w:szCs w:val="28"/>
          <w:lang w:eastAsia="ru-RU"/>
        </w:rPr>
        <w:t>о</w:t>
      </w:r>
      <w:r w:rsidRPr="00C70350">
        <w:rPr>
          <w:rFonts w:eastAsia="Times New Roman"/>
          <w:sz w:val="28"/>
          <w:szCs w:val="28"/>
          <w:lang w:eastAsia="ru-RU"/>
        </w:rPr>
        <w:t xml:space="preserve">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2. Пример формления</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r w:rsidRPr="00C70350">
        <w:rPr>
          <w:rFonts w:eastAsia="Times New Roman"/>
          <w:i/>
          <w:sz w:val="28"/>
          <w:szCs w:val="28"/>
          <w:lang w:eastAsia="ru-RU"/>
        </w:rPr>
        <w:t>п</w:t>
      </w:r>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r w:rsidRPr="00C70350">
        <w:rPr>
          <w:rFonts w:eastAsia="Times New Roman"/>
          <w:i/>
          <w:sz w:val="28"/>
          <w:szCs w:val="28"/>
          <w:lang w:eastAsia="ru-RU"/>
        </w:rPr>
        <w:t>п</w:t>
      </w:r>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w:t>
            </w:r>
            <w:r w:rsidRPr="00C70350">
              <w:rPr>
                <w:rFonts w:eastAsia="Times New Roman"/>
                <w:szCs w:val="24"/>
                <w:lang w:eastAsia="ru-RU"/>
              </w:rPr>
              <w:t>т</w:t>
            </w:r>
            <w:r w:rsidRPr="00C70350">
              <w:rPr>
                <w:rFonts w:eastAsia="Times New Roman"/>
                <w:szCs w:val="24"/>
                <w:lang w:eastAsia="ru-RU"/>
              </w:rPr>
              <w:t>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w:t>
      </w:r>
      <w:r w:rsidRPr="00C70350">
        <w:rPr>
          <w:rFonts w:eastAsia="Times New Roman"/>
          <w:sz w:val="28"/>
          <w:szCs w:val="28"/>
          <w:lang w:eastAsia="ru-RU"/>
        </w:rPr>
        <w:t>к</w:t>
      </w:r>
      <w:r w:rsidRPr="00C70350">
        <w:rPr>
          <w:rFonts w:eastAsia="Times New Roman"/>
          <w:sz w:val="28"/>
          <w:szCs w:val="28"/>
          <w:lang w:eastAsia="ru-RU"/>
        </w:rPr>
        <w:t>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w:t>
      </w:r>
      <w:r w:rsidRPr="00C70350">
        <w:rPr>
          <w:rFonts w:eastAsia="Times New Roman"/>
          <w:snapToGrid w:val="0"/>
          <w:szCs w:val="24"/>
          <w:lang w:eastAsia="ru-RU"/>
        </w:rPr>
        <w:t>т</w:t>
      </w:r>
      <w:r w:rsidRPr="00C70350">
        <w:rPr>
          <w:rFonts w:eastAsia="Times New Roman"/>
          <w:snapToGrid w:val="0"/>
          <w:szCs w:val="24"/>
          <w:lang w:eastAsia="ru-RU"/>
        </w:rPr>
        <w:t>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балла - полностью согласен,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14. Могли бы Вы при необходимости проехать без билета от Таллина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15. Могли бы Вы совершить автотурне,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w:t>
      </w:r>
      <w:r w:rsidRPr="00C70350">
        <w:rPr>
          <w:rFonts w:eastAsia="Times New Roman"/>
          <w:snapToGrid w:val="0"/>
          <w:szCs w:val="24"/>
          <w:lang w:eastAsia="ru-RU"/>
        </w:rPr>
        <w:t>ч</w:t>
      </w:r>
      <w:r w:rsidRPr="00C70350">
        <w:rPr>
          <w:rFonts w:eastAsia="Times New Roman"/>
          <w:snapToGrid w:val="0"/>
          <w:szCs w:val="24"/>
          <w:lang w:eastAsia="ru-RU"/>
        </w:rPr>
        <w:t>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Высокая готовность к риску сопровождается низкой мотивацией к избеганию неудач (защитой). Готовность к риску достоверно связана прямо пропорциально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Исследования дали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более опытных работников готовность к риску ниже, чем у неопытных;</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Фамилия, имя, отчество __________________курс____группа______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Построить интервальный вариационный ряд; полигон и гистограмму (на одном рисунке); кумуляту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Заменив параметры нормального закона распределения их выборочными характеристиками, скорректированными на поправку Шеппарда, рассчитать и п</w:t>
      </w:r>
      <w:r w:rsidRPr="00C70350">
        <w:rPr>
          <w:sz w:val="28"/>
          <w:szCs w:val="28"/>
        </w:rPr>
        <w:t>о</w:t>
      </w:r>
      <w:r w:rsidRPr="00C70350">
        <w:rPr>
          <w:sz w:val="28"/>
          <w:szCs w:val="28"/>
        </w:rPr>
        <w:lastRenderedPageBreak/>
        <w:t>строить графики функции плотности и функции распределения нормального закона, «наложив» эти графики соответственно на полигон и кумуляту.</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w:t>
      </w:r>
      <w:r>
        <w:rPr>
          <w:bCs/>
          <w:sz w:val="28"/>
          <w:szCs w:val="28"/>
        </w:rPr>
        <w:t>с</w:t>
      </w:r>
      <w:r>
        <w:rPr>
          <w:bCs/>
          <w:sz w:val="28"/>
          <w:szCs w:val="28"/>
        </w:rPr>
        <w:t>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5. Оформите свое выступление в виде презентации с соблюдением требов</w:t>
      </w:r>
      <w:r>
        <w:rPr>
          <w:bCs/>
          <w:sz w:val="28"/>
          <w:szCs w:val="28"/>
        </w:rPr>
        <w:t>а</w:t>
      </w:r>
      <w:r>
        <w:rPr>
          <w:bCs/>
          <w:sz w:val="28"/>
          <w:szCs w:val="28"/>
        </w:rPr>
        <w:t xml:space="preserve">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w:t>
      </w:r>
      <w:r w:rsidRPr="00D31961">
        <w:rPr>
          <w:sz w:val="28"/>
          <w:szCs w:val="28"/>
        </w:rPr>
        <w:t>р</w:t>
      </w:r>
      <w:r w:rsidRPr="00D31961">
        <w:rPr>
          <w:sz w:val="28"/>
          <w:szCs w:val="28"/>
        </w:rPr>
        <w:t>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 .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шк</w:t>
      </w:r>
      <w:r w:rsidRPr="00D31961">
        <w:rPr>
          <w:bCs/>
          <w:iCs/>
          <w:color w:val="000000"/>
          <w:spacing w:val="1"/>
          <w:sz w:val="28"/>
          <w:szCs w:val="28"/>
        </w:rPr>
        <w:t>а</w:t>
      </w:r>
      <w:r w:rsidRPr="00D31961">
        <w:rPr>
          <w:bCs/>
          <w:iCs/>
          <w:color w:val="000000"/>
          <w:spacing w:val="1"/>
          <w:sz w:val="28"/>
          <w:szCs w:val="28"/>
        </w:rPr>
        <w:t xml:space="preserve">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w:t>
      </w:r>
      <w:r w:rsidRPr="00D31961">
        <w:rPr>
          <w:bCs/>
          <w:iCs/>
          <w:color w:val="000000"/>
          <w:spacing w:val="1"/>
          <w:sz w:val="28"/>
          <w:szCs w:val="28"/>
        </w:rPr>
        <w:t>а</w:t>
      </w:r>
      <w:r w:rsidRPr="00D31961">
        <w:rPr>
          <w:bCs/>
          <w:iCs/>
          <w:color w:val="000000"/>
          <w:spacing w:val="1"/>
          <w:sz w:val="28"/>
          <w:szCs w:val="28"/>
        </w:rPr>
        <w:t xml:space="preserve">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w:t>
      </w:r>
      <w:r w:rsidRPr="00D31961">
        <w:rPr>
          <w:bCs/>
          <w:iCs/>
          <w:color w:val="000000"/>
          <w:spacing w:val="1"/>
          <w:sz w:val="28"/>
          <w:szCs w:val="28"/>
        </w:rPr>
        <w:t>в</w:t>
      </w:r>
      <w:r w:rsidRPr="00D31961">
        <w:rPr>
          <w:bCs/>
          <w:iCs/>
          <w:color w:val="000000"/>
          <w:spacing w:val="1"/>
          <w:sz w:val="28"/>
          <w:szCs w:val="28"/>
        </w:rPr>
        <w:t>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w:t>
      </w:r>
      <w:r w:rsidRPr="00331D2A">
        <w:rPr>
          <w:sz w:val="28"/>
          <w:szCs w:val="28"/>
        </w:rPr>
        <w:t>с</w:t>
      </w:r>
      <w:r w:rsidRPr="00331D2A">
        <w:rPr>
          <w:sz w:val="28"/>
          <w:szCs w:val="28"/>
        </w:rPr>
        <w:t>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Неудовлетвор</w:t>
            </w:r>
            <w:r w:rsidRPr="00570AB3">
              <w:t>и</w:t>
            </w:r>
            <w:r w:rsidRPr="00570AB3">
              <w:t xml:space="preserve">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bookmarkStart w:id="2" w:name="_GoBack"/>
      <w:bookmarkEnd w:id="2"/>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w:t>
      </w:r>
      <w:r w:rsidR="009015B0">
        <w:rPr>
          <w:rFonts w:eastAsia="Times New Roman"/>
          <w:sz w:val="28"/>
          <w:szCs w:val="28"/>
          <w:lang w:eastAsia="ru-RU"/>
        </w:rPr>
        <w:t>з</w:t>
      </w:r>
      <w:r w:rsidR="009015B0">
        <w:rPr>
          <w:rFonts w:eastAsia="Times New Roman"/>
          <w:sz w:val="28"/>
          <w:szCs w:val="28"/>
          <w:lang w:eastAsia="ru-RU"/>
        </w:rPr>
        <w:t>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выполнены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неудовлетворительном знании базовых терминов и понятий курса, пра</w:t>
      </w:r>
      <w:r w:rsidR="00547F85" w:rsidRPr="00B86FD1">
        <w:rPr>
          <w:rFonts w:eastAsia="Times New Roman"/>
          <w:sz w:val="28"/>
          <w:szCs w:val="28"/>
          <w:lang w:eastAsia="ru-RU"/>
        </w:rPr>
        <w:t>к</w:t>
      </w:r>
      <w:r w:rsidR="00547F85" w:rsidRPr="00B86FD1">
        <w:rPr>
          <w:rFonts w:eastAsia="Times New Roman"/>
          <w:sz w:val="28"/>
          <w:szCs w:val="28"/>
          <w:lang w:eastAsia="ru-RU"/>
        </w:rPr>
        <w:t xml:space="preserve">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если работа выполнена без учета требований, предъявляемых к данному в</w:t>
      </w:r>
      <w:r w:rsidR="00547F85" w:rsidRPr="00B86FD1">
        <w:rPr>
          <w:rFonts w:eastAsia="Times New Roman"/>
          <w:sz w:val="28"/>
          <w:szCs w:val="28"/>
          <w:lang w:eastAsia="ru-RU"/>
        </w:rPr>
        <w:t>и</w:t>
      </w:r>
      <w:r w:rsidR="00547F85" w:rsidRPr="00B86FD1">
        <w:rPr>
          <w:rFonts w:eastAsia="Times New Roman"/>
          <w:sz w:val="28"/>
          <w:szCs w:val="28"/>
          <w:lang w:eastAsia="ru-RU"/>
        </w:rPr>
        <w:t xml:space="preserve">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64" w:rsidRDefault="00B92A64" w:rsidP="007C09DB">
      <w:pPr>
        <w:spacing w:after="0" w:line="240" w:lineRule="auto"/>
      </w:pPr>
      <w:r>
        <w:separator/>
      </w:r>
    </w:p>
  </w:endnote>
  <w:endnote w:type="continuationSeparator" w:id="0">
    <w:p w:rsidR="00B92A64" w:rsidRDefault="00B92A64" w:rsidP="007C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E0" w:rsidRPr="007C09DB" w:rsidRDefault="0087276C"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C25446">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64" w:rsidRDefault="00B92A64" w:rsidP="007C09DB">
      <w:pPr>
        <w:spacing w:after="0" w:line="240" w:lineRule="auto"/>
      </w:pPr>
      <w:r>
        <w:separator/>
      </w:r>
    </w:p>
  </w:footnote>
  <w:footnote w:type="continuationSeparator" w:id="0">
    <w:p w:rsidR="00B92A64" w:rsidRDefault="00B92A64" w:rsidP="007C0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nsid w:val="FFFFFF7E"/>
    <w:multiLevelType w:val="singleLevel"/>
    <w:tmpl w:val="D33AE68C"/>
    <w:lvl w:ilvl="0">
      <w:start w:val="1"/>
      <w:numFmt w:val="decimal"/>
      <w:pStyle w:val="3"/>
      <w:lvlText w:val="%1."/>
      <w:lvlJc w:val="left"/>
      <w:pPr>
        <w:tabs>
          <w:tab w:val="num" w:pos="926"/>
        </w:tabs>
        <w:ind w:left="926" w:hanging="360"/>
      </w:pPr>
    </w:lvl>
  </w:abstractNum>
  <w:abstractNum w:abstractNumId="4">
    <w:nsid w:val="FFFFFF7F"/>
    <w:multiLevelType w:val="singleLevel"/>
    <w:tmpl w:val="96907CA4"/>
    <w:lvl w:ilvl="0">
      <w:start w:val="1"/>
      <w:numFmt w:val="decimal"/>
      <w:pStyle w:val="2"/>
      <w:lvlText w:val="%1."/>
      <w:lvlJc w:val="left"/>
      <w:pPr>
        <w:tabs>
          <w:tab w:val="num" w:pos="643"/>
        </w:tabs>
        <w:ind w:left="643" w:hanging="360"/>
      </w:pPr>
    </w:lvl>
  </w:abstractNum>
  <w:abstractNum w:abstractNumId="5">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69B81DD8"/>
    <w:lvl w:ilvl="0">
      <w:start w:val="1"/>
      <w:numFmt w:val="decimal"/>
      <w:pStyle w:val="a"/>
      <w:lvlText w:val="%1."/>
      <w:lvlJc w:val="left"/>
      <w:pPr>
        <w:tabs>
          <w:tab w:val="num" w:pos="360"/>
        </w:tabs>
        <w:ind w:left="360" w:hanging="360"/>
      </w:pPr>
    </w:lvl>
  </w:abstractNum>
  <w:abstractNum w:abstractNumId="1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31D2A"/>
    <w:rsid w:val="0035770C"/>
    <w:rsid w:val="00362C5A"/>
    <w:rsid w:val="00375D54"/>
    <w:rsid w:val="003B7806"/>
    <w:rsid w:val="00476CBE"/>
    <w:rsid w:val="00484796"/>
    <w:rsid w:val="004915AA"/>
    <w:rsid w:val="004C4D7D"/>
    <w:rsid w:val="004D260F"/>
    <w:rsid w:val="004E54F0"/>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5939"/>
    <w:rsid w:val="00836CA4"/>
    <w:rsid w:val="0087276C"/>
    <w:rsid w:val="008A2B10"/>
    <w:rsid w:val="009015B0"/>
    <w:rsid w:val="009557E6"/>
    <w:rsid w:val="00971A6A"/>
    <w:rsid w:val="00985A10"/>
    <w:rsid w:val="009F0AA0"/>
    <w:rsid w:val="00A52DC9"/>
    <w:rsid w:val="00A92166"/>
    <w:rsid w:val="00AE202F"/>
    <w:rsid w:val="00B04CAE"/>
    <w:rsid w:val="00B4117D"/>
    <w:rsid w:val="00B6370D"/>
    <w:rsid w:val="00B760DB"/>
    <w:rsid w:val="00B86FD1"/>
    <w:rsid w:val="00B92A64"/>
    <w:rsid w:val="00BE764F"/>
    <w:rsid w:val="00C048E0"/>
    <w:rsid w:val="00C24CF6"/>
    <w:rsid w:val="00C25446"/>
    <w:rsid w:val="00C60B15"/>
    <w:rsid w:val="00C6201E"/>
    <w:rsid w:val="00C62C1A"/>
    <w:rsid w:val="00C938A6"/>
    <w:rsid w:val="00C96B8F"/>
    <w:rsid w:val="00CB49CE"/>
    <w:rsid w:val="00CF7104"/>
    <w:rsid w:val="00D4762F"/>
    <w:rsid w:val="00D52214"/>
    <w:rsid w:val="00D5623C"/>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portMain">
    <w:name w:val="1ai"/>
    <w:pPr>
      <w:numPr>
        <w:numId w:val="2"/>
      </w:numPr>
    </w:pPr>
  </w:style>
  <w:style w:type="numbering" w:customStyle="1" w:styleId="ReportMain0">
    <w:name w:val="111111"/>
    <w:pPr>
      <w:numPr>
        <w:numId w:val="1"/>
      </w:numPr>
    </w:pPr>
  </w:style>
  <w:style w:type="numbering" w:customStyle="1" w:styleId="ReportHead">
    <w:name w:val="Style5"/>
    <w:pPr>
      <w:numPr>
        <w:numId w:val="28"/>
      </w:numPr>
    </w:pPr>
  </w:style>
  <w:style w:type="numbering" w:customStyle="1" w:styleId="ReportHead0">
    <w:name w:val="ArticleSection"/>
    <w:pPr>
      <w:numPr>
        <w:numId w:val="13"/>
      </w:numPr>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3.bin"/><Relationship Id="rId8" Type="http://schemas.openxmlformats.org/officeDocument/2006/relationships/footer" Target="footer1.xml"/><Relationship Id="rId51" Type="http://schemas.openxmlformats.org/officeDocument/2006/relationships/image" Target="media/image33.png"/><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oleObject" Target="embeddings/oleObject12.bin"/><Relationship Id="rId20" Type="http://schemas.openxmlformats.org/officeDocument/2006/relationships/image" Target="media/image11.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E30F5D-457D-4B6E-9D49-BBE19B36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10289</Words>
  <Characters>58651</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ФИМ</cp:lastModifiedBy>
  <cp:revision>2</cp:revision>
  <dcterms:created xsi:type="dcterms:W3CDTF">2022-09-08T06:54:00Z</dcterms:created>
  <dcterms:modified xsi:type="dcterms:W3CDTF">2022-09-08T06:54:00Z</dcterms:modified>
</cp:coreProperties>
</file>