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8DF" w:rsidRDefault="005F78DF" w:rsidP="005F78DF">
      <w:pPr>
        <w:pStyle w:val="ReportHead"/>
        <w:suppressAutoHyphens/>
        <w:rPr>
          <w:sz w:val="24"/>
        </w:rPr>
      </w:pP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</w:p>
    <w:p w:rsidR="005F78DF" w:rsidRDefault="005F78DF" w:rsidP="005F78DF">
      <w:pPr>
        <w:pStyle w:val="ReportHead"/>
        <w:suppressAutoHyphens/>
        <w:rPr>
          <w:sz w:val="24"/>
        </w:rPr>
      </w:pPr>
    </w:p>
    <w:p w:rsidR="005F78DF" w:rsidRDefault="005F78DF" w:rsidP="005F78DF">
      <w:pPr>
        <w:pStyle w:val="ReportHead"/>
        <w:suppressAutoHyphens/>
        <w:rPr>
          <w:sz w:val="24"/>
        </w:rPr>
      </w:pPr>
      <w:proofErr w:type="spellStart"/>
      <w:r>
        <w:rPr>
          <w:sz w:val="24"/>
        </w:rPr>
        <w:t>Бузулукский</w:t>
      </w:r>
      <w:proofErr w:type="spellEnd"/>
      <w:r>
        <w:rPr>
          <w:sz w:val="24"/>
        </w:rPr>
        <w:t xml:space="preserve"> гуманитарно-технологический институт</w:t>
      </w:r>
    </w:p>
    <w:p w:rsidR="005F78DF" w:rsidRDefault="005F78DF" w:rsidP="005F78DF">
      <w:pPr>
        <w:pStyle w:val="ReportHead"/>
        <w:suppressAutoHyphens/>
        <w:rPr>
          <w:sz w:val="24"/>
        </w:rPr>
      </w:pPr>
      <w:r>
        <w:rPr>
          <w:sz w:val="24"/>
        </w:rPr>
        <w:t>(филиал) федерального государственного бюджетного образовательного учреждения</w:t>
      </w:r>
    </w:p>
    <w:p w:rsidR="005F78DF" w:rsidRDefault="005F78DF" w:rsidP="005F78DF">
      <w:pPr>
        <w:pStyle w:val="ReportHead"/>
        <w:suppressAutoHyphens/>
        <w:rPr>
          <w:sz w:val="24"/>
        </w:rPr>
      </w:pPr>
      <w:r>
        <w:rPr>
          <w:sz w:val="24"/>
        </w:rPr>
        <w:t>высшего образования</w:t>
      </w:r>
    </w:p>
    <w:p w:rsidR="005F78DF" w:rsidRDefault="005F78DF" w:rsidP="005F78DF">
      <w:pPr>
        <w:pStyle w:val="ReportHead"/>
        <w:suppressAutoHyphens/>
        <w:rPr>
          <w:sz w:val="24"/>
        </w:rPr>
      </w:pPr>
      <w:r>
        <w:rPr>
          <w:sz w:val="24"/>
        </w:rPr>
        <w:t xml:space="preserve">«Оренбургский государственный университет» </w:t>
      </w:r>
    </w:p>
    <w:p w:rsidR="005F78DF" w:rsidRDefault="005F78DF" w:rsidP="005F78DF">
      <w:pPr>
        <w:pStyle w:val="ReportHead"/>
        <w:suppressAutoHyphens/>
        <w:rPr>
          <w:sz w:val="24"/>
        </w:rPr>
      </w:pPr>
    </w:p>
    <w:p w:rsidR="005F78DF" w:rsidRDefault="005F78DF" w:rsidP="005F78DF">
      <w:pPr>
        <w:pStyle w:val="ReportHead"/>
        <w:suppressAutoHyphens/>
        <w:rPr>
          <w:sz w:val="24"/>
        </w:rPr>
      </w:pPr>
      <w:r>
        <w:rPr>
          <w:sz w:val="24"/>
        </w:rPr>
        <w:t xml:space="preserve">Кафедра финансов и кредита </w:t>
      </w:r>
    </w:p>
    <w:p w:rsidR="005F78DF" w:rsidRDefault="005F78DF" w:rsidP="005F78DF">
      <w:pPr>
        <w:pStyle w:val="ReportHead"/>
        <w:suppressAutoHyphens/>
        <w:rPr>
          <w:sz w:val="24"/>
        </w:rPr>
      </w:pPr>
    </w:p>
    <w:p w:rsidR="005F78DF" w:rsidRDefault="005F78DF" w:rsidP="005F78DF">
      <w:pPr>
        <w:pStyle w:val="ReportHead"/>
        <w:suppressAutoHyphens/>
        <w:rPr>
          <w:sz w:val="24"/>
        </w:rPr>
      </w:pPr>
    </w:p>
    <w:p w:rsidR="009B32EF" w:rsidRDefault="009B32EF" w:rsidP="009B32EF">
      <w:pPr>
        <w:pStyle w:val="ReportHead"/>
        <w:suppressAutoHyphens/>
        <w:jc w:val="left"/>
        <w:rPr>
          <w:sz w:val="24"/>
        </w:rPr>
      </w:pPr>
    </w:p>
    <w:p w:rsidR="005F78DF" w:rsidRDefault="005F78DF" w:rsidP="009B32EF">
      <w:pPr>
        <w:pStyle w:val="ReportHead"/>
        <w:suppressAutoHyphens/>
        <w:jc w:val="left"/>
        <w:rPr>
          <w:sz w:val="24"/>
        </w:rPr>
      </w:pPr>
    </w:p>
    <w:p w:rsidR="005F78DF" w:rsidRDefault="005F78DF" w:rsidP="009B32EF">
      <w:pPr>
        <w:pStyle w:val="ReportHead"/>
        <w:suppressAutoHyphens/>
        <w:jc w:val="left"/>
        <w:rPr>
          <w:sz w:val="24"/>
        </w:rPr>
      </w:pPr>
    </w:p>
    <w:p w:rsidR="005F78DF" w:rsidRDefault="005F78DF" w:rsidP="009B32EF">
      <w:pPr>
        <w:pStyle w:val="ReportHead"/>
        <w:suppressAutoHyphens/>
        <w:jc w:val="left"/>
        <w:rPr>
          <w:sz w:val="24"/>
        </w:rPr>
      </w:pPr>
    </w:p>
    <w:p w:rsidR="009B32EF" w:rsidRDefault="009B32EF" w:rsidP="009B32EF">
      <w:pPr>
        <w:pStyle w:val="ReportHead"/>
        <w:suppressAutoHyphens/>
        <w:jc w:val="left"/>
        <w:rPr>
          <w:sz w:val="24"/>
        </w:rPr>
      </w:pPr>
    </w:p>
    <w:p w:rsidR="009B32EF" w:rsidRDefault="009B32EF" w:rsidP="009B32EF">
      <w:pPr>
        <w:pStyle w:val="ReportHead"/>
        <w:suppressAutoHyphens/>
        <w:jc w:val="left"/>
        <w:rPr>
          <w:sz w:val="24"/>
        </w:rPr>
      </w:pPr>
    </w:p>
    <w:p w:rsidR="009B32EF" w:rsidRDefault="009B32EF" w:rsidP="009B32EF">
      <w:pPr>
        <w:pStyle w:val="ReportHead"/>
        <w:suppressAutoHyphens/>
        <w:rPr>
          <w:sz w:val="24"/>
        </w:rPr>
      </w:pPr>
    </w:p>
    <w:p w:rsidR="009B32EF" w:rsidRDefault="009B32EF" w:rsidP="009B32EF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Фонд</w:t>
      </w:r>
    </w:p>
    <w:p w:rsidR="009B32EF" w:rsidRDefault="009B32EF" w:rsidP="009B32EF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оценочных средств по практике</w:t>
      </w:r>
    </w:p>
    <w:p w:rsidR="009B32EF" w:rsidRDefault="009B32EF" w:rsidP="009B32EF">
      <w:pPr>
        <w:pStyle w:val="ReportHead"/>
        <w:suppressAutoHyphens/>
      </w:pPr>
    </w:p>
    <w:p w:rsidR="009B32EF" w:rsidRDefault="009B32EF" w:rsidP="009B32EF">
      <w:pPr>
        <w:pStyle w:val="ReportHead"/>
        <w:tabs>
          <w:tab w:val="center" w:pos="5272"/>
          <w:tab w:val="right" w:pos="10290"/>
        </w:tabs>
        <w:suppressAutoHyphens/>
        <w:jc w:val="left"/>
        <w:rPr>
          <w:i/>
          <w:sz w:val="24"/>
          <w:u w:val="single"/>
        </w:rPr>
      </w:pPr>
      <w:r>
        <w:rPr>
          <w:i/>
          <w:sz w:val="24"/>
        </w:rPr>
        <w:t xml:space="preserve">Вид </w:t>
      </w:r>
      <w:r>
        <w:rPr>
          <w:i/>
          <w:sz w:val="24"/>
          <w:u w:val="single"/>
        </w:rPr>
        <w:tab/>
        <w:t xml:space="preserve"> производственная практика </w:t>
      </w:r>
      <w:r>
        <w:rPr>
          <w:i/>
          <w:sz w:val="24"/>
          <w:u w:val="single"/>
        </w:rPr>
        <w:tab/>
      </w:r>
    </w:p>
    <w:p w:rsidR="009B32EF" w:rsidRDefault="009B32EF" w:rsidP="009B32EF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учебная, производственная</w:t>
      </w:r>
    </w:p>
    <w:p w:rsidR="009B32EF" w:rsidRDefault="009B32EF" w:rsidP="009B32EF">
      <w:pPr>
        <w:pStyle w:val="ReportHead"/>
        <w:tabs>
          <w:tab w:val="center" w:pos="5272"/>
          <w:tab w:val="right" w:pos="10290"/>
        </w:tabs>
        <w:suppressAutoHyphens/>
        <w:spacing w:before="120"/>
        <w:jc w:val="left"/>
        <w:rPr>
          <w:i/>
          <w:sz w:val="24"/>
          <w:u w:val="single"/>
        </w:rPr>
      </w:pPr>
      <w:r>
        <w:rPr>
          <w:i/>
          <w:sz w:val="24"/>
        </w:rPr>
        <w:t xml:space="preserve">Тип </w:t>
      </w:r>
      <w:r>
        <w:rPr>
          <w:i/>
          <w:sz w:val="24"/>
          <w:u w:val="single"/>
        </w:rPr>
        <w:tab/>
        <w:t xml:space="preserve"> технологическая (проектно-технологическая) практика </w:t>
      </w:r>
      <w:r>
        <w:rPr>
          <w:i/>
          <w:sz w:val="24"/>
          <w:u w:val="single"/>
        </w:rPr>
        <w:tab/>
      </w:r>
    </w:p>
    <w:p w:rsidR="009B32EF" w:rsidRDefault="009B32EF" w:rsidP="009B32EF">
      <w:pPr>
        <w:pStyle w:val="ReportHead"/>
        <w:tabs>
          <w:tab w:val="center" w:pos="5272"/>
          <w:tab w:val="right" w:pos="10290"/>
        </w:tabs>
        <w:suppressAutoHyphens/>
      </w:pPr>
    </w:p>
    <w:p w:rsidR="009B32EF" w:rsidRDefault="009B32EF" w:rsidP="009B32EF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  <w:r>
        <w:t>Уровень высшего образования</w:t>
      </w:r>
    </w:p>
    <w:p w:rsidR="009B32EF" w:rsidRDefault="009B32EF" w:rsidP="009B32EF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  <w:r>
        <w:t>БАКАЛАВРИАТ</w:t>
      </w:r>
    </w:p>
    <w:p w:rsidR="009B32EF" w:rsidRDefault="009B32EF" w:rsidP="009B32EF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</w:p>
    <w:p w:rsidR="009B32EF" w:rsidRDefault="009B32EF" w:rsidP="009B32EF">
      <w:pPr>
        <w:pStyle w:val="ReportHead"/>
        <w:tabs>
          <w:tab w:val="center" w:pos="5272"/>
          <w:tab w:val="right" w:pos="10290"/>
        </w:tabs>
        <w:suppressAutoHyphens/>
      </w:pPr>
      <w:r>
        <w:t>Направление подготовки</w:t>
      </w:r>
    </w:p>
    <w:p w:rsidR="009B32EF" w:rsidRDefault="009B32EF" w:rsidP="009B32EF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>38.03.01 Экономика</w:t>
      </w:r>
    </w:p>
    <w:p w:rsidR="009B32EF" w:rsidRDefault="009B32EF" w:rsidP="009B32EF">
      <w:pPr>
        <w:pStyle w:val="ReportHead"/>
        <w:tabs>
          <w:tab w:val="center" w:pos="5272"/>
          <w:tab w:val="right" w:pos="10290"/>
        </w:tabs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9B32EF" w:rsidRDefault="009B32EF" w:rsidP="009B32EF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>Финансы и кредит</w:t>
      </w:r>
    </w:p>
    <w:p w:rsidR="009B32EF" w:rsidRDefault="009B32EF" w:rsidP="009B32EF">
      <w:pPr>
        <w:pStyle w:val="ReportHead"/>
        <w:tabs>
          <w:tab w:val="center" w:pos="5272"/>
          <w:tab w:val="right" w:pos="10290"/>
        </w:tabs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9B32EF" w:rsidRDefault="009B32EF" w:rsidP="009B32EF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9B32EF" w:rsidRDefault="009B32EF" w:rsidP="009B32EF">
      <w:pPr>
        <w:pStyle w:val="ReportHead"/>
        <w:tabs>
          <w:tab w:val="center" w:pos="5272"/>
          <w:tab w:val="right" w:pos="10290"/>
        </w:tabs>
        <w:suppressAutoHyphens/>
      </w:pPr>
      <w:r>
        <w:t>Квалификация</w:t>
      </w:r>
    </w:p>
    <w:p w:rsidR="009B32EF" w:rsidRDefault="009B32EF" w:rsidP="009B32EF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>Бакалавр</w:t>
      </w:r>
    </w:p>
    <w:p w:rsidR="009B32EF" w:rsidRDefault="009B32EF" w:rsidP="009B32EF">
      <w:pPr>
        <w:pStyle w:val="ReportHead"/>
        <w:tabs>
          <w:tab w:val="center" w:pos="5272"/>
          <w:tab w:val="right" w:pos="10290"/>
        </w:tabs>
        <w:suppressAutoHyphens/>
        <w:spacing w:before="120"/>
      </w:pPr>
      <w:r>
        <w:t>Форма обучения</w:t>
      </w:r>
    </w:p>
    <w:p w:rsidR="009B32EF" w:rsidRDefault="009B32EF" w:rsidP="009B32EF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Очная</w:t>
      </w:r>
    </w:p>
    <w:p w:rsidR="009B32EF" w:rsidRDefault="009B32EF" w:rsidP="009B32EF">
      <w:pPr>
        <w:pStyle w:val="ReportHead"/>
        <w:tabs>
          <w:tab w:val="center" w:pos="5272"/>
          <w:tab w:val="right" w:pos="10290"/>
        </w:tabs>
        <w:suppressAutoHyphens/>
      </w:pPr>
      <w:bookmarkStart w:id="0" w:name="BookmarkWhereDelChr13"/>
      <w:bookmarkEnd w:id="0"/>
    </w:p>
    <w:p w:rsidR="009B32EF" w:rsidRDefault="009B32EF" w:rsidP="009B32EF">
      <w:pPr>
        <w:pStyle w:val="ReportHead"/>
        <w:tabs>
          <w:tab w:val="center" w:pos="5272"/>
          <w:tab w:val="right" w:pos="10290"/>
        </w:tabs>
        <w:suppressAutoHyphens/>
      </w:pPr>
    </w:p>
    <w:p w:rsidR="009B32EF" w:rsidRDefault="009B32EF" w:rsidP="009B32EF">
      <w:pPr>
        <w:pStyle w:val="ReportHead"/>
        <w:tabs>
          <w:tab w:val="center" w:pos="5272"/>
          <w:tab w:val="right" w:pos="10290"/>
        </w:tabs>
        <w:suppressAutoHyphens/>
      </w:pPr>
    </w:p>
    <w:p w:rsidR="009B32EF" w:rsidRDefault="009B32EF" w:rsidP="009B32EF">
      <w:pPr>
        <w:pStyle w:val="ReportHead"/>
        <w:tabs>
          <w:tab w:val="center" w:pos="5272"/>
          <w:tab w:val="right" w:pos="10290"/>
        </w:tabs>
        <w:suppressAutoHyphens/>
      </w:pPr>
    </w:p>
    <w:p w:rsidR="004E17CF" w:rsidRDefault="004E17CF" w:rsidP="009B32EF">
      <w:pPr>
        <w:pStyle w:val="ReportHead"/>
        <w:tabs>
          <w:tab w:val="center" w:pos="5272"/>
          <w:tab w:val="right" w:pos="10290"/>
        </w:tabs>
        <w:suppressAutoHyphens/>
      </w:pPr>
      <w:bookmarkStart w:id="1" w:name="_GoBack"/>
      <w:bookmarkEnd w:id="1"/>
    </w:p>
    <w:p w:rsidR="009B32EF" w:rsidRDefault="009B32EF" w:rsidP="009B32EF">
      <w:pPr>
        <w:pStyle w:val="ReportHead"/>
        <w:tabs>
          <w:tab w:val="center" w:pos="5272"/>
          <w:tab w:val="right" w:pos="10290"/>
        </w:tabs>
        <w:suppressAutoHyphens/>
      </w:pPr>
    </w:p>
    <w:p w:rsidR="009B32EF" w:rsidRDefault="009B32EF" w:rsidP="009B32EF">
      <w:pPr>
        <w:pStyle w:val="ReportHead"/>
        <w:tabs>
          <w:tab w:val="center" w:pos="5272"/>
          <w:tab w:val="right" w:pos="10290"/>
        </w:tabs>
        <w:suppressAutoHyphens/>
      </w:pPr>
    </w:p>
    <w:p w:rsidR="009B32EF" w:rsidRDefault="009B32EF" w:rsidP="009B32EF">
      <w:pPr>
        <w:pStyle w:val="ReportHead"/>
        <w:tabs>
          <w:tab w:val="center" w:pos="5272"/>
          <w:tab w:val="right" w:pos="10290"/>
        </w:tabs>
        <w:suppressAutoHyphens/>
      </w:pPr>
    </w:p>
    <w:p w:rsidR="009B32EF" w:rsidRDefault="009B32EF" w:rsidP="009B32EF">
      <w:pPr>
        <w:pStyle w:val="ReportHead"/>
        <w:tabs>
          <w:tab w:val="center" w:pos="5272"/>
          <w:tab w:val="right" w:pos="10290"/>
        </w:tabs>
        <w:suppressAutoHyphens/>
      </w:pPr>
    </w:p>
    <w:p w:rsidR="009B32EF" w:rsidRDefault="009B32EF" w:rsidP="009B32EF">
      <w:pPr>
        <w:pStyle w:val="ReportHead"/>
        <w:tabs>
          <w:tab w:val="center" w:pos="5272"/>
          <w:tab w:val="right" w:pos="10290"/>
        </w:tabs>
        <w:suppressAutoHyphens/>
      </w:pPr>
    </w:p>
    <w:p w:rsidR="009B32EF" w:rsidRDefault="009B32EF" w:rsidP="009B32EF">
      <w:pPr>
        <w:pStyle w:val="ReportHead"/>
        <w:tabs>
          <w:tab w:val="center" w:pos="5272"/>
          <w:tab w:val="right" w:pos="10290"/>
        </w:tabs>
        <w:suppressAutoHyphens/>
        <w:sectPr w:rsidR="009B32EF" w:rsidSect="009B32EF">
          <w:footerReference w:type="default" r:id="rId8"/>
          <w:pgSz w:w="11906" w:h="16838"/>
          <w:pgMar w:top="510" w:right="567" w:bottom="510" w:left="1134" w:header="0" w:footer="510" w:gutter="0"/>
          <w:cols w:space="708"/>
          <w:docGrid w:linePitch="360"/>
        </w:sectPr>
      </w:pPr>
      <w:r>
        <w:t>Год набора 2021</w:t>
      </w:r>
    </w:p>
    <w:p w:rsidR="009B32EF" w:rsidRDefault="009B32EF" w:rsidP="009B32EF">
      <w:pPr>
        <w:pStyle w:val="ReportHead"/>
        <w:suppressAutoHyphens/>
        <w:jc w:val="both"/>
        <w:rPr>
          <w:sz w:val="24"/>
        </w:rPr>
      </w:pPr>
      <w:bookmarkStart w:id="2" w:name="BookmarkTestIsMustDelChr13"/>
      <w:bookmarkEnd w:id="2"/>
      <w:r>
        <w:rPr>
          <w:sz w:val="24"/>
        </w:rPr>
        <w:lastRenderedPageBreak/>
        <w:t>Фонд оценочных сре</w:t>
      </w:r>
      <w:proofErr w:type="gramStart"/>
      <w:r>
        <w:rPr>
          <w:sz w:val="24"/>
        </w:rPr>
        <w:t>дств пр</w:t>
      </w:r>
      <w:proofErr w:type="gramEnd"/>
      <w:r>
        <w:rPr>
          <w:sz w:val="24"/>
        </w:rPr>
        <w:t xml:space="preserve">едназначен для контроля знаний обучающихся по направлению подготовки </w:t>
      </w:r>
      <w:r>
        <w:rPr>
          <w:i/>
          <w:sz w:val="24"/>
          <w:u w:val="single"/>
        </w:rPr>
        <w:t>38.03.01 Экономика</w:t>
      </w:r>
      <w:r w:rsidR="005F78DF">
        <w:rPr>
          <w:sz w:val="24"/>
        </w:rPr>
        <w:t xml:space="preserve"> по практике.</w:t>
      </w:r>
    </w:p>
    <w:p w:rsidR="005F78DF" w:rsidRDefault="005F78DF" w:rsidP="009B32EF">
      <w:pPr>
        <w:pStyle w:val="ReportHead"/>
        <w:suppressAutoHyphens/>
        <w:jc w:val="both"/>
        <w:rPr>
          <w:sz w:val="24"/>
        </w:rPr>
      </w:pPr>
    </w:p>
    <w:p w:rsidR="005F78DF" w:rsidRDefault="005F78DF" w:rsidP="009B32EF">
      <w:pPr>
        <w:pStyle w:val="ReportHead"/>
        <w:suppressAutoHyphens/>
        <w:jc w:val="both"/>
        <w:rPr>
          <w:sz w:val="24"/>
          <w:u w:val="single"/>
        </w:rPr>
      </w:pPr>
    </w:p>
    <w:p w:rsidR="005F78DF" w:rsidRDefault="005F78DF" w:rsidP="005F78DF">
      <w:pPr>
        <w:pStyle w:val="ReportHead"/>
        <w:suppressAutoHyphens/>
        <w:jc w:val="both"/>
        <w:rPr>
          <w:sz w:val="24"/>
        </w:rPr>
      </w:pPr>
      <w:r>
        <w:rPr>
          <w:sz w:val="24"/>
        </w:rPr>
        <w:t xml:space="preserve">Фонд оценочных средств рассмотрен и утвержден на заседании кафедры  финансов и кредита </w:t>
      </w:r>
    </w:p>
    <w:p w:rsidR="005F78DF" w:rsidRDefault="005F78DF" w:rsidP="005F78DF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</w:p>
    <w:p w:rsidR="005F78DF" w:rsidRDefault="005F78DF" w:rsidP="005F78DF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  <w:r>
        <w:rPr>
          <w:sz w:val="24"/>
        </w:rPr>
        <w:t>протокол № ________от "___" __________ 20__г.</w:t>
      </w:r>
    </w:p>
    <w:p w:rsidR="005F78DF" w:rsidRDefault="005F78DF" w:rsidP="005F78DF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</w:p>
    <w:p w:rsidR="005F78DF" w:rsidRDefault="005F78DF" w:rsidP="005F78DF">
      <w:pPr>
        <w:pStyle w:val="ReportHead"/>
        <w:tabs>
          <w:tab w:val="center" w:pos="6378"/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</w:rPr>
        <w:t xml:space="preserve">Декан факультета экономики и права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                                                    О. Н. Григорьева</w:t>
      </w:r>
      <w:r>
        <w:rPr>
          <w:sz w:val="24"/>
          <w:u w:val="single"/>
        </w:rPr>
        <w:tab/>
      </w:r>
    </w:p>
    <w:p w:rsidR="005F78DF" w:rsidRDefault="005F78DF" w:rsidP="005F78DF">
      <w:pPr>
        <w:pStyle w:val="ReportHead"/>
        <w:tabs>
          <w:tab w:val="center" w:pos="6378"/>
          <w:tab w:val="left" w:pos="10148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                                                            подпись                        расшифровка подписи</w:t>
      </w:r>
    </w:p>
    <w:p w:rsidR="005F78DF" w:rsidRDefault="005F78DF" w:rsidP="005F78DF">
      <w:pPr>
        <w:pStyle w:val="ReportHead"/>
        <w:tabs>
          <w:tab w:val="center" w:pos="6378"/>
          <w:tab w:val="left" w:pos="10148"/>
        </w:tabs>
        <w:suppressAutoHyphens/>
        <w:jc w:val="both"/>
        <w:rPr>
          <w:i/>
          <w:sz w:val="24"/>
        </w:rPr>
      </w:pPr>
      <w:r>
        <w:rPr>
          <w:i/>
          <w:sz w:val="24"/>
        </w:rPr>
        <w:t>Исполнител</w:t>
      </w:r>
      <w:r w:rsidR="00FA46E2">
        <w:rPr>
          <w:i/>
          <w:sz w:val="24"/>
        </w:rPr>
        <w:t>и</w:t>
      </w:r>
      <w:r>
        <w:rPr>
          <w:i/>
          <w:sz w:val="24"/>
        </w:rPr>
        <w:t xml:space="preserve">: </w:t>
      </w:r>
    </w:p>
    <w:p w:rsidR="000C6294" w:rsidRDefault="000C6294" w:rsidP="000C6294">
      <w:pPr>
        <w:pStyle w:val="ReportHead"/>
        <w:tabs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Доцент                                                                                                         </w:t>
      </w:r>
      <w:r>
        <w:rPr>
          <w:sz w:val="24"/>
          <w:u w:val="single"/>
        </w:rPr>
        <w:t>Е. В. Алексеева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C6294" w:rsidRDefault="000C6294" w:rsidP="000C6294">
      <w:pPr>
        <w:pStyle w:val="ReportHead"/>
        <w:tabs>
          <w:tab w:val="left" w:pos="10148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5F78DF" w:rsidRDefault="005F78DF" w:rsidP="005F78DF">
      <w:pPr>
        <w:pStyle w:val="ReportHead"/>
        <w:tabs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Доцент                                                                                                         А. А. Верколаб </w:t>
      </w:r>
      <w:r>
        <w:rPr>
          <w:sz w:val="24"/>
          <w:u w:val="single"/>
        </w:rPr>
        <w:tab/>
      </w:r>
    </w:p>
    <w:p w:rsidR="005F78DF" w:rsidRDefault="005F78DF" w:rsidP="005F78DF">
      <w:pPr>
        <w:pStyle w:val="ReportHead"/>
        <w:tabs>
          <w:tab w:val="left" w:pos="10148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FA46E2" w:rsidRDefault="005F78DF" w:rsidP="00FA46E2">
      <w:pPr>
        <w:pStyle w:val="ReportHead"/>
        <w:tabs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</w:t>
      </w:r>
      <w:r w:rsidR="00FA46E2">
        <w:rPr>
          <w:sz w:val="24"/>
          <w:u w:val="single"/>
        </w:rPr>
        <w:t xml:space="preserve">Доцент                                                                                                         </w:t>
      </w:r>
      <w:r w:rsidR="00FA46E2">
        <w:rPr>
          <w:sz w:val="24"/>
          <w:u w:val="single"/>
        </w:rPr>
        <w:t>И. В. Завьялова</w:t>
      </w:r>
      <w:r w:rsidR="00FA46E2">
        <w:rPr>
          <w:sz w:val="24"/>
          <w:u w:val="single"/>
        </w:rPr>
        <w:t xml:space="preserve"> </w:t>
      </w:r>
      <w:r w:rsidR="00FA46E2">
        <w:rPr>
          <w:sz w:val="24"/>
          <w:u w:val="single"/>
        </w:rPr>
        <w:tab/>
      </w:r>
    </w:p>
    <w:p w:rsidR="00FA46E2" w:rsidRDefault="00FA46E2" w:rsidP="00FA46E2">
      <w:pPr>
        <w:pStyle w:val="ReportHead"/>
        <w:tabs>
          <w:tab w:val="left" w:pos="10148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FA46E2" w:rsidRDefault="00FA46E2" w:rsidP="00FA46E2">
      <w:pPr>
        <w:pStyle w:val="ReportHead"/>
        <w:tabs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Доцент                                                                                                         </w:t>
      </w:r>
      <w:r>
        <w:rPr>
          <w:sz w:val="24"/>
          <w:u w:val="single"/>
        </w:rPr>
        <w:t>М. А. Зорина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A46E2" w:rsidRDefault="00FA46E2" w:rsidP="00FA46E2">
      <w:pPr>
        <w:pStyle w:val="ReportHead"/>
        <w:tabs>
          <w:tab w:val="left" w:pos="10148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FA46E2" w:rsidRDefault="00FA46E2" w:rsidP="005F78DF">
      <w:pPr>
        <w:pStyle w:val="ReportHead"/>
        <w:tabs>
          <w:tab w:val="left" w:pos="10148"/>
        </w:tabs>
        <w:suppressAutoHyphens/>
        <w:jc w:val="both"/>
        <w:rPr>
          <w:i/>
          <w:sz w:val="24"/>
        </w:rPr>
      </w:pPr>
    </w:p>
    <w:p w:rsidR="005F78DF" w:rsidRDefault="005F78DF" w:rsidP="005F78DF">
      <w:pPr>
        <w:rPr>
          <w:i/>
          <w:sz w:val="24"/>
        </w:rPr>
      </w:pPr>
      <w:r>
        <w:rPr>
          <w:i/>
          <w:sz w:val="24"/>
        </w:rPr>
        <w:br w:type="page"/>
      </w:r>
    </w:p>
    <w:p w:rsidR="009B32EF" w:rsidRDefault="009B32EF" w:rsidP="009B32EF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Раздел 1. Перечень компетенций, с указанием этапов их формирования в процессе освоения образовательной программы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016"/>
        <w:gridCol w:w="3555"/>
        <w:gridCol w:w="1701"/>
        <w:gridCol w:w="1803"/>
      </w:tblGrid>
      <w:tr w:rsidR="009B32EF" w:rsidRPr="009B32EF" w:rsidTr="009B32EF">
        <w:trPr>
          <w:tblHeader/>
        </w:trPr>
        <w:tc>
          <w:tcPr>
            <w:tcW w:w="3016" w:type="dxa"/>
            <w:shd w:val="clear" w:color="auto" w:fill="auto"/>
            <w:vAlign w:val="center"/>
          </w:tcPr>
          <w:p w:rsidR="009B32EF" w:rsidRPr="009B32EF" w:rsidRDefault="009B32EF" w:rsidP="009B32EF">
            <w:pPr>
              <w:pStyle w:val="ReportMain"/>
              <w:suppressAutoHyphens/>
              <w:jc w:val="center"/>
            </w:pPr>
            <w:r w:rsidRPr="009B32EF">
              <w:t>Формируемые компетенции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9B32EF" w:rsidRPr="009B32EF" w:rsidRDefault="009B32EF" w:rsidP="009B32EF">
            <w:pPr>
              <w:pStyle w:val="ReportMain"/>
              <w:suppressAutoHyphens/>
              <w:jc w:val="center"/>
            </w:pPr>
            <w:r w:rsidRPr="009B32EF">
              <w:t>Код и наименование индикатора достижения компетенции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32EF" w:rsidRPr="009B32EF" w:rsidRDefault="009B32EF" w:rsidP="009B32EF">
            <w:pPr>
              <w:pStyle w:val="ReportMain"/>
              <w:suppressAutoHyphens/>
              <w:jc w:val="center"/>
            </w:pPr>
            <w:r w:rsidRPr="009B32EF">
              <w:t xml:space="preserve">Планируемые результаты </w:t>
            </w:r>
            <w:proofErr w:type="gramStart"/>
            <w:r w:rsidRPr="009B32EF">
              <w:t>обучения по практике</w:t>
            </w:r>
            <w:proofErr w:type="gramEnd"/>
            <w:r w:rsidRPr="009B32EF">
              <w:t>, характеризующие этапы формирования компетенций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B32EF" w:rsidRPr="009B32EF" w:rsidRDefault="009B32EF" w:rsidP="009B32EF">
            <w:pPr>
              <w:pStyle w:val="ReportMain"/>
              <w:suppressAutoHyphens/>
              <w:jc w:val="center"/>
            </w:pPr>
            <w:r w:rsidRPr="009B32EF">
              <w:t>Наименование оценочного средства</w:t>
            </w:r>
          </w:p>
        </w:tc>
      </w:tr>
      <w:tr w:rsidR="009B32EF" w:rsidRPr="009B32EF" w:rsidTr="009B32EF">
        <w:tc>
          <w:tcPr>
            <w:tcW w:w="3016" w:type="dxa"/>
            <w:shd w:val="clear" w:color="auto" w:fill="auto"/>
          </w:tcPr>
          <w:p w:rsidR="009B32EF" w:rsidRDefault="009B32EF" w:rsidP="009B32EF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t>ПК*-2:</w:t>
            </w:r>
          </w:p>
          <w:p w:rsidR="009B32EF" w:rsidRPr="009B32EF" w:rsidRDefault="009B32EF" w:rsidP="009B32EF">
            <w:pPr>
              <w:pStyle w:val="ReportMain"/>
              <w:suppressAutoHyphens/>
            </w:pPr>
            <w:proofErr w:type="gramStart"/>
            <w:r>
              <w:t>Способен</w:t>
            </w:r>
            <w:proofErr w:type="gramEnd"/>
            <w:r>
              <w:t xml:space="preserve"> анализировать и интерпретировать финансовую, бухгалтерскую и иную информацию, содержащуюся в отчётности экономических субъектов и использовать полученные сведения для принятия управленческих решений</w:t>
            </w:r>
          </w:p>
        </w:tc>
        <w:tc>
          <w:tcPr>
            <w:tcW w:w="3555" w:type="dxa"/>
            <w:shd w:val="clear" w:color="auto" w:fill="auto"/>
          </w:tcPr>
          <w:p w:rsidR="009B32EF" w:rsidRPr="009B32EF" w:rsidRDefault="009B32EF" w:rsidP="009B32EF">
            <w:pPr>
              <w:pStyle w:val="ReportMain"/>
              <w:suppressAutoHyphens/>
            </w:pPr>
            <w:r w:rsidRPr="009B32EF">
              <w:t>ПК*-2-В-2</w:t>
            </w:r>
            <w:proofErr w:type="gramStart"/>
            <w:r w:rsidRPr="009B32EF">
              <w:t xml:space="preserve"> А</w:t>
            </w:r>
            <w:proofErr w:type="gramEnd"/>
            <w:r w:rsidRPr="009B32EF">
              <w:t>нализирует и интерпретирует финансовую, бухгалтерскую и иную информацию, содержащуюся в отчётности экономических субъектов</w:t>
            </w:r>
          </w:p>
        </w:tc>
        <w:tc>
          <w:tcPr>
            <w:tcW w:w="1701" w:type="dxa"/>
            <w:shd w:val="clear" w:color="auto" w:fill="auto"/>
          </w:tcPr>
          <w:p w:rsidR="0038187C" w:rsidRDefault="0038187C" w:rsidP="0038187C">
            <w:pPr>
              <w:spacing w:after="0" w:line="240" w:lineRule="auto"/>
              <w:jc w:val="both"/>
              <w:rPr>
                <w:rFonts w:eastAsia="Calibri"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  <w:u w:val="single"/>
              </w:rPr>
              <w:t>Знать:</w:t>
            </w:r>
            <w:r>
              <w:rPr>
                <w:rFonts w:eastAsia="Calibri"/>
                <w:sz w:val="24"/>
              </w:rPr>
              <w:t xml:space="preserve"> норм</w:t>
            </w:r>
            <w:r>
              <w:rPr>
                <w:rFonts w:eastAsia="Calibri"/>
                <w:sz w:val="24"/>
              </w:rPr>
              <w:t>а</w:t>
            </w:r>
            <w:r>
              <w:rPr>
                <w:rFonts w:eastAsia="Calibri"/>
                <w:sz w:val="24"/>
              </w:rPr>
              <w:t>тивно-правовые акты, регламентир</w:t>
            </w:r>
            <w:r>
              <w:rPr>
                <w:rFonts w:eastAsia="Calibri"/>
                <w:sz w:val="24"/>
              </w:rPr>
              <w:t>у</w:t>
            </w:r>
            <w:r>
              <w:rPr>
                <w:rFonts w:eastAsia="Calibri"/>
                <w:sz w:val="24"/>
              </w:rPr>
              <w:t>ющие вопросы деятельности финансовых органов, гос</w:t>
            </w:r>
            <w:r>
              <w:rPr>
                <w:rFonts w:eastAsia="Calibri"/>
                <w:sz w:val="24"/>
              </w:rPr>
              <w:t>у</w:t>
            </w:r>
            <w:r>
              <w:rPr>
                <w:rFonts w:eastAsia="Calibri"/>
                <w:sz w:val="24"/>
              </w:rPr>
              <w:t>дарственного (муниципал</w:t>
            </w:r>
            <w:r>
              <w:rPr>
                <w:rFonts w:eastAsia="Calibri"/>
                <w:sz w:val="24"/>
              </w:rPr>
              <w:t>ь</w:t>
            </w:r>
            <w:r>
              <w:rPr>
                <w:rFonts w:eastAsia="Calibri"/>
                <w:sz w:val="24"/>
              </w:rPr>
              <w:t>ного учрежд</w:t>
            </w:r>
            <w:r>
              <w:rPr>
                <w:rFonts w:eastAsia="Calibri"/>
                <w:sz w:val="24"/>
              </w:rPr>
              <w:t>е</w:t>
            </w:r>
            <w:r>
              <w:rPr>
                <w:rFonts w:eastAsia="Calibri"/>
                <w:sz w:val="24"/>
              </w:rPr>
              <w:t>ния);  порядок формирования бюджетной и финансовой отчетности; порядок вза</w:t>
            </w:r>
            <w:r>
              <w:rPr>
                <w:rFonts w:eastAsia="Calibri"/>
                <w:sz w:val="24"/>
              </w:rPr>
              <w:t>и</w:t>
            </w:r>
            <w:r>
              <w:rPr>
                <w:rFonts w:eastAsia="Calibri"/>
                <w:sz w:val="24"/>
              </w:rPr>
              <w:t>модействия финансового органа и гос</w:t>
            </w:r>
            <w:r>
              <w:rPr>
                <w:rFonts w:eastAsia="Calibri"/>
                <w:sz w:val="24"/>
              </w:rPr>
              <w:t>у</w:t>
            </w:r>
            <w:r>
              <w:rPr>
                <w:rFonts w:eastAsia="Calibri"/>
                <w:sz w:val="24"/>
              </w:rPr>
              <w:t>дарственного (муниципал</w:t>
            </w:r>
            <w:r>
              <w:rPr>
                <w:rFonts w:eastAsia="Calibri"/>
                <w:sz w:val="24"/>
              </w:rPr>
              <w:t>ь</w:t>
            </w:r>
            <w:r>
              <w:rPr>
                <w:rFonts w:eastAsia="Calibri"/>
                <w:sz w:val="24"/>
              </w:rPr>
              <w:t>ного) учрежд</w:t>
            </w:r>
            <w:r>
              <w:rPr>
                <w:rFonts w:eastAsia="Calibri"/>
                <w:sz w:val="24"/>
              </w:rPr>
              <w:t>е</w:t>
            </w:r>
            <w:r>
              <w:rPr>
                <w:rFonts w:eastAsia="Calibri"/>
                <w:sz w:val="24"/>
              </w:rPr>
              <w:t>ния с другими участниками бюджетного процесса; пр</w:t>
            </w:r>
            <w:r>
              <w:rPr>
                <w:rFonts w:eastAsia="Calibri"/>
                <w:sz w:val="24"/>
              </w:rPr>
              <w:t>а</w:t>
            </w:r>
            <w:r>
              <w:rPr>
                <w:rFonts w:eastAsia="Calibri"/>
                <w:sz w:val="24"/>
              </w:rPr>
              <w:t>вила электро</w:t>
            </w:r>
            <w:r>
              <w:rPr>
                <w:rFonts w:eastAsia="Calibri"/>
                <w:sz w:val="24"/>
              </w:rPr>
              <w:t>н</w:t>
            </w:r>
            <w:r>
              <w:rPr>
                <w:rFonts w:eastAsia="Calibri"/>
                <w:sz w:val="24"/>
              </w:rPr>
              <w:t>ного докуме</w:t>
            </w:r>
            <w:r>
              <w:rPr>
                <w:rFonts w:eastAsia="Calibri"/>
                <w:sz w:val="24"/>
              </w:rPr>
              <w:t>н</w:t>
            </w:r>
            <w:r>
              <w:rPr>
                <w:rFonts w:eastAsia="Calibri"/>
                <w:sz w:val="24"/>
              </w:rPr>
              <w:t>тооборота и межведо</w:t>
            </w:r>
            <w:r>
              <w:rPr>
                <w:rFonts w:eastAsia="Calibri"/>
                <w:sz w:val="24"/>
              </w:rPr>
              <w:t>м</w:t>
            </w:r>
            <w:r>
              <w:rPr>
                <w:rFonts w:eastAsia="Calibri"/>
                <w:sz w:val="24"/>
              </w:rPr>
              <w:t>ственного вз</w:t>
            </w:r>
            <w:r>
              <w:rPr>
                <w:rFonts w:eastAsia="Calibri"/>
                <w:sz w:val="24"/>
              </w:rPr>
              <w:t>а</w:t>
            </w:r>
            <w:r>
              <w:rPr>
                <w:rFonts w:eastAsia="Calibri"/>
                <w:sz w:val="24"/>
              </w:rPr>
              <w:t>имодействия; администр</w:t>
            </w:r>
            <w:r>
              <w:rPr>
                <w:rFonts w:eastAsia="Calibri"/>
                <w:sz w:val="24"/>
              </w:rPr>
              <w:t>а</w:t>
            </w:r>
            <w:r>
              <w:rPr>
                <w:rFonts w:eastAsia="Calibri"/>
                <w:sz w:val="24"/>
              </w:rPr>
              <w:t>тивные регл</w:t>
            </w:r>
            <w:r>
              <w:rPr>
                <w:rFonts w:eastAsia="Calibri"/>
                <w:sz w:val="24"/>
              </w:rPr>
              <w:t>а</w:t>
            </w:r>
            <w:r>
              <w:rPr>
                <w:rFonts w:eastAsia="Calibri"/>
                <w:sz w:val="24"/>
              </w:rPr>
              <w:t>менты оказ</w:t>
            </w:r>
            <w:r>
              <w:rPr>
                <w:rFonts w:eastAsia="Calibri"/>
                <w:sz w:val="24"/>
              </w:rPr>
              <w:t>а</w:t>
            </w:r>
            <w:r>
              <w:rPr>
                <w:rFonts w:eastAsia="Calibri"/>
                <w:sz w:val="24"/>
              </w:rPr>
              <w:t>ния госуда</w:t>
            </w:r>
            <w:r>
              <w:rPr>
                <w:rFonts w:eastAsia="Calibri"/>
                <w:sz w:val="24"/>
              </w:rPr>
              <w:t>р</w:t>
            </w:r>
            <w:r>
              <w:rPr>
                <w:rFonts w:eastAsia="Calibri"/>
                <w:sz w:val="24"/>
              </w:rPr>
              <w:t>ственных (м</w:t>
            </w:r>
            <w:r>
              <w:rPr>
                <w:rFonts w:eastAsia="Calibri"/>
                <w:sz w:val="24"/>
              </w:rPr>
              <w:t>у</w:t>
            </w:r>
            <w:r>
              <w:rPr>
                <w:rFonts w:eastAsia="Calibri"/>
                <w:sz w:val="24"/>
              </w:rPr>
              <w:t>ниципальных) услуг; правила служебного распорядка, правила и но</w:t>
            </w:r>
            <w:r>
              <w:rPr>
                <w:rFonts w:eastAsia="Calibri"/>
                <w:sz w:val="24"/>
              </w:rPr>
              <w:t>р</w:t>
            </w:r>
            <w:r>
              <w:rPr>
                <w:rFonts w:eastAsia="Calibri"/>
                <w:sz w:val="24"/>
              </w:rPr>
              <w:t xml:space="preserve">мы охраны </w:t>
            </w:r>
            <w:r>
              <w:rPr>
                <w:rFonts w:eastAsia="Calibri"/>
                <w:sz w:val="24"/>
              </w:rPr>
              <w:lastRenderedPageBreak/>
              <w:t>труда, техники безопасности и противоп</w:t>
            </w:r>
            <w:r>
              <w:rPr>
                <w:rFonts w:eastAsia="Calibri"/>
                <w:sz w:val="24"/>
              </w:rPr>
              <w:t>о</w:t>
            </w:r>
            <w:r>
              <w:rPr>
                <w:rFonts w:eastAsia="Calibri"/>
                <w:sz w:val="24"/>
              </w:rPr>
              <w:t>жарной защ</w:t>
            </w:r>
            <w:r>
              <w:rPr>
                <w:rFonts w:eastAsia="Calibri"/>
                <w:sz w:val="24"/>
              </w:rPr>
              <w:t>и</w:t>
            </w:r>
            <w:r>
              <w:rPr>
                <w:rFonts w:eastAsia="Calibri"/>
                <w:sz w:val="24"/>
              </w:rPr>
              <w:t>ты;</w:t>
            </w:r>
            <w:proofErr w:type="gramEnd"/>
            <w:r>
              <w:rPr>
                <w:rFonts w:eastAsia="Calibri"/>
                <w:sz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</w:rPr>
              <w:t>действу</w:t>
            </w:r>
            <w:r>
              <w:rPr>
                <w:rFonts w:eastAsia="Calibri"/>
                <w:sz w:val="24"/>
              </w:rPr>
              <w:t>ю</w:t>
            </w:r>
            <w:r>
              <w:rPr>
                <w:rFonts w:eastAsia="Calibri"/>
                <w:sz w:val="24"/>
              </w:rPr>
              <w:t>щие в орган</w:t>
            </w:r>
            <w:r>
              <w:rPr>
                <w:rFonts w:eastAsia="Calibri"/>
                <w:sz w:val="24"/>
              </w:rPr>
              <w:t>и</w:t>
            </w:r>
            <w:r>
              <w:rPr>
                <w:rFonts w:eastAsia="Calibri"/>
                <w:sz w:val="24"/>
              </w:rPr>
              <w:t>зации.</w:t>
            </w:r>
            <w:proofErr w:type="gramEnd"/>
          </w:p>
          <w:p w:rsidR="0038187C" w:rsidRDefault="0038187C" w:rsidP="003818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b/>
                <w:sz w:val="24"/>
                <w:u w:val="single"/>
              </w:rPr>
              <w:t>Уметь:</w:t>
            </w:r>
            <w:r>
              <w:rPr>
                <w:rFonts w:eastAsia="Calibri"/>
                <w:sz w:val="24"/>
              </w:rPr>
              <w:t xml:space="preserve"> раб</w:t>
            </w:r>
            <w:r>
              <w:rPr>
                <w:rFonts w:eastAsia="Calibri"/>
                <w:sz w:val="24"/>
              </w:rPr>
              <w:t>о</w:t>
            </w:r>
            <w:r>
              <w:rPr>
                <w:rFonts w:eastAsia="Calibri"/>
                <w:sz w:val="24"/>
              </w:rPr>
              <w:t>тать с фина</w:t>
            </w:r>
            <w:r>
              <w:rPr>
                <w:rFonts w:eastAsia="Calibri"/>
                <w:sz w:val="24"/>
              </w:rPr>
              <w:t>н</w:t>
            </w:r>
            <w:r>
              <w:rPr>
                <w:rFonts w:eastAsia="Calibri"/>
                <w:sz w:val="24"/>
              </w:rPr>
              <w:t>совой и бю</w:t>
            </w:r>
            <w:r>
              <w:rPr>
                <w:rFonts w:eastAsia="Calibri"/>
                <w:sz w:val="24"/>
              </w:rPr>
              <w:t>д</w:t>
            </w:r>
            <w:r>
              <w:rPr>
                <w:rFonts w:eastAsia="Calibri"/>
                <w:sz w:val="24"/>
              </w:rPr>
              <w:t>жетной отче</w:t>
            </w:r>
            <w:r>
              <w:rPr>
                <w:rFonts w:eastAsia="Calibri"/>
                <w:sz w:val="24"/>
              </w:rPr>
              <w:t>т</w:t>
            </w:r>
            <w:r>
              <w:rPr>
                <w:rFonts w:eastAsia="Calibri"/>
                <w:sz w:val="24"/>
              </w:rPr>
              <w:t>ностью; анал</w:t>
            </w:r>
            <w:r>
              <w:rPr>
                <w:rFonts w:eastAsia="Calibri"/>
                <w:sz w:val="24"/>
              </w:rPr>
              <w:t>и</w:t>
            </w:r>
            <w:r>
              <w:rPr>
                <w:rFonts w:eastAsia="Calibri"/>
                <w:sz w:val="24"/>
              </w:rPr>
              <w:t>зировать и и</w:t>
            </w:r>
            <w:r>
              <w:rPr>
                <w:rFonts w:eastAsia="Calibri"/>
                <w:sz w:val="24"/>
              </w:rPr>
              <w:t>н</w:t>
            </w:r>
            <w:r>
              <w:rPr>
                <w:rFonts w:eastAsia="Calibri"/>
                <w:sz w:val="24"/>
              </w:rPr>
              <w:t>терпретировать данных фина</w:t>
            </w:r>
            <w:r>
              <w:rPr>
                <w:rFonts w:eastAsia="Calibri"/>
                <w:sz w:val="24"/>
              </w:rPr>
              <w:t>н</w:t>
            </w:r>
            <w:r>
              <w:rPr>
                <w:rFonts w:eastAsia="Calibri"/>
                <w:sz w:val="24"/>
              </w:rPr>
              <w:t>совой, бю</w:t>
            </w:r>
            <w:r>
              <w:rPr>
                <w:rFonts w:eastAsia="Calibri"/>
                <w:sz w:val="24"/>
              </w:rPr>
              <w:t>д</w:t>
            </w:r>
            <w:r>
              <w:rPr>
                <w:rFonts w:eastAsia="Calibri"/>
                <w:sz w:val="24"/>
              </w:rPr>
              <w:t>жетной и ст</w:t>
            </w:r>
            <w:r>
              <w:rPr>
                <w:rFonts w:eastAsia="Calibri"/>
                <w:sz w:val="24"/>
              </w:rPr>
              <w:t>а</w:t>
            </w:r>
            <w:r>
              <w:rPr>
                <w:rFonts w:eastAsia="Calibri"/>
                <w:sz w:val="24"/>
              </w:rPr>
              <w:t>тистической отчетности, выявлять те</w:t>
            </w:r>
            <w:r>
              <w:rPr>
                <w:rFonts w:eastAsia="Calibri"/>
                <w:sz w:val="24"/>
              </w:rPr>
              <w:t>н</w:t>
            </w:r>
            <w:r>
              <w:rPr>
                <w:rFonts w:eastAsia="Calibri"/>
                <w:sz w:val="24"/>
              </w:rPr>
              <w:t>денций изм</w:t>
            </w:r>
            <w:r>
              <w:rPr>
                <w:rFonts w:eastAsia="Calibri"/>
                <w:sz w:val="24"/>
              </w:rPr>
              <w:t>е</w:t>
            </w:r>
            <w:r>
              <w:rPr>
                <w:rFonts w:eastAsia="Calibri"/>
                <w:sz w:val="24"/>
              </w:rPr>
              <w:t>нения фина</w:t>
            </w:r>
            <w:r>
              <w:rPr>
                <w:rFonts w:eastAsia="Calibri"/>
                <w:sz w:val="24"/>
              </w:rPr>
              <w:t>н</w:t>
            </w:r>
            <w:r>
              <w:rPr>
                <w:rFonts w:eastAsia="Calibri"/>
                <w:sz w:val="24"/>
              </w:rPr>
              <w:t>совых, бю</w:t>
            </w:r>
            <w:r>
              <w:rPr>
                <w:rFonts w:eastAsia="Calibri"/>
                <w:sz w:val="24"/>
              </w:rPr>
              <w:t>д</w:t>
            </w:r>
            <w:r>
              <w:rPr>
                <w:rFonts w:eastAsia="Calibri"/>
                <w:sz w:val="24"/>
              </w:rPr>
              <w:t>жетных и с</w:t>
            </w:r>
            <w:r>
              <w:rPr>
                <w:rFonts w:eastAsia="Calibri"/>
                <w:sz w:val="24"/>
              </w:rPr>
              <w:t>о</w:t>
            </w:r>
            <w:r>
              <w:rPr>
                <w:rFonts w:eastAsia="Calibri"/>
                <w:sz w:val="24"/>
              </w:rPr>
              <w:t>циально-экономических показателей; анализировать результаты расчетов и обоснования полученных выводов; в</w:t>
            </w:r>
            <w:r>
              <w:rPr>
                <w:rFonts w:eastAsia="Calibri"/>
                <w:sz w:val="24"/>
              </w:rPr>
              <w:t>ы</w:t>
            </w:r>
            <w:r>
              <w:rPr>
                <w:rFonts w:eastAsia="Calibri"/>
                <w:sz w:val="24"/>
              </w:rPr>
              <w:t>полнять нео</w:t>
            </w:r>
            <w:r>
              <w:rPr>
                <w:rFonts w:eastAsia="Calibri"/>
                <w:sz w:val="24"/>
              </w:rPr>
              <w:t>б</w:t>
            </w:r>
            <w:r>
              <w:rPr>
                <w:rFonts w:eastAsia="Calibri"/>
                <w:sz w:val="24"/>
              </w:rPr>
              <w:t>ходимые для составления отчета по практике ра</w:t>
            </w:r>
            <w:r>
              <w:rPr>
                <w:rFonts w:eastAsia="Calibri"/>
                <w:sz w:val="24"/>
              </w:rPr>
              <w:t>с</w:t>
            </w:r>
            <w:r>
              <w:rPr>
                <w:rFonts w:eastAsia="Calibri"/>
                <w:sz w:val="24"/>
              </w:rPr>
              <w:t>четы; испол</w:t>
            </w:r>
            <w:r>
              <w:rPr>
                <w:rFonts w:eastAsia="Calibri"/>
                <w:sz w:val="24"/>
              </w:rPr>
              <w:t>ь</w:t>
            </w:r>
            <w:r>
              <w:rPr>
                <w:rFonts w:eastAsia="Calibri"/>
                <w:sz w:val="24"/>
              </w:rPr>
              <w:t xml:space="preserve">зовать </w:t>
            </w:r>
            <w:proofErr w:type="gramStart"/>
            <w:r>
              <w:rPr>
                <w:rFonts w:eastAsia="Calibri"/>
                <w:sz w:val="24"/>
              </w:rPr>
              <w:t>спец</w:t>
            </w:r>
            <w:r>
              <w:rPr>
                <w:rFonts w:eastAsia="Calibri"/>
                <w:sz w:val="24"/>
              </w:rPr>
              <w:t>и</w:t>
            </w:r>
            <w:r>
              <w:rPr>
                <w:rFonts w:eastAsia="Calibri"/>
                <w:sz w:val="24"/>
              </w:rPr>
              <w:t>альную</w:t>
            </w:r>
            <w:proofErr w:type="gramEnd"/>
            <w:r>
              <w:rPr>
                <w:rFonts w:eastAsia="Calibri"/>
                <w:sz w:val="24"/>
              </w:rPr>
              <w:t xml:space="preserve"> лит</w:t>
            </w:r>
            <w:r>
              <w:rPr>
                <w:rFonts w:eastAsia="Calibri"/>
                <w:sz w:val="24"/>
              </w:rPr>
              <w:t>е</w:t>
            </w:r>
            <w:r>
              <w:rPr>
                <w:rFonts w:eastAsia="Calibri"/>
                <w:sz w:val="24"/>
              </w:rPr>
              <w:t>ратуры для подготовки аналитическ</w:t>
            </w:r>
            <w:r>
              <w:rPr>
                <w:rFonts w:eastAsia="Calibri"/>
                <w:sz w:val="24"/>
              </w:rPr>
              <w:t>о</w:t>
            </w:r>
            <w:r>
              <w:rPr>
                <w:rFonts w:eastAsia="Calibri"/>
                <w:sz w:val="24"/>
              </w:rPr>
              <w:t>го   отчета; и</w:t>
            </w:r>
            <w:r>
              <w:rPr>
                <w:rFonts w:eastAsia="Calibri"/>
                <w:sz w:val="24"/>
              </w:rPr>
              <w:t>с</w:t>
            </w:r>
            <w:r>
              <w:rPr>
                <w:rFonts w:eastAsia="Calibri"/>
                <w:sz w:val="24"/>
              </w:rPr>
              <w:t>пользовать компьютерную и другую ор</w:t>
            </w:r>
            <w:r>
              <w:rPr>
                <w:rFonts w:eastAsia="Calibri"/>
                <w:sz w:val="24"/>
              </w:rPr>
              <w:t>г</w:t>
            </w:r>
            <w:r>
              <w:rPr>
                <w:rFonts w:eastAsia="Calibri"/>
                <w:sz w:val="24"/>
              </w:rPr>
              <w:lastRenderedPageBreak/>
              <w:t>техники, а также необх</w:t>
            </w:r>
            <w:r>
              <w:rPr>
                <w:rFonts w:eastAsia="Calibri"/>
                <w:sz w:val="24"/>
              </w:rPr>
              <w:t>о</w:t>
            </w:r>
            <w:r>
              <w:rPr>
                <w:rFonts w:eastAsia="Calibri"/>
                <w:sz w:val="24"/>
              </w:rPr>
              <w:t>димое пр</w:t>
            </w:r>
            <w:r>
              <w:rPr>
                <w:rFonts w:eastAsia="Calibri"/>
                <w:sz w:val="24"/>
              </w:rPr>
              <w:t>о</w:t>
            </w:r>
            <w:r>
              <w:rPr>
                <w:rFonts w:eastAsia="Calibri"/>
                <w:sz w:val="24"/>
              </w:rPr>
              <w:t>граммное обеспечение для обработки экономических данных в соо</w:t>
            </w:r>
            <w:r>
              <w:rPr>
                <w:rFonts w:eastAsia="Calibri"/>
                <w:sz w:val="24"/>
              </w:rPr>
              <w:t>т</w:t>
            </w:r>
            <w:r>
              <w:rPr>
                <w:rFonts w:eastAsia="Calibri"/>
                <w:sz w:val="24"/>
              </w:rPr>
              <w:t>ветствии с п</w:t>
            </w:r>
            <w:r>
              <w:rPr>
                <w:rFonts w:eastAsia="Calibri"/>
                <w:sz w:val="24"/>
              </w:rPr>
              <w:t>о</w:t>
            </w:r>
            <w:r>
              <w:rPr>
                <w:rFonts w:eastAsia="Calibri"/>
                <w:sz w:val="24"/>
              </w:rPr>
              <w:t>ставленной з</w:t>
            </w:r>
            <w:r>
              <w:rPr>
                <w:rFonts w:eastAsia="Calibri"/>
                <w:sz w:val="24"/>
              </w:rPr>
              <w:t>а</w:t>
            </w:r>
            <w:r>
              <w:rPr>
                <w:rFonts w:eastAsia="Calibri"/>
                <w:sz w:val="24"/>
              </w:rPr>
              <w:t>дачей, анал</w:t>
            </w:r>
            <w:r>
              <w:rPr>
                <w:rFonts w:eastAsia="Calibri"/>
                <w:sz w:val="24"/>
              </w:rPr>
              <w:t>и</w:t>
            </w:r>
            <w:r>
              <w:rPr>
                <w:rFonts w:eastAsia="Calibri"/>
                <w:sz w:val="24"/>
              </w:rPr>
              <w:t>зировать р</w:t>
            </w:r>
            <w:r>
              <w:rPr>
                <w:rFonts w:eastAsia="Calibri"/>
                <w:sz w:val="24"/>
              </w:rPr>
              <w:t>е</w:t>
            </w:r>
            <w:r>
              <w:rPr>
                <w:rFonts w:eastAsia="Calibri"/>
                <w:sz w:val="24"/>
              </w:rPr>
              <w:t>зультаты ра</w:t>
            </w:r>
            <w:r>
              <w:rPr>
                <w:rFonts w:eastAsia="Calibri"/>
                <w:sz w:val="24"/>
              </w:rPr>
              <w:t>с</w:t>
            </w:r>
            <w:r>
              <w:rPr>
                <w:rFonts w:eastAsia="Calibri"/>
                <w:sz w:val="24"/>
              </w:rPr>
              <w:t>четов и обо</w:t>
            </w:r>
            <w:r>
              <w:rPr>
                <w:rFonts w:eastAsia="Calibri"/>
                <w:sz w:val="24"/>
              </w:rPr>
              <w:t>с</w:t>
            </w:r>
            <w:r>
              <w:rPr>
                <w:rFonts w:eastAsia="Calibri"/>
                <w:sz w:val="24"/>
              </w:rPr>
              <w:t>новывать п</w:t>
            </w:r>
            <w:r>
              <w:rPr>
                <w:rFonts w:eastAsia="Calibri"/>
                <w:sz w:val="24"/>
              </w:rPr>
              <w:t>о</w:t>
            </w:r>
            <w:r>
              <w:rPr>
                <w:rFonts w:eastAsia="Calibri"/>
                <w:sz w:val="24"/>
              </w:rPr>
              <w:t>лученные   в</w:t>
            </w:r>
            <w:r>
              <w:rPr>
                <w:rFonts w:eastAsia="Calibri"/>
                <w:sz w:val="24"/>
              </w:rPr>
              <w:t>ы</w:t>
            </w:r>
            <w:r>
              <w:rPr>
                <w:rFonts w:eastAsia="Calibri"/>
                <w:sz w:val="24"/>
              </w:rPr>
              <w:t>воды; прим</w:t>
            </w:r>
            <w:r>
              <w:rPr>
                <w:rFonts w:eastAsia="Calibri"/>
                <w:sz w:val="24"/>
              </w:rPr>
              <w:t>е</w:t>
            </w:r>
            <w:r>
              <w:rPr>
                <w:rFonts w:eastAsia="Calibri"/>
                <w:sz w:val="24"/>
              </w:rPr>
              <w:t>нять совреме</w:t>
            </w:r>
            <w:r>
              <w:rPr>
                <w:rFonts w:eastAsia="Calibri"/>
                <w:sz w:val="24"/>
              </w:rPr>
              <w:t>н</w:t>
            </w:r>
            <w:r>
              <w:rPr>
                <w:rFonts w:eastAsia="Calibri"/>
                <w:sz w:val="24"/>
              </w:rPr>
              <w:t>ные технич</w:t>
            </w:r>
            <w:r>
              <w:rPr>
                <w:rFonts w:eastAsia="Calibri"/>
                <w:sz w:val="24"/>
              </w:rPr>
              <w:t>е</w:t>
            </w:r>
            <w:r>
              <w:rPr>
                <w:rFonts w:eastAsia="Calibri"/>
                <w:sz w:val="24"/>
              </w:rPr>
              <w:t>ские средства и информацио</w:t>
            </w:r>
            <w:r>
              <w:rPr>
                <w:rFonts w:eastAsia="Calibri"/>
                <w:sz w:val="24"/>
              </w:rPr>
              <w:t>н</w:t>
            </w:r>
            <w:r>
              <w:rPr>
                <w:rFonts w:eastAsia="Calibri"/>
                <w:sz w:val="24"/>
              </w:rPr>
              <w:t>ные технол</w:t>
            </w:r>
            <w:r>
              <w:rPr>
                <w:rFonts w:eastAsia="Calibri"/>
                <w:sz w:val="24"/>
              </w:rPr>
              <w:t>о</w:t>
            </w:r>
            <w:r>
              <w:rPr>
                <w:rFonts w:eastAsia="Calibri"/>
                <w:sz w:val="24"/>
              </w:rPr>
              <w:t>гии (телефон, факс, эле</w:t>
            </w:r>
            <w:r>
              <w:rPr>
                <w:rFonts w:eastAsia="Calibri"/>
                <w:sz w:val="24"/>
              </w:rPr>
              <w:t>к</w:t>
            </w:r>
            <w:r>
              <w:rPr>
                <w:rFonts w:eastAsia="Calibri"/>
                <w:sz w:val="24"/>
              </w:rPr>
              <w:t>тронная почта и др.) для р</w:t>
            </w:r>
            <w:r>
              <w:rPr>
                <w:rFonts w:eastAsia="Calibri"/>
                <w:sz w:val="24"/>
              </w:rPr>
              <w:t>е</w:t>
            </w:r>
            <w:r>
              <w:rPr>
                <w:rFonts w:eastAsia="Calibri"/>
                <w:sz w:val="24"/>
              </w:rPr>
              <w:t>шения комм</w:t>
            </w:r>
            <w:r>
              <w:rPr>
                <w:rFonts w:eastAsia="Calibri"/>
                <w:sz w:val="24"/>
              </w:rPr>
              <w:t>у</w:t>
            </w:r>
            <w:r>
              <w:rPr>
                <w:rFonts w:eastAsia="Calibri"/>
                <w:sz w:val="24"/>
              </w:rPr>
              <w:t>никативных      задач.</w:t>
            </w:r>
          </w:p>
          <w:p w:rsidR="009B32EF" w:rsidRPr="009B32EF" w:rsidRDefault="0038187C" w:rsidP="0038187C">
            <w:pPr>
              <w:pStyle w:val="ReportMain"/>
              <w:suppressAutoHyphens/>
              <w:rPr>
                <w:b/>
                <w:u w:val="single"/>
              </w:rPr>
            </w:pPr>
            <w:proofErr w:type="gramStart"/>
            <w:r>
              <w:rPr>
                <w:rFonts w:eastAsia="Calibri"/>
                <w:b/>
                <w:u w:val="single"/>
              </w:rPr>
              <w:t>Владеть:</w:t>
            </w:r>
            <w:r>
              <w:rPr>
                <w:rFonts w:eastAsia="Calibri"/>
              </w:rPr>
              <w:t xml:space="preserve"> кооперацией с коллегами, работой в коллективе и эффективным взаимодействием с сотрудниками структурных подразделений при выполнении поставленных задач; саморазвитием, повышением своей квалификации </w:t>
            </w:r>
            <w:r>
              <w:rPr>
                <w:rFonts w:eastAsia="Calibri"/>
              </w:rPr>
              <w:lastRenderedPageBreak/>
              <w:t>и мастерства; сбором, анализом и обработкой информационных материалов, необходимых для осуществления будущей профессиональной деятельности; получением и переработкой информации, необходимой для составления отчета по практике; работой с профессиональными программными продуктами, используемыми в изучаемой сфере.</w:t>
            </w:r>
            <w:proofErr w:type="gramEnd"/>
          </w:p>
        </w:tc>
        <w:tc>
          <w:tcPr>
            <w:tcW w:w="1803" w:type="dxa"/>
            <w:shd w:val="clear" w:color="auto" w:fill="auto"/>
          </w:tcPr>
          <w:p w:rsidR="009B32EF" w:rsidRPr="009B32EF" w:rsidRDefault="009B32EF" w:rsidP="009B32EF">
            <w:pPr>
              <w:pStyle w:val="ReportMain"/>
              <w:suppressAutoHyphens/>
              <w:rPr>
                <w:i/>
              </w:rPr>
            </w:pPr>
            <w:r w:rsidRPr="009B32EF">
              <w:rPr>
                <w:i/>
              </w:rPr>
              <w:lastRenderedPageBreak/>
              <w:t>Индивидуальное</w:t>
            </w:r>
          </w:p>
          <w:p w:rsidR="009B32EF" w:rsidRPr="009B32EF" w:rsidRDefault="009B32EF" w:rsidP="009B32EF">
            <w:pPr>
              <w:pStyle w:val="ReportMain"/>
              <w:suppressAutoHyphens/>
              <w:rPr>
                <w:i/>
              </w:rPr>
            </w:pPr>
            <w:r w:rsidRPr="009B32EF">
              <w:rPr>
                <w:i/>
              </w:rPr>
              <w:t>задание/</w:t>
            </w:r>
          </w:p>
          <w:p w:rsidR="009B32EF" w:rsidRPr="009B32EF" w:rsidRDefault="009B32EF" w:rsidP="009B32EF">
            <w:pPr>
              <w:pStyle w:val="ReportMain"/>
              <w:suppressAutoHyphens/>
              <w:rPr>
                <w:i/>
              </w:rPr>
            </w:pPr>
            <w:r w:rsidRPr="009B32EF">
              <w:rPr>
                <w:i/>
              </w:rPr>
              <w:t>Отчет</w:t>
            </w:r>
          </w:p>
        </w:tc>
      </w:tr>
      <w:tr w:rsidR="009B32EF" w:rsidRPr="009B32EF" w:rsidTr="009B32EF">
        <w:tc>
          <w:tcPr>
            <w:tcW w:w="3016" w:type="dxa"/>
            <w:shd w:val="clear" w:color="auto" w:fill="auto"/>
          </w:tcPr>
          <w:p w:rsidR="009B32EF" w:rsidRDefault="009B32EF" w:rsidP="009B32EF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lastRenderedPageBreak/>
              <w:t>ПК*-3:</w:t>
            </w:r>
          </w:p>
          <w:p w:rsidR="009B32EF" w:rsidRPr="009B32EF" w:rsidRDefault="009B32EF" w:rsidP="009B32EF">
            <w:pPr>
              <w:pStyle w:val="ReportMain"/>
              <w:suppressAutoHyphens/>
            </w:pPr>
            <w:proofErr w:type="gramStart"/>
            <w:r>
              <w:t>Способен</w:t>
            </w:r>
            <w:proofErr w:type="gramEnd"/>
            <w:r>
              <w:t>, используя отечественные и зарубежные источники информации, собрать необходимые данные, проанализировать их и использовать для решения профессиональных задач</w:t>
            </w:r>
          </w:p>
        </w:tc>
        <w:tc>
          <w:tcPr>
            <w:tcW w:w="3555" w:type="dxa"/>
            <w:shd w:val="clear" w:color="auto" w:fill="auto"/>
          </w:tcPr>
          <w:p w:rsidR="009B32EF" w:rsidRPr="009B32EF" w:rsidRDefault="009B32EF" w:rsidP="009B32EF">
            <w:pPr>
              <w:pStyle w:val="ReportMain"/>
              <w:suppressAutoHyphens/>
            </w:pPr>
            <w:r w:rsidRPr="009B32EF">
              <w:t>ПК*-3-В-1</w:t>
            </w:r>
            <w:proofErr w:type="gramStart"/>
            <w:r w:rsidRPr="009B32EF">
              <w:t xml:space="preserve"> О</w:t>
            </w:r>
            <w:proofErr w:type="gramEnd"/>
            <w:r w:rsidRPr="009B32EF">
              <w:t>существляет отбор, анализирует отечественные и зарубежные источники информации в сфере профессиональной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38187C" w:rsidRDefault="0038187C" w:rsidP="0038187C">
            <w:pPr>
              <w:pStyle w:val="ReportMain"/>
              <w:suppressAutoHyphens/>
              <w:jc w:val="both"/>
            </w:pPr>
            <w:r>
              <w:rPr>
                <w:b/>
                <w:u w:val="single"/>
              </w:rPr>
              <w:t>Знать:</w:t>
            </w:r>
            <w:r>
              <w:t xml:space="preserve"> </w:t>
            </w:r>
            <w:r>
              <w:rPr>
                <w:rFonts w:eastAsia="Times New Roman"/>
                <w:szCs w:val="24"/>
              </w:rPr>
              <w:t>теоретические подходы к разработке финансовой политики и механизм её реализации.</w:t>
            </w:r>
          </w:p>
          <w:p w:rsidR="0038187C" w:rsidRDefault="0038187C" w:rsidP="0038187C">
            <w:pPr>
              <w:pStyle w:val="ReportMain"/>
              <w:suppressAutoHyphens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Уметь:</w:t>
            </w:r>
            <w:r>
              <w:rPr>
                <w:b/>
              </w:rPr>
              <w:t xml:space="preserve"> </w:t>
            </w:r>
            <w:r>
              <w:rPr>
                <w:rFonts w:eastAsia="Times New Roman"/>
                <w:szCs w:val="24"/>
              </w:rPr>
              <w:t>анализировать во взаимосвязи финансовые явления и процессы на микр</w:t>
            </w:r>
            <w:proofErr w:type="gramStart"/>
            <w:r>
              <w:rPr>
                <w:rFonts w:eastAsia="Times New Roman"/>
                <w:szCs w:val="24"/>
              </w:rPr>
              <w:t>о-</w:t>
            </w:r>
            <w:proofErr w:type="gramEnd"/>
            <w:r>
              <w:rPr>
                <w:rFonts w:eastAsia="Times New Roman"/>
                <w:szCs w:val="24"/>
              </w:rPr>
              <w:t xml:space="preserve"> и макроуровне; использовать   источники   фи</w:t>
            </w:r>
            <w:r>
              <w:rPr>
                <w:rFonts w:eastAsia="Times New Roman"/>
                <w:szCs w:val="24"/>
              </w:rPr>
              <w:softHyphen/>
              <w:t xml:space="preserve">нансовой, </w:t>
            </w:r>
            <w:r>
              <w:rPr>
                <w:rFonts w:eastAsia="Times New Roman"/>
                <w:szCs w:val="24"/>
              </w:rPr>
              <w:lastRenderedPageBreak/>
              <w:t>экономической, управ</w:t>
            </w:r>
            <w:r>
              <w:rPr>
                <w:rFonts w:eastAsia="Times New Roman"/>
                <w:szCs w:val="24"/>
              </w:rPr>
              <w:softHyphen/>
              <w:t>ленческой информации;</w:t>
            </w:r>
            <w:r>
              <w:rPr>
                <w:b/>
                <w:u w:val="single"/>
              </w:rPr>
              <w:t xml:space="preserve"> </w:t>
            </w:r>
            <w:r>
              <w:rPr>
                <w:rFonts w:eastAsia="Times New Roman"/>
                <w:szCs w:val="24"/>
              </w:rPr>
              <w:t>анализировать  и  интерпретировать данные отечественной и зарубежной статистики о финан</w:t>
            </w:r>
            <w:r>
              <w:rPr>
                <w:rFonts w:eastAsia="Times New Roman"/>
                <w:szCs w:val="24"/>
              </w:rPr>
              <w:softHyphen/>
              <w:t>совых процессах и явлениях, вы являть тенденции изменения фи</w:t>
            </w:r>
            <w:r>
              <w:rPr>
                <w:rFonts w:eastAsia="Times New Roman"/>
                <w:szCs w:val="24"/>
              </w:rPr>
              <w:softHyphen/>
              <w:t xml:space="preserve">нансовых показателей; </w:t>
            </w:r>
          </w:p>
          <w:p w:rsidR="009B32EF" w:rsidRPr="009B32EF" w:rsidRDefault="0038187C" w:rsidP="0038187C">
            <w:pPr>
              <w:pStyle w:val="ReportMain"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Владеть:</w:t>
            </w:r>
            <w:r>
              <w:rPr>
                <w:b/>
              </w:rPr>
              <w:t xml:space="preserve"> </w:t>
            </w:r>
            <w:r>
              <w:rPr>
                <w:rFonts w:eastAsia="Times New Roman"/>
                <w:szCs w:val="24"/>
              </w:rPr>
              <w:t>методологией экономического исследования;</w:t>
            </w:r>
            <w:r>
              <w:rPr>
                <w:b/>
                <w:u w:val="single"/>
              </w:rPr>
              <w:t xml:space="preserve"> </w:t>
            </w:r>
            <w:r>
              <w:rPr>
                <w:rFonts w:eastAsia="Times New Roman"/>
                <w:szCs w:val="24"/>
              </w:rPr>
              <w:t>современными методами сбо</w:t>
            </w:r>
            <w:r>
              <w:rPr>
                <w:rFonts w:eastAsia="Times New Roman"/>
                <w:szCs w:val="24"/>
              </w:rPr>
              <w:softHyphen/>
              <w:t>ра, обработки и анализа финансовых показателей;</w:t>
            </w:r>
            <w:r>
              <w:rPr>
                <w:b/>
              </w:rPr>
              <w:t xml:space="preserve"> </w:t>
            </w:r>
            <w:r>
              <w:rPr>
                <w:rFonts w:eastAsia="Times New Roman"/>
                <w:szCs w:val="24"/>
              </w:rPr>
              <w:t>современными методиками расчета и анализа финансовых по</w:t>
            </w:r>
            <w:r>
              <w:rPr>
                <w:rFonts w:eastAsia="Times New Roman"/>
                <w:szCs w:val="24"/>
              </w:rPr>
              <w:softHyphen/>
              <w:t>казателей, характеризующих эко</w:t>
            </w:r>
            <w:r>
              <w:rPr>
                <w:rFonts w:eastAsia="Times New Roman"/>
                <w:szCs w:val="24"/>
              </w:rPr>
              <w:softHyphen/>
              <w:t>номические процессы и явления на микр</w:t>
            </w:r>
            <w:proofErr w:type="gramStart"/>
            <w:r>
              <w:rPr>
                <w:rFonts w:eastAsia="Times New Roman"/>
                <w:szCs w:val="24"/>
              </w:rPr>
              <w:t>о-</w:t>
            </w:r>
            <w:proofErr w:type="gramEnd"/>
            <w:r>
              <w:rPr>
                <w:rFonts w:eastAsia="Times New Roman"/>
                <w:szCs w:val="24"/>
              </w:rPr>
              <w:t xml:space="preserve"> и макроуровне</w:t>
            </w:r>
            <w:r>
              <w:rPr>
                <w:rFonts w:eastAsia="Times New Roman"/>
                <w:szCs w:val="24"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:rsidR="009B32EF" w:rsidRPr="009B32EF" w:rsidRDefault="009B32EF" w:rsidP="009B32EF">
            <w:pPr>
              <w:pStyle w:val="ReportMain"/>
              <w:suppressAutoHyphens/>
              <w:rPr>
                <w:i/>
              </w:rPr>
            </w:pPr>
            <w:r w:rsidRPr="009B32EF">
              <w:rPr>
                <w:i/>
              </w:rPr>
              <w:lastRenderedPageBreak/>
              <w:t>Индивидуальное</w:t>
            </w:r>
          </w:p>
          <w:p w:rsidR="009B32EF" w:rsidRPr="009B32EF" w:rsidRDefault="009B32EF" w:rsidP="009B32EF">
            <w:pPr>
              <w:pStyle w:val="ReportMain"/>
              <w:suppressAutoHyphens/>
              <w:rPr>
                <w:i/>
              </w:rPr>
            </w:pPr>
            <w:r w:rsidRPr="009B32EF">
              <w:rPr>
                <w:i/>
              </w:rPr>
              <w:t>задание/</w:t>
            </w:r>
          </w:p>
          <w:p w:rsidR="009B32EF" w:rsidRPr="009B32EF" w:rsidRDefault="009B32EF" w:rsidP="009B32EF">
            <w:pPr>
              <w:pStyle w:val="ReportMain"/>
              <w:suppressAutoHyphens/>
              <w:rPr>
                <w:i/>
              </w:rPr>
            </w:pPr>
            <w:r w:rsidRPr="009B32EF">
              <w:rPr>
                <w:i/>
              </w:rPr>
              <w:t>Отчет</w:t>
            </w:r>
          </w:p>
        </w:tc>
      </w:tr>
    </w:tbl>
    <w:p w:rsidR="009B32EF" w:rsidRDefault="009B32EF" w:rsidP="009B32EF">
      <w:pPr>
        <w:pStyle w:val="ReportMain"/>
        <w:suppressAutoHyphens/>
        <w:jc w:val="both"/>
      </w:pPr>
    </w:p>
    <w:p w:rsidR="000C6294" w:rsidRDefault="000C6294" w:rsidP="000C6294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 xml:space="preserve">Раздел 2. Типовые задания или иные материалы, необходимые для оценки планируемых результатов </w:t>
      </w:r>
      <w:proofErr w:type="gramStart"/>
      <w:r>
        <w:rPr>
          <w:b/>
          <w:sz w:val="28"/>
        </w:rPr>
        <w:t>обучения по практике</w:t>
      </w:r>
      <w:proofErr w:type="gramEnd"/>
    </w:p>
    <w:p w:rsidR="000C6294" w:rsidRDefault="000C6294" w:rsidP="000C6294">
      <w:pPr>
        <w:pStyle w:val="ReportMain"/>
        <w:suppressAutoHyphens/>
        <w:jc w:val="both"/>
        <w:rPr>
          <w:b/>
          <w:sz w:val="28"/>
        </w:rPr>
      </w:pPr>
      <w:r>
        <w:rPr>
          <w:b/>
          <w:sz w:val="28"/>
        </w:rPr>
        <w:t xml:space="preserve">         Примерные индивидуальные задания</w:t>
      </w:r>
    </w:p>
    <w:p w:rsidR="000C6294" w:rsidRDefault="000C6294" w:rsidP="000C6294">
      <w:pPr>
        <w:pStyle w:val="ReportMain"/>
        <w:suppressAutoHyphens/>
        <w:jc w:val="both"/>
        <w:rPr>
          <w:sz w:val="28"/>
        </w:rPr>
      </w:pPr>
    </w:p>
    <w:tbl>
      <w:tblPr>
        <w:tblW w:w="10356" w:type="dxa"/>
        <w:jc w:val="center"/>
        <w:tblInd w:w="7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5"/>
        <w:gridCol w:w="628"/>
        <w:gridCol w:w="2939"/>
        <w:gridCol w:w="2783"/>
        <w:gridCol w:w="1731"/>
      </w:tblGrid>
      <w:tr w:rsidR="000C6294" w:rsidTr="000C6294">
        <w:trPr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Кол-во дней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Содержание информации, 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обходимой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z w:val="20"/>
              </w:rPr>
              <w:t xml:space="preserve"> 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овладения умениями 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и навыками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Задание на практику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Приложения к отчету по пра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тике</w:t>
            </w:r>
          </w:p>
        </w:tc>
      </w:tr>
      <w:tr w:rsidR="000C6294" w:rsidTr="000C6294">
        <w:trPr>
          <w:jc w:val="center"/>
        </w:trPr>
        <w:tc>
          <w:tcPr>
            <w:tcW w:w="10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1Содержание производственной практики на предприятии</w:t>
            </w:r>
          </w:p>
        </w:tc>
      </w:tr>
      <w:tr w:rsidR="000C6294" w:rsidTr="000C6294">
        <w:trPr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1.Основы организации корпоративных фина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сов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Сущность, значение, функции, принципы организации корп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ративных финансов. Отрасл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вые особенности и организац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онно-правовая форма предпр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ятия. 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ознакомиться со структурой финансовой службы пре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приятия;</w:t>
            </w:r>
          </w:p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изучить основные напра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ления финансовой работы на предприятии;</w:t>
            </w:r>
          </w:p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ознакомиться с отраслев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 xml:space="preserve">ми и организационно-правовыми особенностями предприятия и их влиянием на финансы предприятия. 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1. Схема стру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туры финансовой службы (</w:t>
            </w:r>
            <w:r>
              <w:rPr>
                <w:iCs/>
                <w:sz w:val="20"/>
              </w:rPr>
              <w:t>орган</w:t>
            </w:r>
            <w:r>
              <w:rPr>
                <w:iCs/>
                <w:sz w:val="20"/>
              </w:rPr>
              <w:t>и</w:t>
            </w:r>
            <w:r>
              <w:rPr>
                <w:iCs/>
                <w:sz w:val="20"/>
              </w:rPr>
              <w:t>зация финанс</w:t>
            </w:r>
            <w:r>
              <w:rPr>
                <w:iCs/>
                <w:sz w:val="20"/>
              </w:rPr>
              <w:t>о</w:t>
            </w:r>
            <w:r>
              <w:rPr>
                <w:iCs/>
                <w:sz w:val="20"/>
              </w:rPr>
              <w:t>вого менеджме</w:t>
            </w:r>
            <w:r>
              <w:rPr>
                <w:iCs/>
                <w:sz w:val="20"/>
              </w:rPr>
              <w:t>н</w:t>
            </w:r>
            <w:r>
              <w:rPr>
                <w:iCs/>
                <w:sz w:val="20"/>
              </w:rPr>
              <w:t>та).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2. Краткое оп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сание функций финансовой службы (распр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деление обяза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ностей (задачи и функции); вза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модействие с другими слу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>бами управления предприятием)</w:t>
            </w:r>
          </w:p>
        </w:tc>
      </w:tr>
      <w:tr w:rsidR="000C6294" w:rsidTr="000C6294">
        <w:trPr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2. Инвестиционная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литика предприятия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Понятие инвестиций. Источн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ки финансирования капитал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ных вложений. Структура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строения инвестиционного бизнес-плана. Показатели э</w:t>
            </w:r>
            <w:r>
              <w:rPr>
                <w:sz w:val="20"/>
              </w:rPr>
              <w:t>ф</w:t>
            </w:r>
            <w:r>
              <w:rPr>
                <w:sz w:val="20"/>
              </w:rPr>
              <w:t>фективности инвестиций.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>зучить состояние и движ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ние основных фондов; 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научиться рассчитывать показатели эффективности инвестиций;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изучить порядок получения кредитов в банке для фина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сирования капитальных вл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жений;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изучить порядок начисл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износа по основным средствам и нематериальным активам.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1. Таблицы с анализом движ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ОФ на пре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 xml:space="preserve">приятии. 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2. Расчеты э</w:t>
            </w:r>
            <w:r>
              <w:rPr>
                <w:sz w:val="20"/>
              </w:rPr>
              <w:t>ф</w:t>
            </w:r>
            <w:r>
              <w:rPr>
                <w:sz w:val="20"/>
              </w:rPr>
              <w:t>фективности 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вестиций.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3. Копии креди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 xml:space="preserve">ных договоров. 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4. Перечень 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материальных активов. 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5. Порядок сп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сания затрат по ремонту осно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ных средств</w:t>
            </w:r>
          </w:p>
        </w:tc>
      </w:tr>
      <w:tr w:rsidR="000C6294" w:rsidTr="000C6294">
        <w:trPr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3. Управление оборо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ными активами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Понятие оборотных средств, состав, структура, классифик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ция по различным признакам, источники их формирования.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-. определить величину со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ственных оборотных средств;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рассчитывать показатели оборачиваемости оборотных средств за 2 последних года и результаты ускорения (з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медления) оборачиваемости;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рассчитать потребность в оборотных средствах анал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тическим или коэффициен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ным методом;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изучить влияние управл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оборотными средствами на конечные финансовые результаты и на финансовое состояние предприятия.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Бухгалтерский баланс за 3 </w:t>
            </w:r>
            <w:proofErr w:type="gramStart"/>
            <w:r>
              <w:rPr>
                <w:sz w:val="20"/>
              </w:rPr>
              <w:t>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следних</w:t>
            </w:r>
            <w:proofErr w:type="gramEnd"/>
            <w:r>
              <w:rPr>
                <w:sz w:val="20"/>
              </w:rPr>
              <w:t xml:space="preserve"> года и приложения к нему.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2. Расчеты пок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зателей оборач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ваемости об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ротных средств.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trike/>
                <w:sz w:val="20"/>
              </w:rPr>
            </w:pPr>
            <w:r>
              <w:rPr>
                <w:sz w:val="20"/>
              </w:rPr>
              <w:t>3. Расчеты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требности в об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ротных сре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ствах по элеме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там. </w:t>
            </w:r>
          </w:p>
        </w:tc>
      </w:tr>
      <w:tr w:rsidR="000C6294" w:rsidTr="000C6294">
        <w:trPr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4. Расходы предпри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тия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Классификация денежных 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трат предприятия. Состав ра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ходов, включаемых в себест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имость продукции. Планиров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ние расходов на производство и реализацию продукции.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знакомиться с нормати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ными документами по вкл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чению затрат в себесто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мость продукции;</w:t>
            </w:r>
          </w:p>
          <w:p w:rsidR="000C6294" w:rsidRDefault="000C6294">
            <w:pPr>
              <w:tabs>
                <w:tab w:val="left" w:pos="410"/>
              </w:tabs>
              <w:spacing w:after="0" w:line="240" w:lineRule="auto"/>
              <w:jc w:val="both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- изучить </w:t>
            </w: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показатели, испол</w:t>
            </w: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зуемые в ходе планирования </w:t>
            </w: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lastRenderedPageBreak/>
              <w:t xml:space="preserve">себестоимости продукции; </w:t>
            </w:r>
          </w:p>
          <w:p w:rsidR="000C6294" w:rsidRDefault="000C6294">
            <w:pPr>
              <w:tabs>
                <w:tab w:val="left" w:pos="410"/>
              </w:tabs>
              <w:spacing w:after="0" w:line="240" w:lineRule="auto"/>
              <w:jc w:val="both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- распределить фактическую себестоимость товарной пр</w:t>
            </w: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дукции, выполненных работ (оказанных услуг) по данным за отчетный год на постоя</w:t>
            </w: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н</w:t>
            </w: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ные и переменные издержки и определить точку безуб</w:t>
            </w: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ы</w:t>
            </w: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точности (порог рентабел</w:t>
            </w: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ности) для предприятия (фирмы, организации);</w:t>
            </w:r>
          </w:p>
          <w:p w:rsidR="000C6294" w:rsidRDefault="000C6294">
            <w:pPr>
              <w:tabs>
                <w:tab w:val="left" w:pos="38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 вычислить, исходя из фа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тических (ожидаемых) за текущий отчетный год пок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зателей </w:t>
            </w: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валовую маржу,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определить значение</w:t>
            </w: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 опер</w:t>
            </w: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ционного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(производственн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го)</w:t>
            </w: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 рычага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для предприятия;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рассмотреть возможные варианты снижения себест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имости продукции.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1. Сметы затрат (бюджеты) по экономическим элементам и калькуляцио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ным статьям. 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2. Распределение косвенных ра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ходов между 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дельными объе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 xml:space="preserve">тами. </w:t>
            </w:r>
          </w:p>
        </w:tc>
      </w:tr>
      <w:tr w:rsidR="000C6294" w:rsidTr="000C6294">
        <w:trPr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5. Доходы предприятия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Выручка от реализации 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дукции, выполнения работ, оказания услуг. Прочие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ступления денежных средств. Прибыль предприятия, ее ра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пределение и планирование. Показатели рентабельности.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знакомиться с методом определения выручки от ре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лизации продукции;</w:t>
            </w:r>
          </w:p>
          <w:p w:rsidR="000C6294" w:rsidRDefault="000C6294">
            <w:pPr>
              <w:tabs>
                <w:tab w:val="left" w:pos="362"/>
              </w:tabs>
              <w:spacing w:after="0" w:line="240" w:lineRule="auto"/>
              <w:jc w:val="both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 описать х</w:t>
            </w: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од реализации продукции (сдачи объектов) по номенклатуре, качеству и в сроки в соответствии с з</w:t>
            </w: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ключенными договорами;</w:t>
            </w:r>
          </w:p>
          <w:p w:rsidR="000C6294" w:rsidRDefault="000C6294">
            <w:pPr>
              <w:tabs>
                <w:tab w:val="left" w:pos="362"/>
              </w:tabs>
              <w:spacing w:after="0" w:line="240" w:lineRule="auto"/>
              <w:jc w:val="both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- выявить причины допуще</w:t>
            </w: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н</w:t>
            </w: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ных предприятием (фирмой, организацией) отклонений от условий, предусмотренных договорами;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изучить факторы, влия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щие на величину прибыли на конкретном предприятии;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рассчитать показатели ре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табельности;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ознакомиться с порядком планирования прибыли, с ее распределением и взаимоо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ношениями предприятия с бюджетом и собственниками;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в случае отсутствия приб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>ли изучить причины убытков и возможные варианты зар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батывания прибыли.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Бухгалтерская (финансовая) отчетность ф. 2. Анализ прибыли </w:t>
            </w:r>
            <w:proofErr w:type="gramStart"/>
            <w:r>
              <w:rPr>
                <w:sz w:val="20"/>
              </w:rPr>
              <w:t>за</w:t>
            </w:r>
            <w:proofErr w:type="gramEnd"/>
            <w:r>
              <w:rPr>
                <w:sz w:val="20"/>
              </w:rPr>
              <w:t xml:space="preserve"> последние 3года.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2. Расчет показ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телей рентабел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ности. Расчет плановой приб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 xml:space="preserve">ли. 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3. План распр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деления приб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 xml:space="preserve">ли. </w:t>
            </w:r>
          </w:p>
        </w:tc>
      </w:tr>
      <w:tr w:rsidR="000C6294" w:rsidTr="000C6294">
        <w:trPr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6. Финансовое план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рование на предпри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 xml:space="preserve">тии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Сущность финансового план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рования. Виды финансовых планов. Структура финансов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плана.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>зучить порядок составл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ния годового финансового плана; 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ознакомится с методикой составления перспективного финансового плана;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самостоятельно составить платежный календарь;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используя ожидаемые (предварительные) данные отчетности (ф.№2), осущ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ствить </w:t>
            </w:r>
            <w:r>
              <w:rPr>
                <w:iCs/>
                <w:sz w:val="20"/>
              </w:rPr>
              <w:t>прогнозирование ф</w:t>
            </w:r>
            <w:r>
              <w:rPr>
                <w:iCs/>
                <w:sz w:val="20"/>
              </w:rPr>
              <w:t>и</w:t>
            </w:r>
            <w:r>
              <w:rPr>
                <w:iCs/>
                <w:sz w:val="20"/>
              </w:rPr>
              <w:t>нансового результата</w:t>
            </w:r>
            <w:r>
              <w:rPr>
                <w:sz w:val="20"/>
              </w:rPr>
              <w:t xml:space="preserve"> хозя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ствования предприятия (фирмы, организации) на предстоящий год с разбивкой по кварталам;</w:t>
            </w:r>
          </w:p>
          <w:p w:rsidR="000C6294" w:rsidRDefault="000C6294">
            <w:pPr>
              <w:tabs>
                <w:tab w:val="left" w:pos="38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 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пределить, какие именно резервы имеют наибольшее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значение для финансового управления данным предпр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ятием (фирмой, организац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ей);</w:t>
            </w:r>
          </w:p>
          <w:p w:rsidR="000C6294" w:rsidRDefault="000C6294">
            <w:pPr>
              <w:tabs>
                <w:tab w:val="left" w:pos="38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 провести</w:t>
            </w: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 планово-прогнозные расчеты объема продаж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(выручки от реализ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ции продукции, выполнения работ и оказания услуг) на планируемый период одним из методов, излагаемых в учебной литературе, а также методом, применяемым на данном предприятии.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1. Годовой ф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нансовый план. Платежный к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лендарь. 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2. Расчеты для финансового плана (расчет плановой себ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стоимости 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дукции, расчет плановой приб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>ли, расчет план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вого фонда опл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ты труда и т.п.)</w:t>
            </w:r>
          </w:p>
        </w:tc>
      </w:tr>
      <w:tr w:rsidR="000C6294" w:rsidTr="000C6294">
        <w:trPr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7. Оформление отчета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 дневника пра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тики, характеристики, соде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жательной части отчета, формирование диска с 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формацией по документам содержательной части отчета.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</w:p>
        </w:tc>
      </w:tr>
      <w:tr w:rsidR="000C6294" w:rsidTr="000C6294">
        <w:trPr>
          <w:jc w:val="center"/>
        </w:trPr>
        <w:tc>
          <w:tcPr>
            <w:tcW w:w="10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Содержание производственной практики в финансовом органе администрации 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center"/>
              <w:rPr>
                <w:sz w:val="20"/>
              </w:rPr>
            </w:pPr>
            <w:r>
              <w:rPr>
                <w:b/>
                <w:sz w:val="24"/>
                <w:szCs w:val="24"/>
              </w:rPr>
              <w:t>муниципального образования</w:t>
            </w:r>
          </w:p>
        </w:tc>
      </w:tr>
      <w:tr w:rsidR="000C6294" w:rsidTr="000C6294">
        <w:trPr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1. Основы функцион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рования  органов мес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ного самоуправления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Ознакомиться со структурой аппарата финансового органа администрации города (рай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на), их обязанностями, правами  и задачами.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 w:rsidP="000C6294">
            <w:pPr>
              <w:pStyle w:val="afe"/>
              <w:numPr>
                <w:ilvl w:val="0"/>
                <w:numId w:val="14"/>
              </w:numPr>
              <w:tabs>
                <w:tab w:val="left" w:pos="-194"/>
                <w:tab w:val="num" w:pos="-14"/>
              </w:tabs>
              <w:spacing w:after="0" w:line="240" w:lineRule="auto"/>
              <w:ind w:left="0" w:firstLine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>зучить функции подразделений финансового органа администрации гор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да, их взаимоотношения;</w:t>
            </w:r>
          </w:p>
          <w:p w:rsidR="000C6294" w:rsidRDefault="000C6294" w:rsidP="000C6294">
            <w:pPr>
              <w:pStyle w:val="afe"/>
              <w:numPr>
                <w:ilvl w:val="0"/>
                <w:numId w:val="14"/>
              </w:numPr>
              <w:tabs>
                <w:tab w:val="left" w:pos="-194"/>
                <w:tab w:val="num" w:pos="-14"/>
              </w:tabs>
              <w:spacing w:after="0" w:line="24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изучить экономич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ские основы функциониров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 органов местного сам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управления;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- схематически отразить структуру финансового орг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на, показать функциональные обязанности подразделений, отделов и отдельных дол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>ностных лиц.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1. Схема стру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туры финансов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органа и вза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мосвязи его по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разделений.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2. Положение о финансовом 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гане.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3. Функционал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ные обязанности должностных лиц.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4. Краткая хара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теристика эк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номических 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нов функцион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рования органов местного сам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управления (ФЗ №131-ФЗ «Об общих принц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пах организации местного сам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управления», локальные акты)</w:t>
            </w:r>
          </w:p>
        </w:tc>
      </w:tr>
      <w:tr w:rsidR="000C6294" w:rsidTr="000C6294">
        <w:trPr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2. Бюджетная система и бюджетное устройство города (района)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Знать бюджетное устройство и бюджетную систему города (района), консолидированный бюджет территории, метод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гулирования бюджетной обе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печенности местных бюдж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тов.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 w:rsidP="000C6294">
            <w:pPr>
              <w:pStyle w:val="afe"/>
              <w:numPr>
                <w:ilvl w:val="0"/>
                <w:numId w:val="14"/>
              </w:numPr>
              <w:tabs>
                <w:tab w:val="num" w:pos="0"/>
                <w:tab w:val="left" w:pos="34"/>
                <w:tab w:val="left" w:pos="612"/>
              </w:tabs>
              <w:spacing w:after="0" w:line="24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ознакомиться с сост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вом консолидированного бюджета области;</w:t>
            </w:r>
          </w:p>
          <w:p w:rsidR="000C6294" w:rsidRDefault="000C6294" w:rsidP="000C6294">
            <w:pPr>
              <w:pStyle w:val="afe"/>
              <w:numPr>
                <w:ilvl w:val="0"/>
                <w:numId w:val="14"/>
              </w:numPr>
              <w:tabs>
                <w:tab w:val="num" w:pos="0"/>
                <w:tab w:val="left" w:pos="34"/>
                <w:tab w:val="left" w:pos="612"/>
              </w:tabs>
              <w:spacing w:after="0" w:line="24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ознакомиться с орг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низацией межбюджетных отношений;</w:t>
            </w:r>
          </w:p>
          <w:p w:rsidR="000C6294" w:rsidRDefault="000C6294" w:rsidP="000C6294">
            <w:pPr>
              <w:pStyle w:val="afe"/>
              <w:numPr>
                <w:ilvl w:val="0"/>
                <w:numId w:val="14"/>
              </w:numPr>
              <w:tabs>
                <w:tab w:val="num" w:pos="0"/>
                <w:tab w:val="left" w:pos="34"/>
                <w:tab w:val="left" w:pos="612"/>
              </w:tabs>
              <w:spacing w:after="0" w:line="24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проанализировать различные методы  бюдже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 xml:space="preserve">ного регулирования; 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 ознакомиться с методикой распределения фонда фина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совой поддержки 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пальных образований.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1. Схема конс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лидированного бюджета обл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сти.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2. Классифик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ция форм ме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>бюджетных трансфертов.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3. Методика формирования и распределения фонда финанс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вой поддержки муниципальных образований.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4. Анализ норм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тивов и сумм отчислений от федеральных и региональных </w:t>
            </w:r>
            <w:r>
              <w:rPr>
                <w:sz w:val="20"/>
              </w:rPr>
              <w:lastRenderedPageBreak/>
              <w:t>налогов в дин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мике за 3 года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истематизир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вать в таблицу самостоятельно)</w:t>
            </w:r>
          </w:p>
        </w:tc>
      </w:tr>
      <w:tr w:rsidR="000C6294" w:rsidTr="000C6294">
        <w:trPr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3. Система доходов бюджета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Знать классификацию налог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вых доходов бюджета и нен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логовых поступлений в бю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жет. Порядок и методы план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рования налоговых поступл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ний в бюджет.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 w:rsidP="000C6294">
            <w:pPr>
              <w:pStyle w:val="afe"/>
              <w:numPr>
                <w:ilvl w:val="0"/>
                <w:numId w:val="14"/>
              </w:numPr>
              <w:tabs>
                <w:tab w:val="num" w:pos="0"/>
                <w:tab w:val="left" w:pos="34"/>
                <w:tab w:val="left" w:pos="672"/>
              </w:tabs>
              <w:spacing w:after="0" w:line="24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схематично изобр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зить классификацию налог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вых поступлений;</w:t>
            </w:r>
          </w:p>
          <w:p w:rsidR="000C6294" w:rsidRDefault="000C6294" w:rsidP="000C6294">
            <w:pPr>
              <w:pStyle w:val="afe"/>
              <w:numPr>
                <w:ilvl w:val="0"/>
                <w:numId w:val="14"/>
              </w:numPr>
              <w:tabs>
                <w:tab w:val="num" w:pos="0"/>
                <w:tab w:val="left" w:pos="34"/>
                <w:tab w:val="left" w:pos="175"/>
                <w:tab w:val="left" w:pos="672"/>
              </w:tabs>
              <w:spacing w:after="0" w:line="24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проанализировать состав и структуру неналоговых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ступлений в бюджет;</w:t>
            </w:r>
          </w:p>
          <w:p w:rsidR="000C6294" w:rsidRDefault="000C6294" w:rsidP="000C6294">
            <w:pPr>
              <w:pStyle w:val="afe"/>
              <w:numPr>
                <w:ilvl w:val="0"/>
                <w:numId w:val="14"/>
              </w:numPr>
              <w:tabs>
                <w:tab w:val="num" w:pos="0"/>
                <w:tab w:val="left" w:pos="34"/>
                <w:tab w:val="left" w:pos="175"/>
                <w:tab w:val="left" w:pos="672"/>
              </w:tabs>
              <w:spacing w:after="0" w:line="24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изучить методику планир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вания основных видов нал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говых и неналоговых дох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дов;</w:t>
            </w:r>
          </w:p>
          <w:p w:rsidR="000C6294" w:rsidRDefault="000C6294" w:rsidP="000C6294">
            <w:pPr>
              <w:pStyle w:val="afe"/>
              <w:numPr>
                <w:ilvl w:val="0"/>
                <w:numId w:val="14"/>
              </w:numPr>
              <w:tabs>
                <w:tab w:val="num" w:pos="0"/>
                <w:tab w:val="left" w:pos="34"/>
                <w:tab w:val="left" w:pos="612"/>
                <w:tab w:val="left" w:pos="672"/>
              </w:tabs>
              <w:spacing w:after="0" w:line="24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изучить методику планирования контингентов по основным видам налогов на очередной финансовый год.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1. Схема класс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фикации нал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гов.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2. Структура налоговых и 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налоговых дох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дов бюджета за 3 года.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3. Методика пл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нирования 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новных видов налоговых и 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налоговых дох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дов на очередной финансовый год.</w:t>
            </w:r>
          </w:p>
        </w:tc>
      </w:tr>
      <w:tr w:rsidR="000C6294" w:rsidTr="000C6294">
        <w:trPr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4. Система расходов бюджета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Знать классификацию расходов бюджета, методы финансир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вания бюджетных учреждений.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 w:rsidP="000C6294">
            <w:pPr>
              <w:pStyle w:val="afe"/>
              <w:numPr>
                <w:ilvl w:val="0"/>
                <w:numId w:val="14"/>
              </w:numPr>
              <w:tabs>
                <w:tab w:val="left" w:pos="0"/>
                <w:tab w:val="num" w:pos="34"/>
              </w:tabs>
              <w:spacing w:after="0" w:line="24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рассмотреть фина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совое обеспечение деятел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ности  муниципальных учр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ждений;</w:t>
            </w:r>
          </w:p>
          <w:p w:rsidR="000C6294" w:rsidRDefault="000C6294" w:rsidP="000C6294">
            <w:pPr>
              <w:pStyle w:val="afe"/>
              <w:numPr>
                <w:ilvl w:val="0"/>
                <w:numId w:val="14"/>
              </w:numPr>
              <w:tabs>
                <w:tab w:val="left" w:pos="0"/>
                <w:tab w:val="num" w:pos="34"/>
              </w:tabs>
              <w:spacing w:after="0" w:line="24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изучить расчет  ф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нансовых затрат на оказание муниципальной услуги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: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а</w:t>
            </w:r>
            <w:proofErr w:type="gramStart"/>
            <w:r>
              <w:rPr>
                <w:sz w:val="20"/>
              </w:rPr>
              <w:t>)о</w:t>
            </w:r>
            <w:proofErr w:type="gramEnd"/>
            <w:r>
              <w:rPr>
                <w:sz w:val="20"/>
              </w:rPr>
              <w:t>бразовании;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б</w:t>
            </w:r>
            <w:proofErr w:type="gramStart"/>
            <w:r>
              <w:rPr>
                <w:sz w:val="20"/>
              </w:rPr>
              <w:t>)к</w:t>
            </w:r>
            <w:proofErr w:type="gramEnd"/>
            <w:r>
              <w:rPr>
                <w:sz w:val="20"/>
              </w:rPr>
              <w:t>ультуре;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 проанализировать структ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ру расходов бюджета за три года.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1. План ФХД муниципальное задание образ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вательного учреждения.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2. План ФХД муниципальное задание культу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ного учреждения.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3. Расчет субс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дий на услуги ЖКХ.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4. Перечень ц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левых программ, финансируемых из местного бюджета.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5.  Анализ стру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туры расходов бюджета за 3 года (системат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зировать в та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лицу самосто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тельно).</w:t>
            </w:r>
          </w:p>
        </w:tc>
      </w:tr>
      <w:tr w:rsidR="000C6294" w:rsidTr="000C6294">
        <w:trPr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5. Бюджетный процесс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Знать основные стадии бю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жетного планирования, соста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ления проекта бюджета, его рассмотрение, утверждение и исполнение  бюджета.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 w:rsidP="000C6294">
            <w:pPr>
              <w:pStyle w:val="afe"/>
              <w:numPr>
                <w:ilvl w:val="0"/>
                <w:numId w:val="14"/>
              </w:numPr>
              <w:tabs>
                <w:tab w:val="left" w:pos="0"/>
                <w:tab w:val="num" w:pos="34"/>
                <w:tab w:val="left" w:pos="175"/>
                <w:tab w:val="left" w:pos="652"/>
              </w:tabs>
              <w:spacing w:after="0" w:line="24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ознакомиться с системой органов осуществляющих бюджетное планирование и участвующих в бюджетном процессе;</w:t>
            </w:r>
          </w:p>
          <w:p w:rsidR="000C6294" w:rsidRDefault="000C6294" w:rsidP="000C6294">
            <w:pPr>
              <w:pStyle w:val="afe"/>
              <w:numPr>
                <w:ilvl w:val="0"/>
                <w:numId w:val="14"/>
              </w:numPr>
              <w:tabs>
                <w:tab w:val="left" w:pos="0"/>
                <w:tab w:val="num" w:pos="34"/>
                <w:tab w:val="left" w:pos="175"/>
                <w:tab w:val="left" w:pos="652"/>
              </w:tabs>
              <w:spacing w:after="0" w:line="24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ознакомиться с организ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цией исполнения бюджет;</w:t>
            </w:r>
          </w:p>
          <w:p w:rsidR="000C6294" w:rsidRDefault="000C6294" w:rsidP="000C6294">
            <w:pPr>
              <w:pStyle w:val="afe"/>
              <w:numPr>
                <w:ilvl w:val="0"/>
                <w:numId w:val="14"/>
              </w:numPr>
              <w:tabs>
                <w:tab w:val="left" w:pos="0"/>
                <w:tab w:val="num" w:pos="34"/>
                <w:tab w:val="left" w:pos="175"/>
                <w:tab w:val="left" w:pos="652"/>
              </w:tabs>
              <w:spacing w:after="0" w:line="24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изучить порядок взаим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действия финансовых, казн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чейских и налоговых органов в процессе исполнения бю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жета и изобразить его схем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тично;</w:t>
            </w:r>
          </w:p>
          <w:p w:rsidR="000C6294" w:rsidRDefault="000C6294" w:rsidP="000C6294">
            <w:pPr>
              <w:pStyle w:val="afe"/>
              <w:numPr>
                <w:ilvl w:val="0"/>
                <w:numId w:val="14"/>
              </w:numPr>
              <w:tabs>
                <w:tab w:val="left" w:pos="0"/>
                <w:tab w:val="num" w:pos="34"/>
                <w:tab w:val="left" w:pos="175"/>
                <w:tab w:val="left" w:pos="652"/>
              </w:tabs>
              <w:spacing w:after="0" w:line="24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изучить схему документ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оборота при исполнении бюджета;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проанализировать плановые и утвержденные параметры бюджета на очередной ф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нансовый год.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1. Описание участков бю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жетного проце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са на уровне м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ниципального образования.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2. Схема взаим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действия органов исполнения бюджета.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3. Схема док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ментооборота при исполнении бюджета с пр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ложениями.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4. Утвержденные параметры бю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жета на очере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ной финансовый год.</w:t>
            </w:r>
          </w:p>
        </w:tc>
      </w:tr>
      <w:tr w:rsidR="000C6294" w:rsidTr="000C6294">
        <w:trPr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6. Бюджетный 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троль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Знать формы и методы бю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 xml:space="preserve">жетного контроля 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Знать основные этапы ревизии </w:t>
            </w:r>
            <w:r>
              <w:rPr>
                <w:sz w:val="20"/>
              </w:rPr>
              <w:lastRenderedPageBreak/>
              <w:t>и проверки.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 w:rsidP="000C6294">
            <w:pPr>
              <w:pStyle w:val="afe"/>
              <w:numPr>
                <w:ilvl w:val="0"/>
                <w:numId w:val="14"/>
              </w:numPr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ознакомиться с функци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нальными обязанностями, правами  и задачами  отдела, </w:t>
            </w:r>
            <w:r>
              <w:rPr>
                <w:sz w:val="20"/>
              </w:rPr>
              <w:lastRenderedPageBreak/>
              <w:t>осуществляющего бюдже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ный контроль;</w:t>
            </w:r>
          </w:p>
          <w:p w:rsidR="000C6294" w:rsidRDefault="000C6294" w:rsidP="000C6294">
            <w:pPr>
              <w:pStyle w:val="afe"/>
              <w:numPr>
                <w:ilvl w:val="0"/>
                <w:numId w:val="14"/>
              </w:numPr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изучить план проведения ревизии (проверки);</w:t>
            </w:r>
          </w:p>
          <w:p w:rsidR="000C6294" w:rsidRDefault="000C6294" w:rsidP="000C6294">
            <w:pPr>
              <w:pStyle w:val="afe"/>
              <w:numPr>
                <w:ilvl w:val="0"/>
                <w:numId w:val="14"/>
              </w:numPr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изучить акты ревизий (пр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верок) и порядок реализации материалов ревизии;</w:t>
            </w:r>
          </w:p>
          <w:p w:rsidR="000C6294" w:rsidRDefault="000C6294" w:rsidP="000C6294">
            <w:pPr>
              <w:pStyle w:val="afe"/>
              <w:numPr>
                <w:ilvl w:val="0"/>
                <w:numId w:val="14"/>
              </w:numPr>
              <w:tabs>
                <w:tab w:val="left" w:pos="0"/>
                <w:tab w:val="num" w:pos="34"/>
                <w:tab w:val="left" w:pos="175"/>
                <w:tab w:val="left" w:pos="652"/>
              </w:tabs>
              <w:spacing w:after="0" w:line="24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ознакомиться с порядком оформления акта по резул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татам ревизии (проверок).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1. Функционал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ные обязанности должностных </w:t>
            </w:r>
            <w:r>
              <w:rPr>
                <w:sz w:val="20"/>
              </w:rPr>
              <w:lastRenderedPageBreak/>
              <w:t>лиц.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2. План ревизий.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3. Акт ревизии.</w:t>
            </w:r>
          </w:p>
        </w:tc>
      </w:tr>
      <w:tr w:rsidR="000C6294" w:rsidTr="000C6294">
        <w:trPr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7. Оформление отчета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 дневника пра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тики, характеристики, соде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жательной части отчета.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</w:p>
        </w:tc>
      </w:tr>
      <w:tr w:rsidR="000C6294" w:rsidTr="000C6294">
        <w:trPr>
          <w:jc w:val="center"/>
        </w:trPr>
        <w:tc>
          <w:tcPr>
            <w:tcW w:w="10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Содержание производственной практики в налоговых органах</w:t>
            </w:r>
          </w:p>
        </w:tc>
      </w:tr>
      <w:tr w:rsidR="000C6294" w:rsidTr="000C6294">
        <w:trPr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1. Основы организации налогообложения и налоговый контроль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знать организацию работы налогового органа;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знать порядок постановки на учет налогоплательщиков юридических лиц и физич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ских лиц;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знать организацию работы налогового органа по провед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нию выездных налоговых 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верок юридических и физич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ских лиц;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знать порядок оформления результатом выездных и кам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ральных налоговых проверок;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анализ данных статистич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ской налоговой отчетности за 3 года.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знакомство с территориал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ной структурой Федеральной налоговой службы России; </w:t>
            </w:r>
          </w:p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знакомство с программным обеспечением, используемым в налоговых органах;</w:t>
            </w:r>
          </w:p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знакомство с порядком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гистрации юридических лиц;</w:t>
            </w:r>
          </w:p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знакомство с  порядком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становки на учет физических лиц, в том числе индивид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альных предпринимателей;</w:t>
            </w:r>
          </w:p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-изучение порядка приема налоговой отчетности; </w:t>
            </w:r>
          </w:p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изучение форм и методов налогового администриров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 налога на прибыль орг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низаций, налога на добавле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ную стоимость, акцизов, налога на имущество орган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заций и других региональных и местных налогов с орган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заций, дающих наиболее крупные суммы налоговых поступлений в бюджет; </w:t>
            </w:r>
          </w:p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знакомство с порядком 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ниторинга соблюдения пл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тельщиками установленного порядка налогообложения, в том числе выявления спос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бов занижения налоговой базы, схем ухода от налогов; </w:t>
            </w:r>
          </w:p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изучение организации нал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говых проверок налогопл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тельщиков организаций, в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 камеральных и выездных (ознакомиться с планиров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нием проверок, методами проверок, принципами выб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ра организаций для провед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выездных налоговых проверок, методиками, пр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меняемыми налоговыми 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ганами для установления 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стоверности отчетности, представленной налогопл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тельщиками); </w:t>
            </w:r>
          </w:p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знакомство с порядком 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ставления справок и актов налоговых проверок, а также решений налогового органа, принимаемых по результатам налоговых проверок. </w:t>
            </w:r>
          </w:p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- изучение порядка ведения лицевых счетов налогопл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тельщиков, </w:t>
            </w:r>
          </w:p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знакомство с формами 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четности налоговых инспе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ций, представляемых в в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>шестоящий налоговый орган о налоговых поступлениях в бюджетную систему и о 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деланной работе; </w:t>
            </w:r>
          </w:p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изучение методов анализа и планирования (прогнозир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вания) налоговых поступл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ний. </w:t>
            </w:r>
          </w:p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tabs>
                <w:tab w:val="left" w:pos="27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- структура Межрайонной инспекции ФНС России.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функционал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ные обязанности отделов </w:t>
            </w:r>
            <w:proofErr w:type="gramStart"/>
            <w:r>
              <w:rPr>
                <w:sz w:val="20"/>
              </w:rPr>
              <w:t>МРИ</w:t>
            </w:r>
            <w:proofErr w:type="gramEnd"/>
            <w:r>
              <w:rPr>
                <w:sz w:val="20"/>
              </w:rPr>
              <w:t xml:space="preserve"> ФНС России.</w:t>
            </w:r>
          </w:p>
          <w:p w:rsidR="000C6294" w:rsidRDefault="000C6294">
            <w:pPr>
              <w:pStyle w:val="2a"/>
              <w:tabs>
                <w:tab w:val="left" w:pos="87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 заявление о постановке на налоговый учет;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свидетельство о постановке на налоговый учет.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схема докуме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тооборота по приему налог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вой отчетности.</w:t>
            </w:r>
          </w:p>
          <w:p w:rsidR="000C6294" w:rsidRDefault="000C6294">
            <w:pPr>
              <w:tabs>
                <w:tab w:val="left" w:pos="272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 результаты к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меральной пр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верки по одному налогу на выбор (с нарушениями)</w:t>
            </w:r>
          </w:p>
          <w:p w:rsidR="000C6294" w:rsidRDefault="000C6294" w:rsidP="000C6294">
            <w:pPr>
              <w:numPr>
                <w:ilvl w:val="0"/>
                <w:numId w:val="14"/>
              </w:numPr>
              <w:tabs>
                <w:tab w:val="num" w:pos="-115"/>
                <w:tab w:val="left" w:pos="272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акт камерал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ной проверки;</w:t>
            </w:r>
          </w:p>
          <w:p w:rsidR="000C6294" w:rsidRDefault="000C6294" w:rsidP="000C6294">
            <w:pPr>
              <w:numPr>
                <w:ilvl w:val="0"/>
                <w:numId w:val="14"/>
              </w:numPr>
              <w:tabs>
                <w:tab w:val="num" w:pos="-115"/>
                <w:tab w:val="left" w:pos="272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решение о привлечении к налоговой отве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ственности.</w:t>
            </w:r>
          </w:p>
          <w:p w:rsidR="000C6294" w:rsidRDefault="000C6294">
            <w:pPr>
              <w:tabs>
                <w:tab w:val="left" w:pos="272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 документы по подготовке и проведению 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ездной налоговой проверки:</w:t>
            </w:r>
          </w:p>
          <w:p w:rsidR="000C6294" w:rsidRDefault="000C6294" w:rsidP="000C6294">
            <w:pPr>
              <w:numPr>
                <w:ilvl w:val="0"/>
                <w:numId w:val="14"/>
              </w:numPr>
              <w:tabs>
                <w:tab w:val="num" w:pos="-115"/>
                <w:tab w:val="left" w:pos="272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план (гр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фик);</w:t>
            </w:r>
          </w:p>
          <w:p w:rsidR="000C6294" w:rsidRDefault="000C6294" w:rsidP="000C6294">
            <w:pPr>
              <w:numPr>
                <w:ilvl w:val="0"/>
                <w:numId w:val="14"/>
              </w:numPr>
              <w:tabs>
                <w:tab w:val="num" w:pos="-115"/>
                <w:tab w:val="left" w:pos="272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решение о проведении пр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верки;</w:t>
            </w:r>
          </w:p>
          <w:p w:rsidR="000C6294" w:rsidRDefault="000C6294" w:rsidP="000C6294">
            <w:pPr>
              <w:numPr>
                <w:ilvl w:val="0"/>
                <w:numId w:val="14"/>
              </w:numPr>
              <w:tabs>
                <w:tab w:val="num" w:pos="-115"/>
                <w:tab w:val="left" w:pos="272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требование о представлении документов;</w:t>
            </w:r>
          </w:p>
          <w:p w:rsidR="000C6294" w:rsidRDefault="000C6294" w:rsidP="000C6294">
            <w:pPr>
              <w:numPr>
                <w:ilvl w:val="0"/>
                <w:numId w:val="14"/>
              </w:numPr>
              <w:tabs>
                <w:tab w:val="num" w:pos="-115"/>
                <w:tab w:val="left" w:pos="272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программа проведения пр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верки.</w:t>
            </w:r>
          </w:p>
          <w:p w:rsidR="000C6294" w:rsidRDefault="000C6294">
            <w:pPr>
              <w:pStyle w:val="afe"/>
              <w:tabs>
                <w:tab w:val="num" w:pos="-115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схема докуме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тооборота (или перечень док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ментов) по вед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нию лицевых счетов:</w:t>
            </w:r>
          </w:p>
          <w:p w:rsidR="000C6294" w:rsidRDefault="000C6294" w:rsidP="000C6294">
            <w:pPr>
              <w:numPr>
                <w:ilvl w:val="0"/>
                <w:numId w:val="15"/>
              </w:numPr>
              <w:tabs>
                <w:tab w:val="num" w:pos="-115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начисл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нию платежей;</w:t>
            </w:r>
          </w:p>
          <w:p w:rsidR="000C6294" w:rsidRDefault="000C6294" w:rsidP="000C6294">
            <w:pPr>
              <w:numPr>
                <w:ilvl w:val="0"/>
                <w:numId w:val="15"/>
              </w:numPr>
              <w:tabs>
                <w:tab w:val="num" w:pos="-115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 уплате платежей (пл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тежные поруч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ния, инкассовые поручения и т.д.);</w:t>
            </w:r>
          </w:p>
          <w:p w:rsidR="000C6294" w:rsidRDefault="000C6294" w:rsidP="000C6294">
            <w:pPr>
              <w:numPr>
                <w:ilvl w:val="0"/>
                <w:numId w:val="15"/>
              </w:numPr>
              <w:tabs>
                <w:tab w:val="num" w:pos="-115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взыск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нию платежей (требования, 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ковые заявления и т.д.);</w:t>
            </w:r>
          </w:p>
          <w:p w:rsidR="000C6294" w:rsidRDefault="000C6294">
            <w:pPr>
              <w:pStyle w:val="afe"/>
              <w:tabs>
                <w:tab w:val="num" w:pos="-115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анализ данных отчетности 1-НМ, 4 –НМ, 2 - НК  за 3 года.</w:t>
            </w:r>
          </w:p>
        </w:tc>
      </w:tr>
      <w:tr w:rsidR="000C6294" w:rsidTr="000C6294">
        <w:trPr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2. Федеральные налоги и сборы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знать состав  и структуру ф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деральных налогов и сборов;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ознакомиться с порядком и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числения и уплаты основных федеральных налогов;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ознакомиться с данными ст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тистической налоговой отче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ности за 3 года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знакомство с нормативно – законодательными актами, регулирующими порядок исчисления и уплаты фед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ральных налогов и сборов;</w:t>
            </w:r>
          </w:p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анализ данных статистич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ской налоговой отчетности.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 w:rsidP="000C6294">
            <w:pPr>
              <w:numPr>
                <w:ilvl w:val="0"/>
                <w:numId w:val="14"/>
              </w:numPr>
              <w:tabs>
                <w:tab w:val="num" w:pos="-115"/>
                <w:tab w:val="left" w:pos="272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налоговые декларации по основным фед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ральным нал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гам, представл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емым юридич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скими лицами;</w:t>
            </w:r>
          </w:p>
          <w:p w:rsidR="000C6294" w:rsidRDefault="000C6294">
            <w:pPr>
              <w:tabs>
                <w:tab w:val="left" w:pos="272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 декларация о доходах физич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ского лица за  год.</w:t>
            </w:r>
          </w:p>
          <w:p w:rsidR="000C6294" w:rsidRDefault="000C6294">
            <w:pPr>
              <w:pStyle w:val="afe"/>
              <w:tabs>
                <w:tab w:val="num" w:pos="-115"/>
                <w:tab w:val="left" w:pos="27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заявление о представлении социального или имущественного налогового выч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та и копий по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тверждающих документов.</w:t>
            </w:r>
          </w:p>
          <w:p w:rsidR="000C6294" w:rsidRDefault="000C6294">
            <w:pPr>
              <w:tabs>
                <w:tab w:val="left" w:pos="27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анализ данных отчетности 1 – НДС, 5 –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, 5 – НДПИ, 5 – НДФЛ и др.</w:t>
            </w:r>
          </w:p>
        </w:tc>
      </w:tr>
      <w:tr w:rsidR="000C6294" w:rsidTr="000C6294">
        <w:trPr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3. Региональные нал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ги. Местные налоги. Специальные налог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вые режимы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знать состав  и структуру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гиональных, местных налогов и специальных налоговых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жимов;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ознакомиться с порядком и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числения и уплаты основных региональных, местных нал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гов, специальных налоговых режимов;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ознакомиться с данными ст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тистической налоговой отче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ности за 3 года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знакомство с нормативно – законодательными актами, регулирующими порядок исчисления и уплаты реги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нальных, местных  налогов и специальных налоговых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жимов;</w:t>
            </w:r>
          </w:p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анализ данных статистич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ской налоговой отчетности.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 w:rsidP="000C6294">
            <w:pPr>
              <w:numPr>
                <w:ilvl w:val="0"/>
                <w:numId w:val="14"/>
              </w:numPr>
              <w:tabs>
                <w:tab w:val="num" w:pos="-115"/>
                <w:tab w:val="left" w:pos="272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налоговые декларации по основным реги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нальным нал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гам, представл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емым юридич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скими лицами;</w:t>
            </w:r>
          </w:p>
          <w:p w:rsidR="000C6294" w:rsidRDefault="000C6294" w:rsidP="000C6294">
            <w:pPr>
              <w:numPr>
                <w:ilvl w:val="0"/>
                <w:numId w:val="14"/>
              </w:numPr>
              <w:tabs>
                <w:tab w:val="num" w:pos="-115"/>
                <w:tab w:val="left" w:pos="272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налоговые декларации по земельному налогу, пре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ставляемому 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ганизациями;</w:t>
            </w:r>
          </w:p>
          <w:p w:rsidR="000C6294" w:rsidRDefault="000C6294">
            <w:pPr>
              <w:tabs>
                <w:tab w:val="left" w:pos="272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 налоговые ув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домления на уплату земельн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го налога и нал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га на имущество физических лиц.</w:t>
            </w:r>
          </w:p>
          <w:p w:rsidR="000C6294" w:rsidRDefault="000C6294" w:rsidP="000C6294">
            <w:pPr>
              <w:numPr>
                <w:ilvl w:val="0"/>
                <w:numId w:val="14"/>
              </w:numPr>
              <w:tabs>
                <w:tab w:val="num" w:pos="-115"/>
                <w:tab w:val="left" w:pos="272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анализ да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отчетности 5 – НИО, 5 – ТН, 5 – УСН, 5 – ЕНВД, 5 – ЕСХН и др.</w:t>
            </w:r>
          </w:p>
        </w:tc>
      </w:tr>
      <w:tr w:rsidR="000C6294" w:rsidTr="000C6294">
        <w:trPr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 Оформление </w:t>
            </w:r>
          </w:p>
          <w:p w:rsidR="000C6294" w:rsidRDefault="000C6294">
            <w:pPr>
              <w:pStyle w:val="afe"/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отчета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 дневника пра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тики, характеристики, соде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жательной части отчета.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</w:p>
        </w:tc>
      </w:tr>
      <w:tr w:rsidR="000C6294" w:rsidTr="000C6294">
        <w:trPr>
          <w:jc w:val="center"/>
        </w:trPr>
        <w:tc>
          <w:tcPr>
            <w:tcW w:w="10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4 Содержание производственной практики в </w:t>
            </w:r>
            <w:proofErr w:type="gramStart"/>
            <w:r>
              <w:rPr>
                <w:b/>
                <w:sz w:val="24"/>
                <w:szCs w:val="24"/>
              </w:rPr>
              <w:t>государственном</w:t>
            </w:r>
            <w:proofErr w:type="gramEnd"/>
            <w:r>
              <w:rPr>
                <w:b/>
                <w:sz w:val="24"/>
                <w:szCs w:val="24"/>
              </w:rPr>
              <w:t xml:space="preserve">  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(муниципальном) </w:t>
            </w:r>
            <w:proofErr w:type="gramStart"/>
            <w:r>
              <w:rPr>
                <w:b/>
                <w:sz w:val="24"/>
                <w:szCs w:val="24"/>
              </w:rPr>
              <w:t>учреждении</w:t>
            </w:r>
            <w:proofErr w:type="gramEnd"/>
          </w:p>
        </w:tc>
      </w:tr>
      <w:tr w:rsidR="000C6294" w:rsidTr="000C6294">
        <w:trPr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1. Понятие госуда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ственного (муниц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пального) учреждения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Знать:  нормативно-правовую базу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изучить классификацию государственного (муниц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пального) учреждения;</w:t>
            </w:r>
          </w:p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изучить порядок создания, реорганизации и ликвидации государственного (муниц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пального) учреждения.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1. Решение о 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здании госуда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ственного (м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ниципального) учреждения.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2. Устав (пол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жение) госуда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ственного (м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ниципального) учреждения.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</w:p>
        </w:tc>
      </w:tr>
      <w:tr w:rsidR="000C6294" w:rsidTr="000C6294">
        <w:trPr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2.Основы организации финансов бюджетных учреждений 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Знать: сущность, значение, функции организации фина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сов государственных (муниц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пальных) учреждений; отра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левые особенности и организ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ционно-правовая форма учр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ждения. 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ознакомиться со структурой финансовой службы госуда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ственного (муниципального) учреждения;</w:t>
            </w:r>
          </w:p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изучить основные напра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ления финансовой работы в государственном (муниц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пальном) учреждении.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1. Схема стру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туры финансов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отдела гос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дарственного (муниципальн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го) учреждения. 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2. Краткое оп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сание функций финансового 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дела.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3. Функционал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ные обязанности должностных лиц.</w:t>
            </w:r>
          </w:p>
        </w:tc>
      </w:tr>
      <w:tr w:rsidR="000C6294" w:rsidTr="000C6294">
        <w:trPr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3. Система доходов государственного (м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ниципального)  учр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ждения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Знать: Бюджетный кодекс РФ от 31 июля 1998 г №145-ФЗ с изменениями; нормативные документы по расчету фина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совых затрат на оказание гос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дарственной (муниципальной) услуги.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ассмотреть порядок  пл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нирования деятельности  го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ударственных (муниципал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ных) учреждений;</w:t>
            </w:r>
          </w:p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изучить расчет финансовых затрат на оказание госуда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ственной (муниципальной) услуги;</w:t>
            </w:r>
          </w:p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- ознакомиться с   порядком составления и утверждения государственного (муниц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пального) задания для учр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ждения; </w:t>
            </w:r>
          </w:p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изучить порядок составл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ния, утверждения и исполн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бюджетной сметы или плана финансово хозяйстве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 деятельности;</w:t>
            </w:r>
          </w:p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рассмотреть доходы учр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ждения, полученные от вн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бюджетных средств.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1. Государстве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ное (муниц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пальное) задание для госуда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ственного (м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ниципального) учреждения.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2. Расчет фина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совых затрат на оказание гос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дарственной (муниципальной) услуги.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3. Смета или план финансово хозяйственной деятельности государственн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(муниципал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ного) учрежд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(с прилож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нием расчетов) за три года.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</w:p>
        </w:tc>
      </w:tr>
      <w:tr w:rsidR="000C6294" w:rsidTr="000C6294">
        <w:trPr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proofErr w:type="gramStart"/>
            <w:r>
              <w:rPr>
                <w:sz w:val="20"/>
              </w:rPr>
              <w:t>Порядок финансир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вания государственных (муниципальных) учреждения через 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цевые счета, открытые в органах казначейства</w:t>
            </w:r>
            <w:proofErr w:type="gram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Знать: нормативно-правовую базу.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ознакомиться с порядком открытия, переоформления и закрытия лицевых счетов государственному (муниц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пальному) учреждению в органах федерального казн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чейства;</w:t>
            </w:r>
          </w:p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ознакомиться с документ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ми, необходимыми для 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крытия различных видов 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цевых счетов по учету средств;</w:t>
            </w:r>
          </w:p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ознакомиться с порядком </w:t>
            </w:r>
          </w:p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ведения лицевых счетов;</w:t>
            </w:r>
          </w:p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изучить порядок финанс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рования государственного </w:t>
            </w:r>
            <w:r>
              <w:rPr>
                <w:sz w:val="20"/>
              </w:rPr>
              <w:lastRenderedPageBreak/>
              <w:t>(муниципального) учрежд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ния через лицевые счета. 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1. Первичные документы.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2. Регистры ан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литического уч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та.</w:t>
            </w:r>
          </w:p>
        </w:tc>
      </w:tr>
      <w:tr w:rsidR="000C6294" w:rsidTr="000C6294">
        <w:trPr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5. Система расходов государственного (м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ниципального)  учр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ждения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Знать: классификацию расх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дов, методы финансирования государственных (муниц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пальных) учреждений, порядок составления и представления отчетности.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изучить порядок финанс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рования государственного (муниципального) учрежд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ния;</w:t>
            </w:r>
          </w:p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проанализировать структ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ру расходов государственн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(муниципального) учр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ждения за три года;</w:t>
            </w:r>
          </w:p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изучить состав отчетности государственного (муниц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пального) учреждения.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1.Анализ стру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туры расходов государственн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(муниципал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ного) учрежд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за 3 года (с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стематизировать  в таблицу сам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стоятельно).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3. Отчетность государственн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(муниципал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ного) учрежд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ния.</w:t>
            </w:r>
          </w:p>
        </w:tc>
      </w:tr>
      <w:tr w:rsidR="000C6294" w:rsidTr="000C6294">
        <w:trPr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6. Взаимодействие го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ударственных (мун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ципальных) учрежд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ний с налоговыми 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ганами и государстве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ными внебюджетными фондами.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Знать: порядок уплаты налогов и страховых взносов.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ознакомиться с порядком постановки на учет госуда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ственного (муниципального) учреждения в налоговом 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гане и в государственных внебюджетных фондах;</w:t>
            </w:r>
          </w:p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ознакомиться с организац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ей работы по налогооблож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нию, с оформлением налог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вых деклараций и проведен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камеральных проверок;</w:t>
            </w:r>
          </w:p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ознакомиться с организац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ей работы по уплате страх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вых взносов в Пенсионный фонд РФ, Фонд социального страхования РФ, Федерал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ный фонд обязательного 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дицинского страхования;</w:t>
            </w:r>
          </w:p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изучить порядок взаим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действия бюджетного учр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ждения </w:t>
            </w:r>
            <w:proofErr w:type="gramStart"/>
            <w:r>
              <w:rPr>
                <w:sz w:val="20"/>
              </w:rPr>
              <w:t>с Фондом социальн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страхования по взаим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расчетам по уплате страх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вых взносов по пособиям по временной нетрудоспособн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сти</w:t>
            </w:r>
            <w:proofErr w:type="gramEnd"/>
            <w:r>
              <w:rPr>
                <w:sz w:val="20"/>
              </w:rPr>
              <w:t xml:space="preserve"> и в связи с материнством.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1.Схема док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ментооборота по уплате налогов, страховых взн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сов в госуда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ственные вн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бюджетные фо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ды, сроки  предоставления отчетности.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2. Документы по уплате пособия по временной нетрудоспосо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ности и в связи с материнством, по обязательному социальному страхованию  от несчастных сл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чаев на прои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водстве и 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фессиональных заболеваний.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 Отчет 4-ФСС. 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4. Материалы камеральной и выездной 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верки, провод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мой налоговыми органами и  те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риториальными органами Фонда социального страхования и Пенсионного фонда.</w:t>
            </w:r>
          </w:p>
        </w:tc>
      </w:tr>
      <w:tr w:rsidR="000C6294" w:rsidTr="000C6294">
        <w:trPr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7. </w:t>
            </w:r>
            <w:proofErr w:type="gramStart"/>
            <w:r>
              <w:rPr>
                <w:sz w:val="20"/>
              </w:rPr>
              <w:t>Контроль за</w:t>
            </w:r>
            <w:proofErr w:type="gramEnd"/>
            <w:r>
              <w:rPr>
                <w:sz w:val="20"/>
              </w:rPr>
              <w:t xml:space="preserve"> фина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сово-хозяйственной деятельностью гос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дарственного (муниц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пального) учреждения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Знать: Бюджетный кодекс РФ от 31 июля 1998 г №145-ФЗ с изменениями;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формы и методы контроля; основные этапы проведения ревизии и проверки.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знакомиться с органами, осуществляющими контроль в государственном (муниц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пальном) учреждении;</w:t>
            </w:r>
          </w:p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ознакомиться с функци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нальными обязанностями, правами  и задачами  органов осуществляющих контроль в учреждении;</w:t>
            </w:r>
          </w:p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изучить акты ревизий (пр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верок) и порядок реализации материалов ревизии;</w:t>
            </w:r>
          </w:p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ознакомиться с  мерами принуждения к нарушителям </w:t>
            </w:r>
            <w:r>
              <w:rPr>
                <w:sz w:val="20"/>
              </w:rPr>
              <w:lastRenderedPageBreak/>
              <w:t>бюджетного законодател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ства.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1. Схема органов, осуществляющих внешний и вну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ренний контроль в государстве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ном (муниц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пальном) учр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ждении. 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2. Материалы ревизий (пров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рок) по итогам контроля в гос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дарственных (муниципал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lastRenderedPageBreak/>
              <w:t>ных) учрежден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ях.</w:t>
            </w:r>
          </w:p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3. Приложения к материалам 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трольного мер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приятия.</w:t>
            </w:r>
          </w:p>
        </w:tc>
      </w:tr>
      <w:tr w:rsidR="000C6294" w:rsidTr="000C6294">
        <w:trPr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8. Оформление отчета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tabs>
                <w:tab w:val="left" w:pos="0"/>
                <w:tab w:val="left" w:pos="34"/>
                <w:tab w:val="left" w:pos="175"/>
                <w:tab w:val="left" w:pos="65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 дневника пра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тики, характеристики, соде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жательной части отчета, формирование диска с 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формацией по документам содержательной части отчета.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94" w:rsidRDefault="000C6294">
            <w:pPr>
              <w:pStyle w:val="afe"/>
              <w:spacing w:after="0" w:line="240" w:lineRule="auto"/>
              <w:ind w:left="0"/>
              <w:jc w:val="both"/>
              <w:rPr>
                <w:sz w:val="20"/>
              </w:rPr>
            </w:pPr>
          </w:p>
        </w:tc>
      </w:tr>
      <w:tr w:rsidR="000C6294" w:rsidTr="000C6294">
        <w:trPr>
          <w:jc w:val="center"/>
        </w:trPr>
        <w:tc>
          <w:tcPr>
            <w:tcW w:w="10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b/>
                <w:sz w:val="24"/>
                <w:szCs w:val="24"/>
              </w:rPr>
              <w:t>5 Содержание практики в коммерческом банке</w:t>
            </w:r>
          </w:p>
        </w:tc>
      </w:tr>
      <w:tr w:rsidR="000C6294" w:rsidTr="000C6294">
        <w:trPr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 Правовые основы и государственное рег</w:t>
            </w:r>
            <w:r>
              <w:rPr>
                <w:bCs/>
                <w:color w:val="000000"/>
                <w:sz w:val="20"/>
                <w:szCs w:val="20"/>
              </w:rPr>
              <w:t>у</w:t>
            </w:r>
            <w:r>
              <w:rPr>
                <w:bCs/>
                <w:color w:val="000000"/>
                <w:sz w:val="20"/>
                <w:szCs w:val="20"/>
              </w:rPr>
              <w:t>лирование деятельн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>
              <w:rPr>
                <w:bCs/>
                <w:color w:val="000000"/>
                <w:sz w:val="20"/>
                <w:szCs w:val="20"/>
              </w:rPr>
              <w:t>сти коммерческого банка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8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Знакомство с местом прохождения производственной практики с целью изучения системы управления, масштабов и организационно-правовой формы банка на основе локальных актов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8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 изучить учредительные документы банка;</w:t>
            </w:r>
          </w:p>
          <w:p w:rsidR="000C6294" w:rsidRDefault="000C6294">
            <w:pPr>
              <w:pStyle w:val="a8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 проанализировать положения учетной политики объекта практики;</w:t>
            </w:r>
          </w:p>
          <w:p w:rsidR="000C6294" w:rsidRDefault="000C6294">
            <w:pPr>
              <w:pStyle w:val="a8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- сделать анализ кадрового состава и структуры управления банка; </w:t>
            </w:r>
          </w:p>
          <w:p w:rsidR="000C6294" w:rsidRDefault="000C6294">
            <w:pPr>
              <w:pStyle w:val="a8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 изучить должностные инструкции;</w:t>
            </w:r>
          </w:p>
          <w:p w:rsidR="000C6294" w:rsidRDefault="000C6294">
            <w:pPr>
              <w:pStyle w:val="a8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 составить схемы, отражающие производственную и организационную структуру банка;</w:t>
            </w:r>
          </w:p>
          <w:p w:rsidR="000C6294" w:rsidRDefault="000C6294">
            <w:pPr>
              <w:pStyle w:val="a8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 проанализировать порядок докуметоооборота внутри банка.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tabs>
                <w:tab w:val="num" w:pos="-115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устав и учред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тельные док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менты;</w:t>
            </w:r>
          </w:p>
          <w:p w:rsidR="000C6294" w:rsidRDefault="000C6294">
            <w:pPr>
              <w:pStyle w:val="afe"/>
              <w:tabs>
                <w:tab w:val="num" w:pos="-115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учетная пол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тика банка;</w:t>
            </w:r>
          </w:p>
          <w:p w:rsidR="000C6294" w:rsidRDefault="000C6294">
            <w:pPr>
              <w:pStyle w:val="afe"/>
              <w:tabs>
                <w:tab w:val="num" w:pos="-115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организацио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ная структура банка и структ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ра управления;</w:t>
            </w:r>
          </w:p>
          <w:p w:rsidR="000C6294" w:rsidRDefault="000C6294">
            <w:pPr>
              <w:pStyle w:val="afe"/>
              <w:tabs>
                <w:tab w:val="num" w:pos="-115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функционал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ные обязанности отделов;</w:t>
            </w:r>
          </w:p>
          <w:p w:rsidR="000C6294" w:rsidRDefault="000C6294">
            <w:pPr>
              <w:pStyle w:val="afe"/>
              <w:tabs>
                <w:tab w:val="num" w:pos="-115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схема докуме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тооборота.</w:t>
            </w:r>
          </w:p>
        </w:tc>
      </w:tr>
      <w:tr w:rsidR="000C6294" w:rsidTr="000C6294">
        <w:trPr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Доходы, расходы и прибыль банка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8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Изучение финансового состояния банка на основе бухгалтерской и финансовой отчетности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8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 осуществить сбор годовой отчетности о производственно-хозяйственной и финансовой деятельности, бухгалтерских балансов, отчетов о прибылях и убытках и других плановых и отчетных форм и документов банка за 3 предшествующих отчетных года;</w:t>
            </w:r>
          </w:p>
          <w:p w:rsidR="000C6294" w:rsidRDefault="000C6294">
            <w:pPr>
              <w:pStyle w:val="a8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 проанализировать рабочий план счетов банка;</w:t>
            </w:r>
          </w:p>
          <w:p w:rsidR="000C6294" w:rsidRDefault="000C6294">
            <w:pPr>
              <w:pStyle w:val="a8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 изучить основные технико-экономические показатели работы банка;</w:t>
            </w:r>
          </w:p>
          <w:p w:rsidR="000C6294" w:rsidRDefault="000C6294">
            <w:pPr>
              <w:pStyle w:val="a8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 исследовать систему налогообложения банка.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tabs>
                <w:tab w:val="left" w:pos="27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бухгалтерский баланс и прил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жения;</w:t>
            </w:r>
          </w:p>
          <w:p w:rsidR="000C6294" w:rsidRDefault="000C6294">
            <w:pPr>
              <w:pStyle w:val="afe"/>
              <w:tabs>
                <w:tab w:val="left" w:pos="27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финансовая отчетность;</w:t>
            </w:r>
          </w:p>
          <w:p w:rsidR="000C6294" w:rsidRDefault="000C6294">
            <w:pPr>
              <w:pStyle w:val="afe"/>
              <w:tabs>
                <w:tab w:val="left" w:pos="27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налоговые 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кларации;</w:t>
            </w:r>
          </w:p>
          <w:p w:rsidR="000C6294" w:rsidRDefault="000C6294">
            <w:pPr>
              <w:pStyle w:val="afe"/>
              <w:tabs>
                <w:tab w:val="left" w:pos="27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аудиторское заключение;</w:t>
            </w:r>
          </w:p>
          <w:p w:rsidR="000C6294" w:rsidRDefault="000C6294">
            <w:pPr>
              <w:pStyle w:val="afe"/>
              <w:tabs>
                <w:tab w:val="left" w:pos="27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перспективный план развития.</w:t>
            </w:r>
          </w:p>
        </w:tc>
      </w:tr>
      <w:tr w:rsidR="000C6294" w:rsidTr="000C6294">
        <w:trPr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Ресурсы и пассивные операции коммерческ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банка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8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Анализ собственных средств банка и пассивов банка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изучить содержание и назначение капитала банка, способы его формирования и отражения в различных видах банковской отчетности;</w:t>
            </w:r>
          </w:p>
          <w:p w:rsidR="000C6294" w:rsidRDefault="000C6294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-проанализировать состав, структуру и динамику кап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тала банка; </w:t>
            </w:r>
          </w:p>
          <w:p w:rsidR="000C6294" w:rsidRDefault="000C6294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оценить достаточность 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ственного капитала банка; </w:t>
            </w:r>
          </w:p>
          <w:p w:rsidR="000C6294" w:rsidRDefault="000C6294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провести анализ ресурсной базы коммерческого банка; </w:t>
            </w:r>
          </w:p>
          <w:p w:rsidR="000C6294" w:rsidRDefault="000C6294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проанализировать клиен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скую базу коммерческого банка.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tabs>
                <w:tab w:val="left" w:pos="27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отчет об уровне достаточности капитала, вел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чине резервов на покрытие сомн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тельных ссуд и иных активов;</w:t>
            </w:r>
          </w:p>
          <w:p w:rsidR="000C6294" w:rsidRDefault="000C6294">
            <w:pPr>
              <w:pStyle w:val="afe"/>
              <w:tabs>
                <w:tab w:val="left" w:pos="27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сведения об обязательных нормативах;</w:t>
            </w:r>
          </w:p>
          <w:p w:rsidR="000C6294" w:rsidRDefault="000C6294">
            <w:pPr>
              <w:pStyle w:val="afe"/>
              <w:tabs>
                <w:tab w:val="left" w:pos="27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отчет об изм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нениях в составе собственных средств;</w:t>
            </w:r>
          </w:p>
          <w:p w:rsidR="000C6294" w:rsidRDefault="000C6294">
            <w:pPr>
              <w:pStyle w:val="afe"/>
              <w:tabs>
                <w:tab w:val="left" w:pos="27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отчет об изм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нениях в капит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ле;</w:t>
            </w:r>
          </w:p>
          <w:p w:rsidR="000C6294" w:rsidRDefault="000C6294">
            <w:pPr>
              <w:pStyle w:val="afe"/>
              <w:tabs>
                <w:tab w:val="left" w:pos="27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образец объя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lastRenderedPageBreak/>
              <w:t>ления на взнос наличными;</w:t>
            </w:r>
          </w:p>
          <w:p w:rsidR="000C6294" w:rsidRDefault="000C6294">
            <w:pPr>
              <w:pStyle w:val="afe"/>
              <w:tabs>
                <w:tab w:val="left" w:pos="27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условия по вкладам для ф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зических лиц в рублях, долларах США и в евро;</w:t>
            </w:r>
          </w:p>
          <w:p w:rsidR="000C6294" w:rsidRDefault="000C6294">
            <w:pPr>
              <w:pStyle w:val="afe"/>
              <w:tabs>
                <w:tab w:val="left" w:pos="27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образец догов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ра срочного вклада.</w:t>
            </w:r>
          </w:p>
        </w:tc>
      </w:tr>
      <w:tr w:rsidR="000C6294" w:rsidTr="000C6294">
        <w:trPr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 Активные операции коммерческого банка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8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Анализ активов коммерческого банка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проанализировать динамику и структуру активов;</w:t>
            </w:r>
          </w:p>
          <w:p w:rsidR="000C6294" w:rsidRDefault="000C6294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провести анализ кредитных операций банка и оценить качество кредитного портф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ля;</w:t>
            </w:r>
          </w:p>
          <w:p w:rsidR="000C6294" w:rsidRDefault="000C6294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оценить кредитоспосо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ность заемщика;</w:t>
            </w:r>
          </w:p>
          <w:p w:rsidR="000C6294" w:rsidRDefault="000C6294">
            <w:pPr>
              <w:pStyle w:val="a8"/>
              <w:jc w:val="both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- оценить формирование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зервов на возможные потери по ссудам коммерческого банка.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tabs>
                <w:tab w:val="left" w:pos="27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перечень услуг, предоставляемых корпоративным клиентам;</w:t>
            </w:r>
          </w:p>
          <w:p w:rsidR="000C6294" w:rsidRDefault="000C6294">
            <w:pPr>
              <w:pStyle w:val="afe"/>
              <w:tabs>
                <w:tab w:val="left" w:pos="27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анкета-заявление на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лучение кредита;</w:t>
            </w:r>
          </w:p>
          <w:p w:rsidR="000C6294" w:rsidRDefault="000C6294">
            <w:pPr>
              <w:pStyle w:val="afe"/>
              <w:tabs>
                <w:tab w:val="left" w:pos="272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 кредитный 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говор.</w:t>
            </w:r>
          </w:p>
        </w:tc>
      </w:tr>
      <w:tr w:rsidR="000C6294" w:rsidTr="000C6294">
        <w:trPr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fe"/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Оформление </w:t>
            </w:r>
          </w:p>
          <w:p w:rsidR="000C6294" w:rsidRDefault="000C6294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94" w:rsidRDefault="000C6294">
            <w:pPr>
              <w:pStyle w:val="a8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a8"/>
              <w:jc w:val="both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подготовка дневника пра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тики, характеристики, соде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жательной части отчета.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94" w:rsidRDefault="000C6294">
            <w:pPr>
              <w:pStyle w:val="afe"/>
              <w:tabs>
                <w:tab w:val="left" w:pos="272"/>
              </w:tabs>
              <w:spacing w:after="0" w:line="240" w:lineRule="auto"/>
              <w:ind w:left="0"/>
              <w:jc w:val="both"/>
              <w:rPr>
                <w:sz w:val="20"/>
              </w:rPr>
            </w:pPr>
          </w:p>
        </w:tc>
      </w:tr>
    </w:tbl>
    <w:p w:rsidR="000C6294" w:rsidRDefault="000C6294" w:rsidP="000C6294">
      <w:pPr>
        <w:pStyle w:val="ReportMain"/>
        <w:suppressAutoHyphens/>
        <w:jc w:val="both"/>
        <w:rPr>
          <w:sz w:val="28"/>
        </w:rPr>
      </w:pPr>
    </w:p>
    <w:p w:rsidR="000C6294" w:rsidRDefault="000C6294" w:rsidP="000C6294">
      <w:pPr>
        <w:pStyle w:val="ReportMain"/>
        <w:suppressAutoHyphens/>
        <w:jc w:val="both"/>
        <w:rPr>
          <w:sz w:val="28"/>
        </w:rPr>
      </w:pPr>
    </w:p>
    <w:p w:rsidR="000C6294" w:rsidRDefault="000C6294" w:rsidP="000C6294">
      <w:pPr>
        <w:pStyle w:val="ReportMain"/>
        <w:suppressAutoHyphens/>
        <w:ind w:firstLine="709"/>
        <w:jc w:val="both"/>
        <w:rPr>
          <w:b/>
          <w:szCs w:val="24"/>
        </w:rPr>
      </w:pPr>
      <w:r>
        <w:rPr>
          <w:b/>
          <w:szCs w:val="24"/>
        </w:rPr>
        <w:t>Примерные вопросы при защите отчета</w:t>
      </w:r>
    </w:p>
    <w:p w:rsidR="000C6294" w:rsidRDefault="000C6294" w:rsidP="000C6294">
      <w:pPr>
        <w:pStyle w:val="ReportMain"/>
        <w:suppressAutoHyphens/>
        <w:jc w:val="both"/>
        <w:rPr>
          <w:szCs w:val="24"/>
        </w:rPr>
      </w:pPr>
    </w:p>
    <w:p w:rsidR="000C6294" w:rsidRDefault="000C6294" w:rsidP="000C6294">
      <w:pPr>
        <w:keepNext/>
        <w:suppressAutoHyphens/>
        <w:spacing w:after="0" w:line="240" w:lineRule="auto"/>
        <w:ind w:firstLine="709"/>
        <w:jc w:val="both"/>
        <w:outlineLvl w:val="1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  <w:shd w:val="clear" w:color="auto" w:fill="FFFFFF"/>
        </w:rPr>
        <w:t>Вопросы для собеседования при защите отчета по производственной практике</w:t>
      </w:r>
      <w:r>
        <w:rPr>
          <w:rFonts w:eastAsia="Calibri"/>
          <w:b/>
          <w:i/>
          <w:sz w:val="24"/>
          <w:szCs w:val="24"/>
        </w:rPr>
        <w:t xml:space="preserve"> </w:t>
      </w:r>
    </w:p>
    <w:p w:rsidR="000C6294" w:rsidRDefault="000C6294" w:rsidP="000C6294">
      <w:pPr>
        <w:tabs>
          <w:tab w:val="left" w:pos="27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</w:p>
    <w:p w:rsidR="000C6294" w:rsidRDefault="000C6294" w:rsidP="000C6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napToGrid w:val="0"/>
          <w:sz w:val="24"/>
          <w:szCs w:val="24"/>
        </w:rPr>
      </w:pPr>
      <w:r>
        <w:rPr>
          <w:rFonts w:eastAsia="Calibri"/>
          <w:b/>
          <w:sz w:val="24"/>
          <w:szCs w:val="24"/>
        </w:rPr>
        <w:t>Раздел 1 Производственная практика на предприятии</w:t>
      </w:r>
      <w:r>
        <w:rPr>
          <w:rFonts w:eastAsia="Calibri"/>
          <w:snapToGrid w:val="0"/>
          <w:sz w:val="24"/>
          <w:szCs w:val="24"/>
        </w:rPr>
        <w:t xml:space="preserve"> </w:t>
      </w:r>
    </w:p>
    <w:p w:rsidR="000C6294" w:rsidRDefault="000C6294" w:rsidP="000C6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napToGrid w:val="0"/>
          <w:sz w:val="24"/>
          <w:szCs w:val="24"/>
        </w:rPr>
      </w:pPr>
    </w:p>
    <w:p w:rsidR="000C6294" w:rsidRDefault="000C6294" w:rsidP="000C6294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iCs/>
          <w:sz w:val="24"/>
          <w:szCs w:val="24"/>
        </w:rPr>
        <w:t>Какие законодательные и локальные нормативные правовые документы регулируют де</w:t>
      </w:r>
      <w:r>
        <w:rPr>
          <w:rFonts w:eastAsia="Calibri"/>
          <w:iCs/>
          <w:sz w:val="24"/>
          <w:szCs w:val="24"/>
        </w:rPr>
        <w:t>я</w:t>
      </w:r>
      <w:r>
        <w:rPr>
          <w:rFonts w:eastAsia="Calibri"/>
          <w:iCs/>
          <w:sz w:val="24"/>
          <w:szCs w:val="24"/>
        </w:rPr>
        <w:t>тельность предприятия?</w:t>
      </w:r>
    </w:p>
    <w:p w:rsidR="000C6294" w:rsidRDefault="000C6294" w:rsidP="000C6294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Каким образом </w:t>
      </w:r>
      <w:r>
        <w:rPr>
          <w:rFonts w:eastAsia="Calibri"/>
          <w:sz w:val="24"/>
          <w:szCs w:val="24"/>
        </w:rPr>
        <w:t xml:space="preserve">отраслевые и организационно-правовые особенности оказывают влияние на организацию финансов предприятия? </w:t>
      </w:r>
    </w:p>
    <w:p w:rsidR="000C6294" w:rsidRDefault="000C6294" w:rsidP="000C6294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 xml:space="preserve">Какова структура финансовой службы предприятия? </w:t>
      </w:r>
    </w:p>
    <w:p w:rsidR="000C6294" w:rsidRDefault="000C6294" w:rsidP="000C6294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Каким образом разграничены функции бухгалтерии и финансовой службы корпорации?</w:t>
      </w:r>
    </w:p>
    <w:p w:rsidR="000C6294" w:rsidRDefault="000C6294" w:rsidP="000C6294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Какие направления финансовой работы наиболее наглядно представлены на данном предприятии?</w:t>
      </w:r>
    </w:p>
    <w:p w:rsidR="000C6294" w:rsidRDefault="000C6294" w:rsidP="000C6294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Каков состав внеоборотных активов, их структура и динамика за три последних года?</w:t>
      </w:r>
    </w:p>
    <w:p w:rsidR="000C6294" w:rsidRDefault="000C6294" w:rsidP="000C6294">
      <w:pPr>
        <w:numPr>
          <w:ilvl w:val="0"/>
          <w:numId w:val="16"/>
        </w:numPr>
        <w:suppressLineNumbers/>
        <w:tabs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Каково состояние основных фондов (уровень изношенности, годности, обновления, выбытия) за три последних года?</w:t>
      </w:r>
    </w:p>
    <w:p w:rsidR="000C6294" w:rsidRDefault="000C6294" w:rsidP="000C6294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Насколько эффективно предприятие инвестирует финансовые ресурсы?</w:t>
      </w:r>
    </w:p>
    <w:p w:rsidR="000C6294" w:rsidRDefault="000C6294" w:rsidP="000C6294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Использует ли предприятие кредиты? Насколько это оправданно? Даёт ли это действие эффекта финансового рычага?</w:t>
      </w:r>
    </w:p>
    <w:p w:rsidR="000C6294" w:rsidRDefault="000C6294" w:rsidP="000C6294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Какой способ начисления амортизации чаще используется на предприятии? Даёт ли это какие-то выгоды или преимущества?</w:t>
      </w:r>
    </w:p>
    <w:p w:rsidR="000C6294" w:rsidRDefault="000C6294" w:rsidP="000C6294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Каков состав оборотных активов предприятия? Насколько достаточно у предприятия собственных оборотных средств?</w:t>
      </w:r>
    </w:p>
    <w:p w:rsidR="000C6294" w:rsidRDefault="000C6294" w:rsidP="000C6294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Каков уровень оборачиваемости оборотных активов? Есть ли ускорение в динамике? К каким положительным последствиям это приводит?</w:t>
      </w:r>
    </w:p>
    <w:p w:rsidR="000C6294" w:rsidRDefault="000C6294" w:rsidP="000C6294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Какие методы и модели используются для определения потребности в оборотных акт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вах?</w:t>
      </w:r>
    </w:p>
    <w:p w:rsidR="000C6294" w:rsidRDefault="000C6294" w:rsidP="000C6294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Какие способы воздействия на финансовый результат используются при управлении оборотными активами?</w:t>
      </w:r>
    </w:p>
    <w:p w:rsidR="000C6294" w:rsidRDefault="000C6294" w:rsidP="000C6294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Какие методы планирования затрат используются на предприятии?</w:t>
      </w:r>
    </w:p>
    <w:p w:rsidR="000C6294" w:rsidRDefault="000C6294" w:rsidP="000C6294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Каков уровень операционного рычага на предприятии и как он используется при пл</w:t>
      </w:r>
      <w:r>
        <w:rPr>
          <w:rFonts w:eastAsia="Calibri"/>
          <w:sz w:val="24"/>
          <w:szCs w:val="24"/>
        </w:rPr>
        <w:t>а</w:t>
      </w:r>
      <w:r>
        <w:rPr>
          <w:rFonts w:eastAsia="Calibri"/>
          <w:sz w:val="24"/>
          <w:szCs w:val="24"/>
        </w:rPr>
        <w:t>нировании прибыли?</w:t>
      </w:r>
    </w:p>
    <w:p w:rsidR="000C6294" w:rsidRDefault="000C6294" w:rsidP="000C6294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Какие факторы оказывают наиболее существенное влияние на величину прибыли на данном предприятии?</w:t>
      </w:r>
    </w:p>
    <w:p w:rsidR="000C6294" w:rsidRDefault="000C6294" w:rsidP="000C6294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Каков уровень рентабельности продаж, рентабельности активов, рентабельности со</w:t>
      </w:r>
      <w:r>
        <w:rPr>
          <w:rFonts w:eastAsia="Calibri"/>
          <w:sz w:val="24"/>
          <w:szCs w:val="24"/>
        </w:rPr>
        <w:t>б</w:t>
      </w:r>
      <w:r>
        <w:rPr>
          <w:rFonts w:eastAsia="Calibri"/>
          <w:sz w:val="24"/>
          <w:szCs w:val="24"/>
        </w:rPr>
        <w:t>ственного капитала?</w:t>
      </w:r>
    </w:p>
    <w:p w:rsidR="000C6294" w:rsidRDefault="000C6294" w:rsidP="000C6294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Каков порядок планирования прибыли?</w:t>
      </w:r>
    </w:p>
    <w:p w:rsidR="000C6294" w:rsidRDefault="000C6294" w:rsidP="000C6294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Каким образом распределяется прибыль предприятия? Оказывает ли это влияние на стоимость компании в целом?</w:t>
      </w:r>
    </w:p>
    <w:p w:rsidR="000C6294" w:rsidRDefault="000C6294" w:rsidP="000C6294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Какие есть резервы роста прибыли? Если деятельность убыточна, каковы причины убытков, есть ли варианты выхода на рубеж прибыльной работы?</w:t>
      </w:r>
    </w:p>
    <w:p w:rsidR="000C6294" w:rsidRDefault="000C6294" w:rsidP="000C6294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Какие виды финансовых планов составляются на предприятии?</w:t>
      </w:r>
    </w:p>
    <w:p w:rsidR="000C6294" w:rsidRDefault="000C6294" w:rsidP="000C6294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Какие методы используются при расчёте плановых показателей?</w:t>
      </w:r>
    </w:p>
    <w:p w:rsidR="000C6294" w:rsidRDefault="000C6294" w:rsidP="000C6294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Каковы данные финансового состояния в соответствии с прогнозируемыми показат</w:t>
      </w:r>
      <w:r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>лями?</w:t>
      </w:r>
    </w:p>
    <w:p w:rsidR="000C6294" w:rsidRDefault="000C6294" w:rsidP="000C6294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Прогнозируется ли в ближайшей перспективе рост объёмов продаж, прибыли, активов?</w:t>
      </w:r>
    </w:p>
    <w:p w:rsidR="000C6294" w:rsidRDefault="000C6294" w:rsidP="000C6294">
      <w:p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b/>
          <w:sz w:val="24"/>
          <w:szCs w:val="24"/>
        </w:rPr>
      </w:pPr>
    </w:p>
    <w:p w:rsidR="000C6294" w:rsidRDefault="000C6294" w:rsidP="000C629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Раздел 2</w:t>
      </w:r>
      <w:r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Производственная практика в финансовом отделе администрации муниципального образования</w:t>
      </w:r>
    </w:p>
    <w:p w:rsidR="000C6294" w:rsidRDefault="000C6294" w:rsidP="000C629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/>
          <w:b/>
          <w:sz w:val="24"/>
          <w:szCs w:val="24"/>
        </w:rPr>
      </w:pPr>
    </w:p>
    <w:p w:rsidR="000C6294" w:rsidRDefault="000C6294" w:rsidP="000C6294">
      <w:pPr>
        <w:numPr>
          <w:ilvl w:val="0"/>
          <w:numId w:val="17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Какие основные нормативные правовые документы регламентируют деятельность финансового отдела администрации муниципального образования практики?</w:t>
      </w:r>
    </w:p>
    <w:p w:rsidR="000C6294" w:rsidRDefault="000C6294" w:rsidP="000C6294">
      <w:pPr>
        <w:numPr>
          <w:ilvl w:val="0"/>
          <w:numId w:val="17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Какова организационная структура финансового отдела администрации муниципального образования? Какие имеются структурные подразделения?</w:t>
      </w:r>
    </w:p>
    <w:p w:rsidR="000C6294" w:rsidRDefault="000C6294" w:rsidP="000C6294">
      <w:pPr>
        <w:numPr>
          <w:ilvl w:val="0"/>
          <w:numId w:val="17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Какие правила трудового распорядка установлены в </w:t>
      </w:r>
      <w:r>
        <w:rPr>
          <w:rFonts w:eastAsia="Calibri"/>
          <w:sz w:val="24"/>
          <w:szCs w:val="24"/>
        </w:rPr>
        <w:t>финансовом отделе админ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страции муниципального образования</w:t>
      </w:r>
      <w:r>
        <w:rPr>
          <w:rFonts w:eastAsia="Calibri"/>
          <w:bCs/>
          <w:sz w:val="24"/>
          <w:szCs w:val="24"/>
        </w:rPr>
        <w:t>?</w:t>
      </w:r>
    </w:p>
    <w:p w:rsidR="000C6294" w:rsidRDefault="000C6294" w:rsidP="000C6294">
      <w:pPr>
        <w:numPr>
          <w:ilvl w:val="0"/>
          <w:numId w:val="17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Каким образом организована система документооборота </w:t>
      </w:r>
      <w:r>
        <w:rPr>
          <w:rFonts w:eastAsia="Calibri"/>
          <w:bCs/>
          <w:sz w:val="24"/>
          <w:szCs w:val="24"/>
        </w:rPr>
        <w:t xml:space="preserve">в </w:t>
      </w:r>
      <w:r>
        <w:rPr>
          <w:rFonts w:eastAsia="Calibri"/>
          <w:sz w:val="24"/>
          <w:szCs w:val="24"/>
        </w:rPr>
        <w:t>финансовом отделе администрации муниципального образования?</w:t>
      </w:r>
    </w:p>
    <w:p w:rsidR="000C6294" w:rsidRDefault="000C6294" w:rsidP="000C6294">
      <w:pPr>
        <w:numPr>
          <w:ilvl w:val="0"/>
          <w:numId w:val="17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Какие профессиональные программные продукты используются </w:t>
      </w:r>
      <w:r>
        <w:rPr>
          <w:rFonts w:eastAsia="Calibri"/>
          <w:bCs/>
          <w:sz w:val="24"/>
          <w:szCs w:val="24"/>
        </w:rPr>
        <w:t xml:space="preserve">в </w:t>
      </w:r>
      <w:r>
        <w:rPr>
          <w:rFonts w:eastAsia="Calibri"/>
          <w:sz w:val="24"/>
          <w:szCs w:val="24"/>
        </w:rPr>
        <w:t>финансовом отделе администрации муниципального образования?</w:t>
      </w:r>
    </w:p>
    <w:p w:rsidR="000C6294" w:rsidRDefault="000C6294" w:rsidP="000C6294">
      <w:pPr>
        <w:numPr>
          <w:ilvl w:val="0"/>
          <w:numId w:val="17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Чем отличается бюджетная система исследуемого муниципального образования (региона)?</w:t>
      </w:r>
    </w:p>
    <w:p w:rsidR="000C6294" w:rsidRDefault="000C6294" w:rsidP="000C6294">
      <w:pPr>
        <w:numPr>
          <w:ilvl w:val="0"/>
          <w:numId w:val="17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 используется современная бюджетная классификация в финансовом органе?</w:t>
      </w:r>
    </w:p>
    <w:p w:rsidR="000C6294" w:rsidRDefault="000C6294" w:rsidP="000C6294">
      <w:pPr>
        <w:numPr>
          <w:ilvl w:val="0"/>
          <w:numId w:val="17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Чем отличается бюджетный процесс на разных уровнях бюджетной системы Российской Федерации? </w:t>
      </w:r>
    </w:p>
    <w:p w:rsidR="000C6294" w:rsidRDefault="000C6294" w:rsidP="000C6294">
      <w:pPr>
        <w:numPr>
          <w:ilvl w:val="0"/>
          <w:numId w:val="17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Какова динамика, структура доходов муниципального образования (региона, Российской Федерации) за три последних года?</w:t>
      </w:r>
    </w:p>
    <w:p w:rsidR="000C6294" w:rsidRDefault="000C6294" w:rsidP="000C6294">
      <w:pPr>
        <w:numPr>
          <w:ilvl w:val="0"/>
          <w:numId w:val="17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Какова динамика, структура расходов муниципального образования (региона, Российской Федерации) за три последних года?</w:t>
      </w:r>
    </w:p>
    <w:p w:rsidR="000C6294" w:rsidRDefault="000C6294" w:rsidP="000C6294">
      <w:pPr>
        <w:numPr>
          <w:ilvl w:val="0"/>
          <w:numId w:val="17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Какова динамика, структура налоговых доходов муниципального образования (региона, Российской Федерации) за три последних года?</w:t>
      </w:r>
    </w:p>
    <w:p w:rsidR="000C6294" w:rsidRDefault="000C6294" w:rsidP="000C6294">
      <w:pPr>
        <w:numPr>
          <w:ilvl w:val="0"/>
          <w:numId w:val="17"/>
        </w:numPr>
        <w:tabs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napToGrid w:val="0"/>
          <w:sz w:val="24"/>
          <w:szCs w:val="24"/>
        </w:rPr>
        <w:t>Какова методология планирования доходов бюджета в исследуемом муниципальном образовании?</w:t>
      </w:r>
    </w:p>
    <w:p w:rsidR="000C6294" w:rsidRDefault="000C6294" w:rsidP="000C6294">
      <w:pPr>
        <w:numPr>
          <w:ilvl w:val="0"/>
          <w:numId w:val="17"/>
        </w:numPr>
        <w:tabs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napToGrid w:val="0"/>
          <w:sz w:val="24"/>
          <w:szCs w:val="24"/>
        </w:rPr>
        <w:t xml:space="preserve">Каковы нормативы распределения налоговых доходов в регионе? Под </w:t>
      </w:r>
      <w:proofErr w:type="gramStart"/>
      <w:r>
        <w:rPr>
          <w:rFonts w:eastAsia="Calibri"/>
          <w:snapToGrid w:val="0"/>
          <w:sz w:val="24"/>
          <w:szCs w:val="24"/>
        </w:rPr>
        <w:t>воздействием</w:t>
      </w:r>
      <w:proofErr w:type="gramEnd"/>
      <w:r>
        <w:rPr>
          <w:rFonts w:eastAsia="Calibri"/>
          <w:snapToGrid w:val="0"/>
          <w:sz w:val="24"/>
          <w:szCs w:val="24"/>
        </w:rPr>
        <w:t xml:space="preserve"> каких факторов они менялись в течение трех последних лет?</w:t>
      </w:r>
    </w:p>
    <w:p w:rsidR="000C6294" w:rsidRDefault="000C6294" w:rsidP="000C6294">
      <w:pPr>
        <w:numPr>
          <w:ilvl w:val="0"/>
          <w:numId w:val="17"/>
        </w:numPr>
        <w:tabs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Каковы особенности планирования расходов бюджета в исследуемой отрасли и государственном (муниципальном) учреждении?</w:t>
      </w:r>
    </w:p>
    <w:p w:rsidR="000C6294" w:rsidRDefault="000C6294" w:rsidP="000C6294">
      <w:pPr>
        <w:numPr>
          <w:ilvl w:val="0"/>
          <w:numId w:val="17"/>
        </w:numPr>
        <w:tabs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чем особенность организации межбюджетных отношений в регионе и муниципальном образовании?</w:t>
      </w:r>
    </w:p>
    <w:p w:rsidR="000C6294" w:rsidRDefault="000C6294" w:rsidP="000C6294">
      <w:pPr>
        <w:numPr>
          <w:ilvl w:val="0"/>
          <w:numId w:val="17"/>
        </w:numPr>
        <w:tabs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Какова методика распределения фонда финансовой поддержки муниципальных образований в регионе?</w:t>
      </w:r>
    </w:p>
    <w:p w:rsidR="000C6294" w:rsidRDefault="000C6294" w:rsidP="000C6294">
      <w:pPr>
        <w:numPr>
          <w:ilvl w:val="0"/>
          <w:numId w:val="17"/>
        </w:numPr>
        <w:tabs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Каким образом проводится расчет  финансовых затрат на оказание муниципальной услуги по отраслям?</w:t>
      </w:r>
    </w:p>
    <w:p w:rsidR="000C6294" w:rsidRDefault="000C6294" w:rsidP="000C6294">
      <w:pPr>
        <w:numPr>
          <w:ilvl w:val="0"/>
          <w:numId w:val="17"/>
        </w:numPr>
        <w:tabs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Каков порядок оформления акта по результатам ревизии (проверки)?</w:t>
      </w:r>
    </w:p>
    <w:p w:rsidR="000C6294" w:rsidRDefault="000C6294" w:rsidP="000C6294">
      <w:pPr>
        <w:numPr>
          <w:ilvl w:val="0"/>
          <w:numId w:val="17"/>
        </w:numPr>
        <w:tabs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чем оригинальность представления материала в отчете по практике?</w:t>
      </w:r>
    </w:p>
    <w:p w:rsidR="000C6294" w:rsidRDefault="000C6294" w:rsidP="000C6294">
      <w:pPr>
        <w:numPr>
          <w:ilvl w:val="0"/>
          <w:numId w:val="17"/>
        </w:numPr>
        <w:tabs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Какие методы аналитической обработки материала использованы при подготовке отчета по практике?</w:t>
      </w:r>
    </w:p>
    <w:p w:rsidR="000C6294" w:rsidRDefault="000C6294" w:rsidP="000C6294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sz w:val="24"/>
          <w:szCs w:val="24"/>
        </w:rPr>
      </w:pPr>
    </w:p>
    <w:p w:rsidR="000C6294" w:rsidRDefault="000C6294" w:rsidP="000C6294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Раздел 3 Производственная практика в налоговых органах</w:t>
      </w:r>
    </w:p>
    <w:p w:rsidR="000C6294" w:rsidRDefault="000C6294" w:rsidP="000C6294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b/>
          <w:sz w:val="24"/>
          <w:szCs w:val="24"/>
        </w:rPr>
      </w:pPr>
    </w:p>
    <w:p w:rsidR="000C6294" w:rsidRDefault="000C6294" w:rsidP="000C6294">
      <w:pPr>
        <w:numPr>
          <w:ilvl w:val="0"/>
          <w:numId w:val="18"/>
        </w:numPr>
        <w:tabs>
          <w:tab w:val="num" w:pos="-142"/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Назовите основные нормативные правовые документы регламентирующие деятельность налоговых органов.</w:t>
      </w:r>
    </w:p>
    <w:p w:rsidR="000C6294" w:rsidRDefault="000C6294" w:rsidP="000C6294">
      <w:pPr>
        <w:numPr>
          <w:ilvl w:val="0"/>
          <w:numId w:val="18"/>
        </w:numPr>
        <w:tabs>
          <w:tab w:val="num" w:pos="-142"/>
          <w:tab w:val="left" w:pos="900"/>
          <w:tab w:val="num" w:pos="1080"/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Какова структура налоговых органов? Перечислите основные задачи, возложенные на налоговые органы.</w:t>
      </w:r>
    </w:p>
    <w:p w:rsidR="000C6294" w:rsidRDefault="000C6294" w:rsidP="000C6294">
      <w:pPr>
        <w:numPr>
          <w:ilvl w:val="0"/>
          <w:numId w:val="18"/>
        </w:numPr>
        <w:tabs>
          <w:tab w:val="num" w:pos="-142"/>
          <w:tab w:val="left" w:pos="900"/>
          <w:tab w:val="num" w:pos="1080"/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какие сроки производится возврат сумм излишне уплаченного налога за счет средств бюджета?</w:t>
      </w:r>
    </w:p>
    <w:p w:rsidR="000C6294" w:rsidRDefault="000C6294" w:rsidP="000C6294">
      <w:pPr>
        <w:numPr>
          <w:ilvl w:val="0"/>
          <w:numId w:val="18"/>
        </w:numPr>
        <w:tabs>
          <w:tab w:val="num" w:pos="-142"/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Какими способами налоговая декларация может быть представлена налогоплательщик</w:t>
      </w:r>
      <w:r>
        <w:rPr>
          <w:rFonts w:eastAsia="Calibri"/>
          <w:sz w:val="24"/>
          <w:szCs w:val="24"/>
        </w:rPr>
        <w:t>а</w:t>
      </w:r>
      <w:r>
        <w:rPr>
          <w:rFonts w:eastAsia="Calibri"/>
          <w:sz w:val="24"/>
          <w:szCs w:val="24"/>
        </w:rPr>
        <w:t>ми в налоговый орган?</w:t>
      </w:r>
    </w:p>
    <w:p w:rsidR="000C6294" w:rsidRDefault="000C6294" w:rsidP="000C6294">
      <w:pPr>
        <w:numPr>
          <w:ilvl w:val="0"/>
          <w:numId w:val="18"/>
        </w:numPr>
        <w:tabs>
          <w:tab w:val="num" w:pos="-142"/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Каковы формы проведения налогового контроля?</w:t>
      </w:r>
    </w:p>
    <w:p w:rsidR="000C6294" w:rsidRDefault="000C6294" w:rsidP="000C6294">
      <w:pPr>
        <w:numPr>
          <w:ilvl w:val="0"/>
          <w:numId w:val="18"/>
        </w:numPr>
        <w:tabs>
          <w:tab w:val="num" w:pos="-142"/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Какие предусмотрены обязанности и порядок постановки на налоговый учет различных категорий налогоплательщиков?</w:t>
      </w:r>
    </w:p>
    <w:p w:rsidR="000C6294" w:rsidRDefault="000C6294" w:rsidP="000C6294">
      <w:pPr>
        <w:numPr>
          <w:ilvl w:val="0"/>
          <w:numId w:val="18"/>
        </w:numPr>
        <w:tabs>
          <w:tab w:val="num" w:pos="-142"/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Какие проверки проводят налоговые органы?</w:t>
      </w:r>
    </w:p>
    <w:p w:rsidR="000C6294" w:rsidRDefault="000C6294" w:rsidP="000C6294">
      <w:pPr>
        <w:numPr>
          <w:ilvl w:val="0"/>
          <w:numId w:val="18"/>
        </w:numPr>
        <w:tabs>
          <w:tab w:val="num" w:pos="-142"/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Назовите различия между камеральной и выездной налоговой проверкой?</w:t>
      </w:r>
    </w:p>
    <w:p w:rsidR="000C6294" w:rsidRDefault="000C6294" w:rsidP="000C6294">
      <w:pPr>
        <w:numPr>
          <w:ilvl w:val="0"/>
          <w:numId w:val="18"/>
        </w:numPr>
        <w:tabs>
          <w:tab w:val="num" w:pos="-142"/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каких случаях может проводиться повторная выездная проверка?</w:t>
      </w:r>
    </w:p>
    <w:p w:rsidR="000C6294" w:rsidRDefault="000C6294" w:rsidP="000C6294">
      <w:pPr>
        <w:numPr>
          <w:ilvl w:val="0"/>
          <w:numId w:val="18"/>
        </w:numPr>
        <w:tabs>
          <w:tab w:val="num" w:pos="-142"/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Охарактеризуйте особенности проведения камеральной  налоговой проверки?</w:t>
      </w:r>
    </w:p>
    <w:p w:rsidR="000C6294" w:rsidRDefault="000C6294" w:rsidP="000C6294">
      <w:pPr>
        <w:numPr>
          <w:ilvl w:val="0"/>
          <w:numId w:val="18"/>
        </w:numPr>
        <w:tabs>
          <w:tab w:val="num" w:pos="-142"/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какой срок выносится решение по результатам выездных налоговых проверок?</w:t>
      </w:r>
    </w:p>
    <w:p w:rsidR="000C6294" w:rsidRDefault="000C6294" w:rsidP="000C6294">
      <w:pPr>
        <w:numPr>
          <w:ilvl w:val="0"/>
          <w:numId w:val="18"/>
        </w:numPr>
        <w:tabs>
          <w:tab w:val="num" w:pos="-142"/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Какие общие требования предъявляются к протоколу, составленному при производстве действий по осуществлению налогового контроля?</w:t>
      </w:r>
    </w:p>
    <w:p w:rsidR="000C6294" w:rsidRDefault="000C6294" w:rsidP="000C6294">
      <w:pPr>
        <w:numPr>
          <w:ilvl w:val="0"/>
          <w:numId w:val="18"/>
        </w:numPr>
        <w:tabs>
          <w:tab w:val="num" w:pos="-142"/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Каковы основания для отмены решения налогового органа вышестоящим налоговым органом или судом?</w:t>
      </w:r>
    </w:p>
    <w:p w:rsidR="000C6294" w:rsidRDefault="000C6294" w:rsidP="000C6294">
      <w:pPr>
        <w:numPr>
          <w:ilvl w:val="0"/>
          <w:numId w:val="18"/>
        </w:numPr>
        <w:tabs>
          <w:tab w:val="num" w:pos="-142"/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 возмещаются убытки, причиненные неправомерными действиями налоговых орг</w:t>
      </w:r>
      <w:r>
        <w:rPr>
          <w:rFonts w:eastAsia="Calibri"/>
          <w:sz w:val="24"/>
          <w:szCs w:val="24"/>
        </w:rPr>
        <w:t>а</w:t>
      </w:r>
      <w:r>
        <w:rPr>
          <w:rFonts w:eastAsia="Calibri"/>
          <w:sz w:val="24"/>
          <w:szCs w:val="24"/>
        </w:rPr>
        <w:t>нов при проведении налогового контроля?</w:t>
      </w:r>
    </w:p>
    <w:p w:rsidR="000C6294" w:rsidRDefault="000C6294" w:rsidP="000C6294">
      <w:pPr>
        <w:numPr>
          <w:ilvl w:val="0"/>
          <w:numId w:val="18"/>
        </w:numPr>
        <w:tabs>
          <w:tab w:val="num" w:pos="-142"/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Что понимается под налоговым правонарушением в соответствии с Налоговым коде</w:t>
      </w:r>
      <w:r>
        <w:rPr>
          <w:rFonts w:eastAsia="Calibri"/>
          <w:sz w:val="24"/>
          <w:szCs w:val="24"/>
        </w:rPr>
        <w:t>к</w:t>
      </w:r>
      <w:r>
        <w:rPr>
          <w:rFonts w:eastAsia="Calibri"/>
          <w:sz w:val="24"/>
          <w:szCs w:val="24"/>
        </w:rPr>
        <w:t>сом?</w:t>
      </w:r>
    </w:p>
    <w:p w:rsidR="000C6294" w:rsidRDefault="000C6294" w:rsidP="000C6294">
      <w:pPr>
        <w:numPr>
          <w:ilvl w:val="0"/>
          <w:numId w:val="18"/>
        </w:numPr>
        <w:tabs>
          <w:tab w:val="num" w:pos="-142"/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Каковы обстоятельства, исключающие привлечение лица к ответственности за сове</w:t>
      </w:r>
      <w:r>
        <w:rPr>
          <w:rFonts w:eastAsia="Calibri"/>
          <w:sz w:val="24"/>
          <w:szCs w:val="24"/>
        </w:rPr>
        <w:t>р</w:t>
      </w:r>
      <w:r>
        <w:rPr>
          <w:rFonts w:eastAsia="Calibri"/>
          <w:sz w:val="24"/>
          <w:szCs w:val="24"/>
        </w:rPr>
        <w:t>шение налогового правонарушения?</w:t>
      </w:r>
    </w:p>
    <w:p w:rsidR="000C6294" w:rsidRDefault="000C6294" w:rsidP="000C6294">
      <w:pPr>
        <w:numPr>
          <w:ilvl w:val="0"/>
          <w:numId w:val="18"/>
        </w:numPr>
        <w:tabs>
          <w:tab w:val="num" w:pos="-142"/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Какие две формы вины при совершении налогового правонарушения Вы знаете?</w:t>
      </w:r>
    </w:p>
    <w:p w:rsidR="000C6294" w:rsidRDefault="000C6294" w:rsidP="000C6294">
      <w:pPr>
        <w:numPr>
          <w:ilvl w:val="0"/>
          <w:numId w:val="18"/>
        </w:numPr>
        <w:tabs>
          <w:tab w:val="num" w:pos="-142"/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Какой установлен срок давности привлечения к ответственности за налоговые правон</w:t>
      </w:r>
      <w:r>
        <w:rPr>
          <w:rFonts w:eastAsia="Calibri"/>
          <w:sz w:val="24"/>
          <w:szCs w:val="24"/>
        </w:rPr>
        <w:t>а</w:t>
      </w:r>
      <w:r>
        <w:rPr>
          <w:rFonts w:eastAsia="Calibri"/>
          <w:sz w:val="24"/>
          <w:szCs w:val="24"/>
        </w:rPr>
        <w:t>рушения?</w:t>
      </w:r>
    </w:p>
    <w:p w:rsidR="000C6294" w:rsidRDefault="000C6294" w:rsidP="000C6294">
      <w:pPr>
        <w:numPr>
          <w:ilvl w:val="0"/>
          <w:numId w:val="18"/>
        </w:numPr>
        <w:tabs>
          <w:tab w:val="num" w:pos="-142"/>
          <w:tab w:val="left" w:pos="1134"/>
          <w:tab w:val="left" w:pos="1260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Каковы формы изменения сроков уплаты налога или сбора?</w:t>
      </w:r>
    </w:p>
    <w:p w:rsidR="000C6294" w:rsidRDefault="000C6294" w:rsidP="000C6294">
      <w:pPr>
        <w:numPr>
          <w:ilvl w:val="0"/>
          <w:numId w:val="18"/>
        </w:numPr>
        <w:tabs>
          <w:tab w:val="num" w:pos="-142"/>
          <w:tab w:val="left" w:pos="1134"/>
          <w:tab w:val="left" w:pos="1260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какие сроки направляется требование об уплате налога и сбора?</w:t>
      </w:r>
    </w:p>
    <w:p w:rsidR="000C6294" w:rsidRDefault="000C6294" w:rsidP="000C6294">
      <w:pPr>
        <w:numPr>
          <w:ilvl w:val="0"/>
          <w:numId w:val="18"/>
        </w:numPr>
        <w:tabs>
          <w:tab w:val="num" w:pos="-142"/>
          <w:tab w:val="left" w:pos="1134"/>
          <w:tab w:val="left" w:pos="1260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Каковы установленные Налоговым кодексом способы обеспечения исполнения обяза</w:t>
      </w:r>
      <w:r>
        <w:rPr>
          <w:rFonts w:eastAsia="Calibri"/>
          <w:sz w:val="24"/>
          <w:szCs w:val="24"/>
        </w:rPr>
        <w:t>н</w:t>
      </w:r>
      <w:r>
        <w:rPr>
          <w:rFonts w:eastAsia="Calibri"/>
          <w:sz w:val="24"/>
          <w:szCs w:val="24"/>
        </w:rPr>
        <w:t>ности по уплате налогов и сборов? Охарактеризуйте каждый из них.</w:t>
      </w:r>
    </w:p>
    <w:p w:rsidR="000C6294" w:rsidRDefault="000C6294" w:rsidP="000C6294">
      <w:pPr>
        <w:numPr>
          <w:ilvl w:val="0"/>
          <w:numId w:val="18"/>
        </w:numPr>
        <w:tabs>
          <w:tab w:val="num" w:pos="-142"/>
          <w:tab w:val="num" w:pos="900"/>
          <w:tab w:val="left" w:pos="1134"/>
          <w:tab w:val="num" w:pos="1260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Какие налоги и сборы признаются федеральными?</w:t>
      </w:r>
    </w:p>
    <w:p w:rsidR="000C6294" w:rsidRDefault="000C6294" w:rsidP="000C6294">
      <w:pPr>
        <w:numPr>
          <w:ilvl w:val="0"/>
          <w:numId w:val="18"/>
        </w:numPr>
        <w:tabs>
          <w:tab w:val="num" w:pos="-142"/>
          <w:tab w:val="num" w:pos="900"/>
          <w:tab w:val="left" w:pos="1134"/>
          <w:tab w:val="num" w:pos="1260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Перечислите региональные налоги. Какие элементы налогообложения определяются органами субъектов Российской Федерации при установлении регионального налога?</w:t>
      </w:r>
    </w:p>
    <w:p w:rsidR="000C6294" w:rsidRDefault="000C6294" w:rsidP="000C6294">
      <w:pPr>
        <w:numPr>
          <w:ilvl w:val="0"/>
          <w:numId w:val="18"/>
        </w:numPr>
        <w:tabs>
          <w:tab w:val="num" w:pos="-142"/>
          <w:tab w:val="num" w:pos="900"/>
          <w:tab w:val="left" w:pos="1134"/>
          <w:tab w:val="num" w:pos="1260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Какие налоги и сборы признаются местными? Какие элементы налогообложения опр</w:t>
      </w:r>
      <w:r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>деляются органами местного самоуправления при установлении местного налога?</w:t>
      </w:r>
    </w:p>
    <w:p w:rsidR="000C6294" w:rsidRDefault="000C6294" w:rsidP="000C6294">
      <w:pPr>
        <w:numPr>
          <w:ilvl w:val="0"/>
          <w:numId w:val="18"/>
        </w:numPr>
        <w:tabs>
          <w:tab w:val="num" w:pos="-142"/>
          <w:tab w:val="num" w:pos="900"/>
          <w:tab w:val="left" w:pos="1134"/>
          <w:tab w:val="num" w:pos="1260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Каков порядок представления налоговых деклараций в налоговые органы.</w:t>
      </w:r>
    </w:p>
    <w:p w:rsidR="000C6294" w:rsidRDefault="000C6294" w:rsidP="000C629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sz w:val="24"/>
          <w:szCs w:val="24"/>
        </w:rPr>
      </w:pPr>
    </w:p>
    <w:p w:rsidR="000C6294" w:rsidRDefault="000C6294" w:rsidP="000C6294">
      <w:pPr>
        <w:keepNext/>
        <w:keepLines/>
        <w:spacing w:after="0"/>
        <w:ind w:firstLine="709"/>
        <w:jc w:val="both"/>
        <w:outlineLvl w:val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Раздел 4</w:t>
      </w:r>
      <w:r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Производственная практика в государственном  (муниципальном) учрежд</w:t>
      </w:r>
      <w:r>
        <w:rPr>
          <w:rFonts w:eastAsia="Times New Roman"/>
          <w:b/>
          <w:bCs/>
          <w:sz w:val="24"/>
          <w:szCs w:val="24"/>
        </w:rPr>
        <w:t>е</w:t>
      </w:r>
      <w:r>
        <w:rPr>
          <w:rFonts w:eastAsia="Times New Roman"/>
          <w:b/>
          <w:bCs/>
          <w:sz w:val="24"/>
          <w:szCs w:val="24"/>
        </w:rPr>
        <w:t>нии</w:t>
      </w:r>
    </w:p>
    <w:p w:rsidR="000C6294" w:rsidRDefault="000C6294" w:rsidP="000C6294">
      <w:pPr>
        <w:keepNext/>
        <w:keepLines/>
        <w:spacing w:after="0"/>
        <w:ind w:firstLine="709"/>
        <w:jc w:val="both"/>
        <w:outlineLvl w:val="1"/>
        <w:rPr>
          <w:rFonts w:eastAsia="Times New Roman"/>
          <w:bCs/>
          <w:sz w:val="24"/>
          <w:szCs w:val="24"/>
        </w:rPr>
      </w:pPr>
    </w:p>
    <w:p w:rsidR="000C6294" w:rsidRDefault="000C6294" w:rsidP="000C6294">
      <w:pPr>
        <w:numPr>
          <w:ilvl w:val="0"/>
          <w:numId w:val="19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Какие нормативно-правовые документы регламентируют деятельность государственного  (муниципального) учреждения практики?</w:t>
      </w:r>
    </w:p>
    <w:p w:rsidR="000C6294" w:rsidRDefault="000C6294" w:rsidP="000C6294">
      <w:pPr>
        <w:numPr>
          <w:ilvl w:val="0"/>
          <w:numId w:val="19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Какова структура финансовой службы государственного (муниципального) учреждения? Каковы основные направления их работы?</w:t>
      </w:r>
    </w:p>
    <w:p w:rsidR="000C6294" w:rsidRDefault="000C6294" w:rsidP="000C6294">
      <w:pPr>
        <w:numPr>
          <w:ilvl w:val="0"/>
          <w:numId w:val="19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Каков </w:t>
      </w:r>
      <w:r>
        <w:rPr>
          <w:rFonts w:eastAsia="Calibri"/>
          <w:sz w:val="24"/>
          <w:szCs w:val="24"/>
        </w:rPr>
        <w:t>порядок  планирования деятельности в государственном (муниципальном) учреждении практики</w:t>
      </w:r>
      <w:r>
        <w:rPr>
          <w:rFonts w:eastAsia="Calibri"/>
          <w:bCs/>
          <w:sz w:val="24"/>
          <w:szCs w:val="24"/>
        </w:rPr>
        <w:t>?</w:t>
      </w:r>
    </w:p>
    <w:p w:rsidR="000C6294" w:rsidRDefault="000C6294" w:rsidP="000C6294">
      <w:pPr>
        <w:numPr>
          <w:ilvl w:val="0"/>
          <w:numId w:val="19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>Кем осуществляется порядок составления и утверждения государственного (мун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ципального) задания для учреждения?</w:t>
      </w:r>
    </w:p>
    <w:p w:rsidR="000C6294" w:rsidRDefault="000C6294" w:rsidP="000C6294">
      <w:pPr>
        <w:numPr>
          <w:ilvl w:val="0"/>
          <w:numId w:val="19"/>
        </w:numPr>
        <w:tabs>
          <w:tab w:val="left" w:pos="-142"/>
          <w:tab w:val="left" w:pos="0"/>
          <w:tab w:val="left" w:pos="34"/>
          <w:tab w:val="left" w:pos="175"/>
          <w:tab w:val="left" w:pos="65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Каков</w:t>
      </w:r>
      <w:r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порядок составления, утверждения и исполнения бюджетной сметы или пл</w:t>
      </w:r>
      <w:r>
        <w:rPr>
          <w:rFonts w:eastAsia="Calibri"/>
          <w:sz w:val="24"/>
          <w:szCs w:val="24"/>
        </w:rPr>
        <w:t>а</w:t>
      </w:r>
      <w:r>
        <w:rPr>
          <w:rFonts w:eastAsia="Calibri"/>
          <w:sz w:val="24"/>
          <w:szCs w:val="24"/>
        </w:rPr>
        <w:t>на финансово хозяйственной деятельности в государственном (муниципальном) учреждении пра</w:t>
      </w:r>
      <w:r>
        <w:rPr>
          <w:rFonts w:eastAsia="Calibri"/>
          <w:sz w:val="24"/>
          <w:szCs w:val="24"/>
        </w:rPr>
        <w:t>к</w:t>
      </w:r>
      <w:r>
        <w:rPr>
          <w:rFonts w:eastAsia="Calibri"/>
          <w:sz w:val="24"/>
          <w:szCs w:val="24"/>
        </w:rPr>
        <w:t>тики?</w:t>
      </w:r>
    </w:p>
    <w:p w:rsidR="000C6294" w:rsidRDefault="000C6294" w:rsidP="000C6294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Что отражает государственное (муниципальное) задание для государственного (м</w:t>
      </w:r>
      <w:r>
        <w:rPr>
          <w:rFonts w:eastAsia="Calibri"/>
          <w:sz w:val="24"/>
          <w:szCs w:val="24"/>
        </w:rPr>
        <w:t>у</w:t>
      </w:r>
      <w:r>
        <w:rPr>
          <w:rFonts w:eastAsia="Calibri"/>
          <w:sz w:val="24"/>
          <w:szCs w:val="24"/>
        </w:rPr>
        <w:t>ниципального) учреждения практики?</w:t>
      </w:r>
    </w:p>
    <w:p w:rsidR="000C6294" w:rsidRDefault="000C6294" w:rsidP="000C6294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Имеются ли изменения в государственном (муниципальном) задании для госуда</w:t>
      </w:r>
      <w:r>
        <w:rPr>
          <w:rFonts w:eastAsia="Calibri"/>
          <w:sz w:val="24"/>
          <w:szCs w:val="24"/>
        </w:rPr>
        <w:t>р</w:t>
      </w:r>
      <w:r>
        <w:rPr>
          <w:rFonts w:eastAsia="Calibri"/>
          <w:sz w:val="24"/>
          <w:szCs w:val="24"/>
        </w:rPr>
        <w:t>ственного (муниципального) учреждения практики за три последних года?</w:t>
      </w:r>
    </w:p>
    <w:p w:rsidR="000C6294" w:rsidRDefault="000C6294" w:rsidP="000C6294">
      <w:pPr>
        <w:numPr>
          <w:ilvl w:val="0"/>
          <w:numId w:val="19"/>
        </w:numPr>
        <w:tabs>
          <w:tab w:val="left" w:pos="-142"/>
          <w:tab w:val="left" w:pos="0"/>
          <w:tab w:val="left" w:pos="34"/>
          <w:tab w:val="left" w:pos="175"/>
          <w:tab w:val="left" w:pos="65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Каковы изменения показателей бюджетной сметы или плана финансово хозяйстве</w:t>
      </w:r>
      <w:r>
        <w:rPr>
          <w:rFonts w:eastAsia="Calibri"/>
          <w:sz w:val="24"/>
          <w:szCs w:val="24"/>
        </w:rPr>
        <w:t>н</w:t>
      </w:r>
      <w:r>
        <w:rPr>
          <w:rFonts w:eastAsia="Calibri"/>
          <w:sz w:val="24"/>
          <w:szCs w:val="24"/>
        </w:rPr>
        <w:t>ной деятельности в государственном (муниципальном) учреждении за последние три года?</w:t>
      </w:r>
    </w:p>
    <w:p w:rsidR="000C6294" w:rsidRDefault="000C6294" w:rsidP="000C6294">
      <w:pPr>
        <w:numPr>
          <w:ilvl w:val="0"/>
          <w:numId w:val="19"/>
        </w:numPr>
        <w:tabs>
          <w:tab w:val="left" w:pos="-142"/>
          <w:tab w:val="left" w:pos="0"/>
          <w:tab w:val="left" w:pos="34"/>
          <w:tab w:val="left" w:pos="175"/>
          <w:tab w:val="left" w:pos="65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Имеются ли в учреждении доходы, получаемые от внебюджетных средств? Пер</w:t>
      </w:r>
      <w:r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>числите их.</w:t>
      </w:r>
    </w:p>
    <w:p w:rsidR="000C6294" w:rsidRDefault="000C6294" w:rsidP="000C6294">
      <w:pPr>
        <w:numPr>
          <w:ilvl w:val="0"/>
          <w:numId w:val="19"/>
        </w:numPr>
        <w:tabs>
          <w:tab w:val="left" w:pos="-142"/>
          <w:tab w:val="left" w:pos="0"/>
          <w:tab w:val="left" w:pos="34"/>
          <w:tab w:val="left" w:pos="175"/>
          <w:tab w:val="left" w:pos="65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Какие счета открыты в государственном (муниципальном) учреждении практики</w:t>
      </w:r>
      <w:r>
        <w:rPr>
          <w:rFonts w:eastAsia="Calibri"/>
          <w:bCs/>
          <w:sz w:val="24"/>
          <w:szCs w:val="24"/>
        </w:rPr>
        <w:t>?</w:t>
      </w:r>
    </w:p>
    <w:p w:rsidR="000C6294" w:rsidRDefault="000C6294" w:rsidP="000C6294">
      <w:pPr>
        <w:numPr>
          <w:ilvl w:val="0"/>
          <w:numId w:val="19"/>
        </w:numPr>
        <w:tabs>
          <w:tab w:val="left" w:pos="-142"/>
          <w:tab w:val="left" w:pos="0"/>
          <w:tab w:val="left" w:pos="34"/>
          <w:tab w:val="left" w:pos="175"/>
          <w:tab w:val="left" w:pos="65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Каков порядок финансирования государственного (муниципального) учреждения ч</w:t>
      </w:r>
      <w:r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>рез лицевые счета, открытые в органах казначейства или в финансовых органах?</w:t>
      </w:r>
    </w:p>
    <w:p w:rsidR="000C6294" w:rsidRDefault="000C6294" w:rsidP="000C6294">
      <w:pPr>
        <w:numPr>
          <w:ilvl w:val="0"/>
          <w:numId w:val="19"/>
        </w:numPr>
        <w:tabs>
          <w:tab w:val="left" w:pos="-142"/>
          <w:tab w:val="left" w:pos="0"/>
          <w:tab w:val="left" w:pos="34"/>
          <w:tab w:val="left" w:pos="175"/>
          <w:tab w:val="left" w:pos="65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Какова динамика расходов государственного (муниципального) учреждения за после</w:t>
      </w:r>
      <w:r>
        <w:rPr>
          <w:rFonts w:eastAsia="Calibri"/>
          <w:sz w:val="24"/>
          <w:szCs w:val="24"/>
        </w:rPr>
        <w:t>д</w:t>
      </w:r>
      <w:r>
        <w:rPr>
          <w:rFonts w:eastAsia="Calibri"/>
          <w:sz w:val="24"/>
          <w:szCs w:val="24"/>
        </w:rPr>
        <w:t>ние три года?</w:t>
      </w:r>
    </w:p>
    <w:p w:rsidR="000C6294" w:rsidRDefault="000C6294" w:rsidP="000C6294">
      <w:pPr>
        <w:numPr>
          <w:ilvl w:val="0"/>
          <w:numId w:val="19"/>
        </w:numPr>
        <w:tabs>
          <w:tab w:val="left" w:pos="-142"/>
          <w:tab w:val="left" w:pos="0"/>
          <w:tab w:val="left" w:pos="34"/>
          <w:tab w:val="left" w:pos="175"/>
          <w:tab w:val="left" w:pos="65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Какие формы отчетности формирует государственное (муниципальное) учреждение?</w:t>
      </w:r>
    </w:p>
    <w:p w:rsidR="000C6294" w:rsidRDefault="000C6294" w:rsidP="000C6294">
      <w:pPr>
        <w:numPr>
          <w:ilvl w:val="0"/>
          <w:numId w:val="19"/>
        </w:numPr>
        <w:tabs>
          <w:tab w:val="left" w:pos="-142"/>
          <w:tab w:val="left" w:pos="0"/>
          <w:tab w:val="left" w:pos="34"/>
          <w:tab w:val="left" w:pos="175"/>
          <w:tab w:val="left" w:pos="65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какие сроки государственное (муниципальное) учреждение предоставляет отче</w:t>
      </w:r>
      <w:r>
        <w:rPr>
          <w:rFonts w:eastAsia="Calibri"/>
          <w:sz w:val="24"/>
          <w:szCs w:val="24"/>
        </w:rPr>
        <w:t>т</w:t>
      </w:r>
      <w:r>
        <w:rPr>
          <w:rFonts w:eastAsia="Calibri"/>
          <w:sz w:val="24"/>
          <w:szCs w:val="24"/>
        </w:rPr>
        <w:t>ность?</w:t>
      </w:r>
    </w:p>
    <w:p w:rsidR="000C6294" w:rsidRDefault="000C6294" w:rsidP="000C6294">
      <w:pPr>
        <w:numPr>
          <w:ilvl w:val="0"/>
          <w:numId w:val="19"/>
        </w:numPr>
        <w:tabs>
          <w:tab w:val="left" w:pos="-142"/>
          <w:tab w:val="left" w:pos="0"/>
          <w:tab w:val="left" w:pos="34"/>
          <w:tab w:val="left" w:pos="175"/>
          <w:tab w:val="left" w:pos="65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Каким образом организована система документооборота в государственном (муниц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 xml:space="preserve">пальном) учреждении по уплате налогов, страховых взносов в государственные внебюджетные фонды? </w:t>
      </w:r>
    </w:p>
    <w:p w:rsidR="000C6294" w:rsidRDefault="000C6294" w:rsidP="000C6294">
      <w:pPr>
        <w:numPr>
          <w:ilvl w:val="0"/>
          <w:numId w:val="19"/>
        </w:numPr>
        <w:tabs>
          <w:tab w:val="left" w:pos="-142"/>
          <w:tab w:val="left" w:pos="0"/>
          <w:tab w:val="left" w:pos="34"/>
          <w:tab w:val="left" w:pos="175"/>
          <w:tab w:val="left" w:pos="65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Каким образом осуществляется порядок взаимодействия государственного (муниц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пального) учреждения с Фондом социального страхования по взаиморасчетам по пособиям по временной нетрудоспособности и в связи с материнством и по обязательному страхованию от несчастных случаев на производстве и профессиональных заболеваний?</w:t>
      </w:r>
    </w:p>
    <w:p w:rsidR="000C6294" w:rsidRDefault="000C6294" w:rsidP="000C6294">
      <w:pPr>
        <w:numPr>
          <w:ilvl w:val="0"/>
          <w:numId w:val="19"/>
        </w:numPr>
        <w:tabs>
          <w:tab w:val="left" w:pos="-142"/>
          <w:tab w:val="left" w:pos="0"/>
          <w:tab w:val="left" w:pos="34"/>
          <w:tab w:val="left" w:pos="175"/>
          <w:tab w:val="left" w:pos="65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Какие органы  осуществляют контроль в государственном (муниципальном) учрежд</w:t>
      </w:r>
      <w:r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>нии практики?</w:t>
      </w:r>
    </w:p>
    <w:p w:rsidR="000C6294" w:rsidRDefault="000C6294" w:rsidP="000C6294">
      <w:pPr>
        <w:numPr>
          <w:ilvl w:val="0"/>
          <w:numId w:val="19"/>
        </w:numPr>
        <w:tabs>
          <w:tab w:val="left" w:pos="-142"/>
          <w:tab w:val="left" w:pos="0"/>
          <w:tab w:val="left" w:pos="34"/>
          <w:tab w:val="left" w:pos="175"/>
          <w:tab w:val="left" w:pos="65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Каковы результаты контроля, осуществляемого в государственном (муниципальном) учреждении практики за </w:t>
      </w:r>
      <w:proofErr w:type="gramStart"/>
      <w:r>
        <w:rPr>
          <w:rFonts w:eastAsia="Calibri"/>
          <w:sz w:val="24"/>
          <w:szCs w:val="24"/>
        </w:rPr>
        <w:t>три последние года</w:t>
      </w:r>
      <w:proofErr w:type="gramEnd"/>
      <w:r>
        <w:rPr>
          <w:rFonts w:eastAsia="Calibri"/>
          <w:sz w:val="24"/>
          <w:szCs w:val="24"/>
        </w:rPr>
        <w:t>?</w:t>
      </w:r>
    </w:p>
    <w:p w:rsidR="000C6294" w:rsidRDefault="000C6294" w:rsidP="000C6294">
      <w:pPr>
        <w:numPr>
          <w:ilvl w:val="0"/>
          <w:numId w:val="19"/>
        </w:numPr>
        <w:tabs>
          <w:tab w:val="left" w:pos="-142"/>
          <w:tab w:val="left" w:pos="0"/>
          <w:tab w:val="left" w:pos="34"/>
          <w:tab w:val="left" w:pos="175"/>
          <w:tab w:val="left" w:pos="65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Из каких частей состоит акт ревизии (проверки)? </w:t>
      </w:r>
    </w:p>
    <w:p w:rsidR="000C6294" w:rsidRDefault="000C6294" w:rsidP="000C6294">
      <w:pPr>
        <w:numPr>
          <w:ilvl w:val="0"/>
          <w:numId w:val="19"/>
        </w:numPr>
        <w:tabs>
          <w:tab w:val="left" w:pos="-142"/>
          <w:tab w:val="left" w:pos="0"/>
          <w:tab w:val="left" w:pos="34"/>
          <w:tab w:val="left" w:pos="175"/>
          <w:tab w:val="left" w:pos="65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Какие методы аналитической обработки материала использованы при подготовке отч</w:t>
      </w:r>
      <w:r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>та по практике?</w:t>
      </w:r>
    </w:p>
    <w:p w:rsidR="000C6294" w:rsidRDefault="000C6294" w:rsidP="000C6294">
      <w:pPr>
        <w:keepNext/>
        <w:keepLines/>
        <w:spacing w:after="0"/>
        <w:jc w:val="both"/>
        <w:outlineLvl w:val="1"/>
        <w:rPr>
          <w:rFonts w:eastAsia="Times New Roman"/>
          <w:b/>
          <w:bCs/>
          <w:sz w:val="24"/>
          <w:szCs w:val="24"/>
        </w:rPr>
      </w:pPr>
    </w:p>
    <w:p w:rsidR="000C6294" w:rsidRDefault="000C6294" w:rsidP="000C6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napToGrid w:val="0"/>
          <w:sz w:val="24"/>
          <w:szCs w:val="24"/>
        </w:rPr>
      </w:pPr>
      <w:r>
        <w:rPr>
          <w:rFonts w:eastAsia="Calibri"/>
          <w:b/>
          <w:sz w:val="24"/>
          <w:szCs w:val="24"/>
        </w:rPr>
        <w:t>Раздел 5 Производственная практика в коммерческом банке</w:t>
      </w:r>
      <w:r>
        <w:rPr>
          <w:rFonts w:eastAsia="Calibri"/>
          <w:snapToGrid w:val="0"/>
          <w:sz w:val="24"/>
          <w:szCs w:val="24"/>
        </w:rPr>
        <w:t xml:space="preserve"> </w:t>
      </w:r>
    </w:p>
    <w:p w:rsidR="000C6294" w:rsidRDefault="000C6294" w:rsidP="000C6294">
      <w:pPr>
        <w:spacing w:after="0" w:line="240" w:lineRule="auto"/>
        <w:ind w:left="1132"/>
        <w:rPr>
          <w:rFonts w:eastAsia="Calibri"/>
          <w:snapToGrid w:val="0"/>
          <w:sz w:val="24"/>
          <w:szCs w:val="24"/>
        </w:rPr>
      </w:pPr>
    </w:p>
    <w:p w:rsidR="000C6294" w:rsidRDefault="000C6294" w:rsidP="000C6294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Назовите основные нормативные правовые документы регламентирующие деятел</w:t>
      </w:r>
      <w:r>
        <w:rPr>
          <w:rFonts w:eastAsia="Calibri"/>
          <w:sz w:val="24"/>
          <w:szCs w:val="24"/>
        </w:rPr>
        <w:t>ь</w:t>
      </w:r>
      <w:r>
        <w:rPr>
          <w:rFonts w:eastAsia="Calibri"/>
          <w:sz w:val="24"/>
          <w:szCs w:val="24"/>
        </w:rPr>
        <w:t>ность коммерческих банков.</w:t>
      </w:r>
    </w:p>
    <w:p w:rsidR="000C6294" w:rsidRDefault="000C6294" w:rsidP="000C6294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Какова организационная структура коммерческого банка? Перечислите основные функциональные обязанности отделов банка. </w:t>
      </w:r>
    </w:p>
    <w:p w:rsidR="000C6294" w:rsidRDefault="000C6294" w:rsidP="000C6294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Каковы основные способы привлечения банками в свой оборот ресурсов?</w:t>
      </w:r>
    </w:p>
    <w:p w:rsidR="000C6294" w:rsidRDefault="000C6294" w:rsidP="000C6294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Какие виды депозитов вы </w:t>
      </w:r>
      <w:proofErr w:type="gramStart"/>
      <w:r>
        <w:rPr>
          <w:rFonts w:eastAsia="Calibri"/>
          <w:sz w:val="24"/>
          <w:szCs w:val="24"/>
        </w:rPr>
        <w:t>знаете и в чем заключаются</w:t>
      </w:r>
      <w:proofErr w:type="gramEnd"/>
      <w:r>
        <w:rPr>
          <w:rFonts w:eastAsia="Calibri"/>
          <w:sz w:val="24"/>
          <w:szCs w:val="24"/>
        </w:rPr>
        <w:t xml:space="preserve"> различия между ними?</w:t>
      </w:r>
    </w:p>
    <w:p w:rsidR="000C6294" w:rsidRDefault="000C6294" w:rsidP="000C6294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 какой целью банки создают фонды из полученной прибыли?</w:t>
      </w:r>
    </w:p>
    <w:p w:rsidR="000C6294" w:rsidRDefault="000C6294" w:rsidP="000C6294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Назовите пути увеличения собственного капитала банка. В чем преимущества и нед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статки каждого из них?</w:t>
      </w:r>
    </w:p>
    <w:p w:rsidR="000C6294" w:rsidRDefault="000C6294" w:rsidP="000C6294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Каковы особенности формирования ресурсов коммерческих банков, какие меры пре</w:t>
      </w:r>
      <w:r>
        <w:rPr>
          <w:rFonts w:eastAsia="Calibri"/>
          <w:sz w:val="24"/>
          <w:szCs w:val="24"/>
        </w:rPr>
        <w:t>д</w:t>
      </w:r>
      <w:r>
        <w:rPr>
          <w:rFonts w:eastAsia="Calibri"/>
          <w:sz w:val="24"/>
          <w:szCs w:val="24"/>
        </w:rPr>
        <w:t>принимались государством для поддержки банковской системы в современных условиях?</w:t>
      </w:r>
    </w:p>
    <w:p w:rsidR="000C6294" w:rsidRDefault="000C6294" w:rsidP="000C6294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Каково содержание депозитной политики коммерческого банка?</w:t>
      </w:r>
    </w:p>
    <w:p w:rsidR="000C6294" w:rsidRDefault="000C6294" w:rsidP="000C6294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Какова современная структура активных операций коммерческого банка? Каким обр</w:t>
      </w:r>
      <w:r>
        <w:rPr>
          <w:rFonts w:eastAsia="Calibri"/>
          <w:sz w:val="24"/>
          <w:szCs w:val="24"/>
        </w:rPr>
        <w:t>а</w:t>
      </w:r>
      <w:r>
        <w:rPr>
          <w:rFonts w:eastAsia="Calibri"/>
          <w:sz w:val="24"/>
          <w:szCs w:val="24"/>
        </w:rPr>
        <w:t>зом она изменяется с возникновением кризисных явлений в экономике?</w:t>
      </w:r>
    </w:p>
    <w:p w:rsidR="000C6294" w:rsidRDefault="000C6294" w:rsidP="000C6294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eastAsia="Calibri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Охарактеризуйте банковские активы по степени риска.</w:t>
      </w:r>
    </w:p>
    <w:p w:rsidR="000C6294" w:rsidRDefault="000C6294" w:rsidP="000C6294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Какие обязательные нормативы должны соблюдаться коммерческими банками?</w:t>
      </w:r>
    </w:p>
    <w:p w:rsidR="000C6294" w:rsidRDefault="000C6294" w:rsidP="000C6294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Чем обусловлена высокая значимость кредитных операций в банковской деятельности? Каковы тенденции развития кредитования?</w:t>
      </w:r>
    </w:p>
    <w:p w:rsidR="000C6294" w:rsidRDefault="000C6294" w:rsidP="000C6294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Каковы методы управления доходами и расходами коммерческого банка?</w:t>
      </w:r>
    </w:p>
    <w:p w:rsidR="000C6294" w:rsidRDefault="000C6294" w:rsidP="000C6294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Каковы методы управления банковскими рисками?</w:t>
      </w:r>
    </w:p>
    <w:p w:rsidR="000C6294" w:rsidRDefault="000C6294" w:rsidP="000C6294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Какими методами предоставляются и погашаются кредиты в современной российской банковской практике?</w:t>
      </w:r>
    </w:p>
    <w:p w:rsidR="000C6294" w:rsidRDefault="000C6294" w:rsidP="000C6294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Каковы способы оценки устойчивости коммерческого банка?</w:t>
      </w:r>
    </w:p>
    <w:p w:rsidR="000C6294" w:rsidRDefault="000C6294" w:rsidP="000C6294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Перечислите фонды специального назначения, которые могут создавать банки.</w:t>
      </w:r>
    </w:p>
    <w:p w:rsidR="000C6294" w:rsidRDefault="000C6294" w:rsidP="000C6294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Какую роль играет прибыль в деятельности коммерческого банка?</w:t>
      </w:r>
    </w:p>
    <w:p w:rsidR="000C6294" w:rsidRDefault="000C6294" w:rsidP="000C6294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Перечислите факторы, влияющие на размер прибыли банка.</w:t>
      </w:r>
    </w:p>
    <w:p w:rsidR="000C6294" w:rsidRDefault="000C6294" w:rsidP="000C6294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Какие финансовые коэффициенты характеризуют уровень прибыльности коммерческих банков и как они рассчитываются?</w:t>
      </w:r>
    </w:p>
    <w:p w:rsidR="000C6294" w:rsidRDefault="000C6294" w:rsidP="000C6294">
      <w:pPr>
        <w:pStyle w:val="ReportMain"/>
        <w:suppressAutoHyphens/>
        <w:jc w:val="both"/>
        <w:rPr>
          <w:szCs w:val="24"/>
        </w:rPr>
      </w:pPr>
    </w:p>
    <w:p w:rsidR="000C6294" w:rsidRDefault="000C6294" w:rsidP="000C6294">
      <w:pPr>
        <w:pStyle w:val="ReportMain"/>
        <w:suppressAutoHyphens/>
        <w:jc w:val="both"/>
        <w:rPr>
          <w:b/>
          <w:szCs w:val="24"/>
        </w:rPr>
      </w:pPr>
    </w:p>
    <w:p w:rsidR="000C6294" w:rsidRDefault="000C6294" w:rsidP="000C6294">
      <w:pPr>
        <w:pStyle w:val="ReportMain"/>
        <w:suppressAutoHyphens/>
        <w:jc w:val="both"/>
        <w:rPr>
          <w:i/>
          <w:szCs w:val="24"/>
        </w:rPr>
      </w:pPr>
      <w:r>
        <w:rPr>
          <w:b/>
          <w:szCs w:val="24"/>
        </w:rPr>
        <w:t>Описание показателей и критериев оценивания компетенций, описание шкал оценивания в рамках прохождения практики</w:t>
      </w:r>
      <w:r>
        <w:rPr>
          <w:i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2483"/>
        <w:gridCol w:w="2914"/>
        <w:gridCol w:w="4819"/>
      </w:tblGrid>
      <w:tr w:rsidR="000C6294" w:rsidTr="000C6294">
        <w:trPr>
          <w:tblHeader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94" w:rsidRDefault="000C6294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4-балльная шкала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94" w:rsidRDefault="000C6294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Показатели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94" w:rsidRDefault="000C6294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Критерии</w:t>
            </w:r>
          </w:p>
        </w:tc>
      </w:tr>
      <w:tr w:rsidR="000C6294" w:rsidTr="000C6294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ReportMain"/>
              <w:rPr>
                <w:i/>
                <w:szCs w:val="24"/>
              </w:rPr>
            </w:pPr>
            <w:r>
              <w:rPr>
                <w:i/>
                <w:szCs w:val="24"/>
              </w:rPr>
              <w:t>Отлично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ReportMain"/>
              <w:suppressAutoHyphens/>
              <w:rPr>
                <w:i/>
                <w:szCs w:val="24"/>
              </w:rPr>
            </w:pPr>
            <w:r>
              <w:rPr>
                <w:i/>
                <w:szCs w:val="24"/>
              </w:rPr>
              <w:t>1. Полнота выполнения индивидуального задания;</w:t>
            </w:r>
          </w:p>
          <w:p w:rsidR="000C6294" w:rsidRDefault="000C6294">
            <w:pPr>
              <w:pStyle w:val="ReportMain"/>
              <w:suppressAutoHyphens/>
              <w:rPr>
                <w:i/>
                <w:szCs w:val="24"/>
              </w:rPr>
            </w:pPr>
            <w:r>
              <w:rPr>
                <w:i/>
                <w:szCs w:val="24"/>
              </w:rPr>
              <w:t>2. Правильность выполнения индивидуального задания;</w:t>
            </w:r>
          </w:p>
          <w:p w:rsidR="000C6294" w:rsidRDefault="000C6294">
            <w:pPr>
              <w:pStyle w:val="ReportMain"/>
              <w:suppressAutoHyphens/>
              <w:rPr>
                <w:i/>
                <w:szCs w:val="24"/>
              </w:rPr>
            </w:pPr>
            <w:r>
              <w:rPr>
                <w:i/>
                <w:szCs w:val="24"/>
              </w:rPr>
              <w:t>3. Своевременность и последовательность выполнения индивидуального задания.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ReportMain"/>
              <w:suppressAutoHyphens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Индивидуальное задание выполнено в полном объеме, студент проявил высокий уровень самостоятельности и творческий подход к его выполнению</w:t>
            </w:r>
          </w:p>
        </w:tc>
      </w:tr>
      <w:tr w:rsidR="000C6294" w:rsidTr="000C6294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ReportMain"/>
              <w:rPr>
                <w:i/>
                <w:szCs w:val="24"/>
              </w:rPr>
            </w:pPr>
            <w:r>
              <w:rPr>
                <w:i/>
                <w:szCs w:val="24"/>
              </w:rPr>
              <w:t>Хорошо</w:t>
            </w: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94" w:rsidRDefault="000C629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ReportMain"/>
              <w:suppressAutoHyphens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Индивидуальное задание выполнено в полном объеме, имеются отдельные недостатки в оформлении представленного материала</w:t>
            </w:r>
          </w:p>
        </w:tc>
      </w:tr>
      <w:tr w:rsidR="000C6294" w:rsidTr="000C6294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ReportMain"/>
              <w:rPr>
                <w:i/>
                <w:szCs w:val="24"/>
              </w:rPr>
            </w:pPr>
            <w:r>
              <w:rPr>
                <w:i/>
                <w:szCs w:val="24"/>
              </w:rPr>
              <w:t>Удовлетворительно</w:t>
            </w: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94" w:rsidRDefault="000C629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ReportMain"/>
              <w:suppressAutoHyphens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Задание в целом выполнено, однако имеются недостатки при выполнении в ходе практики отдельных разделов (</w:t>
            </w:r>
            <w:proofErr w:type="gramStart"/>
            <w:r>
              <w:rPr>
                <w:i/>
                <w:szCs w:val="24"/>
              </w:rPr>
              <w:t xml:space="preserve">частей) </w:t>
            </w:r>
            <w:proofErr w:type="gramEnd"/>
            <w:r>
              <w:rPr>
                <w:i/>
                <w:szCs w:val="24"/>
              </w:rPr>
              <w:t>задания, имеются замечания по оформлению собранного материала</w:t>
            </w:r>
          </w:p>
        </w:tc>
      </w:tr>
      <w:tr w:rsidR="000C6294" w:rsidTr="000C6294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ReportMain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Неудовлетворительно </w:t>
            </w: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94" w:rsidRDefault="000C629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ReportMain"/>
              <w:suppressAutoHyphens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Задание выполнено лишь частично, имеются многочисленные замечания по оформлению собранного материала</w:t>
            </w:r>
          </w:p>
        </w:tc>
      </w:tr>
    </w:tbl>
    <w:p w:rsidR="000C6294" w:rsidRDefault="000C6294" w:rsidP="000C6294">
      <w:pPr>
        <w:pStyle w:val="ReportMain"/>
        <w:suppressAutoHyphens/>
        <w:jc w:val="both"/>
        <w:rPr>
          <w:szCs w:val="24"/>
        </w:rPr>
      </w:pPr>
    </w:p>
    <w:p w:rsidR="000C6294" w:rsidRDefault="000C6294" w:rsidP="000C6294">
      <w:pPr>
        <w:pStyle w:val="ReportMain"/>
        <w:suppressAutoHyphens/>
        <w:jc w:val="both"/>
        <w:rPr>
          <w:szCs w:val="24"/>
        </w:rPr>
      </w:pPr>
    </w:p>
    <w:p w:rsidR="000C6294" w:rsidRDefault="000C6294" w:rsidP="000C6294">
      <w:pPr>
        <w:pStyle w:val="ReportMain"/>
        <w:suppressAutoHyphens/>
        <w:jc w:val="both"/>
        <w:rPr>
          <w:i/>
          <w:szCs w:val="24"/>
        </w:rPr>
      </w:pPr>
      <w:r>
        <w:rPr>
          <w:b/>
          <w:szCs w:val="24"/>
        </w:rPr>
        <w:t>Оценивание защиты отчета</w:t>
      </w:r>
      <w:r>
        <w:rPr>
          <w:i/>
          <w:szCs w:val="24"/>
        </w:rPr>
        <w:t xml:space="preserve"> (дифференцированный зачет)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2483"/>
        <w:gridCol w:w="2914"/>
        <w:gridCol w:w="4819"/>
      </w:tblGrid>
      <w:tr w:rsidR="000C6294" w:rsidTr="000C6294">
        <w:trPr>
          <w:tblHeader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94" w:rsidRDefault="000C6294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4-балльная шкала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94" w:rsidRDefault="000C6294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Показатели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94" w:rsidRDefault="000C6294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Критерии</w:t>
            </w:r>
          </w:p>
        </w:tc>
      </w:tr>
      <w:tr w:rsidR="000C6294" w:rsidTr="000C6294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ReportMain"/>
              <w:rPr>
                <w:i/>
                <w:szCs w:val="24"/>
              </w:rPr>
            </w:pPr>
            <w:r>
              <w:rPr>
                <w:i/>
                <w:szCs w:val="24"/>
              </w:rPr>
              <w:t>Отлично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94" w:rsidRDefault="000C6294">
            <w:pPr>
              <w:pStyle w:val="ReportMain"/>
              <w:suppressAutoHyphens/>
              <w:rPr>
                <w:i/>
                <w:szCs w:val="24"/>
              </w:rPr>
            </w:pPr>
            <w:r>
              <w:rPr>
                <w:i/>
                <w:szCs w:val="24"/>
              </w:rPr>
              <w:t>1. Соответствие содержания отчета требованиям программы практики;</w:t>
            </w:r>
          </w:p>
          <w:p w:rsidR="000C6294" w:rsidRDefault="000C6294">
            <w:pPr>
              <w:pStyle w:val="ReportMain"/>
              <w:suppressAutoHyphens/>
              <w:rPr>
                <w:i/>
                <w:szCs w:val="24"/>
              </w:rPr>
            </w:pPr>
            <w:r>
              <w:rPr>
                <w:i/>
                <w:szCs w:val="24"/>
              </w:rPr>
              <w:t>2. Структурированность и полнота собранного материала;</w:t>
            </w:r>
          </w:p>
          <w:p w:rsidR="000C6294" w:rsidRDefault="000C6294">
            <w:pPr>
              <w:pStyle w:val="ReportMain"/>
              <w:suppressAutoHyphens/>
              <w:rPr>
                <w:i/>
                <w:szCs w:val="24"/>
              </w:rPr>
            </w:pPr>
            <w:r>
              <w:rPr>
                <w:i/>
                <w:szCs w:val="24"/>
              </w:rPr>
              <w:t>3. Полнота устного выступления, правильность ответов на вопросы при защите;</w:t>
            </w:r>
          </w:p>
          <w:p w:rsidR="000C6294" w:rsidRDefault="000C6294">
            <w:pPr>
              <w:pStyle w:val="ReportMain"/>
              <w:suppressAutoHyphens/>
              <w:rPr>
                <w:i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ReportMain"/>
              <w:suppressAutoHyphens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При защите отчета студент продемонстрировал глубокие и системные знания, полученные при прохождении практики, свободно оперировал данными исследования и внес обоснованные предложения. Студент правильно и грамотно ответил на поставленные вопросы. Студент получил положительный отзыв от руководителя</w:t>
            </w:r>
          </w:p>
        </w:tc>
      </w:tr>
      <w:tr w:rsidR="000C6294" w:rsidTr="000C6294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ReportMain"/>
              <w:rPr>
                <w:i/>
                <w:szCs w:val="24"/>
              </w:rPr>
            </w:pPr>
            <w:r>
              <w:rPr>
                <w:i/>
                <w:szCs w:val="24"/>
              </w:rPr>
              <w:t>Хорошо</w:t>
            </w: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94" w:rsidRDefault="000C629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ReportMain"/>
              <w:suppressAutoHyphens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При защите отчета студент показал глубокие знания, полученные при прохождении практики, свободно оперировал данными исследования. В отчете были допущены ошибки, которые носят несущественный характер. Студент ответил на поставленные вопросы, но допустил некоторые ошибки, которые при наводящих вопросах были исправлены. Студент получил положительный отзыв от руководителя</w:t>
            </w:r>
          </w:p>
        </w:tc>
      </w:tr>
      <w:tr w:rsidR="000C6294" w:rsidTr="000C6294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ReportMain"/>
              <w:rPr>
                <w:i/>
                <w:szCs w:val="24"/>
              </w:rPr>
            </w:pPr>
            <w:r>
              <w:rPr>
                <w:i/>
                <w:szCs w:val="24"/>
              </w:rPr>
              <w:t>Удовлетворительно</w:t>
            </w: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94" w:rsidRDefault="000C629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ReportMain"/>
              <w:suppressAutoHyphens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Отчет имеет поверхностный анализ собранного материала, нечеткую последовательность его изложения материала. Студент при защите отчета по практике не дал полных и аргументированных ответов на заданные вопросы. В отзыве руководителя имеются </w:t>
            </w:r>
            <w:r>
              <w:rPr>
                <w:i/>
                <w:szCs w:val="24"/>
              </w:rPr>
              <w:lastRenderedPageBreak/>
              <w:t>существенные замечания</w:t>
            </w:r>
          </w:p>
        </w:tc>
      </w:tr>
      <w:tr w:rsidR="000C6294" w:rsidTr="000C6294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ReportMain"/>
              <w:rPr>
                <w:i/>
                <w:szCs w:val="24"/>
              </w:rPr>
            </w:pPr>
            <w:r>
              <w:rPr>
                <w:i/>
                <w:szCs w:val="24"/>
              </w:rPr>
              <w:lastRenderedPageBreak/>
              <w:t xml:space="preserve">Неудовлетворительно / незачет </w:t>
            </w: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94" w:rsidRDefault="000C629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94" w:rsidRDefault="000C6294">
            <w:pPr>
              <w:pStyle w:val="ReportMain"/>
              <w:suppressAutoHyphens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Отчет не имеет детализированного анализа собранного материала и не отвечает установленным требованиям. Студент затрудняется ответить на поставленные вопросы или допускает в ответах принципиальные ошибки. В отзыве руководителя имеются существенные критические замечания</w:t>
            </w:r>
          </w:p>
        </w:tc>
      </w:tr>
    </w:tbl>
    <w:p w:rsidR="000C6294" w:rsidRDefault="000C6294" w:rsidP="000C6294">
      <w:pPr>
        <w:pStyle w:val="ReportMain"/>
        <w:suppressAutoHyphens/>
        <w:jc w:val="both"/>
        <w:rPr>
          <w:i/>
          <w:szCs w:val="24"/>
        </w:rPr>
      </w:pPr>
    </w:p>
    <w:p w:rsidR="000C6294" w:rsidRDefault="000C6294" w:rsidP="000C6294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Cs w:val="24"/>
        </w:rPr>
      </w:pPr>
      <w:r>
        <w:rPr>
          <w:b/>
          <w:szCs w:val="24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0C6294" w:rsidRDefault="000C6294" w:rsidP="000C6294">
      <w:pPr>
        <w:pStyle w:val="ReportMain"/>
        <w:suppressAutoHyphens/>
        <w:ind w:firstLine="709"/>
        <w:jc w:val="both"/>
        <w:rPr>
          <w:szCs w:val="24"/>
        </w:rPr>
      </w:pPr>
      <w:r>
        <w:rPr>
          <w:szCs w:val="24"/>
        </w:rPr>
        <w:t xml:space="preserve">По результатам защиты отчета студенту по направлению подготовки выставляется дифференцированный зачет за практику. </w:t>
      </w:r>
    </w:p>
    <w:p w:rsidR="000C6294" w:rsidRDefault="000C6294" w:rsidP="000C6294">
      <w:pPr>
        <w:pStyle w:val="ReportMain"/>
        <w:suppressAutoHyphens/>
        <w:ind w:firstLine="709"/>
        <w:jc w:val="both"/>
        <w:rPr>
          <w:szCs w:val="24"/>
        </w:rPr>
      </w:pPr>
      <w:r>
        <w:rPr>
          <w:szCs w:val="24"/>
        </w:rPr>
        <w:t>Защита Отчета проходит в форме собеседования студента с членами комиссии и/или его научным руководителем. В соответствии с качеством представленного Отчета и результатов собеседования научным руководителем выставляется соответствующая оценка по 4-х балльной шкале: «отлично», «хорошо», «удовлетворительно», «неудовлетворительно».</w:t>
      </w:r>
    </w:p>
    <w:p w:rsidR="000C6294" w:rsidRDefault="000C6294" w:rsidP="000C6294">
      <w:pPr>
        <w:pStyle w:val="ReportMain"/>
        <w:suppressAutoHyphens/>
        <w:ind w:firstLine="709"/>
        <w:jc w:val="both"/>
        <w:rPr>
          <w:szCs w:val="24"/>
        </w:rPr>
      </w:pPr>
      <w:r>
        <w:rPr>
          <w:szCs w:val="24"/>
        </w:rPr>
        <w:t>Критерии оценки:</w:t>
      </w:r>
    </w:p>
    <w:p w:rsidR="000C6294" w:rsidRDefault="000C6294" w:rsidP="000C6294">
      <w:pPr>
        <w:pStyle w:val="ReportMain"/>
        <w:suppressAutoHyphens/>
        <w:ind w:firstLine="709"/>
        <w:jc w:val="both"/>
        <w:rPr>
          <w:szCs w:val="24"/>
        </w:rPr>
      </w:pPr>
      <w:r>
        <w:rPr>
          <w:b/>
          <w:szCs w:val="24"/>
        </w:rPr>
        <w:t>– «отлично»</w:t>
      </w:r>
      <w:r>
        <w:rPr>
          <w:szCs w:val="24"/>
        </w:rPr>
        <w:t>: Отчет о прохождении производственной преддипломной практики полностью отражает задание по практике, содержит необходимые материалы для подготовки выпускной работы.</w:t>
      </w:r>
    </w:p>
    <w:p w:rsidR="000C6294" w:rsidRDefault="000C6294" w:rsidP="000C6294">
      <w:pPr>
        <w:pStyle w:val="ReportMain"/>
        <w:suppressAutoHyphens/>
        <w:ind w:firstLine="709"/>
        <w:jc w:val="both"/>
        <w:rPr>
          <w:szCs w:val="24"/>
        </w:rPr>
      </w:pPr>
      <w:r>
        <w:rPr>
          <w:szCs w:val="24"/>
        </w:rPr>
        <w:t xml:space="preserve">Ответы студента на вопросы при защите показывают глубокое усвоение программного материала, логически стройное его изложение, раскрывают сущность вопроса, подкрепляются положениями нормативно-правовых актов, научными концепциями и методиками, выводами и расчетами, отраженными в Отчете. </w:t>
      </w:r>
    </w:p>
    <w:p w:rsidR="000C6294" w:rsidRDefault="000C6294" w:rsidP="000C6294">
      <w:pPr>
        <w:pStyle w:val="ReportMain"/>
        <w:suppressAutoHyphens/>
        <w:ind w:firstLine="709"/>
        <w:jc w:val="both"/>
        <w:rPr>
          <w:szCs w:val="24"/>
        </w:rPr>
      </w:pPr>
      <w:r>
        <w:rPr>
          <w:szCs w:val="24"/>
        </w:rPr>
        <w:t>Студент способен продемонстрировать умение связать теорию с возможностями ее применения на практике, навыки свободного решения поставленных задач и обоснования принятого решения, владение методологией и методиками исследований, методами моделирования;</w:t>
      </w:r>
    </w:p>
    <w:p w:rsidR="000C6294" w:rsidRDefault="000C6294" w:rsidP="000C6294">
      <w:pPr>
        <w:pStyle w:val="ReportMain"/>
        <w:suppressAutoHyphens/>
        <w:ind w:firstLine="709"/>
        <w:jc w:val="both"/>
        <w:rPr>
          <w:szCs w:val="24"/>
        </w:rPr>
      </w:pPr>
      <w:r>
        <w:rPr>
          <w:b/>
          <w:szCs w:val="24"/>
        </w:rPr>
        <w:t>– «хорошо»</w:t>
      </w:r>
      <w:r>
        <w:rPr>
          <w:szCs w:val="24"/>
        </w:rPr>
        <w:t>: Отчет о прохождении производственной преддипломной практики полностью отражает задание по практике, содержит необходимые материалы для подготовки выпускной работы.</w:t>
      </w:r>
    </w:p>
    <w:p w:rsidR="000C6294" w:rsidRDefault="000C6294" w:rsidP="000C6294">
      <w:pPr>
        <w:pStyle w:val="ReportMain"/>
        <w:suppressAutoHyphens/>
        <w:ind w:firstLine="709"/>
        <w:jc w:val="both"/>
        <w:rPr>
          <w:szCs w:val="24"/>
        </w:rPr>
      </w:pPr>
      <w:r>
        <w:rPr>
          <w:szCs w:val="24"/>
        </w:rPr>
        <w:t>В ходе ответов на вопросы при защите допущены неточности. Ответы носят расплывчатый характер, но при этом раскрывают сущность вопроса, подкрепляются положениями нормативно-правовых актов, научными концепциями и методиками, выводами и расчетами, подтвержденные материалами Отчета по практике.</w:t>
      </w:r>
    </w:p>
    <w:p w:rsidR="000C6294" w:rsidRDefault="000C6294" w:rsidP="000C6294">
      <w:pPr>
        <w:pStyle w:val="ReportMain"/>
        <w:suppressAutoHyphens/>
        <w:ind w:firstLine="709"/>
        <w:jc w:val="both"/>
        <w:rPr>
          <w:szCs w:val="24"/>
        </w:rPr>
      </w:pPr>
      <w:r>
        <w:rPr>
          <w:szCs w:val="24"/>
        </w:rPr>
        <w:t>Студент способен правильно применять теоретические положений при решении вопросов и задач, умеет выбирать конкретные методы решения сложных задач, используя методы сбора, расчета, анализа, классификации, интерпретации данных, самостоятельно применяя математический и статистический аппарат.</w:t>
      </w:r>
    </w:p>
    <w:p w:rsidR="000C6294" w:rsidRDefault="000C6294" w:rsidP="000C6294">
      <w:pPr>
        <w:pStyle w:val="ReportMain"/>
        <w:suppressAutoHyphens/>
        <w:ind w:firstLine="709"/>
        <w:jc w:val="both"/>
        <w:rPr>
          <w:szCs w:val="24"/>
        </w:rPr>
      </w:pPr>
      <w:r>
        <w:rPr>
          <w:b/>
          <w:szCs w:val="24"/>
        </w:rPr>
        <w:t>- «удовлетворительно»</w:t>
      </w:r>
      <w:r>
        <w:rPr>
          <w:szCs w:val="24"/>
        </w:rPr>
        <w:t>: Отчет о прохождении производственной преддипломной практики не полностью отражает задание по практике, содержит недостаточно материалов, необходимых для подготовки выпускной работы.</w:t>
      </w:r>
    </w:p>
    <w:p w:rsidR="000C6294" w:rsidRDefault="000C6294" w:rsidP="000C6294">
      <w:pPr>
        <w:pStyle w:val="ReportMain"/>
        <w:suppressAutoHyphens/>
        <w:ind w:firstLine="709"/>
        <w:jc w:val="both"/>
        <w:rPr>
          <w:szCs w:val="24"/>
        </w:rPr>
      </w:pPr>
      <w:r>
        <w:rPr>
          <w:szCs w:val="24"/>
        </w:rPr>
        <w:t>Ответы студента на вопросы при защите носят поверхностный характер, показывают знание только основного материала, не раскрывают до конца сущности вопроса, слабо подкрепляются положениями нормативно-правовых актов, научными концепциями и методиками, выводами и расчетами из работы, показывают недостаточную самостоятельность и глубину изучения проблемы студентом.</w:t>
      </w:r>
    </w:p>
    <w:p w:rsidR="000C6294" w:rsidRDefault="000C6294" w:rsidP="000C6294">
      <w:pPr>
        <w:pStyle w:val="ReportMain"/>
        <w:suppressAutoHyphens/>
        <w:ind w:firstLine="709"/>
        <w:jc w:val="both"/>
        <w:rPr>
          <w:szCs w:val="24"/>
        </w:rPr>
      </w:pPr>
      <w:r>
        <w:rPr>
          <w:szCs w:val="24"/>
        </w:rPr>
        <w:t>Студент демонстрирует только умение решать простые задачи на основе базовых знаний и заданных алгоритмов действий, испытывает затруднения при решении практических задач.</w:t>
      </w:r>
    </w:p>
    <w:p w:rsidR="000C6294" w:rsidRDefault="000C6294" w:rsidP="000C6294">
      <w:pPr>
        <w:pStyle w:val="ReportMain"/>
        <w:suppressAutoHyphens/>
        <w:ind w:firstLine="709"/>
        <w:jc w:val="both"/>
        <w:rPr>
          <w:szCs w:val="24"/>
        </w:rPr>
      </w:pPr>
      <w:r>
        <w:rPr>
          <w:b/>
          <w:szCs w:val="24"/>
        </w:rPr>
        <w:t>- «неудовлетворительно / незачет»</w:t>
      </w:r>
      <w:r>
        <w:rPr>
          <w:szCs w:val="24"/>
        </w:rPr>
        <w:t xml:space="preserve">: Отчет о прохождении производственной преддипломной практики выполнен с нарушением целевой установки задания по практике и не </w:t>
      </w:r>
      <w:r>
        <w:rPr>
          <w:szCs w:val="24"/>
        </w:rPr>
        <w:lastRenderedPageBreak/>
        <w:t>отвечает предъявляемым требованиям, в оформлении имеются отступления от стандарта, содержит недостаточно материалов, необходимых для подготовки выпускной работы.</w:t>
      </w:r>
    </w:p>
    <w:p w:rsidR="000C6294" w:rsidRDefault="000C6294" w:rsidP="000C6294">
      <w:pPr>
        <w:pStyle w:val="ReportMain"/>
        <w:suppressAutoHyphens/>
        <w:ind w:firstLine="709"/>
        <w:jc w:val="both"/>
        <w:rPr>
          <w:szCs w:val="24"/>
        </w:rPr>
      </w:pPr>
      <w:r>
        <w:rPr>
          <w:szCs w:val="24"/>
        </w:rPr>
        <w:t xml:space="preserve">Такой Отчет возвращается студенту на доработку. Доработанный Отчет должен быть вновь представлен </w:t>
      </w:r>
      <w:proofErr w:type="gramStart"/>
      <w:r>
        <w:rPr>
          <w:szCs w:val="24"/>
        </w:rPr>
        <w:t>научному</w:t>
      </w:r>
      <w:proofErr w:type="gramEnd"/>
      <w:r>
        <w:rPr>
          <w:szCs w:val="24"/>
        </w:rPr>
        <w:t xml:space="preserve"> руководителя в срок не позднее 10-го дня после срока окончания производственной преддипломной практики. Если доработка не улучшила качества Отчета или не была произведена, то Отчет не допускается к защите, а зачетную ведомость проставляется оценка «неудовлетворительно».</w:t>
      </w:r>
    </w:p>
    <w:p w:rsidR="000C6294" w:rsidRDefault="000C6294" w:rsidP="000C6294">
      <w:pPr>
        <w:pStyle w:val="ReportMain"/>
        <w:suppressAutoHyphens/>
        <w:ind w:firstLine="709"/>
        <w:jc w:val="both"/>
        <w:rPr>
          <w:szCs w:val="24"/>
        </w:rPr>
      </w:pPr>
      <w:r>
        <w:rPr>
          <w:szCs w:val="24"/>
        </w:rPr>
        <w:t>Доработанный и допущенный к защите Отчет после процедуры защиты оценивается в обычном порядке.</w:t>
      </w:r>
    </w:p>
    <w:p w:rsidR="00E11B16" w:rsidRPr="009B32EF" w:rsidRDefault="00E11B16" w:rsidP="000C6294">
      <w:pPr>
        <w:pStyle w:val="ReportMain"/>
        <w:keepNext/>
        <w:suppressAutoHyphens/>
        <w:spacing w:after="360"/>
        <w:ind w:firstLine="709"/>
        <w:jc w:val="both"/>
        <w:outlineLvl w:val="0"/>
        <w:rPr>
          <w:sz w:val="28"/>
        </w:rPr>
      </w:pPr>
    </w:p>
    <w:sectPr w:rsidR="00E11B16" w:rsidRPr="009B32EF" w:rsidSect="009B32EF">
      <w:footerReference w:type="default" r:id="rId9"/>
      <w:pgSz w:w="11906" w:h="16838"/>
      <w:pgMar w:top="510" w:right="567" w:bottom="510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768" w:rsidRDefault="00C82768" w:rsidP="009B32EF">
      <w:pPr>
        <w:spacing w:after="0" w:line="240" w:lineRule="auto"/>
      </w:pPr>
      <w:r>
        <w:separator/>
      </w:r>
    </w:p>
  </w:endnote>
  <w:endnote w:type="continuationSeparator" w:id="0">
    <w:p w:rsidR="00C82768" w:rsidRDefault="00C82768" w:rsidP="009B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EF" w:rsidRPr="009B32EF" w:rsidRDefault="009B32EF" w:rsidP="005F78DF">
    <w:pPr>
      <w:pStyle w:val="ReportMain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EF" w:rsidRPr="009B32EF" w:rsidRDefault="009B32EF" w:rsidP="009B32EF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4E17CF">
      <w:rPr>
        <w:noProof/>
        <w:sz w:val="20"/>
      </w:rPr>
      <w:t>8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768" w:rsidRDefault="00C82768" w:rsidP="009B32EF">
      <w:pPr>
        <w:spacing w:after="0" w:line="240" w:lineRule="auto"/>
      </w:pPr>
      <w:r>
        <w:separator/>
      </w:r>
    </w:p>
  </w:footnote>
  <w:footnote w:type="continuationSeparator" w:id="0">
    <w:p w:rsidR="00C82768" w:rsidRDefault="00C82768" w:rsidP="009B3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B8BD8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C4037D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3E5A4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8059E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24D66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BA7E7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22E40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CED33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48FA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68262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993957"/>
    <w:multiLevelType w:val="hybridMultilevel"/>
    <w:tmpl w:val="0A20B89E"/>
    <w:lvl w:ilvl="0" w:tplc="8C1C9278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40FE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B2A4225"/>
    <w:multiLevelType w:val="hybridMultilevel"/>
    <w:tmpl w:val="DDC8CF60"/>
    <w:lvl w:ilvl="0" w:tplc="B9C40C5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75796B"/>
    <w:multiLevelType w:val="hybridMultilevel"/>
    <w:tmpl w:val="53E01156"/>
    <w:lvl w:ilvl="0" w:tplc="8C1C9278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EB1E6F"/>
    <w:multiLevelType w:val="hybridMultilevel"/>
    <w:tmpl w:val="860CFCDA"/>
    <w:lvl w:ilvl="0" w:tplc="8C1C9278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0DF12A4"/>
    <w:multiLevelType w:val="singleLevel"/>
    <w:tmpl w:val="BBC61DFA"/>
    <w:lvl w:ilvl="0"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16">
    <w:nsid w:val="63864D3C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7456CC8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8">
    <w:nsid w:val="777F0419"/>
    <w:multiLevelType w:val="singleLevel"/>
    <w:tmpl w:val="E58A7962"/>
    <w:lvl w:ilvl="0"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abstractNum w:abstractNumId="19">
    <w:nsid w:val="7EFF4A13"/>
    <w:multiLevelType w:val="hybridMultilevel"/>
    <w:tmpl w:val="0C822FF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5"/>
    <w:lvlOverride w:ilvl="0"/>
  </w:num>
  <w:num w:numId="15">
    <w:abstractNumId w:val="18"/>
    <w:lvlOverride w:ilvl="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2EF"/>
    <w:rsid w:val="000B3A97"/>
    <w:rsid w:val="000C6294"/>
    <w:rsid w:val="0038187C"/>
    <w:rsid w:val="004E17CF"/>
    <w:rsid w:val="005F78DF"/>
    <w:rsid w:val="009B32EF"/>
    <w:rsid w:val="00C82768"/>
    <w:rsid w:val="00E11B16"/>
    <w:rsid w:val="00FA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9B32EF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9B32EF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9B32EF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9B32EF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9B32EF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9B32EF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9B32EF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9B32EF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9B32EF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9B32EF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9B32EF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9B32EF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9B32EF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9B32EF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9B32EF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9B32EF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9B32EF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9B32EF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9B32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9B32EF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9B32EF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9B32E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9B32EF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9B32EF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9B3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9B32EF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9B32EF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9B32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9B32EF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e">
    <w:name w:val="Hyperlink"/>
    <w:basedOn w:val="a3"/>
    <w:uiPriority w:val="99"/>
    <w:semiHidden/>
    <w:unhideWhenUsed/>
    <w:rsid w:val="009B32EF"/>
    <w:rPr>
      <w:rFonts w:ascii="Times New Roman" w:hAnsi="Times New Roman" w:cs="Times New Roman"/>
      <w:color w:val="0000FF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9B32EF"/>
  </w:style>
  <w:style w:type="character" w:customStyle="1" w:styleId="af0">
    <w:name w:val="Дата Знак"/>
    <w:basedOn w:val="a3"/>
    <w:link w:val="af"/>
    <w:uiPriority w:val="99"/>
    <w:semiHidden/>
    <w:rsid w:val="009B32EF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9B32EF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3"/>
    <w:link w:val="21"/>
    <w:uiPriority w:val="9"/>
    <w:semiHidden/>
    <w:rsid w:val="009B32EF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9B32EF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3"/>
    <w:link w:val="41"/>
    <w:uiPriority w:val="9"/>
    <w:semiHidden/>
    <w:rsid w:val="009B32EF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3"/>
    <w:link w:val="51"/>
    <w:uiPriority w:val="9"/>
    <w:semiHidden/>
    <w:rsid w:val="009B32EF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3"/>
    <w:link w:val="6"/>
    <w:uiPriority w:val="9"/>
    <w:semiHidden/>
    <w:rsid w:val="009B32EF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9B32EF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9B32EF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9B32EF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9B32EF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9B32EF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9B32EF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9B32EF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9B32EF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9B32EF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9B32EF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9B32EF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9B32E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9B32E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9B32EF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9B32EF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9B32E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9B32E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9B32EF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9B32EF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9B32EF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9B32EF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9B32EF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9B32EF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9B32EF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unhideWhenUsed/>
    <w:rsid w:val="009B32EF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rsid w:val="009B32EF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9B32EF"/>
    <w:pPr>
      <w:spacing w:after="20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9B32EF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9B32EF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B32EF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B32EF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B32EF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B32EF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9B32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3"/>
    <w:link w:val="aff0"/>
    <w:uiPriority w:val="10"/>
    <w:rsid w:val="009B32EF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2">
    <w:name w:val="Book Title"/>
    <w:basedOn w:val="a3"/>
    <w:uiPriority w:val="33"/>
    <w:qFormat/>
    <w:rsid w:val="009B32EF"/>
    <w:rPr>
      <w:rFonts w:ascii="Times New Roman" w:hAnsi="Times New Roman" w:cs="Times New Roman"/>
      <w:b/>
      <w:bCs/>
      <w:smallCap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9B32E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9B3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9B32EF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9B32EF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9B32EF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9B32EF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B32EF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B32EF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B32EF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B32EF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9B32EF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9B32EF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9B32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9B32E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9B32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9B32EF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9B32EF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9B32EF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9B32EF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9B32EF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9B32EF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B32EF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B32EF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B32EF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B32EF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9B32EF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9B32EF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9B32EF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9B32EF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9B32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9B32EF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9B32EF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9B32EF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9B32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9B32EF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9B32EF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9B32EF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9B32EF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9B32EF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9B32EF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d">
    <w:name w:val="Signature"/>
    <w:basedOn w:val="a2"/>
    <w:link w:val="affe"/>
    <w:uiPriority w:val="99"/>
    <w:semiHidden/>
    <w:unhideWhenUsed/>
    <w:rsid w:val="009B32EF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9B32EF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9B32EF"/>
  </w:style>
  <w:style w:type="character" w:customStyle="1" w:styleId="afff0">
    <w:name w:val="Приветствие Знак"/>
    <w:basedOn w:val="a3"/>
    <w:link w:val="afff"/>
    <w:uiPriority w:val="99"/>
    <w:semiHidden/>
    <w:rsid w:val="009B32EF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9B32EF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9B32EF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9B32E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9B32EF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9B32EF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9B32EF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9B32EF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9B32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9B32E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9B32EF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9B32EF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rsid w:val="009B32E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rsid w:val="009B32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4"/>
    <w:uiPriority w:val="60"/>
    <w:rsid w:val="009B32E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4"/>
    <w:uiPriority w:val="60"/>
    <w:rsid w:val="009B32E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rsid w:val="009B32E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4"/>
    <w:uiPriority w:val="60"/>
    <w:rsid w:val="009B32E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4"/>
    <w:uiPriority w:val="60"/>
    <w:rsid w:val="009B32E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6">
    <w:name w:val="Light Grid"/>
    <w:basedOn w:val="a4"/>
    <w:uiPriority w:val="62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4"/>
    <w:uiPriority w:val="62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4"/>
    <w:uiPriority w:val="62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4"/>
    <w:uiPriority w:val="62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4"/>
    <w:uiPriority w:val="62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4"/>
    <w:uiPriority w:val="62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7">
    <w:name w:val="Light List"/>
    <w:basedOn w:val="a4"/>
    <w:uiPriority w:val="61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4"/>
    <w:uiPriority w:val="61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4"/>
    <w:uiPriority w:val="61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4"/>
    <w:uiPriority w:val="61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4"/>
    <w:uiPriority w:val="61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4"/>
    <w:uiPriority w:val="61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8">
    <w:name w:val="Table Grid"/>
    <w:basedOn w:val="a4"/>
    <w:uiPriority w:val="59"/>
    <w:rsid w:val="009B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4"/>
    <w:uiPriority w:val="99"/>
    <w:semiHidden/>
    <w:unhideWhenUsed/>
    <w:rsid w:val="009B32E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9B32EF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9B32EF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9B32EF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9B32E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9B32E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9B32EF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9B32EF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9">
    <w:name w:val="Intense Reference"/>
    <w:basedOn w:val="a3"/>
    <w:uiPriority w:val="32"/>
    <w:qFormat/>
    <w:rsid w:val="009B32EF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a">
    <w:name w:val="Intense Emphasis"/>
    <w:basedOn w:val="a3"/>
    <w:uiPriority w:val="21"/>
    <w:qFormat/>
    <w:rsid w:val="009B32EF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b">
    <w:name w:val="Subtle Reference"/>
    <w:basedOn w:val="a3"/>
    <w:uiPriority w:val="31"/>
    <w:qFormat/>
    <w:rsid w:val="009B32EF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c">
    <w:name w:val="Subtle Emphasis"/>
    <w:basedOn w:val="a3"/>
    <w:uiPriority w:val="19"/>
    <w:qFormat/>
    <w:rsid w:val="009B32EF"/>
    <w:rPr>
      <w:rFonts w:ascii="Times New Roman" w:hAnsi="Times New Roman" w:cs="Times New Roman"/>
      <w:i/>
      <w:iCs/>
      <w:color w:val="808080" w:themeColor="text1" w:themeTint="7F"/>
    </w:rPr>
  </w:style>
  <w:style w:type="table" w:styleId="afffd">
    <w:name w:val="Table Contemporary"/>
    <w:basedOn w:val="a4"/>
    <w:uiPriority w:val="99"/>
    <w:semiHidden/>
    <w:unhideWhenUsed/>
    <w:rsid w:val="009B32E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e">
    <w:name w:val="List"/>
    <w:basedOn w:val="a2"/>
    <w:uiPriority w:val="99"/>
    <w:semiHidden/>
    <w:unhideWhenUsed/>
    <w:rsid w:val="009B32EF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9B32EF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9B32EF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9B32EF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9B32EF"/>
    <w:pPr>
      <w:ind w:left="1415" w:hanging="283"/>
      <w:contextualSpacing/>
    </w:pPr>
  </w:style>
  <w:style w:type="paragraph" w:styleId="affff">
    <w:name w:val="Bibliography"/>
    <w:basedOn w:val="a2"/>
    <w:next w:val="a2"/>
    <w:uiPriority w:val="37"/>
    <w:semiHidden/>
    <w:unhideWhenUsed/>
    <w:rsid w:val="009B32EF"/>
  </w:style>
  <w:style w:type="table" w:styleId="17">
    <w:name w:val="Medium List 1"/>
    <w:basedOn w:val="a4"/>
    <w:uiPriority w:val="65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4"/>
    <w:uiPriority w:val="65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4"/>
    <w:uiPriority w:val="65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4"/>
    <w:uiPriority w:val="65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4"/>
    <w:uiPriority w:val="65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4"/>
    <w:uiPriority w:val="65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4"/>
    <w:uiPriority w:val="66"/>
    <w:rsid w:val="009B32E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9B32E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9B32E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9B32E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9B32E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9B32E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9B32E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4"/>
    <w:uiPriority w:val="68"/>
    <w:rsid w:val="009B32E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rsid w:val="009B32E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9B32E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9B32E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9B32E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9B32E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9B32E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0">
    <w:name w:val="Table Professional"/>
    <w:basedOn w:val="a4"/>
    <w:uiPriority w:val="99"/>
    <w:semiHidden/>
    <w:unhideWhenUsed/>
    <w:rsid w:val="009B32E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9B32EF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9B32EF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9B32EF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9B32EF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B32EF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9B32EF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B32EF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B32EF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1">
    <w:name w:val="Strong"/>
    <w:basedOn w:val="a3"/>
    <w:uiPriority w:val="22"/>
    <w:qFormat/>
    <w:rsid w:val="009B32EF"/>
    <w:rPr>
      <w:rFonts w:ascii="Times New Roman" w:hAnsi="Times New Roman" w:cs="Times New Roman"/>
      <w:b/>
      <w:bCs/>
    </w:rPr>
  </w:style>
  <w:style w:type="paragraph" w:styleId="affff2">
    <w:name w:val="Document Map"/>
    <w:basedOn w:val="a2"/>
    <w:link w:val="affff3"/>
    <w:uiPriority w:val="99"/>
    <w:semiHidden/>
    <w:unhideWhenUsed/>
    <w:rsid w:val="009B32EF"/>
    <w:pPr>
      <w:spacing w:after="0" w:line="240" w:lineRule="auto"/>
    </w:pPr>
    <w:rPr>
      <w:sz w:val="16"/>
      <w:szCs w:val="16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9B32EF"/>
    <w:rPr>
      <w:rFonts w:ascii="Times New Roman" w:hAnsi="Times New Roman" w:cs="Times New Roman"/>
      <w:sz w:val="16"/>
      <w:szCs w:val="16"/>
    </w:rPr>
  </w:style>
  <w:style w:type="paragraph" w:styleId="affff4">
    <w:name w:val="table of authorities"/>
    <w:basedOn w:val="a2"/>
    <w:next w:val="a2"/>
    <w:uiPriority w:val="99"/>
    <w:semiHidden/>
    <w:unhideWhenUsed/>
    <w:rsid w:val="009B32EF"/>
    <w:pPr>
      <w:spacing w:after="0"/>
      <w:ind w:left="220" w:hanging="220"/>
    </w:pPr>
  </w:style>
  <w:style w:type="table" w:styleId="-13">
    <w:name w:val="Table List 1"/>
    <w:basedOn w:val="a4"/>
    <w:uiPriority w:val="99"/>
    <w:semiHidden/>
    <w:unhideWhenUsed/>
    <w:rsid w:val="009B32EF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9B32EF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9B32E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9B32E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9B32E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9B32E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B32EF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B32E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9B32EF"/>
    <w:pPr>
      <w:spacing w:after="0" w:line="240" w:lineRule="auto"/>
    </w:pPr>
    <w:rPr>
      <w:sz w:val="21"/>
      <w:szCs w:val="21"/>
    </w:rPr>
  </w:style>
  <w:style w:type="character" w:customStyle="1" w:styleId="affff6">
    <w:name w:val="Текст Знак"/>
    <w:basedOn w:val="a3"/>
    <w:link w:val="affff5"/>
    <w:uiPriority w:val="99"/>
    <w:semiHidden/>
    <w:rsid w:val="009B32EF"/>
    <w:rPr>
      <w:rFonts w:ascii="Times New Roman" w:hAnsi="Times New Roman" w:cs="Times New Roman"/>
      <w:sz w:val="21"/>
      <w:szCs w:val="21"/>
    </w:rPr>
  </w:style>
  <w:style w:type="paragraph" w:styleId="affff7">
    <w:name w:val="Balloon Text"/>
    <w:basedOn w:val="a2"/>
    <w:link w:val="affff8"/>
    <w:uiPriority w:val="99"/>
    <w:semiHidden/>
    <w:unhideWhenUsed/>
    <w:rsid w:val="009B32EF"/>
    <w:pPr>
      <w:spacing w:after="0" w:line="240" w:lineRule="auto"/>
    </w:pPr>
    <w:rPr>
      <w:sz w:val="16"/>
      <w:szCs w:val="16"/>
    </w:rPr>
  </w:style>
  <w:style w:type="character" w:customStyle="1" w:styleId="affff8">
    <w:name w:val="Текст выноски Знак"/>
    <w:basedOn w:val="a3"/>
    <w:link w:val="affff7"/>
    <w:uiPriority w:val="99"/>
    <w:semiHidden/>
    <w:rsid w:val="009B32EF"/>
    <w:rPr>
      <w:rFonts w:ascii="Times New Roman" w:hAnsi="Times New Roman" w:cs="Times New Roman"/>
      <w:sz w:val="16"/>
      <w:szCs w:val="16"/>
    </w:rPr>
  </w:style>
  <w:style w:type="paragraph" w:styleId="affff9">
    <w:name w:val="endnote text"/>
    <w:basedOn w:val="a2"/>
    <w:link w:val="affffa"/>
    <w:uiPriority w:val="99"/>
    <w:semiHidden/>
    <w:unhideWhenUsed/>
    <w:rsid w:val="009B32EF"/>
    <w:pPr>
      <w:spacing w:after="0" w:line="240" w:lineRule="auto"/>
    </w:pPr>
    <w:rPr>
      <w:sz w:val="20"/>
      <w:szCs w:val="20"/>
    </w:rPr>
  </w:style>
  <w:style w:type="character" w:customStyle="1" w:styleId="affffa">
    <w:name w:val="Текст концевой сноски Знак"/>
    <w:basedOn w:val="a3"/>
    <w:link w:val="affff9"/>
    <w:uiPriority w:val="99"/>
    <w:semiHidden/>
    <w:rsid w:val="009B32EF"/>
    <w:rPr>
      <w:rFonts w:ascii="Times New Roman" w:hAnsi="Times New Roman" w:cs="Times New Roman"/>
      <w:sz w:val="20"/>
      <w:szCs w:val="20"/>
    </w:rPr>
  </w:style>
  <w:style w:type="paragraph" w:styleId="affffb">
    <w:name w:val="macro"/>
    <w:link w:val="affffc"/>
    <w:uiPriority w:val="99"/>
    <w:semiHidden/>
    <w:unhideWhenUsed/>
    <w:rsid w:val="009B32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9B32EF"/>
    <w:rPr>
      <w:rFonts w:ascii="Times New Roman" w:hAnsi="Times New Roman" w:cs="Times New Roman"/>
      <w:sz w:val="20"/>
      <w:szCs w:val="20"/>
    </w:rPr>
  </w:style>
  <w:style w:type="paragraph" w:styleId="affffd">
    <w:name w:val="annotation text"/>
    <w:basedOn w:val="a2"/>
    <w:link w:val="affffe"/>
    <w:uiPriority w:val="99"/>
    <w:semiHidden/>
    <w:unhideWhenUsed/>
    <w:rsid w:val="009B32EF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9B32EF"/>
    <w:rPr>
      <w:rFonts w:ascii="Times New Roman" w:hAnsi="Times New Roman" w:cs="Times New Roman"/>
      <w:sz w:val="20"/>
      <w:szCs w:val="20"/>
    </w:rPr>
  </w:style>
  <w:style w:type="paragraph" w:styleId="afffff">
    <w:name w:val="footnote text"/>
    <w:basedOn w:val="a2"/>
    <w:link w:val="afffff0"/>
    <w:uiPriority w:val="99"/>
    <w:semiHidden/>
    <w:unhideWhenUsed/>
    <w:rsid w:val="009B32EF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сноски Знак"/>
    <w:basedOn w:val="a3"/>
    <w:link w:val="afffff"/>
    <w:uiPriority w:val="99"/>
    <w:semiHidden/>
    <w:rsid w:val="009B32EF"/>
    <w:rPr>
      <w:rFonts w:ascii="Times New Roman" w:hAnsi="Times New Roman" w:cs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9B32EF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semiHidden/>
    <w:rsid w:val="009B32EF"/>
    <w:rPr>
      <w:rFonts w:ascii="Times New Roman" w:hAnsi="Times New Roman" w:cs="Times New Roman"/>
      <w:b/>
      <w:bCs/>
      <w:sz w:val="20"/>
      <w:szCs w:val="20"/>
    </w:rPr>
  </w:style>
  <w:style w:type="table" w:styleId="afffff3">
    <w:name w:val="Table Theme"/>
    <w:basedOn w:val="a4"/>
    <w:uiPriority w:val="99"/>
    <w:semiHidden/>
    <w:unhideWhenUsed/>
    <w:rsid w:val="009B3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4">
    <w:name w:val="Dark List"/>
    <w:basedOn w:val="a4"/>
    <w:uiPriority w:val="70"/>
    <w:rsid w:val="009B32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rsid w:val="009B32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4"/>
    <w:uiPriority w:val="70"/>
    <w:rsid w:val="009B32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4"/>
    <w:uiPriority w:val="70"/>
    <w:rsid w:val="009B32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4"/>
    <w:uiPriority w:val="70"/>
    <w:rsid w:val="009B32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4"/>
    <w:uiPriority w:val="70"/>
    <w:rsid w:val="009B32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4"/>
    <w:uiPriority w:val="70"/>
    <w:rsid w:val="009B32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9B32EF"/>
    <w:pPr>
      <w:spacing w:after="0" w:line="240" w:lineRule="auto"/>
      <w:ind w:left="220" w:hanging="220"/>
    </w:pPr>
  </w:style>
  <w:style w:type="paragraph" w:styleId="afffff5">
    <w:name w:val="index heading"/>
    <w:basedOn w:val="a2"/>
    <w:next w:val="1b"/>
    <w:uiPriority w:val="99"/>
    <w:semiHidden/>
    <w:unhideWhenUsed/>
    <w:rsid w:val="009B32EF"/>
    <w:rPr>
      <w:rFonts w:eastAsiaTheme="majorEastAsia"/>
      <w:b/>
      <w:bCs/>
    </w:rPr>
  </w:style>
  <w:style w:type="paragraph" w:styleId="2f6">
    <w:name w:val="index 2"/>
    <w:basedOn w:val="a2"/>
    <w:next w:val="a2"/>
    <w:autoRedefine/>
    <w:uiPriority w:val="99"/>
    <w:semiHidden/>
    <w:unhideWhenUsed/>
    <w:rsid w:val="009B32EF"/>
    <w:pPr>
      <w:spacing w:after="0"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9B32EF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9B32EF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9B32EF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9B32EF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9B32EF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9B32EF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B32EF"/>
    <w:pPr>
      <w:spacing w:after="0" w:line="240" w:lineRule="auto"/>
      <w:ind w:left="1980" w:hanging="220"/>
    </w:pPr>
  </w:style>
  <w:style w:type="table" w:styleId="afffff6">
    <w:name w:val="Colorful Shading"/>
    <w:basedOn w:val="a4"/>
    <w:uiPriority w:val="71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4"/>
    <w:uiPriority w:val="71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4"/>
    <w:uiPriority w:val="71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7">
    <w:name w:val="Colorful Grid"/>
    <w:basedOn w:val="a4"/>
    <w:uiPriority w:val="73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4"/>
    <w:uiPriority w:val="73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4"/>
    <w:uiPriority w:val="73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4"/>
    <w:uiPriority w:val="73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4"/>
    <w:uiPriority w:val="73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4"/>
    <w:uiPriority w:val="73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4"/>
    <w:uiPriority w:val="73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4"/>
    <w:uiPriority w:val="99"/>
    <w:semiHidden/>
    <w:unhideWhenUsed/>
    <w:rsid w:val="009B32EF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9B32EF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9B32EF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8">
    <w:name w:val="Colorful List"/>
    <w:basedOn w:val="a4"/>
    <w:uiPriority w:val="72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4"/>
    <w:uiPriority w:val="72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4"/>
    <w:uiPriority w:val="72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4"/>
    <w:uiPriority w:val="72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4"/>
    <w:uiPriority w:val="72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4"/>
    <w:uiPriority w:val="72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4"/>
    <w:uiPriority w:val="72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9">
    <w:name w:val="Block Text"/>
    <w:basedOn w:val="a2"/>
    <w:uiPriority w:val="99"/>
    <w:semiHidden/>
    <w:unhideWhenUsed/>
    <w:rsid w:val="009B32E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2"/>
    <w:next w:val="a2"/>
    <w:link w:val="2f9"/>
    <w:uiPriority w:val="29"/>
    <w:qFormat/>
    <w:rsid w:val="009B32EF"/>
    <w:rPr>
      <w:i/>
      <w:iCs/>
      <w:color w:val="000000" w:themeColor="text1"/>
    </w:rPr>
  </w:style>
  <w:style w:type="character" w:customStyle="1" w:styleId="2f9">
    <w:name w:val="Цитата 2 Знак"/>
    <w:basedOn w:val="a3"/>
    <w:link w:val="2f8"/>
    <w:uiPriority w:val="29"/>
    <w:rsid w:val="009B32EF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3"/>
    <w:uiPriority w:val="99"/>
    <w:semiHidden/>
    <w:unhideWhenUsed/>
    <w:rsid w:val="009B32EF"/>
    <w:rPr>
      <w:rFonts w:ascii="Times New Roman" w:hAnsi="Times New Roman" w:cs="Times New Roman"/>
      <w:i/>
      <w:iCs/>
    </w:rPr>
  </w:style>
  <w:style w:type="paragraph" w:styleId="afffffa">
    <w:name w:val="Message Header"/>
    <w:basedOn w:val="a2"/>
    <w:link w:val="afffffb"/>
    <w:uiPriority w:val="99"/>
    <w:semiHidden/>
    <w:unhideWhenUsed/>
    <w:rsid w:val="009B32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b">
    <w:name w:val="Шапка Знак"/>
    <w:basedOn w:val="a3"/>
    <w:link w:val="afffffa"/>
    <w:uiPriority w:val="99"/>
    <w:semiHidden/>
    <w:rsid w:val="009B32EF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c">
    <w:name w:val="E-mail Signature"/>
    <w:basedOn w:val="a2"/>
    <w:link w:val="afffffd"/>
    <w:uiPriority w:val="99"/>
    <w:semiHidden/>
    <w:unhideWhenUsed/>
    <w:rsid w:val="009B32EF"/>
    <w:pPr>
      <w:spacing w:after="0" w:line="240" w:lineRule="auto"/>
    </w:pPr>
  </w:style>
  <w:style w:type="character" w:customStyle="1" w:styleId="afffffd">
    <w:name w:val="Электронная подпись Знак"/>
    <w:basedOn w:val="a3"/>
    <w:link w:val="afffffc"/>
    <w:uiPriority w:val="99"/>
    <w:semiHidden/>
    <w:rsid w:val="009B32EF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9B32EF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9B32EF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9B32EF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9B32EF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9B32EF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9B32EF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9B32EF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9B32EF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9B32EF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9B32EF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9B32EF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9B32EF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9B32EF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9B32EF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9B32EF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9B32EF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9B32EF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9B32EF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9B32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9B32EF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9B32EF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9B32E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9B32EF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9B32EF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9B3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9B32EF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9B32EF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9B32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9B32EF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e">
    <w:name w:val="Hyperlink"/>
    <w:basedOn w:val="a3"/>
    <w:uiPriority w:val="99"/>
    <w:semiHidden/>
    <w:unhideWhenUsed/>
    <w:rsid w:val="009B32EF"/>
    <w:rPr>
      <w:rFonts w:ascii="Times New Roman" w:hAnsi="Times New Roman" w:cs="Times New Roman"/>
      <w:color w:val="0000FF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9B32EF"/>
  </w:style>
  <w:style w:type="character" w:customStyle="1" w:styleId="af0">
    <w:name w:val="Дата Знак"/>
    <w:basedOn w:val="a3"/>
    <w:link w:val="af"/>
    <w:uiPriority w:val="99"/>
    <w:semiHidden/>
    <w:rsid w:val="009B32EF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9B32EF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3"/>
    <w:link w:val="21"/>
    <w:uiPriority w:val="9"/>
    <w:semiHidden/>
    <w:rsid w:val="009B32EF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9B32EF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3"/>
    <w:link w:val="41"/>
    <w:uiPriority w:val="9"/>
    <w:semiHidden/>
    <w:rsid w:val="009B32EF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3"/>
    <w:link w:val="51"/>
    <w:uiPriority w:val="9"/>
    <w:semiHidden/>
    <w:rsid w:val="009B32EF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3"/>
    <w:link w:val="6"/>
    <w:uiPriority w:val="9"/>
    <w:semiHidden/>
    <w:rsid w:val="009B32EF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9B32EF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9B32EF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9B32EF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9B32EF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9B32EF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9B32EF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9B32EF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9B32EF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9B32EF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9B32EF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9B32EF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9B32E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9B32E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9B32EF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9B32EF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9B32E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9B32E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9B32EF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9B32EF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9B32EF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9B32EF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9B32EF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9B32EF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9B32EF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unhideWhenUsed/>
    <w:rsid w:val="009B32EF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rsid w:val="009B32EF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9B32EF"/>
    <w:pPr>
      <w:spacing w:after="20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9B32EF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9B32EF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B32EF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B32EF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B32EF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B32EF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9B32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3"/>
    <w:link w:val="aff0"/>
    <w:uiPriority w:val="10"/>
    <w:rsid w:val="009B32EF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2">
    <w:name w:val="Book Title"/>
    <w:basedOn w:val="a3"/>
    <w:uiPriority w:val="33"/>
    <w:qFormat/>
    <w:rsid w:val="009B32EF"/>
    <w:rPr>
      <w:rFonts w:ascii="Times New Roman" w:hAnsi="Times New Roman" w:cs="Times New Roman"/>
      <w:b/>
      <w:bCs/>
      <w:smallCap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9B32E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9B3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9B32EF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9B32EF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9B32EF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9B32EF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B32EF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B32EF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B32EF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B32EF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9B32EF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9B32EF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9B32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9B32E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9B32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9B32EF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9B32EF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9B32EF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9B32EF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9B32EF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9B32EF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B32EF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B32EF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B32EF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B32EF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9B32EF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9B32EF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9B32EF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9B32EF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9B32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9B32EF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9B32EF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9B32EF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9B32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9B32EF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9B32EF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9B32EF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9B32EF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9B32EF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9B32EF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d">
    <w:name w:val="Signature"/>
    <w:basedOn w:val="a2"/>
    <w:link w:val="affe"/>
    <w:uiPriority w:val="99"/>
    <w:semiHidden/>
    <w:unhideWhenUsed/>
    <w:rsid w:val="009B32EF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9B32EF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9B32EF"/>
  </w:style>
  <w:style w:type="character" w:customStyle="1" w:styleId="afff0">
    <w:name w:val="Приветствие Знак"/>
    <w:basedOn w:val="a3"/>
    <w:link w:val="afff"/>
    <w:uiPriority w:val="99"/>
    <w:semiHidden/>
    <w:rsid w:val="009B32EF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9B32EF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9B32EF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9B32E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9B32EF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9B32EF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9B32EF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9B32EF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9B32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9B32E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9B32EF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9B32EF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rsid w:val="009B32E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rsid w:val="009B32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4"/>
    <w:uiPriority w:val="60"/>
    <w:rsid w:val="009B32E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4"/>
    <w:uiPriority w:val="60"/>
    <w:rsid w:val="009B32E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rsid w:val="009B32E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4"/>
    <w:uiPriority w:val="60"/>
    <w:rsid w:val="009B32E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4"/>
    <w:uiPriority w:val="60"/>
    <w:rsid w:val="009B32E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6">
    <w:name w:val="Light Grid"/>
    <w:basedOn w:val="a4"/>
    <w:uiPriority w:val="62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4"/>
    <w:uiPriority w:val="62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4"/>
    <w:uiPriority w:val="62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4"/>
    <w:uiPriority w:val="62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4"/>
    <w:uiPriority w:val="62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4"/>
    <w:uiPriority w:val="62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7">
    <w:name w:val="Light List"/>
    <w:basedOn w:val="a4"/>
    <w:uiPriority w:val="61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4"/>
    <w:uiPriority w:val="61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4"/>
    <w:uiPriority w:val="61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4"/>
    <w:uiPriority w:val="61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4"/>
    <w:uiPriority w:val="61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4"/>
    <w:uiPriority w:val="61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8">
    <w:name w:val="Table Grid"/>
    <w:basedOn w:val="a4"/>
    <w:uiPriority w:val="59"/>
    <w:rsid w:val="009B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4"/>
    <w:uiPriority w:val="99"/>
    <w:semiHidden/>
    <w:unhideWhenUsed/>
    <w:rsid w:val="009B32E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9B32EF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9B32EF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9B32EF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9B32E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9B32E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9B32EF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9B32EF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9">
    <w:name w:val="Intense Reference"/>
    <w:basedOn w:val="a3"/>
    <w:uiPriority w:val="32"/>
    <w:qFormat/>
    <w:rsid w:val="009B32EF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a">
    <w:name w:val="Intense Emphasis"/>
    <w:basedOn w:val="a3"/>
    <w:uiPriority w:val="21"/>
    <w:qFormat/>
    <w:rsid w:val="009B32EF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b">
    <w:name w:val="Subtle Reference"/>
    <w:basedOn w:val="a3"/>
    <w:uiPriority w:val="31"/>
    <w:qFormat/>
    <w:rsid w:val="009B32EF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c">
    <w:name w:val="Subtle Emphasis"/>
    <w:basedOn w:val="a3"/>
    <w:uiPriority w:val="19"/>
    <w:qFormat/>
    <w:rsid w:val="009B32EF"/>
    <w:rPr>
      <w:rFonts w:ascii="Times New Roman" w:hAnsi="Times New Roman" w:cs="Times New Roman"/>
      <w:i/>
      <w:iCs/>
      <w:color w:val="808080" w:themeColor="text1" w:themeTint="7F"/>
    </w:rPr>
  </w:style>
  <w:style w:type="table" w:styleId="afffd">
    <w:name w:val="Table Contemporary"/>
    <w:basedOn w:val="a4"/>
    <w:uiPriority w:val="99"/>
    <w:semiHidden/>
    <w:unhideWhenUsed/>
    <w:rsid w:val="009B32E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e">
    <w:name w:val="List"/>
    <w:basedOn w:val="a2"/>
    <w:uiPriority w:val="99"/>
    <w:semiHidden/>
    <w:unhideWhenUsed/>
    <w:rsid w:val="009B32EF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9B32EF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9B32EF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9B32EF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9B32EF"/>
    <w:pPr>
      <w:ind w:left="1415" w:hanging="283"/>
      <w:contextualSpacing/>
    </w:pPr>
  </w:style>
  <w:style w:type="paragraph" w:styleId="affff">
    <w:name w:val="Bibliography"/>
    <w:basedOn w:val="a2"/>
    <w:next w:val="a2"/>
    <w:uiPriority w:val="37"/>
    <w:semiHidden/>
    <w:unhideWhenUsed/>
    <w:rsid w:val="009B32EF"/>
  </w:style>
  <w:style w:type="table" w:styleId="17">
    <w:name w:val="Medium List 1"/>
    <w:basedOn w:val="a4"/>
    <w:uiPriority w:val="65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4"/>
    <w:uiPriority w:val="65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4"/>
    <w:uiPriority w:val="65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4"/>
    <w:uiPriority w:val="65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4"/>
    <w:uiPriority w:val="65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4"/>
    <w:uiPriority w:val="65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4"/>
    <w:uiPriority w:val="66"/>
    <w:rsid w:val="009B32E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9B32E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9B32E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9B32E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9B32E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9B32E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9B32E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4"/>
    <w:uiPriority w:val="68"/>
    <w:rsid w:val="009B32E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rsid w:val="009B32E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9B32E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9B32E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9B32E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9B32E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9B32E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rsid w:val="009B32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0">
    <w:name w:val="Table Professional"/>
    <w:basedOn w:val="a4"/>
    <w:uiPriority w:val="99"/>
    <w:semiHidden/>
    <w:unhideWhenUsed/>
    <w:rsid w:val="009B32E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9B32EF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9B32EF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9B32EF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9B32EF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B32EF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9B32EF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B32EF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B32EF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1">
    <w:name w:val="Strong"/>
    <w:basedOn w:val="a3"/>
    <w:uiPriority w:val="22"/>
    <w:qFormat/>
    <w:rsid w:val="009B32EF"/>
    <w:rPr>
      <w:rFonts w:ascii="Times New Roman" w:hAnsi="Times New Roman" w:cs="Times New Roman"/>
      <w:b/>
      <w:bCs/>
    </w:rPr>
  </w:style>
  <w:style w:type="paragraph" w:styleId="affff2">
    <w:name w:val="Document Map"/>
    <w:basedOn w:val="a2"/>
    <w:link w:val="affff3"/>
    <w:uiPriority w:val="99"/>
    <w:semiHidden/>
    <w:unhideWhenUsed/>
    <w:rsid w:val="009B32EF"/>
    <w:pPr>
      <w:spacing w:after="0" w:line="240" w:lineRule="auto"/>
    </w:pPr>
    <w:rPr>
      <w:sz w:val="16"/>
      <w:szCs w:val="16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9B32EF"/>
    <w:rPr>
      <w:rFonts w:ascii="Times New Roman" w:hAnsi="Times New Roman" w:cs="Times New Roman"/>
      <w:sz w:val="16"/>
      <w:szCs w:val="16"/>
    </w:rPr>
  </w:style>
  <w:style w:type="paragraph" w:styleId="affff4">
    <w:name w:val="table of authorities"/>
    <w:basedOn w:val="a2"/>
    <w:next w:val="a2"/>
    <w:uiPriority w:val="99"/>
    <w:semiHidden/>
    <w:unhideWhenUsed/>
    <w:rsid w:val="009B32EF"/>
    <w:pPr>
      <w:spacing w:after="0"/>
      <w:ind w:left="220" w:hanging="220"/>
    </w:pPr>
  </w:style>
  <w:style w:type="table" w:styleId="-13">
    <w:name w:val="Table List 1"/>
    <w:basedOn w:val="a4"/>
    <w:uiPriority w:val="99"/>
    <w:semiHidden/>
    <w:unhideWhenUsed/>
    <w:rsid w:val="009B32EF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9B32EF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9B32E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9B32E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9B32E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9B32E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B32EF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B32E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9B32EF"/>
    <w:pPr>
      <w:spacing w:after="0" w:line="240" w:lineRule="auto"/>
    </w:pPr>
    <w:rPr>
      <w:sz w:val="21"/>
      <w:szCs w:val="21"/>
    </w:rPr>
  </w:style>
  <w:style w:type="character" w:customStyle="1" w:styleId="affff6">
    <w:name w:val="Текст Знак"/>
    <w:basedOn w:val="a3"/>
    <w:link w:val="affff5"/>
    <w:uiPriority w:val="99"/>
    <w:semiHidden/>
    <w:rsid w:val="009B32EF"/>
    <w:rPr>
      <w:rFonts w:ascii="Times New Roman" w:hAnsi="Times New Roman" w:cs="Times New Roman"/>
      <w:sz w:val="21"/>
      <w:szCs w:val="21"/>
    </w:rPr>
  </w:style>
  <w:style w:type="paragraph" w:styleId="affff7">
    <w:name w:val="Balloon Text"/>
    <w:basedOn w:val="a2"/>
    <w:link w:val="affff8"/>
    <w:uiPriority w:val="99"/>
    <w:semiHidden/>
    <w:unhideWhenUsed/>
    <w:rsid w:val="009B32EF"/>
    <w:pPr>
      <w:spacing w:after="0" w:line="240" w:lineRule="auto"/>
    </w:pPr>
    <w:rPr>
      <w:sz w:val="16"/>
      <w:szCs w:val="16"/>
    </w:rPr>
  </w:style>
  <w:style w:type="character" w:customStyle="1" w:styleId="affff8">
    <w:name w:val="Текст выноски Знак"/>
    <w:basedOn w:val="a3"/>
    <w:link w:val="affff7"/>
    <w:uiPriority w:val="99"/>
    <w:semiHidden/>
    <w:rsid w:val="009B32EF"/>
    <w:rPr>
      <w:rFonts w:ascii="Times New Roman" w:hAnsi="Times New Roman" w:cs="Times New Roman"/>
      <w:sz w:val="16"/>
      <w:szCs w:val="16"/>
    </w:rPr>
  </w:style>
  <w:style w:type="paragraph" w:styleId="affff9">
    <w:name w:val="endnote text"/>
    <w:basedOn w:val="a2"/>
    <w:link w:val="affffa"/>
    <w:uiPriority w:val="99"/>
    <w:semiHidden/>
    <w:unhideWhenUsed/>
    <w:rsid w:val="009B32EF"/>
    <w:pPr>
      <w:spacing w:after="0" w:line="240" w:lineRule="auto"/>
    </w:pPr>
    <w:rPr>
      <w:sz w:val="20"/>
      <w:szCs w:val="20"/>
    </w:rPr>
  </w:style>
  <w:style w:type="character" w:customStyle="1" w:styleId="affffa">
    <w:name w:val="Текст концевой сноски Знак"/>
    <w:basedOn w:val="a3"/>
    <w:link w:val="affff9"/>
    <w:uiPriority w:val="99"/>
    <w:semiHidden/>
    <w:rsid w:val="009B32EF"/>
    <w:rPr>
      <w:rFonts w:ascii="Times New Roman" w:hAnsi="Times New Roman" w:cs="Times New Roman"/>
      <w:sz w:val="20"/>
      <w:szCs w:val="20"/>
    </w:rPr>
  </w:style>
  <w:style w:type="paragraph" w:styleId="affffb">
    <w:name w:val="macro"/>
    <w:link w:val="affffc"/>
    <w:uiPriority w:val="99"/>
    <w:semiHidden/>
    <w:unhideWhenUsed/>
    <w:rsid w:val="009B32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9B32EF"/>
    <w:rPr>
      <w:rFonts w:ascii="Times New Roman" w:hAnsi="Times New Roman" w:cs="Times New Roman"/>
      <w:sz w:val="20"/>
      <w:szCs w:val="20"/>
    </w:rPr>
  </w:style>
  <w:style w:type="paragraph" w:styleId="affffd">
    <w:name w:val="annotation text"/>
    <w:basedOn w:val="a2"/>
    <w:link w:val="affffe"/>
    <w:uiPriority w:val="99"/>
    <w:semiHidden/>
    <w:unhideWhenUsed/>
    <w:rsid w:val="009B32EF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9B32EF"/>
    <w:rPr>
      <w:rFonts w:ascii="Times New Roman" w:hAnsi="Times New Roman" w:cs="Times New Roman"/>
      <w:sz w:val="20"/>
      <w:szCs w:val="20"/>
    </w:rPr>
  </w:style>
  <w:style w:type="paragraph" w:styleId="afffff">
    <w:name w:val="footnote text"/>
    <w:basedOn w:val="a2"/>
    <w:link w:val="afffff0"/>
    <w:uiPriority w:val="99"/>
    <w:semiHidden/>
    <w:unhideWhenUsed/>
    <w:rsid w:val="009B32EF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сноски Знак"/>
    <w:basedOn w:val="a3"/>
    <w:link w:val="afffff"/>
    <w:uiPriority w:val="99"/>
    <w:semiHidden/>
    <w:rsid w:val="009B32EF"/>
    <w:rPr>
      <w:rFonts w:ascii="Times New Roman" w:hAnsi="Times New Roman" w:cs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9B32EF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semiHidden/>
    <w:rsid w:val="009B32EF"/>
    <w:rPr>
      <w:rFonts w:ascii="Times New Roman" w:hAnsi="Times New Roman" w:cs="Times New Roman"/>
      <w:b/>
      <w:bCs/>
      <w:sz w:val="20"/>
      <w:szCs w:val="20"/>
    </w:rPr>
  </w:style>
  <w:style w:type="table" w:styleId="afffff3">
    <w:name w:val="Table Theme"/>
    <w:basedOn w:val="a4"/>
    <w:uiPriority w:val="99"/>
    <w:semiHidden/>
    <w:unhideWhenUsed/>
    <w:rsid w:val="009B3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4">
    <w:name w:val="Dark List"/>
    <w:basedOn w:val="a4"/>
    <w:uiPriority w:val="70"/>
    <w:rsid w:val="009B32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rsid w:val="009B32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4"/>
    <w:uiPriority w:val="70"/>
    <w:rsid w:val="009B32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4"/>
    <w:uiPriority w:val="70"/>
    <w:rsid w:val="009B32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4"/>
    <w:uiPriority w:val="70"/>
    <w:rsid w:val="009B32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4"/>
    <w:uiPriority w:val="70"/>
    <w:rsid w:val="009B32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4"/>
    <w:uiPriority w:val="70"/>
    <w:rsid w:val="009B32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9B32EF"/>
    <w:pPr>
      <w:spacing w:after="0" w:line="240" w:lineRule="auto"/>
      <w:ind w:left="220" w:hanging="220"/>
    </w:pPr>
  </w:style>
  <w:style w:type="paragraph" w:styleId="afffff5">
    <w:name w:val="index heading"/>
    <w:basedOn w:val="a2"/>
    <w:next w:val="1b"/>
    <w:uiPriority w:val="99"/>
    <w:semiHidden/>
    <w:unhideWhenUsed/>
    <w:rsid w:val="009B32EF"/>
    <w:rPr>
      <w:rFonts w:eastAsiaTheme="majorEastAsia"/>
      <w:b/>
      <w:bCs/>
    </w:rPr>
  </w:style>
  <w:style w:type="paragraph" w:styleId="2f6">
    <w:name w:val="index 2"/>
    <w:basedOn w:val="a2"/>
    <w:next w:val="a2"/>
    <w:autoRedefine/>
    <w:uiPriority w:val="99"/>
    <w:semiHidden/>
    <w:unhideWhenUsed/>
    <w:rsid w:val="009B32EF"/>
    <w:pPr>
      <w:spacing w:after="0"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9B32EF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9B32EF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9B32EF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9B32EF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9B32EF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9B32EF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B32EF"/>
    <w:pPr>
      <w:spacing w:after="0" w:line="240" w:lineRule="auto"/>
      <w:ind w:left="1980" w:hanging="220"/>
    </w:pPr>
  </w:style>
  <w:style w:type="table" w:styleId="afffff6">
    <w:name w:val="Colorful Shading"/>
    <w:basedOn w:val="a4"/>
    <w:uiPriority w:val="71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4"/>
    <w:uiPriority w:val="71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4"/>
    <w:uiPriority w:val="71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7">
    <w:name w:val="Colorful Grid"/>
    <w:basedOn w:val="a4"/>
    <w:uiPriority w:val="73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4"/>
    <w:uiPriority w:val="73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4"/>
    <w:uiPriority w:val="73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4"/>
    <w:uiPriority w:val="73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4"/>
    <w:uiPriority w:val="73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4"/>
    <w:uiPriority w:val="73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4"/>
    <w:uiPriority w:val="73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4"/>
    <w:uiPriority w:val="99"/>
    <w:semiHidden/>
    <w:unhideWhenUsed/>
    <w:rsid w:val="009B32EF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9B32EF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9B32EF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8">
    <w:name w:val="Colorful List"/>
    <w:basedOn w:val="a4"/>
    <w:uiPriority w:val="72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4"/>
    <w:uiPriority w:val="72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4"/>
    <w:uiPriority w:val="72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4"/>
    <w:uiPriority w:val="72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4"/>
    <w:uiPriority w:val="72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4"/>
    <w:uiPriority w:val="72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4"/>
    <w:uiPriority w:val="72"/>
    <w:rsid w:val="009B32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9">
    <w:name w:val="Block Text"/>
    <w:basedOn w:val="a2"/>
    <w:uiPriority w:val="99"/>
    <w:semiHidden/>
    <w:unhideWhenUsed/>
    <w:rsid w:val="009B32E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2"/>
    <w:next w:val="a2"/>
    <w:link w:val="2f9"/>
    <w:uiPriority w:val="29"/>
    <w:qFormat/>
    <w:rsid w:val="009B32EF"/>
    <w:rPr>
      <w:i/>
      <w:iCs/>
      <w:color w:val="000000" w:themeColor="text1"/>
    </w:rPr>
  </w:style>
  <w:style w:type="character" w:customStyle="1" w:styleId="2f9">
    <w:name w:val="Цитата 2 Знак"/>
    <w:basedOn w:val="a3"/>
    <w:link w:val="2f8"/>
    <w:uiPriority w:val="29"/>
    <w:rsid w:val="009B32EF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3"/>
    <w:uiPriority w:val="99"/>
    <w:semiHidden/>
    <w:unhideWhenUsed/>
    <w:rsid w:val="009B32EF"/>
    <w:rPr>
      <w:rFonts w:ascii="Times New Roman" w:hAnsi="Times New Roman" w:cs="Times New Roman"/>
      <w:i/>
      <w:iCs/>
    </w:rPr>
  </w:style>
  <w:style w:type="paragraph" w:styleId="afffffa">
    <w:name w:val="Message Header"/>
    <w:basedOn w:val="a2"/>
    <w:link w:val="afffffb"/>
    <w:uiPriority w:val="99"/>
    <w:semiHidden/>
    <w:unhideWhenUsed/>
    <w:rsid w:val="009B32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b">
    <w:name w:val="Шапка Знак"/>
    <w:basedOn w:val="a3"/>
    <w:link w:val="afffffa"/>
    <w:uiPriority w:val="99"/>
    <w:semiHidden/>
    <w:rsid w:val="009B32EF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c">
    <w:name w:val="E-mail Signature"/>
    <w:basedOn w:val="a2"/>
    <w:link w:val="afffffd"/>
    <w:uiPriority w:val="99"/>
    <w:semiHidden/>
    <w:unhideWhenUsed/>
    <w:rsid w:val="009B32EF"/>
    <w:pPr>
      <w:spacing w:after="0" w:line="240" w:lineRule="auto"/>
    </w:pPr>
  </w:style>
  <w:style w:type="character" w:customStyle="1" w:styleId="afffffd">
    <w:name w:val="Электронная подпись Знак"/>
    <w:basedOn w:val="a3"/>
    <w:link w:val="afffffc"/>
    <w:uiPriority w:val="99"/>
    <w:semiHidden/>
    <w:rsid w:val="009B32E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7028</Words>
  <Characters>40064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ФиК</dc:creator>
  <dc:description>РЎР›РЈР–Р•Р‘РќРђРЇ РРќР¤РћР РњРђР¦РРЇ!!!РќР• РњР•РќРЇРўР¬!!!|Р”Р°С‚Р° СЃРѕР·РґР°РЅРёСЏ РјР°РєРµС‚Р°: 30.04.2021 14:49:49|Р’РµСЂСЃРёСЏ РїСЂРѕРіСЂР°РјРјС‹ "РЈС‡РµР±РЅС‹Рµ РїР»Р°РЅС‹": 1.0.11.167|ID_UP_DISC:1828659;ID_SPEC_LOC:5181;YEAR_POTOK:2021;ID_SUBJ:16501;SHIFR:Р‘2.Рџ.Р’.Рџ.1;ZE_PLANNED:3;IS_RASPRED_PRACT:0;TYPE_GROUP_PRACT:3;ID_TYPE_PLACE_PRACT:1;ID_TYPE_DOP_PRACT:2;ID_TYPE_FORM_PRACT:;UPDZES:Sem-6,ZE-3;UPZ:Sem-6,ID_TZ-4,HOUR-108;UPC:Sem-6,ID_TC-9,Recert-0;UPDK:ID_KAF-6134,Sem-;FOOTHOLD:Shifr-Р‘1.Р”.Р‘.4,ID_SUBJ-25;FOOTHOLD:Shifr-Р‘1.Р”.Р‘.22,ID_SUBJ-1705;FOOTHOLD:Shifr-Р‘2.Рџ.Р‘.РЈ.1,ID_SUBJ-1908;FOOTHOLD:Shifr-Р‘1.Р”.Р‘.19,ID_SUBJ-2439;FOOTHOLD:Shifr-Р‘1.Р”.Р‘.8,ID_SUBJ-14077;DEPENDENT:Shifr-Р‘2.Рџ.Р’.Рџ.2,ID_SUBJ-1673;COMPET:Shifr-РџРљ*&lt;tire&gt;2,NAME-РЎРїРѕСЃРѕР±РµРЅ Р°РЅР°Р»РёР·РёСЂРѕРІР°С‚СЊ Рё РёРЅС‚РµСЂРїСЂРµС‚РёСЂРѕРІР°С‚СЊ С„РёРЅР°РЅСЃРѕРІСѓСЋ&lt;zpt&gt; Р±СѓС…РіР°Р»С‚РµСЂСЃРєСѓСЋ Рё РёРЅСѓСЋ РёРЅС„РѕСЂРјР°С†РёСЋ&lt;zpt&gt; СЃРѕРґРµСЂР¶Р°С‰СѓСЋСЃСЏ РІ РѕС‚С‡С‘С‚РЅРѕСЃС‚Рё СЌРєРѕРЅРѕРјРёС‡РµСЃРєРёС… СЃСѓР±СЉРµРєС‚РѕРІ Рё РёСЃРїРѕР»СЊР·РѕРІР°С‚СЊ РїРѕР»СѓС‡РµРЅРЅС‹Рµ СЃРІРµРґРµРЅРёСЏ РґР»СЏ РїСЂРёРЅСЏС‚РёСЏ СѓРїСЂР°РІР»РµРЅС‡РµСЃРєРёС… СЂРµС€РµРЅРёР№;COMPET:Shifr-РџРљ*&lt;tire&gt;3,NAME-РЎРїРѕСЃРѕР±РµРЅ&lt;zpt&gt; РёСЃРїРѕР»СЊР·СѓСЏ РѕС‚РµС‡РµСЃС‚РІРµРЅРЅС‹Рµ Рё Р·Р°СЂСѓР±РµР¶РЅС‹Рµ РёСЃС‚РѕС‡РЅРёРєРё РёРЅС„РѕСЂРјР°С†РёРё&lt;zpt&gt; СЃРѕР±СЂР°С‚СЊ РЅРµРѕР±С…РѕРґРёРјС‹Рµ РґР°РЅРЅС‹Рµ&lt;zpt&gt; РїСЂРѕР°РЅР°Р»РёР·РёСЂРѕРІР°С‚СЊ РёС… Рё РёСЃРїРѕР»СЊР·РѕРІР°С‚СЊ РґР»СЏ СЂРµС€РµРЅРёСЏ РїСЂРѕС„РµСЃСЃРёРѕРЅР°Р»СЊРЅС‹С… Р·Р°РґР°С‡;COMPET_FOOTHOLD:Shifr-РћРџРљ&lt;tire&gt;1,NAME-РЎРїРѕСЃРѕР±РµРЅ РїСЂРёРјРµРЅСЏС‚СЊ Р·РЅР°РЅРёСЏ (РЅР° РїСЂРѕРјРµР¶СѓС‚РѕС‡РЅРѕРј СѓСЂРѕРІРЅРµ) СЌРєРѕРЅРѕРјРёС‡РµСЃРєРѕР№ С‚РµРѕСЂРёРё РїСЂРё СЂРµС€РµРЅРёРё РїСЂРёРєР»Р°РґРЅС‹С… Р·Р°РґР°С‡;COMPET_FOOTHOLD:Shifr-РћРџРљ&lt;tire&gt;3,NAME-РЎРїРѕСЃРѕР±РµРЅ Р°РЅР°Р»РёР·РёСЂРѕРІР°С‚СЊ Рё СЃРѕРґРµСЂР¶Р°С‚РµР»СЊРЅРѕ РѕР±СЉСЏСЃРЅСЏС‚СЊ РїСЂРёСЂРѕРґСѓ СЌРєРѕРЅРѕРјРёС‡РµСЃРєРёС… РїСЂРѕС†РµСЃСЃРѕРІ РЅР° РјРёРєСЂРѕ&lt;tire&gt; Рё РјР°РєСЂРѕСѓСЂРѕРІРЅРµ;COMPET_FOOTHOLD:Shifr-РћРџРљ&lt;tire&gt;4,NAME-РЎРїРѕСЃРѕР±РµРЅ РїСЂРµРґР»Р°РіР°С‚СЊ СЌРєРѕР</dc:description>
  <cp:lastModifiedBy>Пользователь</cp:lastModifiedBy>
  <cp:revision>6</cp:revision>
  <dcterms:created xsi:type="dcterms:W3CDTF">2021-04-30T09:54:00Z</dcterms:created>
  <dcterms:modified xsi:type="dcterms:W3CDTF">2021-11-24T16:42:00Z</dcterms:modified>
</cp:coreProperties>
</file>